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61235">
        <w:rPr>
          <w:rFonts w:ascii="CG Omega" w:hAnsi="CG Omega" w:cs="Gautami"/>
          <w:b/>
        </w:rPr>
        <w:t>RG3.271.30.2023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943E3A" w:rsidP="00177802">
      <w:pPr>
        <w:spacing w:after="0" w:line="240" w:lineRule="auto"/>
        <w:rPr>
          <w:rFonts w:ascii="CG Omega" w:hAnsi="CG Omega" w:cs="Arial"/>
          <w:b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177802" w:rsidRPr="00177802">
        <w:rPr>
          <w:rFonts w:ascii="CG Omega" w:hAnsi="CG Omega" w:cs="Arial"/>
          <w:b/>
          <w:sz w:val="28"/>
          <w:szCs w:val="28"/>
        </w:rPr>
        <w:t xml:space="preserve">Odbiór  wyrobów zawierających azbest wraz z transportem </w:t>
      </w:r>
    </w:p>
    <w:p w:rsidR="00177802" w:rsidRPr="00177802" w:rsidRDefault="00177802" w:rsidP="00177802">
      <w:pPr>
        <w:spacing w:after="0" w:line="240" w:lineRule="auto"/>
        <w:ind w:left="2124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i utylizacją odpadów z nieruchomości położonych na terenie gminy Wiązownica.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785F34">
        <w:rPr>
          <w:rFonts w:ascii="CG Omega" w:hAnsi="CG Omega"/>
          <w:b/>
          <w:sz w:val="32"/>
          <w:szCs w:val="32"/>
        </w:rPr>
        <w:t xml:space="preserve">     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785F34" w:rsidRDefault="009475A4" w:rsidP="00A10F3E">
      <w:pPr>
        <w:spacing w:after="0" w:line="240" w:lineRule="auto"/>
        <w:jc w:val="both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0C3C52" w:rsidRPr="00CD2807" w:rsidRDefault="00785F34" w:rsidP="00785F34">
      <w:pPr>
        <w:spacing w:after="0" w:line="240" w:lineRule="auto"/>
        <w:ind w:left="6372" w:firstLine="708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 xml:space="preserve"> </w:t>
      </w:r>
      <w:r w:rsidR="009475A4"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61235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</w:t>
      </w:r>
      <w:r w:rsidR="009A43F3">
        <w:rPr>
          <w:rFonts w:ascii="CG Omega" w:hAnsi="CG Omega"/>
        </w:rPr>
        <w:t>4</w:t>
      </w:r>
      <w:r>
        <w:rPr>
          <w:rFonts w:ascii="CG Omega" w:hAnsi="CG Omega"/>
        </w:rPr>
        <w:t>.09.2023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Default="00930BFD" w:rsidP="00BA7815">
      <w:pPr>
        <w:spacing w:after="0"/>
        <w:rPr>
          <w:rFonts w:ascii="CG Omega" w:hAnsi="CG Omega"/>
          <w:sz w:val="20"/>
        </w:rPr>
      </w:pP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785F34" w:rsidRDefault="00785F34" w:rsidP="00BA7815">
      <w:pPr>
        <w:spacing w:after="0"/>
        <w:rPr>
          <w:rFonts w:ascii="CG Omega" w:hAnsi="CG Omega"/>
          <w:sz w:val="20"/>
        </w:rPr>
      </w:pPr>
    </w:p>
    <w:p w:rsidR="00785F34" w:rsidRPr="0014398E" w:rsidRDefault="00785F34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061235">
        <w:rPr>
          <w:rFonts w:ascii="CG Omega" w:eastAsia="Times New Roman" w:hAnsi="CG Omega"/>
          <w:lang w:eastAsia="pl-PL"/>
        </w:rPr>
        <w:t>tj. Dz. U. z 2023 r., poz. 1605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8B728D" w:rsidRPr="00A5529A" w:rsidRDefault="0071610C" w:rsidP="00A5529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0D7080" w:rsidRPr="00A5529A" w:rsidRDefault="00177802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zamówienia są usługi polegające na odbiorze, transporcie i unieszkodliwianiu azbestu i wyrobów zawierających azbest (płyty płaskie i faliste azbestowo –cementowe) z budynków mieszkalnych i gospodarczych należących do osób fizycznych, zamieszkałych na  terenie gminy Wiązownica.</w:t>
      </w:r>
      <w:r w:rsidRPr="00177802">
        <w:rPr>
          <w:rFonts w:ascii="CG Omega" w:hAnsi="CG Omega" w:cs="Arial"/>
        </w:rPr>
        <w:t xml:space="preserve">     Kod odpadów 17 06 05</w:t>
      </w:r>
    </w:p>
    <w:p w:rsidR="00177802" w:rsidRPr="00177802" w:rsidRDefault="00177802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Demontażu  wyrobów zawierających azbest z budynków dokona każdy właściciel nieruchomości we własnym zakresie. </w:t>
      </w:r>
    </w:p>
    <w:p w:rsidR="00177802" w:rsidRDefault="00177802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Prz</w:t>
      </w:r>
      <w:r w:rsidR="00B82AE7">
        <w:rPr>
          <w:rFonts w:ascii="CG Omega" w:hAnsi="CG Omega" w:cs="Arial"/>
        </w:rPr>
        <w:t xml:space="preserve">ewidywany łączna masa odpadów </w:t>
      </w:r>
      <w:r w:rsidR="00061235">
        <w:rPr>
          <w:rFonts w:ascii="CG Omega" w:hAnsi="CG Omega" w:cs="Arial"/>
          <w:b/>
        </w:rPr>
        <w:t xml:space="preserve">100,83 </w:t>
      </w:r>
      <w:r w:rsidRPr="00D316BF">
        <w:rPr>
          <w:rFonts w:ascii="CG Omega" w:hAnsi="CG Omega" w:cs="Arial"/>
          <w:b/>
        </w:rPr>
        <w:t>Mg</w:t>
      </w:r>
      <w:r w:rsidRPr="00177802">
        <w:rPr>
          <w:rFonts w:ascii="CG Omega" w:hAnsi="CG Omega" w:cs="Arial"/>
        </w:rPr>
        <w:t xml:space="preserve"> odebranych z następujących miejscowości na terenie gminy Wiązownica: </w:t>
      </w:r>
      <w:proofErr w:type="spellStart"/>
      <w:r w:rsidRPr="00177802">
        <w:rPr>
          <w:rFonts w:ascii="CG Omega" w:hAnsi="CG Omega" w:cs="Arial"/>
        </w:rPr>
        <w:t>Mołodycz</w:t>
      </w:r>
      <w:proofErr w:type="spellEnd"/>
      <w:r w:rsidRPr="00177802">
        <w:rPr>
          <w:rFonts w:ascii="CG Omega" w:hAnsi="CG Omega" w:cs="Arial"/>
        </w:rPr>
        <w:t>, Cetula, Nielepkowice, Piwoda, Radawa, Ryszkowa   Wola, Szówsko, Wiązownica</w:t>
      </w:r>
      <w:r w:rsidR="00B82AE7">
        <w:rPr>
          <w:rFonts w:ascii="CG Omega" w:hAnsi="CG Omega" w:cs="Arial"/>
        </w:rPr>
        <w:t xml:space="preserve">, Manasterz, Surmaczówka, Wólka Zapałowska </w:t>
      </w:r>
      <w:r w:rsidRPr="00177802">
        <w:rPr>
          <w:rFonts w:ascii="CG Omega" w:hAnsi="CG Omega" w:cs="Arial"/>
        </w:rPr>
        <w:t xml:space="preserve"> i Zapałów.</w:t>
      </w:r>
    </w:p>
    <w:p w:rsidR="00177802" w:rsidRDefault="00177802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Zamawiający  nie dopuszcza możliwości składania ofert częściowych.</w:t>
      </w:r>
    </w:p>
    <w:p w:rsidR="00177802" w:rsidRDefault="00177802" w:rsidP="00061235">
      <w:pPr>
        <w:pStyle w:val="Akapitzlist"/>
        <w:numPr>
          <w:ilvl w:val="1"/>
          <w:numId w:val="3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 xml:space="preserve">Zamawiający nie dopuszcza  możliwości powierzenia części lub całości zamówienia </w:t>
      </w:r>
      <w:r w:rsidRPr="00177802">
        <w:rPr>
          <w:rFonts w:ascii="CG Omega" w:hAnsi="CG Omega" w:cs="Arial"/>
          <w:b/>
        </w:rPr>
        <w:t xml:space="preserve"> </w:t>
      </w:r>
      <w:r w:rsidRPr="00177802">
        <w:rPr>
          <w:rFonts w:ascii="CG Omega" w:hAnsi="CG Omega" w:cs="Arial"/>
        </w:rPr>
        <w:t>podwykonawcom.</w:t>
      </w:r>
    </w:p>
    <w:p w:rsidR="00177802" w:rsidRPr="00177802" w:rsidRDefault="00177802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Style w:val="Pogrubienie"/>
          <w:rFonts w:ascii="CG Omega" w:hAnsi="CG Omega" w:cs="Arial"/>
          <w:b w:val="0"/>
          <w:bCs w:val="0"/>
        </w:rPr>
      </w:pPr>
      <w:r w:rsidRPr="00177802">
        <w:rPr>
          <w:rStyle w:val="Pogrubienie"/>
          <w:rFonts w:ascii="CG Omega" w:hAnsi="CG Omega"/>
          <w:b w:val="0"/>
        </w:rPr>
        <w:t>Szczegółowy przedmiot zamówienia sporządzony został na podstawie zgłoszeń od mieszkańców wraz z adresami nieruchomości, stanowiący załącznik nr 1 do zapytania.</w:t>
      </w:r>
    </w:p>
    <w:p w:rsidR="00177802" w:rsidRPr="000D7080" w:rsidRDefault="00177802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odpadów.</w:t>
      </w:r>
    </w:p>
    <w:p w:rsidR="000D7080" w:rsidRDefault="00A5529A" w:rsidP="000D7080">
      <w:pPr>
        <w:spacing w:after="0" w:line="240" w:lineRule="auto"/>
        <w:ind w:left="567" w:hanging="567"/>
        <w:jc w:val="both"/>
        <w:rPr>
          <w:rFonts w:ascii="CG Omega" w:hAnsi="CG Omega"/>
          <w:bCs/>
          <w:iCs/>
        </w:rPr>
      </w:pPr>
      <w:r>
        <w:rPr>
          <w:rFonts w:ascii="CG Omega" w:hAnsi="CG Omega"/>
          <w:bCs/>
          <w:iCs/>
        </w:rPr>
        <w:t>3.8</w:t>
      </w:r>
      <w:r w:rsidR="000D7080">
        <w:rPr>
          <w:rFonts w:ascii="CG Omega" w:hAnsi="CG Omega"/>
          <w:bCs/>
          <w:iCs/>
        </w:rPr>
        <w:tab/>
      </w:r>
      <w:r w:rsidR="000D7080" w:rsidRPr="000D7080">
        <w:rPr>
          <w:rFonts w:ascii="CG Omega" w:hAnsi="CG Omega"/>
          <w:bCs/>
          <w:iCs/>
        </w:rPr>
        <w:t>Wykonawca dokonujący prac związanych z usuwaniem wyrobów zawierających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azbest musi posiadać odpowiednie uprawnienia oraz wpis do rejestru Bazy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 xml:space="preserve">Danych o Produktach </w:t>
      </w:r>
      <w:r w:rsidR="000D7080">
        <w:rPr>
          <w:rFonts w:ascii="CG Omega" w:hAnsi="CG Omega"/>
          <w:bCs/>
          <w:iCs/>
        </w:rPr>
        <w:t xml:space="preserve">                           </w:t>
      </w:r>
      <w:r w:rsidR="000D7080" w:rsidRPr="000D7080">
        <w:rPr>
          <w:rFonts w:ascii="CG Omega" w:hAnsi="CG Omega"/>
          <w:bCs/>
          <w:iCs/>
        </w:rPr>
        <w:t>i Opakowaniach oraz o Gospodarce Odpadami (BDO)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uprawniający do prowadzenia działalności w tym zakresie, zgodnie z przepisami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 xml:space="preserve">ustawy z dnia 14 grudnia 2012 r. o odpadach (Dz.U. z 2020 r. poz. 797 z </w:t>
      </w:r>
      <w:proofErr w:type="spellStart"/>
      <w:r w:rsidR="000D7080" w:rsidRPr="000D7080">
        <w:rPr>
          <w:rFonts w:ascii="CG Omega" w:hAnsi="CG Omega"/>
          <w:bCs/>
          <w:iCs/>
        </w:rPr>
        <w:t>późn</w:t>
      </w:r>
      <w:proofErr w:type="spellEnd"/>
      <w:r w:rsidR="000D7080" w:rsidRPr="000D7080">
        <w:rPr>
          <w:rFonts w:ascii="CG Omega" w:hAnsi="CG Omega"/>
          <w:bCs/>
          <w:iCs/>
        </w:rPr>
        <w:t>.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zm.). Wykonawca musi posiadać zezwolenie na transport odpadów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niebezpiecznych wskazane w przepisach ustawy z dnia 14 grudnia 2012 r. o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 xml:space="preserve">odpadach </w:t>
      </w:r>
      <w:r w:rsidR="000D7080" w:rsidRPr="000D7080">
        <w:rPr>
          <w:rFonts w:ascii="CG Omega" w:hAnsi="CG Omega"/>
          <w:bCs/>
          <w:iCs/>
        </w:rPr>
        <w:lastRenderedPageBreak/>
        <w:t>lub wpis do rejestru, o którym mowa w art. 49 ww. ustawy oraz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wykonywać go zgod</w:t>
      </w:r>
      <w:r w:rsidR="000D7080">
        <w:rPr>
          <w:rFonts w:ascii="CG Omega" w:hAnsi="CG Omega"/>
          <w:bCs/>
          <w:iCs/>
        </w:rPr>
        <w:t>nie                      z obowiązującymi przepisami.</w:t>
      </w:r>
    </w:p>
    <w:p w:rsidR="000D7080" w:rsidRPr="000D7080" w:rsidRDefault="00A5529A" w:rsidP="000D7080">
      <w:pPr>
        <w:spacing w:after="0" w:line="240" w:lineRule="auto"/>
        <w:ind w:left="567" w:hanging="567"/>
        <w:jc w:val="both"/>
        <w:rPr>
          <w:rFonts w:ascii="CG Omega" w:hAnsi="CG Omega"/>
          <w:bCs/>
          <w:iCs/>
        </w:rPr>
      </w:pPr>
      <w:r>
        <w:rPr>
          <w:rFonts w:ascii="CG Omega" w:hAnsi="CG Omega" w:cs="Arial"/>
        </w:rPr>
        <w:t>3.9</w:t>
      </w:r>
      <w:r w:rsidR="000D7080">
        <w:rPr>
          <w:rFonts w:ascii="CG Omega" w:hAnsi="CG Omega" w:cs="Arial"/>
        </w:rPr>
        <w:tab/>
      </w:r>
      <w:r w:rsidR="00177802" w:rsidRPr="000D7080">
        <w:rPr>
          <w:rFonts w:ascii="CG Omega" w:hAnsi="CG Omega"/>
        </w:rPr>
        <w:t xml:space="preserve"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</w:t>
      </w:r>
      <w:r w:rsidR="000D7080" w:rsidRPr="000D7080">
        <w:rPr>
          <w:rFonts w:ascii="CG Omega" w:hAnsi="CG Omega"/>
        </w:rPr>
        <w:t xml:space="preserve">z 2004r. Nr 71 poz. 649 ze zm.) </w:t>
      </w:r>
      <w:r w:rsidR="000D7080" w:rsidRPr="000D7080">
        <w:rPr>
          <w:rFonts w:ascii="CG Omega" w:hAnsi="CG Omega"/>
          <w:bCs/>
          <w:iCs/>
        </w:rPr>
        <w:t>oraz w Rozporządzeniu Ministra Gospodarki i Pracy z dnia 14 października 2005 roku w sprawie zasad bezpieczeństwa i higieny pracy przy zabezpieczeniu i usuwaniu wyrobów zawierających azbest oraz programu szkolenia w zakresie bezpiecznego użytkowania takich wyrobów (</w:t>
      </w:r>
      <w:proofErr w:type="spellStart"/>
      <w:r w:rsidR="000D7080" w:rsidRPr="000D7080">
        <w:rPr>
          <w:rFonts w:ascii="CG Omega" w:hAnsi="CG Omega"/>
          <w:bCs/>
          <w:iCs/>
        </w:rPr>
        <w:t>Dz.U.z</w:t>
      </w:r>
      <w:proofErr w:type="spellEnd"/>
      <w:r w:rsidR="000D7080" w:rsidRPr="000D7080">
        <w:rPr>
          <w:rFonts w:ascii="CG Omega" w:hAnsi="CG Omega"/>
          <w:bCs/>
          <w:iCs/>
        </w:rPr>
        <w:t xml:space="preserve"> 2005 r., Nr 216 poz. 1824)</w:t>
      </w:r>
    </w:p>
    <w:p w:rsidR="00177802" w:rsidRPr="000D7080" w:rsidRDefault="00A5529A" w:rsidP="000D7080">
      <w:pPr>
        <w:spacing w:after="0" w:line="240" w:lineRule="auto"/>
        <w:ind w:left="567" w:hanging="567"/>
        <w:jc w:val="both"/>
        <w:rPr>
          <w:rFonts w:ascii="CG Omega" w:hAnsi="CG Omega"/>
          <w:bCs/>
          <w:iCs/>
        </w:rPr>
      </w:pPr>
      <w:r>
        <w:rPr>
          <w:rFonts w:ascii="CG Omega" w:hAnsi="CG Omega"/>
          <w:bCs/>
          <w:iCs/>
        </w:rPr>
        <w:t>3.10</w:t>
      </w:r>
      <w:r w:rsidR="000D7080">
        <w:rPr>
          <w:rFonts w:ascii="CG Omega" w:hAnsi="CG Omega"/>
          <w:bCs/>
          <w:iCs/>
        </w:rPr>
        <w:tab/>
      </w:r>
      <w:r w:rsidR="000D7080" w:rsidRPr="000D7080">
        <w:rPr>
          <w:rFonts w:ascii="CG Omega" w:hAnsi="CG Omega"/>
          <w:bCs/>
          <w:iCs/>
        </w:rPr>
        <w:t>Wykonawca ponosi pełną odpowiedzialność za szkody majątkowe oraz następstwa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nieszczęśliwych wypadków pracowników i osób trzecich powstałe w związku z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prowadzonymi robotami, w tym także w związku z ruchem pojazdów.</w:t>
      </w:r>
    </w:p>
    <w:p w:rsidR="00177802" w:rsidRPr="000D7080" w:rsidRDefault="00A5529A" w:rsidP="000D7080">
      <w:pPr>
        <w:spacing w:after="0" w:line="20" w:lineRule="atLeast"/>
        <w:ind w:left="567" w:hanging="567"/>
        <w:rPr>
          <w:rFonts w:ascii="CG Omega" w:hAnsi="CG Omega" w:cs="Arial"/>
        </w:rPr>
      </w:pPr>
      <w:r>
        <w:rPr>
          <w:rFonts w:ascii="CG Omega" w:hAnsi="CG Omega"/>
        </w:rPr>
        <w:t>3.11</w:t>
      </w:r>
      <w:r w:rsidR="000D7080">
        <w:rPr>
          <w:rFonts w:ascii="CG Omega" w:hAnsi="CG Omega"/>
        </w:rPr>
        <w:tab/>
      </w:r>
      <w:r w:rsidR="00177802" w:rsidRPr="000D7080">
        <w:rPr>
          <w:rFonts w:ascii="CG Omega" w:hAnsi="CG Omega"/>
        </w:rPr>
        <w:t xml:space="preserve">Zakończenie prac w każdym z budynków będzie udokumentowane: </w:t>
      </w:r>
      <w:r w:rsidR="00177802" w:rsidRPr="000D7080">
        <w:rPr>
          <w:rFonts w:ascii="CG Omega" w:hAnsi="CG Omega"/>
        </w:rPr>
        <w:br/>
        <w:t xml:space="preserve">1) </w:t>
      </w:r>
      <w:r w:rsidR="000D7080">
        <w:rPr>
          <w:rFonts w:ascii="CG Omega" w:hAnsi="CG Omega"/>
        </w:rPr>
        <w:t xml:space="preserve"> </w:t>
      </w:r>
      <w:r w:rsidR="00177802" w:rsidRPr="000D7080">
        <w:rPr>
          <w:rFonts w:ascii="CG Omega" w:hAnsi="CG Omega"/>
        </w:rPr>
        <w:t xml:space="preserve">kartą ewidencji odpadów, </w:t>
      </w:r>
      <w:r w:rsidR="00177802" w:rsidRPr="000D7080">
        <w:rPr>
          <w:rFonts w:ascii="CG Omega" w:hAnsi="CG Omega"/>
        </w:rPr>
        <w:br/>
        <w:t xml:space="preserve">2) </w:t>
      </w:r>
      <w:r w:rsidR="000D7080">
        <w:rPr>
          <w:rFonts w:ascii="CG Omega" w:hAnsi="CG Omega"/>
        </w:rPr>
        <w:t xml:space="preserve"> </w:t>
      </w:r>
      <w:r w:rsidR="00177802" w:rsidRPr="000D7080">
        <w:rPr>
          <w:rFonts w:ascii="CG Omega" w:hAnsi="CG Omega"/>
        </w:rPr>
        <w:t xml:space="preserve">pozytywnym, bezusterkowym protokółem odbioru robót podpisanym przez przedstawiciela  </w:t>
      </w:r>
    </w:p>
    <w:p w:rsidR="00177802" w:rsidRDefault="00177802" w:rsidP="000D7080">
      <w:pPr>
        <w:spacing w:after="0" w:line="20" w:lineRule="atLeast"/>
        <w:ind w:left="851"/>
        <w:jc w:val="both"/>
        <w:rPr>
          <w:rFonts w:ascii="CG Omega" w:hAnsi="CG Omega"/>
        </w:rPr>
      </w:pPr>
      <w:r w:rsidRPr="00540F0F">
        <w:rPr>
          <w:rFonts w:ascii="CG Omega" w:hAnsi="CG Omega"/>
        </w:rPr>
        <w:t>Zamawiającego, właściciela nieruchomości oraz Wykonawcę – po zakończeniu prac na danej posesji/budynku, potwierdzający ilość zdemontowanego pokrycia dachowego lub ilości wywiezionych z nieruchomości wyrobó</w:t>
      </w:r>
      <w:r>
        <w:rPr>
          <w:rFonts w:ascii="CG Omega" w:hAnsi="CG Omega"/>
        </w:rPr>
        <w:t xml:space="preserve">w zawierających azbest (w m2), </w:t>
      </w:r>
    </w:p>
    <w:p w:rsidR="00177802" w:rsidRDefault="00177802" w:rsidP="000D7080">
      <w:pPr>
        <w:spacing w:after="0" w:line="240" w:lineRule="auto"/>
        <w:ind w:left="426" w:hanging="141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40F0F">
        <w:rPr>
          <w:rFonts w:ascii="CG Omega" w:hAnsi="CG Omega"/>
        </w:rPr>
        <w:t xml:space="preserve">3) kartą przekazania odpadów na składowisko określającą ilość przekazanych odpadów w Mg, </w:t>
      </w:r>
      <w:r w:rsidRPr="00540F0F">
        <w:rPr>
          <w:rFonts w:ascii="CG Omega" w:hAnsi="CG Omega"/>
        </w:rPr>
        <w:br/>
      </w:r>
      <w:r w:rsidR="000D7080">
        <w:rPr>
          <w:rFonts w:ascii="CG Omega" w:hAnsi="CG Omega"/>
        </w:rPr>
        <w:t xml:space="preserve"> </w:t>
      </w:r>
      <w:r w:rsidR="00484457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4</w:t>
      </w:r>
      <w:r w:rsidRPr="00540F0F">
        <w:rPr>
          <w:rFonts w:ascii="CG Omega" w:hAnsi="CG Omega"/>
        </w:rPr>
        <w:t xml:space="preserve">) oświadczeniem Wykonawcy o prawidłowości wykonania robót i oczyszczenia terenu </w:t>
      </w:r>
    </w:p>
    <w:p w:rsidR="00177802" w:rsidRPr="00540F0F" w:rsidRDefault="000D7080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="00177802" w:rsidRPr="00540F0F">
        <w:rPr>
          <w:rFonts w:ascii="CG Omega" w:hAnsi="CG Omega"/>
        </w:rPr>
        <w:t xml:space="preserve">z azbestu. </w:t>
      </w:r>
    </w:p>
    <w:p w:rsidR="00177802" w:rsidRPr="00484457" w:rsidRDefault="00177802" w:rsidP="00484457">
      <w:pPr>
        <w:spacing w:after="0" w:line="240" w:lineRule="auto"/>
        <w:ind w:left="708"/>
        <w:jc w:val="both"/>
        <w:rPr>
          <w:rFonts w:ascii="CG Omega" w:hAnsi="CG Omega"/>
        </w:rPr>
      </w:pPr>
      <w:r w:rsidRPr="00484457">
        <w:rPr>
          <w:rFonts w:ascii="CG Omega" w:hAnsi="CG Omega"/>
        </w:rPr>
        <w:t>Zadanie będzie współfinansowane przez Wojewódzki Fundusz Ochrony Środowiska i</w:t>
      </w:r>
      <w:r w:rsidR="00C7283C" w:rsidRPr="00484457">
        <w:rPr>
          <w:rFonts w:ascii="CG Omega" w:hAnsi="CG Omega"/>
        </w:rPr>
        <w:t> </w:t>
      </w:r>
      <w:r w:rsidRPr="00484457">
        <w:rPr>
          <w:rFonts w:ascii="CG Omega" w:hAnsi="CG Omega"/>
        </w:rPr>
        <w:t>Gospodarki Wodnej w Rzeszowie.</w:t>
      </w:r>
    </w:p>
    <w:p w:rsidR="000873EE" w:rsidRPr="00484457" w:rsidRDefault="00484457" w:rsidP="0048445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A5529A">
        <w:rPr>
          <w:rFonts w:ascii="CG Omega" w:hAnsi="CG Omega"/>
        </w:rPr>
        <w:t>.12</w:t>
      </w:r>
      <w:r>
        <w:rPr>
          <w:rFonts w:ascii="CG Omega" w:hAnsi="CG Omega"/>
        </w:rPr>
        <w:t xml:space="preserve">  </w:t>
      </w:r>
      <w:r w:rsidR="00943E3A" w:rsidRPr="00484457">
        <w:rPr>
          <w:rFonts w:ascii="CG Omega" w:hAnsi="CG Omega"/>
        </w:rPr>
        <w:t xml:space="preserve">Zamawiający nie dopuszcza </w:t>
      </w:r>
      <w:r w:rsidR="000873EE" w:rsidRPr="00484457">
        <w:rPr>
          <w:rFonts w:ascii="CG Omega" w:hAnsi="CG Omega"/>
        </w:rPr>
        <w:t>składania ofert wariantowych.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</w:t>
      </w:r>
      <w:r w:rsidR="00061235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061235" w:rsidP="00061235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>
        <w:rPr>
          <w:rFonts w:ascii="CG Omega" w:hAnsi="CG Omega"/>
          <w:b/>
        </w:rPr>
        <w:t>15.10.2023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8B728D" w:rsidRPr="00BF6349" w:rsidRDefault="008B728D" w:rsidP="00BF6349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BF6349" w:rsidRPr="00BF6349" w:rsidRDefault="00AB006F" w:rsidP="00BF6349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40" w:lineRule="auto"/>
        <w:ind w:left="708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>Warunek zostanie uznany za spełniony, jeżeli wykonawca posiada wymagane przepisami zezwolenie na</w:t>
      </w:r>
      <w:r w:rsidR="00BF6349">
        <w:rPr>
          <w:rFonts w:ascii="CG Omega" w:hAnsi="CG Omega" w:cs="Tahoma"/>
          <w:kern w:val="1"/>
          <w:lang w:eastAsia="ar-SA"/>
        </w:rPr>
        <w:t xml:space="preserve"> prowadzenie działalności w zakresie </w:t>
      </w:r>
      <w:r>
        <w:rPr>
          <w:rFonts w:ascii="CG Omega" w:hAnsi="CG Omega" w:cs="Tahoma"/>
          <w:kern w:val="1"/>
          <w:lang w:eastAsia="ar-SA"/>
        </w:rPr>
        <w:t xml:space="preserve"> transport</w:t>
      </w:r>
      <w:r w:rsidR="00BF6349">
        <w:t xml:space="preserve">u </w:t>
      </w:r>
      <w:r w:rsidRPr="00F33418">
        <w:rPr>
          <w:rFonts w:ascii="CG Omega" w:hAnsi="CG Omega"/>
        </w:rPr>
        <w:t>odpadów niebezpiecznych</w:t>
      </w:r>
      <w:r w:rsidR="00A33A37">
        <w:rPr>
          <w:rFonts w:ascii="CG Omega" w:hAnsi="CG Omega" w:cs="Tahoma"/>
          <w:kern w:val="1"/>
          <w:lang w:eastAsia="ar-SA"/>
        </w:rPr>
        <w:t>,</w:t>
      </w:r>
      <w:r w:rsidR="00BF6349">
        <w:rPr>
          <w:rFonts w:ascii="CG Omega" w:hAnsi="CG Omega" w:cs="Tahoma"/>
          <w:kern w:val="1"/>
          <w:lang w:eastAsia="ar-SA"/>
        </w:rPr>
        <w:t xml:space="preserve"> wydane na podstawie ustawy  z dnia 14 grudnia 2012 r. o odpadach.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lastRenderedPageBreak/>
        <w:t>wypełniony formularz oferty</w:t>
      </w:r>
      <w:r w:rsidRPr="00F26ECA">
        <w:rPr>
          <w:rFonts w:ascii="CG Omega" w:hAnsi="CG Omega"/>
        </w:rPr>
        <w:t xml:space="preserve">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oświadczenia</w:t>
      </w:r>
      <w:r w:rsidRPr="00F26ECA">
        <w:rPr>
          <w:rFonts w:ascii="CG Omega" w:hAnsi="CG Omega"/>
        </w:rPr>
        <w:t xml:space="preserve"> o spełnianiu warunków udziału w postępowaniu,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</w:t>
      </w:r>
      <w:r w:rsidRPr="005D1A51">
        <w:rPr>
          <w:rFonts w:ascii="CG Omega" w:hAnsi="CG Omega"/>
          <w:b/>
        </w:rPr>
        <w:t>świadczenie</w:t>
      </w:r>
      <w:r w:rsidRPr="00F26ECA">
        <w:rPr>
          <w:rFonts w:ascii="CG Omega" w:hAnsi="CG Omega"/>
        </w:rPr>
        <w:t xml:space="preserve"> o braku powiązań osobowych i kapitałowych,</w:t>
      </w:r>
    </w:p>
    <w:p w:rsid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zezwolenie</w:t>
      </w:r>
      <w:r w:rsidRPr="000B3327">
        <w:rPr>
          <w:rFonts w:ascii="CG Omega" w:hAnsi="CG Omega"/>
        </w:rPr>
        <w:t xml:space="preserve"> na transport odpadów n</w:t>
      </w:r>
      <w:r w:rsidR="00BF6349">
        <w:rPr>
          <w:rFonts w:ascii="CG Omega" w:hAnsi="CG Omega"/>
        </w:rPr>
        <w:t>iebezpiecznych</w:t>
      </w:r>
      <w:r w:rsidRPr="000B3327">
        <w:rPr>
          <w:rFonts w:ascii="CG Omega" w:hAnsi="CG Omega"/>
        </w:rPr>
        <w:t>;</w:t>
      </w:r>
    </w:p>
    <w:p w:rsidR="00BF6349" w:rsidRPr="000B3327" w:rsidRDefault="00BF6349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potwierdzenie wpisu do BDO;</w:t>
      </w:r>
    </w:p>
    <w:p w:rsidR="00F26ECA" w:rsidRPr="00F26ECA" w:rsidRDefault="00D8793E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 xml:space="preserve">wycena </w:t>
      </w:r>
      <w:r>
        <w:rPr>
          <w:rFonts w:ascii="CG Omega" w:hAnsi="CG Omega"/>
        </w:rPr>
        <w:t>usługi – wg. załacznika</w:t>
      </w:r>
      <w:r w:rsidR="00F26ECA" w:rsidRPr="000B3327">
        <w:rPr>
          <w:rFonts w:ascii="CG Omega" w:hAnsi="CG Omega"/>
        </w:rPr>
        <w:t>;</w:t>
      </w:r>
    </w:p>
    <w:p w:rsidR="00BF6349" w:rsidRPr="00BF6349" w:rsidRDefault="00F26ECA" w:rsidP="00BF6349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BF6349" w:rsidRPr="00F26ECA" w:rsidRDefault="00BF6349" w:rsidP="00BF6349">
      <w:pPr>
        <w:spacing w:after="0" w:line="240" w:lineRule="auto"/>
        <w:contextualSpacing/>
        <w:jc w:val="both"/>
        <w:rPr>
          <w:rFonts w:ascii="CG Omega" w:hAnsi="CG Omega"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C07779" w:rsidRDefault="00F26ECA" w:rsidP="00C07779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postępowaniu)</w:t>
      </w:r>
      <w:r w:rsidR="00A36C80">
        <w:rPr>
          <w:rFonts w:ascii="CG Omega" w:eastAsiaTheme="minorHAnsi" w:hAnsi="CG Omega" w:cstheme="minorBidi"/>
          <w:lang w:eastAsia="ar-SA"/>
        </w:rPr>
        <w:t>,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BF2B12" w:rsidRPr="003D55CD" w:rsidRDefault="003D55CD" w:rsidP="00844A7D">
      <w:pPr>
        <w:spacing w:after="0" w:line="240" w:lineRule="auto"/>
        <w:ind w:left="709" w:hanging="709"/>
        <w:jc w:val="both"/>
        <w:rPr>
          <w:rFonts w:ascii="CG Omega" w:hAnsi="CG Omega"/>
          <w:b/>
          <w:u w:val="single"/>
        </w:rPr>
      </w:pPr>
      <w:r>
        <w:rPr>
          <w:rFonts w:ascii="CG Omega" w:hAnsi="CG Omega"/>
        </w:rPr>
        <w:lastRenderedPageBreak/>
        <w:t xml:space="preserve">10.1 </w:t>
      </w:r>
      <w:r w:rsidR="00844A7D">
        <w:rPr>
          <w:rFonts w:ascii="CG Omega" w:hAnsi="CG Omega"/>
        </w:rPr>
        <w:tab/>
      </w:r>
      <w:r w:rsidR="00BF2B12" w:rsidRPr="003D55CD">
        <w:rPr>
          <w:rFonts w:ascii="CG Omega" w:hAnsi="CG Omega"/>
        </w:rPr>
        <w:t xml:space="preserve">Ofertę należy złożyć przy użyciu środków komunikacji elektronicznej, tj. ofertę w formie elektronicznej opatrzonej kwalifikowanym podpisem elektronicznym, podpisem zaufanym lub podpisem osobistym lub w formie skanów dokumentów oferty podpisanych przez upoważnioną osobę do reprezentowania Wykonawcy za pośrednictwem </w:t>
      </w:r>
      <w:r w:rsidR="00BF2B12" w:rsidRPr="003D55CD">
        <w:rPr>
          <w:rFonts w:ascii="CG Omega" w:hAnsi="CG Omega"/>
          <w:u w:val="single"/>
        </w:rPr>
        <w:t>platformy zakupowej pod a</w:t>
      </w:r>
      <w:r w:rsidR="00C7283C">
        <w:rPr>
          <w:rFonts w:ascii="CG Omega" w:hAnsi="CG Omega"/>
          <w:u w:val="single"/>
        </w:rPr>
        <w:t>dresem: platformazakupowa.pl/</w:t>
      </w:r>
      <w:proofErr w:type="spellStart"/>
      <w:r w:rsidR="00C7283C">
        <w:rPr>
          <w:rFonts w:ascii="CG Omega" w:hAnsi="CG Omega"/>
          <w:u w:val="single"/>
        </w:rPr>
        <w:t>wiazownica</w:t>
      </w:r>
      <w:proofErr w:type="spellEnd"/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10.2</w:t>
      </w:r>
      <w:r w:rsidRPr="00844A7D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44A7D">
        <w:rPr>
          <w:rFonts w:ascii="CG Omega" w:hAnsi="CG Omega"/>
        </w:rPr>
        <w:tab/>
        <w:t>Każdy Wykona</w:t>
      </w:r>
      <w:r w:rsidR="00C07779">
        <w:rPr>
          <w:rFonts w:ascii="CG Omega" w:hAnsi="CG Omega"/>
        </w:rPr>
        <w:t xml:space="preserve">wca może złożyć jedną ofertę. </w:t>
      </w:r>
      <w:r w:rsidRPr="00844A7D">
        <w:rPr>
          <w:rFonts w:ascii="CG Omega" w:hAnsi="CG Omega"/>
        </w:rPr>
        <w:t>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266E8B">
        <w:rPr>
          <w:rFonts w:ascii="CG Omega" w:eastAsia="Times New Roman" w:hAnsi="CG Omega" w:cs="Tahoma"/>
          <w:b/>
          <w:lang w:eastAsia="ar-SA"/>
        </w:rPr>
        <w:t>22.09.2023</w:t>
      </w:r>
      <w:r>
        <w:rPr>
          <w:rFonts w:ascii="CG Omega" w:eastAsia="Times New Roman" w:hAnsi="CG Omega" w:cs="Tahoma"/>
          <w:lang w:eastAsia="ar-SA"/>
        </w:rPr>
        <w:t xml:space="preserve"> r. do 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266E8B">
        <w:rPr>
          <w:rFonts w:ascii="CG Omega" w:eastAsia="Times New Roman" w:hAnsi="CG Omega" w:cs="Tahoma"/>
          <w:b/>
          <w:lang w:eastAsia="ar-SA"/>
        </w:rPr>
        <w:t>22.09.2023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lastRenderedPageBreak/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</w:t>
      </w:r>
      <w:r w:rsidR="00266E8B">
        <w:rPr>
          <w:rFonts w:ascii="CG Omega" w:hAnsi="CG Omega"/>
        </w:rPr>
        <w:t>ług</w:t>
      </w:r>
      <w:r w:rsidRPr="00CC72C5">
        <w:rPr>
          <w:rFonts w:ascii="CG Omega" w:hAnsi="CG Omega"/>
        </w:rPr>
        <w:t xml:space="preserve">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lastRenderedPageBreak/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</w:t>
      </w:r>
      <w:r w:rsidR="00B26798">
        <w:rPr>
          <w:rFonts w:ascii="CG Omega" w:eastAsia="MS Mincho" w:hAnsi="CG Omega"/>
        </w:rPr>
        <w:t> </w:t>
      </w:r>
      <w:r w:rsidRPr="00CD30EE">
        <w:rPr>
          <w:rFonts w:ascii="CG Omega" w:eastAsia="MS Mincho" w:hAnsi="CG Omega"/>
        </w:rPr>
        <w:t>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lastRenderedPageBreak/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A36C80">
        <w:rPr>
          <w:rFonts w:ascii="CG Omega" w:hAnsi="CG Omega"/>
        </w:rPr>
        <w:t>,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osobowych   </w:t>
      </w:r>
    </w:p>
    <w:p w:rsidR="00CD30EE" w:rsidRPr="0071610C" w:rsidRDefault="000D4F3D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36C80" w:rsidRPr="00A36C80" w:rsidRDefault="00CD30EE" w:rsidP="00A36C80">
      <w:pPr>
        <w:pStyle w:val="Akapitzlist"/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A36C80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A36C80" w:rsidRPr="00A36C80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A36C80" w:rsidRPr="00A36C80">
        <w:rPr>
          <w:rFonts w:ascii="CG Omega" w:eastAsia="Times New Roman" w:hAnsi="CG Omega" w:cs="Tahoma"/>
          <w:lang w:eastAsia="ar-SA"/>
        </w:rPr>
        <w:t>Gajur</w:t>
      </w:r>
      <w:proofErr w:type="spellEnd"/>
      <w:r w:rsidR="00A36C80" w:rsidRPr="00A36C80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1C4855" w:rsidRPr="00A36C80" w:rsidRDefault="00CD30EE" w:rsidP="0092193A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  <w:b/>
        </w:rPr>
      </w:pPr>
      <w:r w:rsidRPr="00A36C80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36C80">
        <w:rPr>
          <w:rFonts w:ascii="CG Omega" w:eastAsiaTheme="minorHAnsi" w:hAnsi="CG Omega" w:cstheme="minorBidi"/>
        </w:rPr>
        <w:t>pn</w:t>
      </w:r>
      <w:proofErr w:type="spellEnd"/>
      <w:r w:rsidRPr="00A36C80">
        <w:rPr>
          <w:rFonts w:ascii="CG Omega" w:eastAsiaTheme="minorHAnsi" w:hAnsi="CG Omega" w:cstheme="minorBidi"/>
        </w:rPr>
        <w:t xml:space="preserve">: </w:t>
      </w:r>
      <w:r w:rsidRPr="00A36C80">
        <w:rPr>
          <w:rFonts w:ascii="CG Omega" w:eastAsiaTheme="minorHAnsi" w:hAnsi="CG Omega" w:cs="Arial"/>
          <w:b/>
        </w:rPr>
        <w:t>„</w:t>
      </w:r>
      <w:r w:rsidR="00930BFD" w:rsidRPr="00A36C80">
        <w:rPr>
          <w:rFonts w:ascii="CG Omega" w:hAnsi="CG Omega" w:cs="Arial"/>
          <w:b/>
        </w:rPr>
        <w:t>Odbiór  wyrobów zawierających azbest wraz z transportem i utylizacją odpadów z nieruchomości położonych na terenie gminy Wiązownica.</w:t>
      </w:r>
      <w:r w:rsidRPr="00A36C80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A36C80">
        <w:rPr>
          <w:rFonts w:ascii="CG Omega" w:eastAsiaTheme="minorHAnsi" w:hAnsi="CG Omega" w:cstheme="minorBidi"/>
        </w:rPr>
        <w:t>eń publicznych (tj. Dz. U z 2023, poz. 1605</w:t>
      </w:r>
      <w:r w:rsidRPr="001C4855">
        <w:rPr>
          <w:rFonts w:ascii="CG Omega" w:eastAsiaTheme="minorHAnsi" w:hAnsi="CG Omega" w:cstheme="minorBidi"/>
        </w:rPr>
        <w:t xml:space="preserve">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07779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C07779" w:rsidRDefault="00C0777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BF6349" w:rsidRDefault="00BF634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bookmarkStart w:id="0" w:name="_GoBack"/>
      <w:bookmarkEnd w:id="0"/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071C50" w:rsidRPr="00BA7D5F" w:rsidRDefault="001C7F42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071C50" w:rsidRPr="00BA7D5F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rFonts w:ascii="CG Omega" w:hAnsi="CG Omega"/>
        </w:rPr>
        <w:t>Zakres usługi – do wyceny</w:t>
      </w:r>
    </w:p>
    <w:p w:rsidR="00C07779" w:rsidRPr="00C07779" w:rsidRDefault="00C07779" w:rsidP="001C7F42">
      <w:pPr>
        <w:tabs>
          <w:tab w:val="left" w:pos="4170"/>
        </w:tabs>
      </w:pPr>
    </w:p>
    <w:sectPr w:rsidR="00C07779" w:rsidRPr="00C07779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21" w:rsidRDefault="00021B21" w:rsidP="00943E3A">
      <w:pPr>
        <w:spacing w:after="0" w:line="240" w:lineRule="auto"/>
      </w:pPr>
      <w:r>
        <w:separator/>
      </w:r>
    </w:p>
  </w:endnote>
  <w:endnote w:type="continuationSeparator" w:id="0">
    <w:p w:rsidR="00021B21" w:rsidRDefault="00021B21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21" w:rsidRDefault="00021B21" w:rsidP="00943E3A">
      <w:pPr>
        <w:spacing w:after="0" w:line="240" w:lineRule="auto"/>
      </w:pPr>
      <w:r>
        <w:separator/>
      </w:r>
    </w:p>
  </w:footnote>
  <w:footnote w:type="continuationSeparator" w:id="0">
    <w:p w:rsidR="00021B21" w:rsidRDefault="00021B21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 xml:space="preserve">Odbiór  wyrobów zawierających azbest wraz z transportem i utylizacją odpadów z nieruchomości położonych </w:t>
    </w:r>
  </w:p>
  <w:p w:rsidR="00601A31" w:rsidRP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>na terenie gminy Wiązownica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5"/>
  </w:num>
  <w:num w:numId="5">
    <w:abstractNumId w:val="34"/>
  </w:num>
  <w:num w:numId="6">
    <w:abstractNumId w:val="19"/>
  </w:num>
  <w:num w:numId="7">
    <w:abstractNumId w:val="27"/>
  </w:num>
  <w:num w:numId="8">
    <w:abstractNumId w:val="17"/>
  </w:num>
  <w:num w:numId="9">
    <w:abstractNumId w:val="3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9"/>
  </w:num>
  <w:num w:numId="15">
    <w:abstractNumId w:val="26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1"/>
  </w:num>
  <w:num w:numId="21">
    <w:abstractNumId w:val="8"/>
  </w:num>
  <w:num w:numId="22">
    <w:abstractNumId w:val="24"/>
  </w:num>
  <w:num w:numId="23">
    <w:abstractNumId w:val="41"/>
  </w:num>
  <w:num w:numId="24">
    <w:abstractNumId w:val="11"/>
  </w:num>
  <w:num w:numId="25">
    <w:abstractNumId w:val="43"/>
  </w:num>
  <w:num w:numId="26">
    <w:abstractNumId w:val="20"/>
  </w:num>
  <w:num w:numId="27">
    <w:abstractNumId w:val="33"/>
  </w:num>
  <w:num w:numId="28">
    <w:abstractNumId w:val="5"/>
  </w:num>
  <w:num w:numId="29">
    <w:abstractNumId w:val="36"/>
  </w:num>
  <w:num w:numId="30">
    <w:abstractNumId w:val="37"/>
  </w:num>
  <w:num w:numId="31">
    <w:abstractNumId w:val="38"/>
  </w:num>
  <w:num w:numId="32">
    <w:abstractNumId w:val="42"/>
  </w:num>
  <w:num w:numId="33">
    <w:abstractNumId w:val="29"/>
  </w:num>
  <w:num w:numId="34">
    <w:abstractNumId w:val="4"/>
  </w:num>
  <w:num w:numId="35">
    <w:abstractNumId w:val="18"/>
  </w:num>
  <w:num w:numId="36">
    <w:abstractNumId w:val="13"/>
  </w:num>
  <w:num w:numId="37">
    <w:abstractNumId w:val="22"/>
  </w:num>
  <w:num w:numId="38">
    <w:abstractNumId w:val="35"/>
  </w:num>
  <w:num w:numId="39">
    <w:abstractNumId w:val="32"/>
  </w:num>
  <w:num w:numId="40">
    <w:abstractNumId w:val="14"/>
  </w:num>
  <w:num w:numId="41">
    <w:abstractNumId w:val="28"/>
  </w:num>
  <w:num w:numId="42">
    <w:abstractNumId w:val="40"/>
  </w:num>
  <w:num w:numId="43">
    <w:abstractNumId w:val="30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1B21"/>
    <w:rsid w:val="00022030"/>
    <w:rsid w:val="00053A9B"/>
    <w:rsid w:val="00055792"/>
    <w:rsid w:val="00061235"/>
    <w:rsid w:val="0006506D"/>
    <w:rsid w:val="00071C50"/>
    <w:rsid w:val="00086330"/>
    <w:rsid w:val="000873EE"/>
    <w:rsid w:val="000B3327"/>
    <w:rsid w:val="000C13A9"/>
    <w:rsid w:val="000C3C52"/>
    <w:rsid w:val="000D4F3D"/>
    <w:rsid w:val="000D7080"/>
    <w:rsid w:val="000E1A9F"/>
    <w:rsid w:val="000E7BB5"/>
    <w:rsid w:val="0011224D"/>
    <w:rsid w:val="00126DE9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C7F42"/>
    <w:rsid w:val="001E340F"/>
    <w:rsid w:val="00224F4C"/>
    <w:rsid w:val="00263344"/>
    <w:rsid w:val="00266E8B"/>
    <w:rsid w:val="002A0BE0"/>
    <w:rsid w:val="002A6EC1"/>
    <w:rsid w:val="002B48F4"/>
    <w:rsid w:val="002E734A"/>
    <w:rsid w:val="00307515"/>
    <w:rsid w:val="00315DF4"/>
    <w:rsid w:val="00345C78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8364B"/>
    <w:rsid w:val="00484457"/>
    <w:rsid w:val="00491307"/>
    <w:rsid w:val="004D6415"/>
    <w:rsid w:val="005111AA"/>
    <w:rsid w:val="005120DA"/>
    <w:rsid w:val="005418BD"/>
    <w:rsid w:val="005B5371"/>
    <w:rsid w:val="005D1A51"/>
    <w:rsid w:val="005E27AB"/>
    <w:rsid w:val="005E2918"/>
    <w:rsid w:val="005F49F2"/>
    <w:rsid w:val="00601A31"/>
    <w:rsid w:val="00647C9B"/>
    <w:rsid w:val="006656D9"/>
    <w:rsid w:val="0068298E"/>
    <w:rsid w:val="006A66C0"/>
    <w:rsid w:val="006B329B"/>
    <w:rsid w:val="006D69AF"/>
    <w:rsid w:val="00707167"/>
    <w:rsid w:val="0071610C"/>
    <w:rsid w:val="00735F83"/>
    <w:rsid w:val="00764F56"/>
    <w:rsid w:val="00770C78"/>
    <w:rsid w:val="0078317F"/>
    <w:rsid w:val="00785F34"/>
    <w:rsid w:val="007F03B4"/>
    <w:rsid w:val="008041CB"/>
    <w:rsid w:val="00806C71"/>
    <w:rsid w:val="00810307"/>
    <w:rsid w:val="008408BC"/>
    <w:rsid w:val="00844A7D"/>
    <w:rsid w:val="00866E9C"/>
    <w:rsid w:val="0088459D"/>
    <w:rsid w:val="00885ED4"/>
    <w:rsid w:val="008B5189"/>
    <w:rsid w:val="008B728D"/>
    <w:rsid w:val="00903F24"/>
    <w:rsid w:val="009214DC"/>
    <w:rsid w:val="00930BFD"/>
    <w:rsid w:val="00943E3A"/>
    <w:rsid w:val="009475A4"/>
    <w:rsid w:val="00966896"/>
    <w:rsid w:val="009822DF"/>
    <w:rsid w:val="009A43F3"/>
    <w:rsid w:val="009B2310"/>
    <w:rsid w:val="00A10642"/>
    <w:rsid w:val="00A10F3E"/>
    <w:rsid w:val="00A321C7"/>
    <w:rsid w:val="00A33A37"/>
    <w:rsid w:val="00A36C80"/>
    <w:rsid w:val="00A37164"/>
    <w:rsid w:val="00A5529A"/>
    <w:rsid w:val="00A82B8E"/>
    <w:rsid w:val="00AA7EC1"/>
    <w:rsid w:val="00AB006F"/>
    <w:rsid w:val="00AD31ED"/>
    <w:rsid w:val="00AD4FC4"/>
    <w:rsid w:val="00AE01B3"/>
    <w:rsid w:val="00AE22AD"/>
    <w:rsid w:val="00AE4702"/>
    <w:rsid w:val="00AE7DE4"/>
    <w:rsid w:val="00B26798"/>
    <w:rsid w:val="00B31E05"/>
    <w:rsid w:val="00B52326"/>
    <w:rsid w:val="00B82AE7"/>
    <w:rsid w:val="00BA69E7"/>
    <w:rsid w:val="00BA7815"/>
    <w:rsid w:val="00BA7D5F"/>
    <w:rsid w:val="00BF2B12"/>
    <w:rsid w:val="00BF6349"/>
    <w:rsid w:val="00C07779"/>
    <w:rsid w:val="00C711A0"/>
    <w:rsid w:val="00C7283C"/>
    <w:rsid w:val="00C81C05"/>
    <w:rsid w:val="00C82681"/>
    <w:rsid w:val="00C8558F"/>
    <w:rsid w:val="00CB17CC"/>
    <w:rsid w:val="00CC72C5"/>
    <w:rsid w:val="00CD2807"/>
    <w:rsid w:val="00CD30EE"/>
    <w:rsid w:val="00CF26EE"/>
    <w:rsid w:val="00CF32A5"/>
    <w:rsid w:val="00CF6CD4"/>
    <w:rsid w:val="00D316BF"/>
    <w:rsid w:val="00D60C09"/>
    <w:rsid w:val="00D8793E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32834"/>
    <w:rsid w:val="00F549C0"/>
    <w:rsid w:val="00F81560"/>
    <w:rsid w:val="00FA7DA4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1C1-18A3-4217-821E-265A1B1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4648</Words>
  <Characters>27888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88</cp:revision>
  <cp:lastPrinted>2023-09-14T08:02:00Z</cp:lastPrinted>
  <dcterms:created xsi:type="dcterms:W3CDTF">2019-03-28T08:53:00Z</dcterms:created>
  <dcterms:modified xsi:type="dcterms:W3CDTF">2023-09-14T10:13:00Z</dcterms:modified>
</cp:coreProperties>
</file>