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2407B404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71629A">
        <w:rPr>
          <w:rFonts w:ascii="Times New Roman" w:hAnsi="Times New Roman"/>
          <w:sz w:val="24"/>
          <w:szCs w:val="24"/>
          <w:lang w:eastAsia="pl-PL"/>
        </w:rPr>
        <w:t>4</w:t>
      </w:r>
      <w:r w:rsidR="00887654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B7926">
        <w:rPr>
          <w:rFonts w:ascii="Times New Roman" w:hAnsi="Times New Roman"/>
          <w:sz w:val="24"/>
          <w:szCs w:val="24"/>
          <w:lang w:eastAsia="pl-PL"/>
        </w:rPr>
        <w:t>13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358DA128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w CZ. 1,2,3</w:t>
      </w:r>
    </w:p>
    <w:p w14:paraId="1713C496" w14:textId="454FC5A3" w:rsidR="00450BAA" w:rsidRDefault="00BB5FE8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oraz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UNIEWAŻNIENIU CZ. 4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B66F569" w14:textId="77777777" w:rsidR="0071629A" w:rsidRPr="0071629A" w:rsidRDefault="00371341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71629A" w:rsidRPr="0071629A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branży: drogowej, sanitarnej, elektrycznej                                         i teletechnicznej podczas budowy ul. Chmielnej i Gronowej w Dębogórzu oraz ul. Paska                           w Suchym Dworze – 2 edycja</w:t>
      </w:r>
    </w:p>
    <w:p w14:paraId="2084EB59" w14:textId="78BB755F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3B84B826" w:rsidR="00CC13C2" w:rsidRPr="00CC13C2" w:rsidRDefault="001A0AF1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B82E60A" w14:textId="6A0407D4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E16E34">
        <w:rPr>
          <w:rFonts w:ascii="Times New Roman" w:hAnsi="Times New Roman"/>
          <w:sz w:val="24"/>
          <w:szCs w:val="24"/>
          <w:lang w:eastAsia="pl-PL"/>
        </w:rPr>
        <w:t>1</w:t>
      </w:r>
    </w:p>
    <w:p w14:paraId="77BFEFF0" w14:textId="0CB8AB4D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E7164A">
        <w:rPr>
          <w:rFonts w:ascii="Times New Roman" w:hAnsi="Times New Roman"/>
          <w:lang w:eastAsia="pl-PL"/>
        </w:rPr>
        <w:t>4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1964B005" w14:textId="335A909D" w:rsidR="009A2DC0" w:rsidRDefault="00E16E34" w:rsidP="00E16E3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2956558"/>
      <w:r w:rsidRPr="00E16E34">
        <w:rPr>
          <w:rFonts w:ascii="Times New Roman" w:hAnsi="Times New Roman"/>
          <w:b/>
          <w:bCs/>
          <w:lang w:eastAsia="pl-PL"/>
        </w:rPr>
        <w:t>RG Nadzory Usługi Budowlane Ryszard Gad</w:t>
      </w:r>
      <w:r w:rsidR="0035633E">
        <w:rPr>
          <w:rFonts w:ascii="Times New Roman" w:hAnsi="Times New Roman"/>
          <w:b/>
          <w:bCs/>
          <w:lang w:eastAsia="pl-PL"/>
        </w:rPr>
        <w:t xml:space="preserve"> </w:t>
      </w:r>
      <w:r w:rsidRPr="00E16E34">
        <w:rPr>
          <w:rFonts w:ascii="Times New Roman" w:hAnsi="Times New Roman"/>
          <w:b/>
          <w:bCs/>
          <w:lang w:eastAsia="pl-PL"/>
        </w:rPr>
        <w:t>81-261 Gdynia ul. Dreszera 12A/</w:t>
      </w:r>
      <w:bookmarkEnd w:id="2"/>
      <w:r w:rsidRPr="00E16E34">
        <w:rPr>
          <w:rFonts w:ascii="Times New Roman" w:hAnsi="Times New Roman"/>
          <w:b/>
          <w:bCs/>
          <w:lang w:eastAsia="pl-PL"/>
        </w:rPr>
        <w:t>16</w:t>
      </w:r>
    </w:p>
    <w:p w14:paraId="0DDD122D" w14:textId="77777777" w:rsidR="00E16E34" w:rsidRDefault="00E16E34" w:rsidP="009A2D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C15D99" w14:textId="37AD492D" w:rsidR="00450BAA" w:rsidRPr="00735939" w:rsidRDefault="009A2DC0" w:rsidP="009A2DC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bookmarkStart w:id="3" w:name="_Hlk92955527"/>
      <w:r w:rsidR="00450BA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0A0E2C13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E16E34">
        <w:rPr>
          <w:rFonts w:ascii="Times New Roman" w:hAnsi="Times New Roman"/>
          <w:b/>
          <w:bCs/>
          <w:lang w:eastAsia="pl-PL"/>
        </w:rPr>
        <w:t>79 599,45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490006DE" w14:textId="5A3BAAD2" w:rsidR="0035633E" w:rsidRDefault="00E16E34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="009A2DC0"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35633E">
        <w:rPr>
          <w:rFonts w:ascii="Times New Roman" w:hAnsi="Times New Roman"/>
          <w:lang w:eastAsia="pl-PL"/>
        </w:rPr>
        <w:t>1 godzina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3"/>
    <w:p w14:paraId="2D1A9FEE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2043CE">
        <w:rPr>
          <w:rFonts w:ascii="Times New Roman" w:hAnsi="Times New Roman"/>
          <w:sz w:val="24"/>
          <w:szCs w:val="24"/>
          <w:lang w:eastAsia="pl-PL"/>
        </w:rPr>
        <w:t>2</w:t>
      </w:r>
    </w:p>
    <w:p w14:paraId="7176437A" w14:textId="12AB043B" w:rsidR="008458DE" w:rsidRDefault="008458DE" w:rsidP="008458DE">
      <w:pPr>
        <w:spacing w:after="0" w:line="240" w:lineRule="auto"/>
        <w:rPr>
          <w:rFonts w:ascii="Times New Roman" w:hAnsi="Times New Roman"/>
          <w:lang w:eastAsia="pl-PL"/>
        </w:rPr>
      </w:pPr>
      <w:bookmarkStart w:id="5" w:name="_Hlk22637970"/>
      <w:r>
        <w:rPr>
          <w:rFonts w:ascii="Times New Roman" w:hAnsi="Times New Roman"/>
          <w:lang w:eastAsia="pl-PL"/>
        </w:rPr>
        <w:t xml:space="preserve">oferta oznaczona nr </w:t>
      </w:r>
      <w:r w:rsidR="00E716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23EE67E" w14:textId="7007D73B" w:rsidR="00482CE2" w:rsidRDefault="0035633E" w:rsidP="0035633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5633E">
        <w:rPr>
          <w:rFonts w:ascii="Times New Roman" w:hAnsi="Times New Roman"/>
          <w:b/>
          <w:bCs/>
          <w:lang w:eastAsia="pl-PL"/>
        </w:rPr>
        <w:t>SEMAD Nadzory Budowlane Adam Semmerling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35633E">
        <w:rPr>
          <w:rFonts w:ascii="Times New Roman" w:hAnsi="Times New Roman"/>
          <w:b/>
          <w:bCs/>
          <w:lang w:eastAsia="pl-PL"/>
        </w:rPr>
        <w:t xml:space="preserve">ul. Świerkowa 7/2, 84-210 Choczewo </w:t>
      </w:r>
    </w:p>
    <w:p w14:paraId="213AD21E" w14:textId="77777777" w:rsidR="00E7164A" w:rsidRPr="00735939" w:rsidRDefault="008458DE" w:rsidP="00E7164A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="00E7164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89B8C42" w14:textId="5F322566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>
        <w:rPr>
          <w:rFonts w:ascii="Times New Roman" w:hAnsi="Times New Roman"/>
          <w:b/>
          <w:bCs/>
          <w:lang w:eastAsia="pl-PL"/>
        </w:rPr>
        <w:t xml:space="preserve">24 354,00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3260A522" w14:textId="77777777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pl-PL"/>
        </w:rPr>
      </w:pPr>
      <w:bookmarkStart w:id="6" w:name="_Hlk92955676"/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Pr="009A2DC0">
        <w:rPr>
          <w:rFonts w:ascii="Times New Roman" w:hAnsi="Times New Roman"/>
          <w:bCs/>
          <w:lang w:eastAsia="pl-PL"/>
        </w:rPr>
        <w:t xml:space="preserve"> 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 godzina</w:t>
      </w:r>
      <w:r>
        <w:rPr>
          <w:rFonts w:ascii="Times New Roman" w:hAnsi="Times New Roman"/>
          <w:lang w:eastAsia="pl-PL"/>
        </w:rPr>
        <w:tab/>
      </w:r>
    </w:p>
    <w:p w14:paraId="40ABC512" w14:textId="77777777" w:rsidR="00E7164A" w:rsidRPr="00735939" w:rsidRDefault="00E7164A" w:rsidP="00E7164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bookmarkEnd w:id="6"/>
    <w:p w14:paraId="0F9E339E" w14:textId="0C358B13" w:rsidR="00CF63DC" w:rsidRDefault="00CF63DC" w:rsidP="00CF63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3</w:t>
      </w:r>
    </w:p>
    <w:p w14:paraId="432EDDE9" w14:textId="65525353" w:rsidR="00CF63DC" w:rsidRDefault="00CF63DC" w:rsidP="00CF63DC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oznaczona nr </w:t>
      </w:r>
      <w:r w:rsidR="00DE5209">
        <w:rPr>
          <w:rFonts w:ascii="Times New Roman" w:hAnsi="Times New Roman"/>
          <w:lang w:eastAsia="pl-PL"/>
        </w:rPr>
        <w:t>12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564E02B" w14:textId="3CFA33AA" w:rsidR="00CF63DC" w:rsidRDefault="00DE5209" w:rsidP="00DE520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E5209">
        <w:rPr>
          <w:rFonts w:ascii="Times New Roman" w:hAnsi="Times New Roman"/>
          <w:b/>
          <w:bCs/>
          <w:lang w:eastAsia="pl-PL"/>
        </w:rPr>
        <w:t>ELMA Janusz Majewski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DE5209">
        <w:rPr>
          <w:rFonts w:ascii="Times New Roman" w:hAnsi="Times New Roman"/>
          <w:b/>
          <w:bCs/>
          <w:lang w:eastAsia="pl-PL"/>
        </w:rPr>
        <w:t>ul. Kasztanowa 5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DE5209">
        <w:rPr>
          <w:rFonts w:ascii="Times New Roman" w:hAnsi="Times New Roman"/>
          <w:b/>
          <w:bCs/>
          <w:lang w:eastAsia="pl-PL"/>
        </w:rPr>
        <w:t xml:space="preserve">83-200 Starogard Gdański </w:t>
      </w:r>
      <w:r w:rsidR="00CF63DC" w:rsidRPr="00CF63DC">
        <w:rPr>
          <w:rFonts w:ascii="Times New Roman" w:hAnsi="Times New Roman"/>
          <w:b/>
          <w:bCs/>
          <w:lang w:eastAsia="pl-PL"/>
        </w:rPr>
        <w:t>58</w:t>
      </w:r>
    </w:p>
    <w:p w14:paraId="4C63F84A" w14:textId="5228E1A2" w:rsidR="00CF63DC" w:rsidRPr="00735939" w:rsidRDefault="00CF63DC" w:rsidP="00CF63DC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32391802" w14:textId="7F50B6A0" w:rsidR="00CF63DC" w:rsidRDefault="00CF63DC" w:rsidP="00CF63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BB5FE8">
        <w:rPr>
          <w:rFonts w:ascii="Times New Roman" w:hAnsi="Times New Roman"/>
          <w:b/>
          <w:bCs/>
          <w:lang w:eastAsia="pl-PL"/>
        </w:rPr>
        <w:t>19 680,00</w:t>
      </w:r>
      <w:r w:rsidR="00F1450B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zł</w:t>
      </w:r>
    </w:p>
    <w:p w14:paraId="685A3998" w14:textId="77777777" w:rsidR="00BB5FE8" w:rsidRDefault="00BB5FE8" w:rsidP="00BB5FE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Pr="009A2DC0">
        <w:rPr>
          <w:rFonts w:ascii="Times New Roman" w:hAnsi="Times New Roman"/>
          <w:bCs/>
          <w:lang w:eastAsia="pl-PL"/>
        </w:rPr>
        <w:t xml:space="preserve"> 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 godzina</w:t>
      </w:r>
      <w:r>
        <w:rPr>
          <w:rFonts w:ascii="Times New Roman" w:hAnsi="Times New Roman"/>
          <w:lang w:eastAsia="pl-PL"/>
        </w:rPr>
        <w:tab/>
      </w:r>
    </w:p>
    <w:p w14:paraId="6860692A" w14:textId="77777777" w:rsidR="00BB5FE8" w:rsidRPr="00735939" w:rsidRDefault="00BB5FE8" w:rsidP="00BB5FE8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bookmarkEnd w:id="5"/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47BC322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7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7"/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D7B74" w:rsidRPr="00843D7A" w14:paraId="4BE01DA2" w14:textId="77777777" w:rsidTr="00AB39D9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88598C" w14:textId="4A473203" w:rsidR="00AD7B74" w:rsidRPr="00450BAA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50BAA">
              <w:rPr>
                <w:rFonts w:ascii="Times New Roman" w:hAnsi="Times New Roman"/>
                <w:b/>
                <w:bCs/>
                <w:lang w:eastAsia="pl-PL"/>
              </w:rPr>
              <w:t>Część 1</w:t>
            </w:r>
          </w:p>
        </w:tc>
      </w:tr>
      <w:tr w:rsidR="00776204" w:rsidRPr="00843D7A" w14:paraId="1C8AB1F0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F85D39A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5D96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B55C1">
              <w:rPr>
                <w:rFonts w:ascii="Times New Roman" w:hAnsi="Times New Roman"/>
                <w:b/>
                <w:lang w:eastAsia="pl-PL"/>
              </w:rPr>
              <w:t xml:space="preserve">RG Nadzory Usługi Budowlane </w:t>
            </w:r>
          </w:p>
          <w:p w14:paraId="01292FC5" w14:textId="77777777" w:rsidR="00776204" w:rsidRPr="002B55C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B55C1">
              <w:rPr>
                <w:rFonts w:ascii="Times New Roman" w:hAnsi="Times New Roman"/>
                <w:b/>
                <w:lang w:eastAsia="pl-PL"/>
              </w:rPr>
              <w:t>Ryszard Gad</w:t>
            </w:r>
          </w:p>
          <w:p w14:paraId="28E2D906" w14:textId="241A37BD" w:rsidR="00776204" w:rsidRPr="008458DE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lang w:eastAsia="pl-PL"/>
              </w:rPr>
              <w:t>81-261 Gdynia ul. Dreszera 12A/16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77777777" w:rsidR="00776204" w:rsidRPr="00276F6F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6F1121BD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79 599,45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776204" w:rsidRPr="00276F6F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87CFC9F" w:rsidR="00776204" w:rsidRPr="00044023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776204" w:rsidRPr="00843D7A" w14:paraId="1E0B917E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4C13B38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6B8" w14:textId="77777777" w:rsidR="00776204" w:rsidRPr="00C140A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140A1">
              <w:rPr>
                <w:rFonts w:ascii="Times New Roman" w:hAnsi="Times New Roman"/>
                <w:b/>
                <w:lang w:eastAsia="pl-PL"/>
              </w:rPr>
              <w:t xml:space="preserve">VIAINVEST Robert Dobek </w:t>
            </w:r>
          </w:p>
          <w:p w14:paraId="4F4953A4" w14:textId="77777777" w:rsidR="00776204" w:rsidRPr="00C140A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140A1">
              <w:rPr>
                <w:rFonts w:ascii="Times New Roman" w:hAnsi="Times New Roman"/>
                <w:b/>
                <w:lang w:eastAsia="pl-PL"/>
              </w:rPr>
              <w:t>ul. Dorodna 2/42</w:t>
            </w:r>
          </w:p>
          <w:p w14:paraId="2FE7B0A3" w14:textId="4B1AA503" w:rsidR="00776204" w:rsidRPr="008458DE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C140A1">
              <w:rPr>
                <w:rFonts w:ascii="Times New Roman" w:hAnsi="Times New Roman"/>
                <w:b/>
                <w:lang w:eastAsia="pl-PL"/>
              </w:rPr>
              <w:t>85-799 Bydgoszcz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75A4A77D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34,81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7F4851F6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137 200,00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262C7B0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1F86461D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74,81</w:t>
            </w:r>
          </w:p>
        </w:tc>
      </w:tr>
      <w:tr w:rsidR="00776204" w:rsidRPr="00843D7A" w14:paraId="2C2CDC04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8EF" w14:textId="2ADA3FBF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1EF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NADMAR Mariusz Kleinschmidt</w:t>
            </w:r>
          </w:p>
          <w:p w14:paraId="51F3700C" w14:textId="2A09229B" w:rsidR="00776204" w:rsidRPr="008458DE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Widokowa 13, 83-324 Brodnica Górna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12F" w14:textId="647138C3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56,38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0305" w14:textId="147D3658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84 700,00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1CDD" w14:textId="721EA8D6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B3F" w14:textId="3131A78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96,38</w:t>
            </w:r>
          </w:p>
        </w:tc>
      </w:tr>
      <w:tr w:rsidR="00776204" w:rsidRPr="00843D7A" w14:paraId="25A9C80C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F25" w14:textId="62F6088D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38C" w14:textId="77777777" w:rsidR="00776204" w:rsidRPr="003825E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825E1">
              <w:rPr>
                <w:rFonts w:ascii="Times New Roman" w:hAnsi="Times New Roman"/>
                <w:b/>
                <w:lang w:eastAsia="pl-PL"/>
              </w:rPr>
              <w:t>Biuro Obsługi inwestycji</w:t>
            </w:r>
            <w:r>
              <w:rPr>
                <w:rFonts w:ascii="Times New Roman" w:hAnsi="Times New Roman"/>
                <w:b/>
                <w:lang w:eastAsia="pl-PL"/>
              </w:rPr>
              <w:t xml:space="preserve">                           </w:t>
            </w:r>
            <w:r w:rsidRPr="003825E1">
              <w:rPr>
                <w:rFonts w:ascii="Times New Roman" w:hAnsi="Times New Roman"/>
                <w:b/>
                <w:lang w:eastAsia="pl-PL"/>
              </w:rPr>
              <w:t xml:space="preserve"> INWEST-WYBRZEŻE Sp. z o.o.</w:t>
            </w:r>
          </w:p>
          <w:p w14:paraId="6B6F0763" w14:textId="77777777" w:rsidR="00776204" w:rsidRPr="003825E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825E1">
              <w:rPr>
                <w:rFonts w:ascii="Times New Roman" w:hAnsi="Times New Roman"/>
                <w:b/>
                <w:lang w:eastAsia="pl-PL"/>
              </w:rPr>
              <w:t>ul. Hieronima Derdowskiego 7</w:t>
            </w:r>
          </w:p>
          <w:p w14:paraId="548B22BC" w14:textId="1D7B3F87" w:rsidR="00776204" w:rsidRPr="008458DE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3825E1">
              <w:rPr>
                <w:rFonts w:ascii="Times New Roman" w:hAnsi="Times New Roman"/>
                <w:b/>
                <w:lang w:eastAsia="pl-PL"/>
              </w:rPr>
              <w:lastRenderedPageBreak/>
              <w:t>81-369 Gdynia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D65" w14:textId="309B805E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lastRenderedPageBreak/>
              <w:t>38,22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E335" w14:textId="229A77B5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124 968,00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980" w14:textId="3BC0923C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1613" w14:textId="7F066235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78,22</w:t>
            </w:r>
          </w:p>
        </w:tc>
      </w:tr>
      <w:tr w:rsidR="00AD7B74" w:rsidRPr="00843D7A" w14:paraId="74BAFF79" w14:textId="77777777" w:rsidTr="00AD7B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B0C" w14:textId="50C64E18" w:rsidR="00AD7B74" w:rsidRDefault="00AD7B74" w:rsidP="00E17A1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DA83" w14:textId="77777777" w:rsidR="00AD7B74" w:rsidRDefault="00AD7B74" w:rsidP="00E17A1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 xml:space="preserve">Nadzory budowlane inż. Eugeniusz Gryczewski </w:t>
            </w:r>
          </w:p>
          <w:p w14:paraId="1FC16564" w14:textId="7F0B9D77" w:rsidR="00AD7B74" w:rsidRPr="008458DE" w:rsidRDefault="00AD7B74" w:rsidP="00E17A1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ul. Szkolna 34</w:t>
            </w:r>
            <w:r>
              <w:rPr>
                <w:rFonts w:ascii="Times New Roman" w:hAnsi="Times New Roman"/>
                <w:b/>
                <w:lang w:eastAsia="pl-PL"/>
              </w:rPr>
              <w:t xml:space="preserve">, </w:t>
            </w:r>
            <w:r w:rsidRPr="00675774"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4A64BC8F" w14:textId="77777777" w:rsidR="00AD7B74" w:rsidRDefault="00AD7B74" w:rsidP="00E17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42D0" w14:textId="3437592C" w:rsidR="00AD7B74" w:rsidRDefault="00AD7B74" w:rsidP="00E17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AD7B74" w:rsidRPr="00843D7A" w14:paraId="114BCA50" w14:textId="77777777" w:rsidTr="00D07164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D8F56B" w14:textId="15A2900B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776204" w:rsidRPr="00843D7A" w14:paraId="5E53B0A8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AA2" w14:textId="5FC3EC28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1EC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SEMAD Nadzory Budowlane </w:t>
            </w:r>
          </w:p>
          <w:p w14:paraId="3646F512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Adam Semmerling</w:t>
            </w:r>
          </w:p>
          <w:p w14:paraId="5D137BD6" w14:textId="5B347F11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Świerkowa 7/2, 84-210 Choczewo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96B" w14:textId="333FE23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468" w14:textId="6BC6D6AE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24 354,00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E31" w14:textId="058C09F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337" w14:textId="116E786B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776204" w:rsidRPr="00843D7A" w14:paraId="1A4868B9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1FB" w14:textId="1F81A669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C9D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Przedsiębiorstwo PROJWER</w:t>
            </w:r>
          </w:p>
          <w:p w14:paraId="584E29EB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Roman Wernerowski</w:t>
            </w:r>
          </w:p>
          <w:p w14:paraId="49AAEFC4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ul. Lubawska 1/49</w:t>
            </w:r>
          </w:p>
          <w:p w14:paraId="2C518F61" w14:textId="3DBD1269" w:rsidR="00776204" w:rsidRPr="00D44988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81-066 Gdynia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43DE" w14:textId="432F2F0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18,50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DB0" w14:textId="4626C04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79 000,00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E5D" w14:textId="365B2C2A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325" w14:textId="4FF9BCB3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68,50</w:t>
            </w:r>
          </w:p>
        </w:tc>
      </w:tr>
      <w:tr w:rsidR="00776204" w:rsidRPr="00843D7A" w14:paraId="265AD857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7E5" w14:textId="4BD9D7C5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8AE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Rejestr Statków S.A.</w:t>
            </w:r>
          </w:p>
          <w:p w14:paraId="31BD4938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Al. Gen. Józefa Hallera 126</w:t>
            </w:r>
          </w:p>
          <w:p w14:paraId="299BB893" w14:textId="45AEB10D" w:rsidR="00776204" w:rsidRPr="00D44988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80-416 Gdańsk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6F5" w14:textId="33FD8327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59,40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CD2" w14:textId="57AA5EF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24 600,00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0C1" w14:textId="16AC0F4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73C" w14:textId="2BEC00A3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99,40</w:t>
            </w:r>
          </w:p>
        </w:tc>
      </w:tr>
      <w:tr w:rsidR="00776204" w:rsidRPr="00843D7A" w14:paraId="0E405DA6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3F4" w14:textId="7F37814C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30B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Nawodnienia Jarosław Gajewski </w:t>
            </w:r>
          </w:p>
          <w:p w14:paraId="124849C5" w14:textId="17E147F5" w:rsidR="00776204" w:rsidRPr="00D1173F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Stefana Batorego 9; 84-200 Kąpino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1E5" w14:textId="276827D8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43,07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E89" w14:textId="3E0941E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33 923,40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46E5" w14:textId="4B11449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BCC" w14:textId="6A0C58BB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83,07</w:t>
            </w:r>
          </w:p>
        </w:tc>
      </w:tr>
      <w:tr w:rsidR="00AD7B74" w:rsidRPr="00843D7A" w14:paraId="6DF740E4" w14:textId="77777777" w:rsidTr="00AD7B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F8A" w14:textId="2AA87E9F" w:rsidR="00AD7B74" w:rsidRDefault="00AD7B74" w:rsidP="00946FB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F273" w14:textId="77777777" w:rsidR="00AD7B74" w:rsidRPr="00675774" w:rsidRDefault="00AD7B74" w:rsidP="00946FB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Nadzory budowlane inż. Eugeniusz Gryczewski ul. Szkolna 34</w:t>
            </w:r>
          </w:p>
          <w:p w14:paraId="53FCF192" w14:textId="75DDF9C5" w:rsidR="00AD7B74" w:rsidRPr="00D44988" w:rsidRDefault="00AD7B74" w:rsidP="00946F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22E32BC2" w14:textId="77777777" w:rsidR="00AD7B74" w:rsidRDefault="00AD7B74" w:rsidP="00946F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5BB" w14:textId="0C834462" w:rsidR="00AD7B74" w:rsidRDefault="00AD7B74" w:rsidP="00946F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AD7B74" w:rsidRPr="00843D7A" w14:paraId="51FA7657" w14:textId="77777777" w:rsidTr="00564938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B4179C" w14:textId="0012883F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</w:tr>
      <w:tr w:rsidR="00776204" w:rsidRPr="00843D7A" w14:paraId="649FDE2E" w14:textId="77777777" w:rsidTr="00356B3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811" w14:textId="0818CDA7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41D5" w14:textId="77777777" w:rsidR="00776204" w:rsidRPr="002B55C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EL-EN Projekt Waldemar Kaleta</w:t>
            </w:r>
          </w:p>
          <w:p w14:paraId="31684AC4" w14:textId="77777777" w:rsidR="00776204" w:rsidRPr="002B55C1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ul. Śliwkowa 2a</w:t>
            </w:r>
          </w:p>
          <w:p w14:paraId="7D4B1A6A" w14:textId="09091880" w:rsidR="00776204" w:rsidRPr="008458DE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81-198 Pierwoszyno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755" w14:textId="3AAE9736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53,63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7181" w14:textId="2FF1683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22 017,00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769" w14:textId="7266C6F4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7B0" w14:textId="292DD3BE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93,63</w:t>
            </w:r>
          </w:p>
        </w:tc>
      </w:tr>
      <w:tr w:rsidR="00776204" w:rsidRPr="00843D7A" w14:paraId="0258BAF4" w14:textId="77777777" w:rsidTr="00356B3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712" w14:textId="3CFD8B1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D73A" w14:textId="77777777" w:rsidR="00776204" w:rsidRPr="00710E03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10E03">
              <w:rPr>
                <w:rFonts w:ascii="Times New Roman" w:hAnsi="Times New Roman"/>
                <w:b/>
                <w:lang w:eastAsia="pl-PL"/>
              </w:rPr>
              <w:t>Nadzory budowlane inż. Eugeniusz Gryczewski ul. Szkolna 34</w:t>
            </w:r>
          </w:p>
          <w:p w14:paraId="2D30BC40" w14:textId="7E69B3EB" w:rsidR="00776204" w:rsidRPr="00D078FF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710E03"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AD81" w14:textId="755B5C80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47,23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BE1" w14:textId="5B371403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7EC" w14:textId="426E4D3C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5AD" w14:textId="70E25D10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87,23</w:t>
            </w:r>
          </w:p>
        </w:tc>
      </w:tr>
      <w:tr w:rsidR="00776204" w:rsidRPr="00843D7A" w14:paraId="5591E7CF" w14:textId="77777777" w:rsidTr="00356B3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30C" w14:textId="3828352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F71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ELMA Janusz Majewski</w:t>
            </w:r>
          </w:p>
          <w:p w14:paraId="6BA7F6F0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Kasztanowa 5</w:t>
            </w:r>
          </w:p>
          <w:p w14:paraId="606CFD7F" w14:textId="25B93CD1" w:rsidR="00776204" w:rsidRPr="004C2DC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83-200 Starogard Gdański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DEAE" w14:textId="163890A4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F74" w14:textId="6B07ACBA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A87B" w14:textId="3C20FB7D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4669" w14:textId="5B26FF50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AD7B74" w:rsidRPr="00843D7A" w14:paraId="089AF93D" w14:textId="77777777" w:rsidTr="000D1A5A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5D7694" w14:textId="7929A532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</w:tr>
      <w:tr w:rsidR="00AD7B74" w:rsidRPr="00843D7A" w14:paraId="230232C9" w14:textId="77777777" w:rsidTr="004149BB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B31A3B" w14:textId="76FB03F2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unieważniona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3E4EEE5C" w:rsidR="00A077F4" w:rsidRDefault="00A077F4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8" w:name="_Hlk85007265"/>
      <w:r w:rsidRPr="002F2F4B">
        <w:rPr>
          <w:rFonts w:ascii="Times New Roman" w:hAnsi="Times New Roman"/>
          <w:sz w:val="24"/>
          <w:szCs w:val="24"/>
          <w:u w:val="single"/>
          <w:lang w:eastAsia="pl-PL"/>
        </w:rPr>
        <w:t>W części 1</w:t>
      </w: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B8371B" w:rsidRPr="00E16E34">
        <w:rPr>
          <w:rFonts w:ascii="Times New Roman" w:hAnsi="Times New Roman"/>
          <w:b/>
          <w:bCs/>
          <w:sz w:val="24"/>
          <w:szCs w:val="24"/>
          <w:lang w:eastAsia="pl-PL"/>
        </w:rPr>
        <w:t>RG Nadzory Usługi Budowlane Ryszard Gad</w:t>
      </w:r>
      <w:r w:rsidR="00B8371B" w:rsidRPr="00B837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81-261 Gdynia ul. Dreszera 12A/</w:t>
      </w:r>
      <w:r w:rsidR="00B837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16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8"/>
      <w:r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76EE01C9" w14:textId="3097A95A" w:rsidR="00287C4C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179F">
        <w:rPr>
          <w:rFonts w:ascii="Times New Roman" w:hAnsi="Times New Roman"/>
          <w:sz w:val="24"/>
          <w:szCs w:val="24"/>
          <w:u w:val="single"/>
          <w:lang w:eastAsia="pl-PL"/>
        </w:rPr>
        <w:t>W części 2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2F2F4B" w:rsidRPr="0035633E">
        <w:rPr>
          <w:rFonts w:ascii="Times New Roman" w:hAnsi="Times New Roman"/>
          <w:b/>
          <w:bCs/>
          <w:sz w:val="24"/>
          <w:szCs w:val="24"/>
          <w:lang w:eastAsia="pl-PL"/>
        </w:rPr>
        <w:t>SEMAD Nadzory Budowlane Adam Semmerling</w:t>
      </w:r>
      <w:r w:rsidR="002F2F4B" w:rsidRP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ul. Świerkowa 7/2, 84-210 Choczew</w:t>
      </w:r>
      <w:r w:rsid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3D5B3A29" w14:textId="77777777" w:rsidR="002F2F4B" w:rsidRPr="002F2F4B" w:rsidRDefault="00287C4C" w:rsidP="002F2F4B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0179F">
        <w:rPr>
          <w:rFonts w:ascii="Times New Roman" w:hAnsi="Times New Roman"/>
          <w:sz w:val="24"/>
          <w:szCs w:val="24"/>
          <w:u w:val="single"/>
          <w:lang w:eastAsia="pl-PL"/>
        </w:rPr>
        <w:t>W części 3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2F2F4B" w:rsidRPr="00DE5209">
        <w:rPr>
          <w:rFonts w:ascii="Times New Roman" w:hAnsi="Times New Roman"/>
          <w:b/>
          <w:bCs/>
          <w:sz w:val="24"/>
          <w:szCs w:val="24"/>
          <w:lang w:eastAsia="pl-PL"/>
        </w:rPr>
        <w:t>ELMA Janusz Majewski</w:t>
      </w:r>
      <w:r w:rsidR="002F2F4B" w:rsidRP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F2F4B" w:rsidRPr="00DE5209">
        <w:rPr>
          <w:rFonts w:ascii="Times New Roman" w:hAnsi="Times New Roman"/>
          <w:b/>
          <w:bCs/>
          <w:sz w:val="24"/>
          <w:szCs w:val="24"/>
          <w:lang w:eastAsia="pl-PL"/>
        </w:rPr>
        <w:t>ul. Kasztanowa 5</w:t>
      </w:r>
      <w:r w:rsidR="002F2F4B" w:rsidRPr="002F2F4B">
        <w:rPr>
          <w:rFonts w:ascii="Times New Roman" w:hAnsi="Times New Roman"/>
          <w:b/>
          <w:bCs/>
          <w:sz w:val="24"/>
          <w:szCs w:val="24"/>
          <w:lang w:eastAsia="pl-PL"/>
        </w:rPr>
        <w:t>, 83-200 Starogard Gdański 58</w:t>
      </w:r>
    </w:p>
    <w:p w14:paraId="7652EC05" w14:textId="264E914D" w:rsidR="00287C4C" w:rsidRDefault="002F2F4B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7C4C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65124F75" w14:textId="2A1B4CB5" w:rsidR="00A077F4" w:rsidRDefault="00A077F4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745A7FA3" w14:textId="4EDF7FC8" w:rsidR="001A0AF1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A4F432" w14:textId="4819D396" w:rsidR="006F5B64" w:rsidRPr="006F5B64" w:rsidRDefault="006F5B64" w:rsidP="001C1578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F5B64">
        <w:rPr>
          <w:rFonts w:ascii="Times New Roman" w:hAnsi="Times New Roman"/>
          <w:b/>
          <w:u w:val="single"/>
        </w:rPr>
        <w:t>I</w:t>
      </w:r>
      <w:r w:rsidR="00D06EDB">
        <w:rPr>
          <w:rFonts w:ascii="Times New Roman" w:hAnsi="Times New Roman"/>
          <w:b/>
          <w:u w:val="single"/>
        </w:rPr>
        <w:t>I</w:t>
      </w:r>
      <w:r w:rsidRPr="006F5B64">
        <w:rPr>
          <w:rFonts w:ascii="Times New Roman" w:hAnsi="Times New Roman"/>
          <w:b/>
          <w:u w:val="single"/>
        </w:rPr>
        <w:t xml:space="preserve">. </w:t>
      </w:r>
      <w:r>
        <w:rPr>
          <w:rFonts w:ascii="Times New Roman" w:hAnsi="Times New Roman"/>
          <w:b/>
          <w:u w:val="single"/>
        </w:rPr>
        <w:t xml:space="preserve">UNIEWAŻNIENIU CZĘŚCI </w:t>
      </w:r>
      <w:r w:rsidR="00436382">
        <w:rPr>
          <w:rFonts w:ascii="Times New Roman" w:hAnsi="Times New Roman"/>
          <w:b/>
          <w:u w:val="single"/>
        </w:rPr>
        <w:t xml:space="preserve">4 POSTEPOWANIA </w:t>
      </w:r>
      <w:r w:rsidRPr="006F5B64">
        <w:rPr>
          <w:rFonts w:ascii="Times New Roman" w:hAnsi="Times New Roman"/>
          <w:b/>
          <w:u w:val="single"/>
        </w:rPr>
        <w:t>:</w:t>
      </w:r>
    </w:p>
    <w:p w14:paraId="17787E06" w14:textId="77777777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/>
        </w:rPr>
      </w:pPr>
      <w:r w:rsidRPr="00436382">
        <w:rPr>
          <w:rFonts w:ascii="Times New Roman" w:hAnsi="Times New Roman"/>
          <w:b/>
        </w:rPr>
        <w:t>Zawiadomienie o unieważnieniu postępowania</w:t>
      </w:r>
    </w:p>
    <w:p w14:paraId="04877251" w14:textId="106126B5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lang w:bidi="pl-PL"/>
        </w:rPr>
      </w:pPr>
      <w:r w:rsidRPr="00436382">
        <w:rPr>
          <w:rFonts w:ascii="Times New Roman" w:hAnsi="Times New Roman"/>
        </w:rPr>
        <w:lastRenderedPageBreak/>
        <w:t xml:space="preserve">Dotyczy postępowania o udzielenie zamówienia publicznego prowadzonego w trybie podstawowym na: </w:t>
      </w:r>
      <w:r w:rsidRPr="00436382">
        <w:rPr>
          <w:rFonts w:ascii="Times New Roman" w:hAnsi="Times New Roman"/>
          <w:b/>
          <w:bCs/>
          <w:i/>
          <w:iCs/>
          <w:lang w:bidi="pl-PL"/>
        </w:rPr>
        <w:t>Pełnienie funkcji inspektora nadzoru branży: drogowej, sanitarnej, elektrycznej i teletechnicznej podczas budowy ul. Chmielnej i Gronowej w Dębogórzu oraz ul. Paska  w Suchym Dworze – 2 edycja</w:t>
      </w:r>
      <w:r w:rsidR="00266F8E">
        <w:rPr>
          <w:rFonts w:ascii="Times New Roman" w:hAnsi="Times New Roman"/>
          <w:b/>
          <w:bCs/>
          <w:i/>
          <w:iCs/>
          <w:lang w:bidi="pl-PL"/>
        </w:rPr>
        <w:t>- CZĘŚĆ 4</w:t>
      </w:r>
    </w:p>
    <w:p w14:paraId="3E92AE8E" w14:textId="6645F884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Cs/>
        </w:rPr>
      </w:pPr>
      <w:r w:rsidRPr="00436382">
        <w:rPr>
          <w:rFonts w:ascii="Times New Roman" w:hAnsi="Times New Roman"/>
          <w:bCs/>
        </w:rPr>
        <w:t xml:space="preserve">Na podstawie z art. 260 ustawy z dnia 11 września 2019 r. – Prawo zamówień publicznych (Dz.U. z 2021 r. poz. 1129 ze zm.; zwana dalej: PZP), Zamawiający zawiadamia równocześnie wszystkich Wykonawców </w:t>
      </w:r>
      <w:r w:rsidRPr="00436382">
        <w:rPr>
          <w:rFonts w:ascii="Times New Roman" w:hAnsi="Times New Roman"/>
          <w:b/>
        </w:rPr>
        <w:t xml:space="preserve">o unieważnieniu </w:t>
      </w:r>
      <w:r w:rsidR="00266F8E" w:rsidRPr="00266F8E">
        <w:rPr>
          <w:rFonts w:ascii="Times New Roman" w:hAnsi="Times New Roman"/>
          <w:b/>
        </w:rPr>
        <w:t>CZĘŚCI 4</w:t>
      </w:r>
      <w:r w:rsidR="00266F8E">
        <w:rPr>
          <w:rFonts w:ascii="Times New Roman" w:hAnsi="Times New Roman"/>
          <w:bCs/>
        </w:rPr>
        <w:t xml:space="preserve"> </w:t>
      </w:r>
      <w:r w:rsidRPr="00436382">
        <w:rPr>
          <w:rFonts w:ascii="Times New Roman" w:hAnsi="Times New Roman"/>
          <w:bCs/>
        </w:rPr>
        <w:t>postępowania o udzielenie zamówienia publicznego.</w:t>
      </w:r>
    </w:p>
    <w:p w14:paraId="1C3F5C5F" w14:textId="77777777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436382">
        <w:rPr>
          <w:rFonts w:ascii="Times New Roman" w:hAnsi="Times New Roman"/>
          <w:b/>
          <w:bCs/>
          <w:u w:val="single"/>
        </w:rPr>
        <w:t>Uzasadnienie prawne:</w:t>
      </w:r>
    </w:p>
    <w:p w14:paraId="45C779BC" w14:textId="77777777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</w:rPr>
      </w:pPr>
      <w:r w:rsidRPr="00436382">
        <w:rPr>
          <w:rFonts w:ascii="Times New Roman" w:hAnsi="Times New Roman"/>
        </w:rPr>
        <w:t>Art. 255 pkt. 3  PZP</w:t>
      </w:r>
    </w:p>
    <w:p w14:paraId="1095F73E" w14:textId="77777777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436382">
        <w:rPr>
          <w:rFonts w:ascii="Times New Roman" w:hAnsi="Times New Roman"/>
          <w:b/>
          <w:bCs/>
          <w:u w:val="single"/>
        </w:rPr>
        <w:t>Uzasadnienie faktyczne:</w:t>
      </w:r>
    </w:p>
    <w:p w14:paraId="643AC61C" w14:textId="6F77611A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</w:rPr>
      </w:pPr>
      <w:r w:rsidRPr="00436382">
        <w:rPr>
          <w:rFonts w:ascii="Times New Roman" w:hAnsi="Times New Roman"/>
        </w:rPr>
        <w:t>W</w:t>
      </w:r>
      <w:r w:rsidR="00266F8E">
        <w:rPr>
          <w:rFonts w:ascii="Times New Roman" w:hAnsi="Times New Roman"/>
        </w:rPr>
        <w:t xml:space="preserve"> części 4</w:t>
      </w:r>
      <w:r w:rsidRPr="00436382">
        <w:rPr>
          <w:rFonts w:ascii="Times New Roman" w:hAnsi="Times New Roman"/>
        </w:rPr>
        <w:t xml:space="preserve"> </w:t>
      </w:r>
      <w:r w:rsidR="00266F8E">
        <w:rPr>
          <w:rFonts w:ascii="Times New Roman" w:hAnsi="Times New Roman"/>
        </w:rPr>
        <w:t>p</w:t>
      </w:r>
      <w:r w:rsidRPr="00436382">
        <w:rPr>
          <w:rFonts w:ascii="Times New Roman" w:hAnsi="Times New Roman"/>
        </w:rPr>
        <w:t>ostępowani</w:t>
      </w:r>
      <w:r w:rsidR="00266F8E">
        <w:rPr>
          <w:rFonts w:ascii="Times New Roman" w:hAnsi="Times New Roman"/>
        </w:rPr>
        <w:t>a</w:t>
      </w:r>
      <w:r w:rsidRPr="00436382">
        <w:rPr>
          <w:rFonts w:ascii="Times New Roman" w:hAnsi="Times New Roman"/>
        </w:rPr>
        <w:t xml:space="preserve"> złożono </w:t>
      </w:r>
      <w:r w:rsidR="00266F8E">
        <w:rPr>
          <w:rFonts w:ascii="Times New Roman" w:hAnsi="Times New Roman"/>
        </w:rPr>
        <w:t>2</w:t>
      </w:r>
      <w:r w:rsidRPr="00436382">
        <w:rPr>
          <w:rFonts w:ascii="Times New Roman" w:hAnsi="Times New Roman"/>
        </w:rPr>
        <w:t xml:space="preserve"> oferty. Cena najkorzystniejszej oferty przewyższa kwotę, która zamawiający zamierzał przeznaczyć na finasowanie zamówienia. </w:t>
      </w:r>
    </w:p>
    <w:p w14:paraId="3DCF100A" w14:textId="13F74E8D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</w:rPr>
      </w:pPr>
      <w:r w:rsidRPr="00436382">
        <w:rPr>
          <w:rFonts w:ascii="Times New Roman" w:hAnsi="Times New Roman"/>
        </w:rPr>
        <w:t xml:space="preserve">Najtańsza oferta została założona z kwotą  </w:t>
      </w:r>
      <w:r w:rsidR="00BB3002">
        <w:rPr>
          <w:rFonts w:ascii="Times New Roman" w:hAnsi="Times New Roman"/>
        </w:rPr>
        <w:t>20 50</w:t>
      </w:r>
      <w:r w:rsidRPr="00436382">
        <w:rPr>
          <w:rFonts w:ascii="Times New Roman" w:hAnsi="Times New Roman"/>
        </w:rPr>
        <w:t>0,</w:t>
      </w:r>
      <w:r w:rsidR="00BB3002">
        <w:rPr>
          <w:rFonts w:ascii="Times New Roman" w:hAnsi="Times New Roman"/>
        </w:rPr>
        <w:t>00</w:t>
      </w:r>
      <w:r w:rsidRPr="00436382">
        <w:rPr>
          <w:rFonts w:ascii="Times New Roman" w:hAnsi="Times New Roman"/>
        </w:rPr>
        <w:t xml:space="preserve"> zł a środki przeznaczone na finansowanie zamówienia to 1</w:t>
      </w:r>
      <w:r w:rsidR="00BB3002">
        <w:rPr>
          <w:rFonts w:ascii="Times New Roman" w:hAnsi="Times New Roman"/>
        </w:rPr>
        <w:t>2</w:t>
      </w:r>
      <w:r w:rsidRPr="00436382">
        <w:rPr>
          <w:rFonts w:ascii="Times New Roman" w:hAnsi="Times New Roman"/>
        </w:rPr>
        <w:t> </w:t>
      </w:r>
      <w:r w:rsidR="00BB3002">
        <w:rPr>
          <w:rFonts w:ascii="Times New Roman" w:hAnsi="Times New Roman"/>
        </w:rPr>
        <w:t>0</w:t>
      </w:r>
      <w:r w:rsidRPr="00436382">
        <w:rPr>
          <w:rFonts w:ascii="Times New Roman" w:hAnsi="Times New Roman"/>
        </w:rPr>
        <w:t>00,00zł.</w:t>
      </w:r>
    </w:p>
    <w:p w14:paraId="4BA730BD" w14:textId="77777777" w:rsidR="00436382" w:rsidRPr="00436382" w:rsidRDefault="00436382" w:rsidP="001C1578">
      <w:pPr>
        <w:spacing w:after="0" w:line="360" w:lineRule="auto"/>
        <w:jc w:val="both"/>
        <w:rPr>
          <w:rFonts w:ascii="Times New Roman" w:hAnsi="Times New Roman"/>
          <w:b/>
        </w:rPr>
      </w:pPr>
      <w:r w:rsidRPr="00436382">
        <w:rPr>
          <w:rFonts w:ascii="Times New Roman" w:hAnsi="Times New Roman"/>
        </w:rPr>
        <w:t>Postępowanie unieważnia się na podstawie art. 255 pkt.3 ustawy Prawo zamówień publicznych (tekst jedn. Dz. U. 2021. poz. 1129 z późn. zm.)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E5492"/>
    <w:rsid w:val="0010179F"/>
    <w:rsid w:val="001133E6"/>
    <w:rsid w:val="00132C6B"/>
    <w:rsid w:val="001A0AF1"/>
    <w:rsid w:val="001C1578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71341"/>
    <w:rsid w:val="003B4018"/>
    <w:rsid w:val="003C0E9C"/>
    <w:rsid w:val="00430196"/>
    <w:rsid w:val="00436382"/>
    <w:rsid w:val="00450BAA"/>
    <w:rsid w:val="00482CE2"/>
    <w:rsid w:val="004C2DCA"/>
    <w:rsid w:val="004C756A"/>
    <w:rsid w:val="00517AEE"/>
    <w:rsid w:val="005C5DF1"/>
    <w:rsid w:val="00673A5A"/>
    <w:rsid w:val="006A17CE"/>
    <w:rsid w:val="006B7926"/>
    <w:rsid w:val="006F5B64"/>
    <w:rsid w:val="0071629A"/>
    <w:rsid w:val="00763A66"/>
    <w:rsid w:val="00776204"/>
    <w:rsid w:val="008458DE"/>
    <w:rsid w:val="00882EF7"/>
    <w:rsid w:val="008864E2"/>
    <w:rsid w:val="00887654"/>
    <w:rsid w:val="00946FBC"/>
    <w:rsid w:val="009A2DC0"/>
    <w:rsid w:val="009D36CA"/>
    <w:rsid w:val="009F7BE1"/>
    <w:rsid w:val="00A077F4"/>
    <w:rsid w:val="00A47779"/>
    <w:rsid w:val="00AD7B74"/>
    <w:rsid w:val="00B26DA8"/>
    <w:rsid w:val="00B8371B"/>
    <w:rsid w:val="00B8428E"/>
    <w:rsid w:val="00BB3002"/>
    <w:rsid w:val="00BB5FE8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A677C"/>
    <w:rsid w:val="00DD30B0"/>
    <w:rsid w:val="00DE5209"/>
    <w:rsid w:val="00E05BEA"/>
    <w:rsid w:val="00E16E34"/>
    <w:rsid w:val="00E17A1E"/>
    <w:rsid w:val="00E7164A"/>
    <w:rsid w:val="00E94E29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cp:lastPrinted>2019-08-05T06:41:00Z</cp:lastPrinted>
  <dcterms:created xsi:type="dcterms:W3CDTF">2022-01-13T15:43:00Z</dcterms:created>
  <dcterms:modified xsi:type="dcterms:W3CDTF">2022-01-13T15:57:00Z</dcterms:modified>
</cp:coreProperties>
</file>