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0B6C" w14:textId="26609D5C" w:rsidR="002C3467" w:rsidRDefault="002C3467"/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39"/>
      </w:tblGrid>
      <w:tr w:rsidR="00785BB0" w:rsidRPr="00785BB0" w14:paraId="116647AC" w14:textId="77777777" w:rsidTr="00D52CEF">
        <w:trPr>
          <w:trHeight w:val="1994"/>
        </w:trPr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E6DEA4" w14:textId="77777777" w:rsidR="00785BB0" w:rsidRPr="00785BB0" w:rsidRDefault="00785BB0" w:rsidP="00785BB0">
            <w:pPr>
              <w:spacing w:after="200" w:line="276" w:lineRule="auto"/>
              <w:jc w:val="center"/>
              <w:rPr>
                <w:rFonts w:ascii="PL Timpani" w:eastAsia="Calibri" w:hAnsi="PL Timpani" w:cs="Times New Roman"/>
                <w:b/>
                <w:i/>
                <w:sz w:val="2"/>
              </w:rPr>
            </w:pPr>
            <w:r w:rsidRPr="00785BB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</w:t>
            </w:r>
            <w:r w:rsidRPr="00785BB0">
              <w:rPr>
                <w:rFonts w:ascii="PL Timpani" w:eastAsia="Calibri" w:hAnsi="PL Timpani" w:cs="Times New Roman"/>
                <w:b/>
                <w:i/>
                <w:noProof/>
                <w:sz w:val="18"/>
                <w:lang w:eastAsia="pl-PL"/>
              </w:rPr>
              <w:drawing>
                <wp:inline distT="0" distB="0" distL="0" distR="0" wp14:anchorId="1BD846C3" wp14:editId="531F5FEF">
                  <wp:extent cx="803910" cy="102489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83211" w14:textId="77777777" w:rsidR="00785BB0" w:rsidRPr="00785BB0" w:rsidRDefault="00785BB0" w:rsidP="00785BB0">
            <w:pPr>
              <w:spacing w:after="200" w:line="276" w:lineRule="auto"/>
              <w:rPr>
                <w:rFonts w:ascii="PL Timpani" w:eastAsia="Calibri" w:hAnsi="PL Timpani" w:cs="Times New Roman"/>
                <w:b/>
                <w:i/>
                <w:sz w:val="18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33A56CA6" w14:textId="77777777" w:rsidR="00785BB0" w:rsidRPr="00785BB0" w:rsidRDefault="00785BB0" w:rsidP="00785BB0">
            <w:pPr>
              <w:keepNext/>
              <w:spacing w:before="120" w:after="12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BB0">
              <w:rPr>
                <w:rFonts w:ascii="Times New Roman" w:eastAsia="Times New Roman" w:hAnsi="Times New Roman" w:cs="Times New Roman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 Gminy Luzino</w:t>
            </w:r>
          </w:p>
          <w:p w14:paraId="6C45F82A" w14:textId="77777777" w:rsidR="00785BB0" w:rsidRPr="00785BB0" w:rsidRDefault="00785BB0" w:rsidP="00785BB0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785BB0">
              <w:rPr>
                <w:rFonts w:ascii="Times New Roman" w:eastAsia="Calibri" w:hAnsi="Times New Roman" w:cs="Times New Roman"/>
                <w:b/>
                <w:i/>
              </w:rPr>
              <w:t xml:space="preserve">84-242 Luzino, ul. </w:t>
            </w:r>
            <w:proofErr w:type="spellStart"/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>Ofiar</w:t>
            </w:r>
            <w:proofErr w:type="spellEnd"/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>Stutthofu</w:t>
            </w:r>
            <w:proofErr w:type="spellEnd"/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11</w:t>
            </w:r>
          </w:p>
          <w:p w14:paraId="534E579F" w14:textId="77777777" w:rsidR="00785BB0" w:rsidRPr="00785BB0" w:rsidRDefault="00785BB0" w:rsidP="00785BB0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  tel.(58)678-20-68 </w:t>
            </w:r>
            <w:proofErr w:type="spellStart"/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>wew</w:t>
            </w:r>
            <w:proofErr w:type="spellEnd"/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44, fax (58)678-23-25 </w:t>
            </w:r>
          </w:p>
          <w:p w14:paraId="7F844C0B" w14:textId="77777777" w:rsidR="00785BB0" w:rsidRPr="00785BB0" w:rsidRDefault="00785BB0" w:rsidP="00785BB0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785BB0">
              <w:rPr>
                <w:rFonts w:ascii="Times New Roman" w:eastAsia="Calibri" w:hAnsi="Times New Roman" w:cs="Times New Roman"/>
                <w:b/>
                <w:i/>
                <w:lang w:val="en-US"/>
              </w:rPr>
              <w:t>www.luzino.eu    e-mail: kancelaria_mb@luzino.pl</w:t>
            </w:r>
          </w:p>
        </w:tc>
      </w:tr>
    </w:tbl>
    <w:p w14:paraId="39245A94" w14:textId="26545DA6" w:rsidR="00F63F19" w:rsidRPr="00F63F19" w:rsidRDefault="00785BB0" w:rsidP="00F63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F63F19" w:rsidRPr="00F63F19">
        <w:rPr>
          <w:rFonts w:ascii="Times New Roman" w:eastAsia="Times New Roman" w:hAnsi="Times New Roman" w:cs="Times New Roman"/>
          <w:lang w:eastAsia="pl-PL"/>
        </w:rPr>
        <w:t>uzino, dnia 2021.07.08</w:t>
      </w:r>
    </w:p>
    <w:p w14:paraId="42B3B855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B3632F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F0AE6F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F19">
        <w:rPr>
          <w:rFonts w:ascii="Times New Roman" w:eastAsia="Times New Roman" w:hAnsi="Times New Roman" w:cs="Times New Roman"/>
          <w:lang w:eastAsia="pl-PL"/>
        </w:rPr>
        <w:t>Znak sprawy: Or.2600.</w:t>
      </w:r>
      <w:r w:rsidRPr="00F63F19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F63F19">
        <w:rPr>
          <w:rFonts w:ascii="Times New Roman" w:eastAsia="Times New Roman" w:hAnsi="Times New Roman" w:cs="Times New Roman"/>
          <w:lang w:eastAsia="pl-PL"/>
        </w:rPr>
        <w:t>.2021</w:t>
      </w:r>
    </w:p>
    <w:p w14:paraId="1360A02F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CEDE5F7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D9C2C17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63F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Zapytanie ofertowe</w:t>
      </w:r>
    </w:p>
    <w:p w14:paraId="7B5455D4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6DA04C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AB6E3C" w14:textId="1556E19B" w:rsidR="00F63F19" w:rsidRPr="00F63F19" w:rsidRDefault="00DC574B" w:rsidP="00F63F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 xml:space="preserve">Urząd 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>Gmin</w:t>
      </w:r>
      <w:r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>y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 xml:space="preserve"> Luzino, ul. Ofiar Stutthofu 11, 84 – 242 Luzino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,  zwany dalej „Zamawiającym”, 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>REGON:  000539897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, 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>NIP:  588-11-36-020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, 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highlight w:val="white"/>
          <w:lang w:eastAsia="pl-PL"/>
        </w:rPr>
        <w:t>tel. (58)-678-20-68 fax. (58) 678-23-25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e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highlight w:val="white"/>
          <w:lang w:val="de-DE" w:eastAsia="pl-PL"/>
        </w:rPr>
        <w:t xml:space="preserve">-mail: 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kancelaria@luzino.pl,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składa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zapytanie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ofertowe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na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wykonanie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ekspertyzy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stanu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technicznego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          </w:t>
      </w:r>
      <w:r w:rsid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       </w:t>
      </w:r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 i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dokonanie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wyceny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wartości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rynkowej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pojazdu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marki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JELCZ L090 M/S,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stanowiącego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własność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</w:t>
      </w:r>
      <w:proofErr w:type="spellStart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>Gminy</w:t>
      </w:r>
      <w:proofErr w:type="spellEnd"/>
      <w:r w:rsidR="00F63F19" w:rsidRPr="00F63F19">
        <w:rPr>
          <w:rFonts w:ascii="Times New Roman" w:eastAsia="Times New Roman" w:hAnsi="Times New Roman" w:cs="Times New Roman"/>
          <w:snapToGrid w:val="0"/>
          <w:color w:val="000000"/>
          <w:lang w:val="de-DE" w:eastAsia="pl-PL"/>
        </w:rPr>
        <w:t xml:space="preserve"> Luzino.  </w:t>
      </w:r>
    </w:p>
    <w:p w14:paraId="48B0B98E" w14:textId="77777777" w:rsidR="00F63F19" w:rsidRPr="00F63F19" w:rsidRDefault="00F63F19" w:rsidP="00F63F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CB5A8C" w14:textId="77777777" w:rsidR="00F63F19" w:rsidRPr="00F63F19" w:rsidRDefault="00F63F19" w:rsidP="00F63F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F63F19">
        <w:rPr>
          <w:rFonts w:ascii="Times New Roman" w:eastAsia="Times New Roman" w:hAnsi="Times New Roman" w:cs="Times New Roman"/>
          <w:b/>
          <w:bCs/>
        </w:rPr>
        <w:t xml:space="preserve">Opis przedmiotu oraz zakres zamówienia: </w:t>
      </w:r>
    </w:p>
    <w:p w14:paraId="1A5D7E29" w14:textId="77777777" w:rsidR="00F63F19" w:rsidRPr="00F63F19" w:rsidRDefault="00F63F19" w:rsidP="00F63F19">
      <w:pPr>
        <w:spacing w:after="0" w:line="360" w:lineRule="auto"/>
        <w:ind w:left="788"/>
        <w:contextualSpacing/>
        <w:jc w:val="both"/>
        <w:rPr>
          <w:rFonts w:ascii="Times New Roman" w:eastAsia="Times New Roman" w:hAnsi="Times New Roman" w:cs="Times New Roman"/>
          <w:bCs/>
          <w:lang w:val="de-DE"/>
        </w:rPr>
      </w:pPr>
      <w:r w:rsidRPr="00F63F19">
        <w:rPr>
          <w:rFonts w:ascii="Times New Roman" w:eastAsia="Times New Roman" w:hAnsi="Times New Roman" w:cs="Times New Roman"/>
        </w:rPr>
        <w:t xml:space="preserve">Przedmiotem zamówienia jest wykonanie ekspertyzy stanu technicznego i dokonanie wyceny wartości rynkowej pojazdu marki </w:t>
      </w:r>
      <w:r w:rsidRPr="00F63F19">
        <w:rPr>
          <w:rFonts w:ascii="Times New Roman" w:eastAsia="Times New Roman" w:hAnsi="Times New Roman" w:cs="Times New Roman"/>
          <w:lang w:val="de-DE"/>
        </w:rPr>
        <w:t>JELCZ L090 M/S</w:t>
      </w:r>
      <w:r w:rsidRPr="00F63F1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wraz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z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oceną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techniczną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i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dokumentacją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fotograficzną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.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Wykonawca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będzie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zobowiązany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do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przybycia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na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własny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koszt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na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miejsce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przechowywania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pojazdu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(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po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wcześniejszym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umówieniu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się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z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Zamawiającym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) na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wyznaczonym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parkingu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,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jego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oględzin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i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wyceny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. </w:t>
      </w:r>
    </w:p>
    <w:p w14:paraId="0FBDA172" w14:textId="77777777" w:rsidR="00F63F19" w:rsidRPr="00F63F19" w:rsidRDefault="00F63F19" w:rsidP="00F63F19">
      <w:pPr>
        <w:tabs>
          <w:tab w:val="left" w:pos="651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lang w:val="de-DE"/>
        </w:rPr>
      </w:pPr>
      <w:r w:rsidRPr="00F63F19">
        <w:rPr>
          <w:rFonts w:ascii="Times New Roman" w:eastAsia="Times New Roman" w:hAnsi="Times New Roman" w:cs="Times New Roman"/>
          <w:bCs/>
          <w:lang w:val="de-DE"/>
        </w:rPr>
        <w:tab/>
      </w:r>
    </w:p>
    <w:p w14:paraId="78E74EE1" w14:textId="40EDCDBC" w:rsidR="00F63F19" w:rsidRPr="00F63F19" w:rsidRDefault="00F63F19" w:rsidP="00F63F19">
      <w:pPr>
        <w:numPr>
          <w:ilvl w:val="0"/>
          <w:numId w:val="3"/>
        </w:numPr>
        <w:spacing w:after="0" w:line="360" w:lineRule="auto"/>
        <w:ind w:left="1145" w:hanging="357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Pojazd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marki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JELCZ L090 M/S: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autobus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,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rok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produkcji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2003,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pojemnosć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silnika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4580</w:t>
      </w:r>
      <w:r w:rsidR="00785BB0">
        <w:rPr>
          <w:rFonts w:ascii="Times New Roman" w:eastAsia="Times New Roman" w:hAnsi="Times New Roman" w:cs="Times New Roman"/>
          <w:bCs/>
          <w:lang w:val="de-DE"/>
        </w:rPr>
        <w:t xml:space="preserve"> cm</w:t>
      </w:r>
      <w:r w:rsidR="00785BB0">
        <w:rPr>
          <w:rFonts w:ascii="Times New Roman" w:eastAsia="Times New Roman" w:hAnsi="Times New Roman" w:cs="Times New Roman"/>
          <w:bCs/>
          <w:vertAlign w:val="superscript"/>
          <w:lang w:val="de-DE"/>
        </w:rPr>
        <w:t>3</w:t>
      </w:r>
      <w:r w:rsidR="00785BB0">
        <w:rPr>
          <w:rFonts w:ascii="Times New Roman" w:eastAsia="Times New Roman" w:hAnsi="Times New Roman" w:cs="Times New Roman"/>
          <w:bCs/>
          <w:lang w:val="de-DE"/>
        </w:rPr>
        <w:t>,</w:t>
      </w:r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liczba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przejechanych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kilometrów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608431 ,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pojazd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aktualnie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z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ważnymi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badaniami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technicznymi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,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posiada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</w:t>
      </w:r>
      <w:proofErr w:type="spellStart"/>
      <w:r w:rsidRPr="00F63F19">
        <w:rPr>
          <w:rFonts w:ascii="Times New Roman" w:eastAsia="Times New Roman" w:hAnsi="Times New Roman" w:cs="Times New Roman"/>
          <w:bCs/>
          <w:lang w:val="de-DE"/>
        </w:rPr>
        <w:t>ubezpieczenie</w:t>
      </w:r>
      <w:proofErr w:type="spellEnd"/>
      <w:r w:rsidRPr="00F63F19">
        <w:rPr>
          <w:rFonts w:ascii="Times New Roman" w:eastAsia="Times New Roman" w:hAnsi="Times New Roman" w:cs="Times New Roman"/>
          <w:bCs/>
          <w:lang w:val="de-DE"/>
        </w:rPr>
        <w:t xml:space="preserve"> OC, AC i NNW</w:t>
      </w:r>
    </w:p>
    <w:p w14:paraId="5CC9FDFB" w14:textId="77777777" w:rsidR="00F63F19" w:rsidRPr="00F63F19" w:rsidRDefault="00F63F19" w:rsidP="00F63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C2163EB" w14:textId="77777777" w:rsidR="00F63F19" w:rsidRPr="00F63F19" w:rsidRDefault="00F63F19" w:rsidP="00F63F19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  <w:b/>
          <w:bCs/>
        </w:rPr>
        <w:t xml:space="preserve">Termin realizacji zamówienia: </w:t>
      </w:r>
    </w:p>
    <w:p w14:paraId="38031121" w14:textId="77777777" w:rsidR="00F63F19" w:rsidRPr="00F63F19" w:rsidRDefault="00F63F19" w:rsidP="00F63F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  <w:bCs/>
        </w:rPr>
        <w:t xml:space="preserve">      do dnia 30 lipca 2020 roku do godziny 12:00</w:t>
      </w:r>
    </w:p>
    <w:p w14:paraId="68B4E1E6" w14:textId="77777777" w:rsidR="00F63F19" w:rsidRPr="00F63F19" w:rsidRDefault="00F63F19" w:rsidP="00F63F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7E4B1642" w14:textId="77777777" w:rsidR="00F63F19" w:rsidRPr="00F63F19" w:rsidRDefault="00F63F19" w:rsidP="00F63F19">
      <w:pPr>
        <w:numPr>
          <w:ilvl w:val="0"/>
          <w:numId w:val="1"/>
        </w:numPr>
        <w:spacing w:after="0" w:line="360" w:lineRule="auto"/>
        <w:ind w:left="358" w:hangingChars="162" w:hanging="358"/>
        <w:contextualSpacing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  <w:b/>
          <w:bCs/>
        </w:rPr>
        <w:t>Opis warunków udziału w postępowaniu:</w:t>
      </w:r>
    </w:p>
    <w:p w14:paraId="21A1DCC9" w14:textId="6CBA06E9" w:rsidR="00F63F19" w:rsidRPr="00F63F19" w:rsidRDefault="00F63F19" w:rsidP="00F63F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</w:rPr>
        <w:t xml:space="preserve">W postępowaniu mogą brać udział Wykonawcy posiadający uprawnienia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63F19">
        <w:rPr>
          <w:rFonts w:ascii="Times New Roman" w:eastAsia="Times New Roman" w:hAnsi="Times New Roman" w:cs="Times New Roman"/>
        </w:rPr>
        <w:t xml:space="preserve">   do wykonywania określonej działalności lub czynności, jeżeli ustawy nakładają </w:t>
      </w:r>
      <w:r w:rsidRPr="00F63F19">
        <w:rPr>
          <w:rFonts w:ascii="Times New Roman" w:eastAsia="Times New Roman" w:hAnsi="Times New Roman" w:cs="Times New Roman"/>
        </w:rPr>
        <w:lastRenderedPageBreak/>
        <w:t xml:space="preserve">obowiązek posiadania takich uprawnień oraz posiadający niezbędną wiedzę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F63F19">
        <w:rPr>
          <w:rFonts w:ascii="Times New Roman" w:eastAsia="Times New Roman" w:hAnsi="Times New Roman" w:cs="Times New Roman"/>
        </w:rPr>
        <w:t xml:space="preserve">         i doświadczenie oraz dysponujący potencjałem technicznym i osobami zdolnymi do wykonania zamówienia.</w:t>
      </w:r>
    </w:p>
    <w:p w14:paraId="599FD9C5" w14:textId="1AA88BD7" w:rsidR="00F63F19" w:rsidRPr="00F63F19" w:rsidRDefault="00F63F19" w:rsidP="00F63F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</w:rPr>
        <w:t xml:space="preserve">Wykonawca, który nie spełnia powyższych warunków podlega wykluczeniu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63F19">
        <w:rPr>
          <w:rFonts w:ascii="Times New Roman" w:eastAsia="Times New Roman" w:hAnsi="Times New Roman" w:cs="Times New Roman"/>
        </w:rPr>
        <w:t xml:space="preserve">     z postępowania. </w:t>
      </w:r>
    </w:p>
    <w:p w14:paraId="647230BB" w14:textId="115EA8E4" w:rsidR="00F63F19" w:rsidRPr="00F63F19" w:rsidRDefault="00F63F19" w:rsidP="00F63F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</w:rPr>
        <w:t xml:space="preserve">Oferent zobowiązany jest do podania całkowitej ceny brutto zamówienia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F63F19">
        <w:rPr>
          <w:rFonts w:ascii="Times New Roman" w:eastAsia="Times New Roman" w:hAnsi="Times New Roman" w:cs="Times New Roman"/>
        </w:rPr>
        <w:t xml:space="preserve">           z dokładnością do dwóch miejsc po przecinku, wyrażonej cyfrowo i słownie w polskich złotych polskich, oraz podania stawki VAT (%).</w:t>
      </w:r>
    </w:p>
    <w:p w14:paraId="0BC471CB" w14:textId="4119C190" w:rsidR="00F63F19" w:rsidRDefault="00F63F19" w:rsidP="00F63F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</w:rPr>
        <w:t>Płatne po wykonaniu usługi, w terminie 14 dni od daty złożenia prawidłowo wystawionej faktury.</w:t>
      </w:r>
    </w:p>
    <w:p w14:paraId="14238B61" w14:textId="77777777" w:rsidR="00DC574B" w:rsidRPr="00F63F19" w:rsidRDefault="00DC574B" w:rsidP="00DC574B">
      <w:pPr>
        <w:spacing w:after="0" w:line="360" w:lineRule="auto"/>
        <w:ind w:left="1432"/>
        <w:contextualSpacing/>
        <w:jc w:val="both"/>
        <w:rPr>
          <w:rFonts w:ascii="Times New Roman" w:eastAsia="Times New Roman" w:hAnsi="Times New Roman" w:cs="Times New Roman"/>
        </w:rPr>
      </w:pPr>
    </w:p>
    <w:p w14:paraId="0A4E35E4" w14:textId="77777777" w:rsidR="00F63F19" w:rsidRPr="00F63F19" w:rsidRDefault="00F63F19" w:rsidP="00F63F1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  <w:bCs/>
        </w:rPr>
        <w:t>V</w:t>
      </w:r>
      <w:r w:rsidRPr="00F63F19">
        <w:rPr>
          <w:rFonts w:ascii="Times New Roman" w:eastAsia="Times New Roman" w:hAnsi="Times New Roman" w:cs="Times New Roman"/>
          <w:b/>
          <w:bCs/>
        </w:rPr>
        <w:t xml:space="preserve">. Kryteria wyboru oferty: </w:t>
      </w:r>
    </w:p>
    <w:p w14:paraId="757627B1" w14:textId="37955271" w:rsidR="00F63F19" w:rsidRDefault="00F63F19" w:rsidP="00F63F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63F19">
        <w:rPr>
          <w:rFonts w:ascii="Times New Roman" w:eastAsia="Times New Roman" w:hAnsi="Times New Roman" w:cs="Times New Roman"/>
          <w:bCs/>
        </w:rPr>
        <w:t xml:space="preserve">     Jedynym kryterium wyboru oferty jest cena – 100 %</w:t>
      </w:r>
    </w:p>
    <w:p w14:paraId="768887B9" w14:textId="77777777" w:rsidR="00785BB0" w:rsidRPr="00F63F19" w:rsidRDefault="00785BB0" w:rsidP="00F63F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50DDB686" w14:textId="77777777" w:rsidR="00F63F19" w:rsidRPr="00F63F19" w:rsidRDefault="00F63F19" w:rsidP="00F63F1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  <w:bCs/>
        </w:rPr>
        <w:t>VI</w:t>
      </w:r>
      <w:r w:rsidRPr="00F63F19">
        <w:rPr>
          <w:rFonts w:ascii="Times New Roman" w:eastAsia="Times New Roman" w:hAnsi="Times New Roman" w:cs="Times New Roman"/>
          <w:b/>
          <w:bCs/>
        </w:rPr>
        <w:t xml:space="preserve">. Miejsce i termin składania ofert: </w:t>
      </w:r>
    </w:p>
    <w:p w14:paraId="64B00B05" w14:textId="6ECBB9C4" w:rsidR="00F63F19" w:rsidRPr="00DC574B" w:rsidRDefault="00F63F19" w:rsidP="00F63F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63F19">
        <w:rPr>
          <w:rFonts w:ascii="Times New Roman" w:eastAsia="Times New Roman" w:hAnsi="Times New Roman" w:cs="Times New Roman"/>
        </w:rPr>
        <w:t xml:space="preserve">      </w:t>
      </w:r>
      <w:r w:rsidRPr="00DC574B">
        <w:rPr>
          <w:rFonts w:ascii="Times New Roman" w:eastAsia="Times New Roman" w:hAnsi="Times New Roman" w:cs="Times New Roman"/>
          <w:bCs/>
        </w:rPr>
        <w:t xml:space="preserve">do dnia 16 lipca do godziny 12:00. </w:t>
      </w:r>
    </w:p>
    <w:p w14:paraId="18A29442" w14:textId="77777777" w:rsidR="00785BB0" w:rsidRPr="00F63F19" w:rsidRDefault="00785BB0" w:rsidP="00F63F1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0A39E93" w14:textId="77777777" w:rsidR="00F63F19" w:rsidRPr="00F63F19" w:rsidRDefault="00F63F19" w:rsidP="00F63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63F19">
        <w:rPr>
          <w:rFonts w:ascii="Times New Roman" w:eastAsia="Times New Roman" w:hAnsi="Times New Roman" w:cs="Times New Roman"/>
          <w:bCs/>
        </w:rPr>
        <w:t>VII</w:t>
      </w:r>
      <w:r w:rsidRPr="00F63F19">
        <w:rPr>
          <w:rFonts w:ascii="Times New Roman" w:eastAsia="Times New Roman" w:hAnsi="Times New Roman" w:cs="Times New Roman"/>
          <w:b/>
          <w:bCs/>
        </w:rPr>
        <w:t xml:space="preserve">. Osoba upoważniona do kontaktu z oferentami: </w:t>
      </w:r>
    </w:p>
    <w:p w14:paraId="30074C7D" w14:textId="301E6BCA" w:rsidR="00F63F19" w:rsidRDefault="00F63F19" w:rsidP="00F63F1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63F19">
        <w:rPr>
          <w:rFonts w:ascii="Times New Roman" w:eastAsia="Times New Roman" w:hAnsi="Times New Roman" w:cs="Times New Roman"/>
          <w:b/>
          <w:bCs/>
        </w:rPr>
        <w:t xml:space="preserve">       </w:t>
      </w:r>
      <w:r w:rsidRPr="00F63F19">
        <w:rPr>
          <w:rFonts w:ascii="Times New Roman" w:eastAsia="Times New Roman" w:hAnsi="Times New Roman" w:cs="Times New Roman"/>
          <w:bCs/>
        </w:rPr>
        <w:t>Klaudia Szczypior</w:t>
      </w:r>
      <w:r w:rsidRPr="00F63F19">
        <w:rPr>
          <w:rFonts w:ascii="Times New Roman" w:eastAsia="Times New Roman" w:hAnsi="Times New Roman" w:cs="Times New Roman"/>
          <w:b/>
          <w:bCs/>
        </w:rPr>
        <w:t xml:space="preserve"> </w:t>
      </w:r>
      <w:r w:rsidRPr="00F63F19">
        <w:rPr>
          <w:rFonts w:ascii="Times New Roman" w:eastAsia="Times New Roman" w:hAnsi="Times New Roman" w:cs="Times New Roman"/>
        </w:rPr>
        <w:t xml:space="preserve"> – tel. (58) 678 20 68 wew.44.</w:t>
      </w:r>
    </w:p>
    <w:p w14:paraId="1A19E69F" w14:textId="77777777" w:rsidR="00785BB0" w:rsidRPr="00F63F19" w:rsidRDefault="00785BB0" w:rsidP="00F63F1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AAA4E4B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A7CAC" w14:textId="77777777" w:rsidR="00F63F19" w:rsidRPr="00F63F19" w:rsidRDefault="00F63F19" w:rsidP="00F63F19">
      <w:pPr>
        <w:widowControl w:val="0"/>
        <w:spacing w:after="0" w:line="240" w:lineRule="auto"/>
        <w:ind w:right="-530"/>
        <w:rPr>
          <w:rFonts w:ascii="Times New Roman" w:eastAsia="Times New Roman" w:hAnsi="Times New Roman" w:cs="Times New Roman"/>
          <w:i/>
          <w:iCs/>
          <w:snapToGrid w:val="0"/>
          <w:color w:val="000000"/>
          <w:lang w:eastAsia="pl-PL"/>
        </w:rPr>
      </w:pPr>
    </w:p>
    <w:p w14:paraId="35DD9BC4" w14:textId="77777777" w:rsidR="00F63F19" w:rsidRPr="00F63F19" w:rsidRDefault="00F63F19" w:rsidP="00F63F19">
      <w:pPr>
        <w:widowControl w:val="0"/>
        <w:spacing w:after="0" w:line="240" w:lineRule="auto"/>
        <w:ind w:right="-530"/>
        <w:rPr>
          <w:rFonts w:ascii="Times New Roman" w:eastAsia="Times New Roman" w:hAnsi="Times New Roman" w:cs="Times New Roman"/>
          <w:i/>
          <w:iCs/>
          <w:snapToGrid w:val="0"/>
          <w:color w:val="000000"/>
          <w:lang w:eastAsia="pl-PL"/>
        </w:rPr>
      </w:pPr>
    </w:p>
    <w:p w14:paraId="11AD7A69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ind w:left="6024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3DB735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ind w:left="6732" w:firstLine="348"/>
        <w:rPr>
          <w:rFonts w:ascii="Times New Roman" w:eastAsia="Times New Roman" w:hAnsi="Times New Roman" w:cs="Times New Roman"/>
          <w:i/>
          <w:iCs/>
          <w:lang w:eastAsia="pl-PL"/>
        </w:rPr>
      </w:pPr>
      <w:r w:rsidRPr="00F63F19">
        <w:rPr>
          <w:rFonts w:ascii="Times New Roman" w:eastAsia="Times New Roman" w:hAnsi="Times New Roman" w:cs="Times New Roman"/>
          <w:i/>
          <w:iCs/>
          <w:lang w:eastAsia="pl-PL"/>
        </w:rPr>
        <w:t>Wójt</w:t>
      </w:r>
    </w:p>
    <w:p w14:paraId="25AA3469" w14:textId="77777777" w:rsidR="00F63F19" w:rsidRPr="00F63F19" w:rsidRDefault="00F63F19" w:rsidP="00F63F1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F63F19">
        <w:rPr>
          <w:rFonts w:ascii="Times New Roman" w:eastAsia="Times New Roman" w:hAnsi="Times New Roman" w:cs="Times New Roman"/>
          <w:i/>
          <w:iCs/>
          <w:lang w:eastAsia="pl-PL"/>
        </w:rPr>
        <w:t xml:space="preserve">(-) Jarosław </w:t>
      </w:r>
      <w:proofErr w:type="spellStart"/>
      <w:r w:rsidRPr="00F63F19">
        <w:rPr>
          <w:rFonts w:ascii="Times New Roman" w:eastAsia="Times New Roman" w:hAnsi="Times New Roman" w:cs="Times New Roman"/>
          <w:i/>
          <w:iCs/>
          <w:lang w:eastAsia="pl-PL"/>
        </w:rPr>
        <w:t>Wejer</w:t>
      </w:r>
      <w:proofErr w:type="spellEnd"/>
    </w:p>
    <w:p w14:paraId="26D0F3C4" w14:textId="77777777" w:rsidR="00F63F19" w:rsidRDefault="00F63F19"/>
    <w:sectPr w:rsidR="00F6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16BBA"/>
    <w:multiLevelType w:val="hybridMultilevel"/>
    <w:tmpl w:val="AB263CE6"/>
    <w:lvl w:ilvl="0" w:tplc="90E89608">
      <w:start w:val="1"/>
      <w:numFmt w:val="decimal"/>
      <w:lvlText w:val="%1."/>
      <w:lvlJc w:val="left"/>
      <w:pPr>
        <w:ind w:left="14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33F877E7"/>
    <w:multiLevelType w:val="hybridMultilevel"/>
    <w:tmpl w:val="0960F2F6"/>
    <w:lvl w:ilvl="0" w:tplc="EDB2604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4E3C12"/>
    <w:multiLevelType w:val="hybridMultilevel"/>
    <w:tmpl w:val="19B2076C"/>
    <w:lvl w:ilvl="0" w:tplc="B5B44188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7E8B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F"/>
    <w:rsid w:val="0010198F"/>
    <w:rsid w:val="002C3467"/>
    <w:rsid w:val="00785BB0"/>
    <w:rsid w:val="00DC574B"/>
    <w:rsid w:val="00F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CD3"/>
  <w15:chartTrackingRefBased/>
  <w15:docId w15:val="{C05338DC-23D5-4C66-BEDF-5FF7AAF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klaudias</dc:creator>
  <cp:keywords/>
  <dc:description/>
  <cp:lastModifiedBy>klaudias</cp:lastModifiedBy>
  <cp:revision>5</cp:revision>
  <dcterms:created xsi:type="dcterms:W3CDTF">2021-07-08T10:17:00Z</dcterms:created>
  <dcterms:modified xsi:type="dcterms:W3CDTF">2021-07-08T10:56:00Z</dcterms:modified>
</cp:coreProperties>
</file>