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48E055" w14:textId="41630C07" w:rsidR="00CD4380" w:rsidRPr="001D32C0" w:rsidRDefault="003756AC" w:rsidP="00676B17">
      <w:pPr>
        <w:pStyle w:val="Tekstpodstawowy"/>
        <w:jc w:val="right"/>
        <w:rPr>
          <w:rFonts w:asciiTheme="minorHAnsi" w:hAnsiTheme="minorHAnsi" w:cstheme="minorHAnsi"/>
          <w:b/>
          <w:sz w:val="20"/>
        </w:rPr>
      </w:pPr>
      <w:r w:rsidRPr="00826CAB">
        <w:rPr>
          <w:rFonts w:ascii="Arial" w:hAnsi="Arial" w:cs="Arial"/>
          <w:szCs w:val="24"/>
        </w:rPr>
        <w:t xml:space="preserve">    </w:t>
      </w:r>
      <w:r w:rsidRPr="00826CAB">
        <w:rPr>
          <w:rFonts w:ascii="Arial" w:hAnsi="Arial" w:cs="Arial"/>
          <w:szCs w:val="24"/>
        </w:rPr>
        <w:tab/>
      </w:r>
      <w:r w:rsidRPr="00826CAB">
        <w:rPr>
          <w:rFonts w:ascii="Arial" w:hAnsi="Arial" w:cs="Arial"/>
          <w:szCs w:val="24"/>
        </w:rPr>
        <w:tab/>
      </w:r>
      <w:r w:rsidRPr="00826CAB">
        <w:rPr>
          <w:rFonts w:ascii="Arial" w:hAnsi="Arial" w:cs="Arial"/>
          <w:szCs w:val="24"/>
        </w:rPr>
        <w:tab/>
      </w:r>
      <w:r w:rsidRPr="001D32C0">
        <w:rPr>
          <w:rFonts w:asciiTheme="minorHAnsi" w:hAnsiTheme="minorHAnsi" w:cstheme="minorHAnsi"/>
          <w:sz w:val="20"/>
        </w:rPr>
        <w:tab/>
      </w:r>
      <w:r w:rsidRPr="001D32C0">
        <w:rPr>
          <w:rFonts w:asciiTheme="minorHAnsi" w:hAnsiTheme="minorHAnsi" w:cstheme="minorHAnsi"/>
          <w:sz w:val="20"/>
        </w:rPr>
        <w:tab/>
      </w:r>
      <w:r w:rsidRPr="001D32C0">
        <w:rPr>
          <w:rFonts w:asciiTheme="minorHAnsi" w:hAnsiTheme="minorHAnsi" w:cstheme="minorHAnsi"/>
          <w:sz w:val="20"/>
        </w:rPr>
        <w:tab/>
      </w:r>
      <w:r w:rsidRPr="001D32C0">
        <w:rPr>
          <w:rFonts w:asciiTheme="minorHAnsi" w:hAnsiTheme="minorHAnsi" w:cstheme="minorHAnsi"/>
          <w:sz w:val="20"/>
        </w:rPr>
        <w:tab/>
      </w:r>
      <w:r w:rsidRPr="001D32C0">
        <w:rPr>
          <w:rFonts w:asciiTheme="minorHAnsi" w:hAnsiTheme="minorHAnsi" w:cstheme="minorHAnsi"/>
          <w:sz w:val="20"/>
        </w:rPr>
        <w:tab/>
      </w:r>
      <w:r w:rsidRPr="001D32C0">
        <w:rPr>
          <w:rFonts w:asciiTheme="minorHAnsi" w:hAnsiTheme="minorHAnsi" w:cstheme="minorHAnsi"/>
          <w:sz w:val="20"/>
        </w:rPr>
        <w:tab/>
        <w:t xml:space="preserve"> </w:t>
      </w:r>
      <w:r w:rsidR="00A93778" w:rsidRPr="001D32C0">
        <w:rPr>
          <w:rFonts w:asciiTheme="minorHAnsi" w:hAnsiTheme="minorHAnsi" w:cstheme="minorHAnsi"/>
          <w:sz w:val="20"/>
        </w:rPr>
        <w:t xml:space="preserve">  </w:t>
      </w:r>
      <w:r w:rsidRPr="001D32C0">
        <w:rPr>
          <w:rFonts w:asciiTheme="minorHAnsi" w:hAnsiTheme="minorHAnsi" w:cstheme="minorHAnsi"/>
          <w:sz w:val="20"/>
        </w:rPr>
        <w:t xml:space="preserve">Załącznik nr </w:t>
      </w:r>
      <w:r w:rsidR="007839C9">
        <w:rPr>
          <w:rFonts w:asciiTheme="minorHAnsi" w:hAnsiTheme="minorHAnsi" w:cstheme="minorHAnsi"/>
          <w:sz w:val="20"/>
        </w:rPr>
        <w:t>6</w:t>
      </w:r>
      <w:r w:rsidR="00FC5B9A" w:rsidRPr="001D32C0">
        <w:rPr>
          <w:rFonts w:asciiTheme="minorHAnsi" w:hAnsiTheme="minorHAnsi" w:cstheme="minorHAnsi"/>
          <w:sz w:val="20"/>
        </w:rPr>
        <w:t xml:space="preserve"> </w:t>
      </w:r>
      <w:r w:rsidR="00322BE0" w:rsidRPr="001D32C0">
        <w:rPr>
          <w:rFonts w:asciiTheme="minorHAnsi" w:hAnsiTheme="minorHAnsi" w:cstheme="minorHAnsi"/>
          <w:sz w:val="20"/>
        </w:rPr>
        <w:t>do S</w:t>
      </w:r>
      <w:r w:rsidR="0093118D" w:rsidRPr="001D32C0">
        <w:rPr>
          <w:rFonts w:asciiTheme="minorHAnsi" w:hAnsiTheme="minorHAnsi" w:cstheme="minorHAnsi"/>
          <w:sz w:val="20"/>
        </w:rPr>
        <w:t>WZ</w:t>
      </w:r>
    </w:p>
    <w:p w14:paraId="33D2D0BB" w14:textId="7AC50322" w:rsidR="002868DD" w:rsidRPr="0035693D" w:rsidRDefault="00850779" w:rsidP="0093118D">
      <w:pPr>
        <w:rPr>
          <w:rFonts w:asciiTheme="minorHAnsi" w:hAnsiTheme="minorHAnsi" w:cstheme="minorHAnsi"/>
          <w:b/>
          <w:bCs/>
          <w:i/>
          <w:iCs/>
          <w:sz w:val="20"/>
        </w:rPr>
      </w:pPr>
      <w:bookmarkStart w:id="0" w:name="_Hlk183901851"/>
      <w:r w:rsidRPr="0035693D">
        <w:rPr>
          <w:rFonts w:asciiTheme="minorHAnsi" w:hAnsiTheme="minorHAnsi" w:cstheme="minorHAnsi"/>
          <w:b/>
          <w:bCs/>
          <w:i/>
          <w:iCs/>
          <w:sz w:val="20"/>
        </w:rPr>
        <w:t xml:space="preserve">Postępowanie: </w:t>
      </w:r>
      <w:r w:rsidR="0035693D" w:rsidRPr="0035693D">
        <w:rPr>
          <w:rFonts w:asciiTheme="minorHAnsi" w:hAnsiTheme="minorHAnsi" w:cstheme="minorHAnsi"/>
          <w:b/>
          <w:bCs/>
          <w:i/>
          <w:iCs/>
          <w:sz w:val="20"/>
        </w:rPr>
        <w:t xml:space="preserve">2/2025/meble i </w:t>
      </w:r>
      <w:proofErr w:type="spellStart"/>
      <w:r w:rsidR="0035693D" w:rsidRPr="0035693D">
        <w:rPr>
          <w:rFonts w:asciiTheme="minorHAnsi" w:hAnsiTheme="minorHAnsi" w:cstheme="minorHAnsi"/>
          <w:b/>
          <w:bCs/>
          <w:i/>
          <w:iCs/>
          <w:sz w:val="20"/>
        </w:rPr>
        <w:t>asystory</w:t>
      </w:r>
      <w:proofErr w:type="spellEnd"/>
      <w:r w:rsidR="0035693D" w:rsidRPr="0035693D">
        <w:rPr>
          <w:rFonts w:asciiTheme="minorHAnsi" w:hAnsiTheme="minorHAnsi" w:cstheme="minorHAnsi"/>
          <w:b/>
          <w:bCs/>
          <w:i/>
          <w:iCs/>
          <w:sz w:val="20"/>
        </w:rPr>
        <w:t xml:space="preserve"> stomatologiczne</w:t>
      </w:r>
    </w:p>
    <w:bookmarkEnd w:id="0"/>
    <w:p w14:paraId="7AF21780" w14:textId="1C2C50E9" w:rsidR="00850779" w:rsidRPr="001D32C0" w:rsidRDefault="0093118D" w:rsidP="001D32C0">
      <w:pPr>
        <w:rPr>
          <w:rFonts w:asciiTheme="minorHAnsi" w:hAnsiTheme="minorHAnsi" w:cstheme="minorHAnsi"/>
          <w:iCs/>
          <w:sz w:val="20"/>
        </w:rPr>
      </w:pPr>
      <w:r w:rsidRPr="001D32C0">
        <w:rPr>
          <w:rFonts w:asciiTheme="minorHAnsi" w:hAnsiTheme="minorHAnsi" w:cstheme="minorHAnsi"/>
          <w:iCs/>
          <w:sz w:val="20"/>
        </w:rPr>
        <w:tab/>
      </w:r>
    </w:p>
    <w:p w14:paraId="262C2DA0" w14:textId="77777777" w:rsidR="00850779" w:rsidRPr="001D32C0" w:rsidRDefault="00850779" w:rsidP="0093118D">
      <w:pPr>
        <w:rPr>
          <w:rFonts w:asciiTheme="minorHAnsi" w:hAnsiTheme="minorHAnsi" w:cstheme="minorHAnsi"/>
          <w:sz w:val="20"/>
        </w:rPr>
      </w:pPr>
    </w:p>
    <w:p w14:paraId="1A95118A" w14:textId="77777777" w:rsidR="001D32C0" w:rsidRPr="007839C9" w:rsidRDefault="001D32C0" w:rsidP="006C1FF4">
      <w:pPr>
        <w:jc w:val="center"/>
        <w:rPr>
          <w:rFonts w:asciiTheme="minorHAnsi" w:hAnsiTheme="minorHAnsi" w:cstheme="minorHAnsi"/>
          <w:b/>
          <w:sz w:val="28"/>
          <w:szCs w:val="28"/>
        </w:rPr>
      </w:pPr>
      <w:r w:rsidRPr="007839C9">
        <w:rPr>
          <w:rFonts w:asciiTheme="minorHAnsi" w:hAnsiTheme="minorHAnsi" w:cstheme="minorHAnsi"/>
          <w:b/>
          <w:sz w:val="28"/>
          <w:szCs w:val="28"/>
        </w:rPr>
        <w:t>PAKIET 1</w:t>
      </w:r>
    </w:p>
    <w:p w14:paraId="2F6211E8" w14:textId="1A8AB5C0" w:rsidR="0093118D" w:rsidRPr="001D32C0" w:rsidRDefault="00CC1688" w:rsidP="006C1FF4">
      <w:pPr>
        <w:jc w:val="center"/>
        <w:rPr>
          <w:rFonts w:asciiTheme="minorHAnsi" w:hAnsiTheme="minorHAnsi" w:cstheme="minorHAnsi"/>
          <w:b/>
          <w:sz w:val="28"/>
          <w:szCs w:val="28"/>
        </w:rPr>
      </w:pPr>
      <w:r w:rsidRPr="001D32C0">
        <w:rPr>
          <w:rFonts w:asciiTheme="minorHAnsi" w:hAnsiTheme="minorHAnsi" w:cstheme="minorHAnsi"/>
          <w:b/>
          <w:sz w:val="28"/>
          <w:szCs w:val="28"/>
        </w:rPr>
        <w:t>MEBLE</w:t>
      </w:r>
      <w:r w:rsidR="0000032A" w:rsidRPr="001D32C0">
        <w:rPr>
          <w:rFonts w:asciiTheme="minorHAnsi" w:hAnsiTheme="minorHAnsi" w:cstheme="minorHAnsi"/>
          <w:b/>
          <w:sz w:val="28"/>
          <w:szCs w:val="28"/>
        </w:rPr>
        <w:t xml:space="preserve"> / KRZESŁA</w:t>
      </w:r>
      <w:r w:rsidR="001D32C0" w:rsidRPr="001D32C0">
        <w:rPr>
          <w:rFonts w:asciiTheme="minorHAnsi" w:hAnsiTheme="minorHAnsi" w:cstheme="minorHAnsi"/>
          <w:b/>
          <w:sz w:val="28"/>
          <w:szCs w:val="28"/>
        </w:rPr>
        <w:t xml:space="preserve"> </w:t>
      </w:r>
      <w:r w:rsidR="005B65B6">
        <w:rPr>
          <w:rFonts w:asciiTheme="minorHAnsi" w:hAnsiTheme="minorHAnsi" w:cstheme="minorHAnsi"/>
          <w:b/>
          <w:sz w:val="28"/>
          <w:szCs w:val="28"/>
        </w:rPr>
        <w:t>/SZAFKI</w:t>
      </w:r>
      <w:r w:rsidR="001D32C0" w:rsidRPr="001D32C0">
        <w:rPr>
          <w:rFonts w:asciiTheme="minorHAnsi" w:hAnsiTheme="minorHAnsi" w:cstheme="minorHAnsi"/>
          <w:b/>
          <w:sz w:val="28"/>
          <w:szCs w:val="28"/>
        </w:rPr>
        <w:t xml:space="preserve"> </w:t>
      </w:r>
    </w:p>
    <w:p w14:paraId="6055BA7C" w14:textId="77777777" w:rsidR="008C39C1" w:rsidRPr="001D32C0" w:rsidRDefault="008C39C1" w:rsidP="006C1FF4">
      <w:pPr>
        <w:jc w:val="center"/>
        <w:rPr>
          <w:rFonts w:asciiTheme="minorHAnsi" w:hAnsiTheme="minorHAnsi" w:cstheme="minorHAnsi"/>
          <w:sz w:val="20"/>
        </w:rPr>
      </w:pPr>
    </w:p>
    <w:p w14:paraId="53E012A5" w14:textId="6815745C" w:rsidR="0093118D" w:rsidRPr="001D32C0" w:rsidRDefault="0093118D" w:rsidP="006C1FF4">
      <w:pPr>
        <w:jc w:val="center"/>
        <w:rPr>
          <w:rFonts w:asciiTheme="minorHAnsi" w:hAnsiTheme="minorHAnsi" w:cstheme="minorHAnsi"/>
          <w:b/>
          <w:sz w:val="20"/>
        </w:rPr>
      </w:pPr>
      <w:r w:rsidRPr="001D32C0">
        <w:rPr>
          <w:rFonts w:asciiTheme="minorHAnsi" w:hAnsiTheme="minorHAnsi" w:cstheme="minorHAnsi"/>
          <w:b/>
          <w:sz w:val="20"/>
        </w:rPr>
        <w:t xml:space="preserve">Wykaz </w:t>
      </w:r>
      <w:r w:rsidR="003D04AF" w:rsidRPr="001D32C0">
        <w:rPr>
          <w:rFonts w:asciiTheme="minorHAnsi" w:hAnsiTheme="minorHAnsi" w:cstheme="minorHAnsi"/>
          <w:b/>
          <w:sz w:val="20"/>
        </w:rPr>
        <w:t xml:space="preserve">materiałów, </w:t>
      </w:r>
      <w:r w:rsidR="00F04B38" w:rsidRPr="001D32C0">
        <w:rPr>
          <w:rFonts w:asciiTheme="minorHAnsi" w:hAnsiTheme="minorHAnsi" w:cstheme="minorHAnsi"/>
          <w:b/>
          <w:sz w:val="20"/>
        </w:rPr>
        <w:t>surowców</w:t>
      </w:r>
      <w:r w:rsidR="00C822AF" w:rsidRPr="001D32C0">
        <w:rPr>
          <w:rFonts w:asciiTheme="minorHAnsi" w:hAnsiTheme="minorHAnsi" w:cstheme="minorHAnsi"/>
          <w:b/>
          <w:sz w:val="20"/>
        </w:rPr>
        <w:t xml:space="preserve"> i wyrobów gotowych</w:t>
      </w:r>
    </w:p>
    <w:p w14:paraId="40E9DE31" w14:textId="1381635E" w:rsidR="007F3BB4" w:rsidRPr="001D32C0" w:rsidRDefault="00F04B38" w:rsidP="001D32C0">
      <w:pPr>
        <w:jc w:val="center"/>
        <w:rPr>
          <w:rFonts w:asciiTheme="minorHAnsi" w:hAnsiTheme="minorHAnsi" w:cstheme="minorHAnsi"/>
          <w:sz w:val="20"/>
        </w:rPr>
      </w:pPr>
      <w:r w:rsidRPr="001D32C0">
        <w:rPr>
          <w:rFonts w:asciiTheme="minorHAnsi" w:hAnsiTheme="minorHAnsi" w:cstheme="minorHAnsi"/>
          <w:sz w:val="20"/>
        </w:rPr>
        <w:t>wycenionych w ramach składanej oferty.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3406"/>
        <w:gridCol w:w="1709"/>
        <w:gridCol w:w="3969"/>
        <w:gridCol w:w="4531"/>
      </w:tblGrid>
      <w:tr w:rsidR="006C1FF4" w:rsidRPr="001D32C0" w14:paraId="7AAC8765" w14:textId="3F4C52EE" w:rsidTr="001D32C0">
        <w:trPr>
          <w:trHeight w:val="1150"/>
        </w:trPr>
        <w:tc>
          <w:tcPr>
            <w:tcW w:w="550" w:type="dxa"/>
            <w:vAlign w:val="center"/>
          </w:tcPr>
          <w:p w14:paraId="29907306" w14:textId="77777777" w:rsidR="006C1FF4" w:rsidRPr="001D32C0" w:rsidRDefault="006C1FF4" w:rsidP="008E422B">
            <w:pPr>
              <w:spacing w:after="100" w:afterAutospacing="1" w:line="276" w:lineRule="auto"/>
              <w:contextualSpacing/>
              <w:jc w:val="center"/>
              <w:rPr>
                <w:rFonts w:asciiTheme="minorHAnsi" w:hAnsiTheme="minorHAnsi" w:cstheme="minorHAnsi"/>
                <w:sz w:val="18"/>
                <w:szCs w:val="18"/>
              </w:rPr>
            </w:pPr>
            <w:r w:rsidRPr="001D32C0">
              <w:rPr>
                <w:rFonts w:asciiTheme="minorHAnsi" w:hAnsiTheme="minorHAnsi" w:cstheme="minorHAnsi"/>
                <w:sz w:val="18"/>
                <w:szCs w:val="18"/>
              </w:rPr>
              <w:t>Lp.</w:t>
            </w:r>
          </w:p>
        </w:tc>
        <w:tc>
          <w:tcPr>
            <w:tcW w:w="3406" w:type="dxa"/>
            <w:vAlign w:val="center"/>
          </w:tcPr>
          <w:p w14:paraId="259963CE" w14:textId="77777777" w:rsidR="006C1FF4" w:rsidRPr="001D32C0" w:rsidRDefault="006C1FF4" w:rsidP="008E422B">
            <w:pPr>
              <w:spacing w:after="100" w:afterAutospacing="1" w:line="276" w:lineRule="auto"/>
              <w:contextualSpacing/>
              <w:jc w:val="center"/>
              <w:rPr>
                <w:rFonts w:asciiTheme="minorHAnsi" w:hAnsiTheme="minorHAnsi" w:cstheme="minorHAnsi"/>
                <w:sz w:val="18"/>
                <w:szCs w:val="18"/>
              </w:rPr>
            </w:pPr>
            <w:r w:rsidRPr="001D32C0">
              <w:rPr>
                <w:rFonts w:asciiTheme="minorHAnsi" w:hAnsiTheme="minorHAnsi" w:cstheme="minorHAnsi"/>
                <w:sz w:val="18"/>
                <w:szCs w:val="18"/>
              </w:rPr>
              <w:t>Materiał / surowiec</w:t>
            </w:r>
          </w:p>
        </w:tc>
        <w:tc>
          <w:tcPr>
            <w:tcW w:w="1709" w:type="dxa"/>
            <w:vAlign w:val="center"/>
          </w:tcPr>
          <w:p w14:paraId="08969946" w14:textId="77777777" w:rsidR="006C1FF4" w:rsidRPr="001D32C0" w:rsidRDefault="006C1FF4" w:rsidP="008E422B">
            <w:pPr>
              <w:spacing w:after="100" w:afterAutospacing="1" w:line="276" w:lineRule="auto"/>
              <w:contextualSpacing/>
              <w:jc w:val="center"/>
              <w:rPr>
                <w:rFonts w:asciiTheme="minorHAnsi" w:hAnsiTheme="minorHAnsi" w:cstheme="minorHAnsi"/>
                <w:sz w:val="18"/>
                <w:szCs w:val="18"/>
              </w:rPr>
            </w:pPr>
            <w:r w:rsidRPr="001D32C0">
              <w:rPr>
                <w:rFonts w:asciiTheme="minorHAnsi" w:hAnsiTheme="minorHAnsi" w:cstheme="minorHAnsi"/>
                <w:sz w:val="18"/>
                <w:szCs w:val="18"/>
              </w:rPr>
              <w:t>Producent</w:t>
            </w:r>
          </w:p>
        </w:tc>
        <w:tc>
          <w:tcPr>
            <w:tcW w:w="3969" w:type="dxa"/>
            <w:vAlign w:val="center"/>
          </w:tcPr>
          <w:p w14:paraId="70E68C92" w14:textId="77777777" w:rsidR="00DD2ECA" w:rsidRPr="001D32C0" w:rsidRDefault="00DD2ECA" w:rsidP="008E422B">
            <w:pPr>
              <w:spacing w:after="100" w:afterAutospacing="1" w:line="276" w:lineRule="auto"/>
              <w:contextualSpacing/>
              <w:jc w:val="center"/>
              <w:rPr>
                <w:rFonts w:asciiTheme="minorHAnsi" w:hAnsiTheme="minorHAnsi" w:cstheme="minorHAnsi"/>
                <w:iCs/>
                <w:sz w:val="18"/>
                <w:szCs w:val="18"/>
              </w:rPr>
            </w:pPr>
            <w:r w:rsidRPr="001D32C0">
              <w:rPr>
                <w:rFonts w:asciiTheme="minorHAnsi" w:hAnsiTheme="minorHAnsi" w:cstheme="minorHAnsi"/>
                <w:iCs/>
                <w:sz w:val="18"/>
                <w:szCs w:val="18"/>
              </w:rPr>
              <w:t xml:space="preserve">Typ / model / symbol / seria itp. </w:t>
            </w:r>
          </w:p>
          <w:p w14:paraId="1482D831" w14:textId="45DE0159" w:rsidR="006C1FF4" w:rsidRPr="001D32C0" w:rsidRDefault="00DD2ECA" w:rsidP="008E422B">
            <w:pPr>
              <w:spacing w:after="100" w:afterAutospacing="1" w:line="276" w:lineRule="auto"/>
              <w:contextualSpacing/>
              <w:jc w:val="center"/>
              <w:rPr>
                <w:rFonts w:asciiTheme="minorHAnsi" w:hAnsiTheme="minorHAnsi" w:cstheme="minorHAnsi"/>
                <w:sz w:val="18"/>
                <w:szCs w:val="18"/>
              </w:rPr>
            </w:pPr>
            <w:r w:rsidRPr="001D32C0">
              <w:rPr>
                <w:rFonts w:asciiTheme="minorHAnsi" w:hAnsiTheme="minorHAnsi" w:cstheme="minorHAnsi"/>
                <w:iCs/>
                <w:sz w:val="18"/>
                <w:szCs w:val="18"/>
              </w:rPr>
              <w:t>dane  jednoznacznie określające materiały lub wyroby gotowe</w:t>
            </w:r>
          </w:p>
        </w:tc>
        <w:tc>
          <w:tcPr>
            <w:tcW w:w="4531" w:type="dxa"/>
            <w:vAlign w:val="center"/>
          </w:tcPr>
          <w:p w14:paraId="14BE733D" w14:textId="625E28F2" w:rsidR="006C1FF4" w:rsidRPr="001D32C0" w:rsidRDefault="00880E30" w:rsidP="00850779">
            <w:pPr>
              <w:autoSpaceDE w:val="0"/>
              <w:autoSpaceDN w:val="0"/>
              <w:adjustRightInd w:val="0"/>
              <w:spacing w:line="276" w:lineRule="auto"/>
              <w:jc w:val="center"/>
              <w:rPr>
                <w:rFonts w:asciiTheme="minorHAnsi" w:eastAsia="Calibri" w:hAnsiTheme="minorHAnsi" w:cstheme="minorHAnsi"/>
                <w:sz w:val="18"/>
                <w:szCs w:val="18"/>
              </w:rPr>
            </w:pPr>
            <w:r w:rsidRPr="001D32C0">
              <w:rPr>
                <w:rFonts w:asciiTheme="minorHAnsi" w:eastAsia="Calibri" w:hAnsiTheme="minorHAnsi" w:cstheme="minorHAnsi"/>
                <w:sz w:val="18"/>
                <w:szCs w:val="18"/>
              </w:rPr>
              <w:t>Źródło informacji o materiałach i wyrobach gotowych (np. opis własny Wykonawcy, specyfikacja techniczna producenta</w:t>
            </w:r>
            <w:r w:rsidR="008E422B" w:rsidRPr="001D32C0">
              <w:rPr>
                <w:rFonts w:asciiTheme="minorHAnsi" w:eastAsia="Calibri" w:hAnsiTheme="minorHAnsi" w:cstheme="minorHAnsi"/>
                <w:sz w:val="18"/>
                <w:szCs w:val="18"/>
              </w:rPr>
              <w:t>,</w:t>
            </w:r>
            <w:r w:rsidRPr="001D32C0">
              <w:rPr>
                <w:rFonts w:asciiTheme="minorHAnsi" w:eastAsia="Calibri" w:hAnsiTheme="minorHAnsi" w:cstheme="minorHAnsi"/>
                <w:sz w:val="18"/>
                <w:szCs w:val="18"/>
              </w:rPr>
              <w:t xml:space="preserve"> karta katalogowa producenta, </w:t>
            </w:r>
            <w:r w:rsidR="008E422B" w:rsidRPr="001D32C0">
              <w:rPr>
                <w:rFonts w:asciiTheme="minorHAnsi" w:eastAsia="Calibri" w:hAnsiTheme="minorHAnsi" w:cstheme="minorHAnsi"/>
                <w:sz w:val="18"/>
                <w:szCs w:val="18"/>
              </w:rPr>
              <w:t xml:space="preserve">strona internetowa, </w:t>
            </w:r>
            <w:r w:rsidRPr="001D32C0">
              <w:rPr>
                <w:rFonts w:asciiTheme="minorHAnsi" w:eastAsia="Calibri" w:hAnsiTheme="minorHAnsi" w:cstheme="minorHAnsi"/>
                <w:sz w:val="18"/>
                <w:szCs w:val="18"/>
              </w:rPr>
              <w:t>itp.)</w:t>
            </w:r>
          </w:p>
          <w:p w14:paraId="6E1652CB" w14:textId="60E68AF7" w:rsidR="008E422B" w:rsidRPr="001D32C0" w:rsidRDefault="008E422B" w:rsidP="00850779">
            <w:pPr>
              <w:autoSpaceDE w:val="0"/>
              <w:autoSpaceDN w:val="0"/>
              <w:adjustRightInd w:val="0"/>
              <w:spacing w:line="276" w:lineRule="auto"/>
              <w:jc w:val="center"/>
              <w:rPr>
                <w:rFonts w:asciiTheme="minorHAnsi" w:hAnsiTheme="minorHAnsi" w:cstheme="minorHAnsi"/>
                <w:sz w:val="18"/>
                <w:szCs w:val="18"/>
              </w:rPr>
            </w:pPr>
            <w:r w:rsidRPr="001D32C0">
              <w:rPr>
                <w:rFonts w:asciiTheme="minorHAnsi" w:hAnsiTheme="minorHAnsi" w:cstheme="minorHAnsi"/>
                <w:sz w:val="18"/>
                <w:szCs w:val="18"/>
              </w:rPr>
              <w:t>weryfikowalne w okresie prowadzonego postępowania</w:t>
            </w:r>
          </w:p>
        </w:tc>
      </w:tr>
      <w:tr w:rsidR="009F1486" w:rsidRPr="001D32C0" w14:paraId="0A23D9C9" w14:textId="77777777" w:rsidTr="009F1486">
        <w:trPr>
          <w:trHeight w:val="273"/>
        </w:trPr>
        <w:tc>
          <w:tcPr>
            <w:tcW w:w="550" w:type="dxa"/>
            <w:tcBorders>
              <w:top w:val="single" w:sz="4" w:space="0" w:color="000000"/>
              <w:left w:val="single" w:sz="4" w:space="0" w:color="000000"/>
              <w:bottom w:val="single" w:sz="4" w:space="0" w:color="000000"/>
              <w:right w:val="single" w:sz="4" w:space="0" w:color="000000"/>
            </w:tcBorders>
            <w:vAlign w:val="center"/>
          </w:tcPr>
          <w:p w14:paraId="26B7C735" w14:textId="0A44397D" w:rsidR="009F1486" w:rsidRPr="001D32C0" w:rsidRDefault="009F1486" w:rsidP="009F1486">
            <w:pPr>
              <w:spacing w:after="100" w:afterAutospacing="1" w:line="276" w:lineRule="auto"/>
              <w:contextualSpacing/>
              <w:jc w:val="center"/>
              <w:rPr>
                <w:rFonts w:asciiTheme="minorHAnsi" w:hAnsiTheme="minorHAnsi" w:cstheme="minorHAnsi"/>
                <w:sz w:val="20"/>
              </w:rPr>
            </w:pPr>
            <w:r w:rsidRPr="001D32C0">
              <w:rPr>
                <w:rFonts w:asciiTheme="minorHAnsi" w:hAnsiTheme="minorHAnsi" w:cstheme="minorHAnsi"/>
                <w:sz w:val="20"/>
              </w:rPr>
              <w:t>(1)</w:t>
            </w:r>
          </w:p>
        </w:tc>
        <w:tc>
          <w:tcPr>
            <w:tcW w:w="3406" w:type="dxa"/>
            <w:tcBorders>
              <w:top w:val="single" w:sz="4" w:space="0" w:color="000000"/>
              <w:left w:val="single" w:sz="4" w:space="0" w:color="000000"/>
              <w:bottom w:val="single" w:sz="4" w:space="0" w:color="000000"/>
              <w:right w:val="single" w:sz="4" w:space="0" w:color="000000"/>
            </w:tcBorders>
            <w:vAlign w:val="center"/>
          </w:tcPr>
          <w:p w14:paraId="7361FB91" w14:textId="326FBD5C" w:rsidR="009F1486" w:rsidRPr="001D32C0" w:rsidRDefault="009F1486" w:rsidP="009F1486">
            <w:pPr>
              <w:spacing w:after="100" w:afterAutospacing="1" w:line="276" w:lineRule="auto"/>
              <w:contextualSpacing/>
              <w:jc w:val="center"/>
              <w:rPr>
                <w:rFonts w:asciiTheme="minorHAnsi" w:hAnsiTheme="minorHAnsi" w:cstheme="minorHAnsi"/>
                <w:sz w:val="20"/>
              </w:rPr>
            </w:pPr>
            <w:r w:rsidRPr="001D32C0">
              <w:rPr>
                <w:rFonts w:asciiTheme="minorHAnsi" w:hAnsiTheme="minorHAnsi" w:cstheme="minorHAnsi"/>
                <w:sz w:val="20"/>
              </w:rPr>
              <w:t>(2)</w:t>
            </w:r>
          </w:p>
        </w:tc>
        <w:tc>
          <w:tcPr>
            <w:tcW w:w="1709" w:type="dxa"/>
            <w:tcBorders>
              <w:top w:val="single" w:sz="4" w:space="0" w:color="000000"/>
              <w:left w:val="single" w:sz="4" w:space="0" w:color="000000"/>
              <w:bottom w:val="single" w:sz="4" w:space="0" w:color="000000"/>
              <w:right w:val="single" w:sz="4" w:space="0" w:color="000000"/>
            </w:tcBorders>
            <w:vAlign w:val="center"/>
          </w:tcPr>
          <w:p w14:paraId="10FCD62D" w14:textId="3437EC04" w:rsidR="009F1486" w:rsidRPr="001D32C0" w:rsidRDefault="009F1486" w:rsidP="009F1486">
            <w:pPr>
              <w:spacing w:after="100" w:afterAutospacing="1" w:line="276" w:lineRule="auto"/>
              <w:contextualSpacing/>
              <w:jc w:val="center"/>
              <w:rPr>
                <w:rFonts w:asciiTheme="minorHAnsi" w:hAnsiTheme="minorHAnsi" w:cstheme="minorHAnsi"/>
                <w:sz w:val="20"/>
              </w:rPr>
            </w:pPr>
            <w:r w:rsidRPr="001D32C0">
              <w:rPr>
                <w:rFonts w:asciiTheme="minorHAnsi" w:hAnsiTheme="minorHAnsi" w:cstheme="minorHAnsi"/>
                <w:sz w:val="20"/>
              </w:rPr>
              <w:t>(3)</w:t>
            </w:r>
          </w:p>
        </w:tc>
        <w:tc>
          <w:tcPr>
            <w:tcW w:w="3969" w:type="dxa"/>
            <w:tcBorders>
              <w:top w:val="single" w:sz="4" w:space="0" w:color="000000"/>
              <w:left w:val="single" w:sz="4" w:space="0" w:color="000000"/>
              <w:bottom w:val="single" w:sz="4" w:space="0" w:color="000000"/>
              <w:right w:val="single" w:sz="4" w:space="0" w:color="000000"/>
            </w:tcBorders>
            <w:vAlign w:val="center"/>
          </w:tcPr>
          <w:p w14:paraId="7E9B8249" w14:textId="6EBD62CB" w:rsidR="009F1486" w:rsidRPr="001D32C0" w:rsidRDefault="009F1486" w:rsidP="009F1486">
            <w:pPr>
              <w:spacing w:after="100" w:afterAutospacing="1" w:line="276" w:lineRule="auto"/>
              <w:contextualSpacing/>
              <w:jc w:val="center"/>
              <w:rPr>
                <w:rFonts w:asciiTheme="minorHAnsi" w:hAnsiTheme="minorHAnsi" w:cstheme="minorHAnsi"/>
                <w:iCs/>
                <w:sz w:val="20"/>
              </w:rPr>
            </w:pPr>
            <w:r w:rsidRPr="001D32C0">
              <w:rPr>
                <w:rFonts w:asciiTheme="minorHAnsi" w:hAnsiTheme="minorHAnsi" w:cstheme="minorHAnsi"/>
                <w:iCs/>
                <w:sz w:val="20"/>
              </w:rPr>
              <w:t>(4)</w:t>
            </w:r>
          </w:p>
        </w:tc>
        <w:tc>
          <w:tcPr>
            <w:tcW w:w="4531" w:type="dxa"/>
            <w:tcBorders>
              <w:top w:val="single" w:sz="4" w:space="0" w:color="000000"/>
              <w:left w:val="single" w:sz="4" w:space="0" w:color="000000"/>
              <w:bottom w:val="single" w:sz="4" w:space="0" w:color="000000"/>
              <w:right w:val="single" w:sz="4" w:space="0" w:color="000000"/>
            </w:tcBorders>
            <w:vAlign w:val="center"/>
          </w:tcPr>
          <w:p w14:paraId="364B846B" w14:textId="601263C8" w:rsidR="009F1486" w:rsidRPr="001D32C0" w:rsidRDefault="009F1486" w:rsidP="009F1486">
            <w:pPr>
              <w:autoSpaceDE w:val="0"/>
              <w:autoSpaceDN w:val="0"/>
              <w:adjustRightInd w:val="0"/>
              <w:spacing w:line="276" w:lineRule="auto"/>
              <w:jc w:val="center"/>
              <w:rPr>
                <w:rFonts w:asciiTheme="minorHAnsi" w:eastAsia="Calibri" w:hAnsiTheme="minorHAnsi" w:cstheme="minorHAnsi"/>
                <w:sz w:val="20"/>
              </w:rPr>
            </w:pPr>
            <w:r w:rsidRPr="001D32C0">
              <w:rPr>
                <w:rFonts w:asciiTheme="minorHAnsi" w:eastAsia="Calibri" w:hAnsiTheme="minorHAnsi" w:cstheme="minorHAnsi"/>
                <w:sz w:val="20"/>
              </w:rPr>
              <w:t>(5)</w:t>
            </w:r>
          </w:p>
        </w:tc>
      </w:tr>
    </w:tbl>
    <w:p w14:paraId="47D3255A" w14:textId="77777777" w:rsidR="000D5C43" w:rsidRPr="001D32C0" w:rsidRDefault="000D5C43" w:rsidP="008E422B">
      <w:pPr>
        <w:spacing w:line="276" w:lineRule="auto"/>
        <w:rPr>
          <w:rFonts w:asciiTheme="minorHAnsi" w:hAnsiTheme="minorHAnsi" w:cstheme="minorHAnsi"/>
          <w:sz w:val="20"/>
        </w:rPr>
      </w:pPr>
    </w:p>
    <w:p w14:paraId="47DF5BC5" w14:textId="15CCD399" w:rsidR="00B01812" w:rsidRPr="001D32C0" w:rsidRDefault="00B01812" w:rsidP="001D32C0">
      <w:pPr>
        <w:numPr>
          <w:ilvl w:val="0"/>
          <w:numId w:val="5"/>
        </w:numPr>
        <w:spacing w:after="100" w:afterAutospacing="1"/>
        <w:contextualSpacing/>
        <w:rPr>
          <w:rFonts w:asciiTheme="minorHAnsi" w:hAnsiTheme="minorHAnsi" w:cstheme="minorHAnsi"/>
          <w:sz w:val="20"/>
        </w:rPr>
      </w:pPr>
      <w:r w:rsidRPr="001D32C0">
        <w:rPr>
          <w:rFonts w:asciiTheme="minorHAnsi" w:hAnsiTheme="minorHAnsi" w:cstheme="minorHAnsi"/>
          <w:sz w:val="20"/>
        </w:rPr>
        <w:t>Oświadczam</w:t>
      </w:r>
      <w:r w:rsidR="00396419" w:rsidRPr="001D32C0">
        <w:rPr>
          <w:rFonts w:asciiTheme="minorHAnsi" w:hAnsiTheme="minorHAnsi" w:cstheme="minorHAnsi"/>
          <w:sz w:val="20"/>
        </w:rPr>
        <w:t>(-y)</w:t>
      </w:r>
      <w:r w:rsidRPr="001D32C0">
        <w:rPr>
          <w:rFonts w:asciiTheme="minorHAnsi" w:hAnsiTheme="minorHAnsi" w:cstheme="minorHAnsi"/>
          <w:sz w:val="20"/>
        </w:rPr>
        <w:t xml:space="preserve">, że do produkcji mebli będą użyte poniższe materiały i surowce,  które </w:t>
      </w:r>
      <w:r w:rsidR="00396419" w:rsidRPr="001D32C0">
        <w:rPr>
          <w:rFonts w:asciiTheme="minorHAnsi" w:hAnsiTheme="minorHAnsi" w:cstheme="minorHAnsi"/>
          <w:sz w:val="20"/>
        </w:rPr>
        <w:t xml:space="preserve">zostały </w:t>
      </w:r>
      <w:r w:rsidRPr="001D32C0">
        <w:rPr>
          <w:rFonts w:asciiTheme="minorHAnsi" w:hAnsiTheme="minorHAnsi" w:cstheme="minorHAnsi"/>
          <w:sz w:val="20"/>
        </w:rPr>
        <w:t>uj</w:t>
      </w:r>
      <w:r w:rsidR="00396419" w:rsidRPr="001D32C0">
        <w:rPr>
          <w:rFonts w:asciiTheme="minorHAnsi" w:hAnsiTheme="minorHAnsi" w:cstheme="minorHAnsi"/>
          <w:sz w:val="20"/>
        </w:rPr>
        <w:t>ęte</w:t>
      </w:r>
      <w:r w:rsidRPr="001D32C0">
        <w:rPr>
          <w:rFonts w:asciiTheme="minorHAnsi" w:hAnsiTheme="minorHAnsi" w:cstheme="minorHAnsi"/>
          <w:sz w:val="20"/>
        </w:rPr>
        <w:t xml:space="preserve"> w </w:t>
      </w:r>
      <w:r w:rsidR="00396419" w:rsidRPr="001D32C0">
        <w:rPr>
          <w:rFonts w:asciiTheme="minorHAnsi" w:hAnsiTheme="minorHAnsi" w:cstheme="minorHAnsi"/>
          <w:sz w:val="20"/>
        </w:rPr>
        <w:t>cenie oferty</w:t>
      </w:r>
      <w:r w:rsidRPr="001D32C0">
        <w:rPr>
          <w:rFonts w:asciiTheme="minorHAnsi" w:hAnsiTheme="minorHAnsi" w:cstheme="minorHAnsi"/>
          <w:sz w:val="2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
        <w:gridCol w:w="3461"/>
        <w:gridCol w:w="1672"/>
        <w:gridCol w:w="3969"/>
        <w:gridCol w:w="4531"/>
      </w:tblGrid>
      <w:tr w:rsidR="006C1FF4" w:rsidRPr="001D32C0" w14:paraId="58289B4E" w14:textId="6D696415" w:rsidTr="00850779">
        <w:trPr>
          <w:trHeight w:hRule="exact" w:val="1701"/>
        </w:trPr>
        <w:tc>
          <w:tcPr>
            <w:tcW w:w="532" w:type="dxa"/>
          </w:tcPr>
          <w:p w14:paraId="0A4CCAAF" w14:textId="77777777" w:rsidR="006C1FF4" w:rsidRPr="001D32C0" w:rsidRDefault="006C1FF4" w:rsidP="008E422B">
            <w:pPr>
              <w:spacing w:after="100" w:afterAutospacing="1" w:line="276" w:lineRule="auto"/>
              <w:contextualSpacing/>
              <w:jc w:val="right"/>
              <w:rPr>
                <w:rFonts w:asciiTheme="minorHAnsi" w:hAnsiTheme="minorHAnsi" w:cstheme="minorHAnsi"/>
                <w:sz w:val="20"/>
              </w:rPr>
            </w:pPr>
            <w:r w:rsidRPr="001D32C0">
              <w:rPr>
                <w:rFonts w:asciiTheme="minorHAnsi" w:hAnsiTheme="minorHAnsi" w:cstheme="minorHAnsi"/>
                <w:sz w:val="20"/>
              </w:rPr>
              <w:t>1.</w:t>
            </w:r>
          </w:p>
        </w:tc>
        <w:tc>
          <w:tcPr>
            <w:tcW w:w="3461" w:type="dxa"/>
          </w:tcPr>
          <w:p w14:paraId="3F085F03" w14:textId="67C6E9AE" w:rsidR="006C1FF4" w:rsidRPr="001D32C0" w:rsidRDefault="006C1FF4" w:rsidP="008E422B">
            <w:pPr>
              <w:spacing w:line="276" w:lineRule="auto"/>
              <w:contextualSpacing/>
              <w:rPr>
                <w:rFonts w:asciiTheme="minorHAnsi" w:hAnsiTheme="minorHAnsi" w:cstheme="minorHAnsi"/>
                <w:sz w:val="20"/>
              </w:rPr>
            </w:pPr>
            <w:r w:rsidRPr="001D32C0">
              <w:rPr>
                <w:rFonts w:asciiTheme="minorHAnsi" w:hAnsiTheme="minorHAnsi" w:cstheme="minorHAnsi"/>
                <w:sz w:val="20"/>
              </w:rPr>
              <w:t>Zawias</w:t>
            </w:r>
            <w:r w:rsidR="00396419" w:rsidRPr="001D32C0">
              <w:rPr>
                <w:rFonts w:asciiTheme="minorHAnsi" w:hAnsiTheme="minorHAnsi" w:cstheme="minorHAnsi"/>
                <w:sz w:val="20"/>
              </w:rPr>
              <w:t xml:space="preserve"> meblowy</w:t>
            </w:r>
          </w:p>
          <w:p w14:paraId="720051CA" w14:textId="77777777" w:rsidR="006C1FF4" w:rsidRPr="001D32C0" w:rsidRDefault="006C1FF4" w:rsidP="008E422B">
            <w:pPr>
              <w:spacing w:line="276" w:lineRule="auto"/>
              <w:contextualSpacing/>
              <w:rPr>
                <w:rFonts w:asciiTheme="minorHAnsi" w:hAnsiTheme="minorHAnsi" w:cstheme="minorHAnsi"/>
                <w:sz w:val="20"/>
              </w:rPr>
            </w:pPr>
          </w:p>
          <w:p w14:paraId="30599D4B" w14:textId="77777777" w:rsidR="00BA0FE8" w:rsidRPr="001D32C0" w:rsidRDefault="00BA0FE8" w:rsidP="008E422B">
            <w:pPr>
              <w:spacing w:line="276" w:lineRule="auto"/>
              <w:contextualSpacing/>
              <w:rPr>
                <w:rFonts w:asciiTheme="minorHAnsi" w:hAnsiTheme="minorHAnsi" w:cstheme="minorHAnsi"/>
                <w:sz w:val="20"/>
              </w:rPr>
            </w:pPr>
          </w:p>
          <w:p w14:paraId="114EAA0C" w14:textId="77777777" w:rsidR="006C1FF4" w:rsidRPr="001D32C0" w:rsidRDefault="006C1FF4" w:rsidP="008E422B">
            <w:pPr>
              <w:spacing w:line="276" w:lineRule="auto"/>
              <w:contextualSpacing/>
              <w:rPr>
                <w:rFonts w:asciiTheme="minorHAnsi" w:hAnsiTheme="minorHAnsi" w:cstheme="minorHAnsi"/>
                <w:sz w:val="20"/>
              </w:rPr>
            </w:pPr>
            <w:r w:rsidRPr="001D32C0">
              <w:rPr>
                <w:rFonts w:asciiTheme="minorHAnsi" w:hAnsiTheme="minorHAnsi" w:cstheme="minorHAnsi"/>
                <w:sz w:val="20"/>
              </w:rPr>
              <w:t>należy wymienić wszystkie zastosowane zawiasy, które będą użyte do realizacji zamówienia</w:t>
            </w:r>
          </w:p>
        </w:tc>
        <w:tc>
          <w:tcPr>
            <w:tcW w:w="1672" w:type="dxa"/>
          </w:tcPr>
          <w:p w14:paraId="11DE44FC" w14:textId="77777777" w:rsidR="006C1FF4" w:rsidRPr="001D32C0" w:rsidRDefault="006C1FF4" w:rsidP="008E422B">
            <w:pPr>
              <w:spacing w:after="100" w:afterAutospacing="1" w:line="276" w:lineRule="auto"/>
              <w:contextualSpacing/>
              <w:rPr>
                <w:rFonts w:asciiTheme="minorHAnsi" w:hAnsiTheme="minorHAnsi" w:cstheme="minorHAnsi"/>
                <w:sz w:val="20"/>
              </w:rPr>
            </w:pPr>
          </w:p>
        </w:tc>
        <w:tc>
          <w:tcPr>
            <w:tcW w:w="3969" w:type="dxa"/>
          </w:tcPr>
          <w:p w14:paraId="17093AFC" w14:textId="77777777" w:rsidR="006C1FF4" w:rsidRPr="001D32C0" w:rsidRDefault="006C1FF4" w:rsidP="008E422B">
            <w:pPr>
              <w:spacing w:line="276" w:lineRule="auto"/>
              <w:contextualSpacing/>
              <w:rPr>
                <w:rFonts w:asciiTheme="minorHAnsi" w:hAnsiTheme="minorHAnsi" w:cstheme="minorHAnsi"/>
                <w:color w:val="FF0000"/>
                <w:sz w:val="20"/>
              </w:rPr>
            </w:pPr>
          </w:p>
        </w:tc>
        <w:tc>
          <w:tcPr>
            <w:tcW w:w="4531" w:type="dxa"/>
          </w:tcPr>
          <w:p w14:paraId="7F316E10" w14:textId="77777777" w:rsidR="006C1FF4" w:rsidRPr="001D32C0" w:rsidRDefault="006C1FF4" w:rsidP="008E422B">
            <w:pPr>
              <w:spacing w:line="276" w:lineRule="auto"/>
              <w:contextualSpacing/>
              <w:rPr>
                <w:rFonts w:asciiTheme="minorHAnsi" w:hAnsiTheme="minorHAnsi" w:cstheme="minorHAnsi"/>
                <w:color w:val="FF0000"/>
                <w:sz w:val="20"/>
              </w:rPr>
            </w:pPr>
          </w:p>
        </w:tc>
      </w:tr>
      <w:tr w:rsidR="006C1FF4" w:rsidRPr="001D32C0" w14:paraId="1B82D5E1" w14:textId="26586682" w:rsidTr="00850779">
        <w:trPr>
          <w:trHeight w:hRule="exact" w:val="1974"/>
        </w:trPr>
        <w:tc>
          <w:tcPr>
            <w:tcW w:w="532" w:type="dxa"/>
          </w:tcPr>
          <w:p w14:paraId="28DADD4C" w14:textId="77777777" w:rsidR="006C1FF4" w:rsidRPr="001D32C0" w:rsidRDefault="006C1FF4" w:rsidP="008E422B">
            <w:pPr>
              <w:spacing w:after="100" w:afterAutospacing="1" w:line="276" w:lineRule="auto"/>
              <w:contextualSpacing/>
              <w:jc w:val="right"/>
              <w:rPr>
                <w:rFonts w:asciiTheme="minorHAnsi" w:hAnsiTheme="minorHAnsi" w:cstheme="minorHAnsi"/>
                <w:sz w:val="20"/>
              </w:rPr>
            </w:pPr>
            <w:r w:rsidRPr="001D32C0">
              <w:rPr>
                <w:rFonts w:asciiTheme="minorHAnsi" w:hAnsiTheme="minorHAnsi" w:cstheme="minorHAnsi"/>
                <w:sz w:val="20"/>
              </w:rPr>
              <w:t>2.</w:t>
            </w:r>
          </w:p>
        </w:tc>
        <w:tc>
          <w:tcPr>
            <w:tcW w:w="3461" w:type="dxa"/>
          </w:tcPr>
          <w:p w14:paraId="6F687DE7" w14:textId="6BCDD404" w:rsidR="006C1FF4" w:rsidRPr="001D32C0" w:rsidRDefault="006C1FF4" w:rsidP="008E422B">
            <w:pPr>
              <w:spacing w:line="276" w:lineRule="auto"/>
              <w:contextualSpacing/>
              <w:rPr>
                <w:rFonts w:asciiTheme="minorHAnsi" w:hAnsiTheme="minorHAnsi" w:cstheme="minorHAnsi"/>
                <w:sz w:val="20"/>
              </w:rPr>
            </w:pPr>
            <w:r w:rsidRPr="001D32C0">
              <w:rPr>
                <w:rFonts w:asciiTheme="minorHAnsi" w:hAnsiTheme="minorHAnsi" w:cstheme="minorHAnsi"/>
                <w:sz w:val="20"/>
              </w:rPr>
              <w:t xml:space="preserve">Prowadnica </w:t>
            </w:r>
            <w:r w:rsidR="00850779" w:rsidRPr="001D32C0">
              <w:rPr>
                <w:rFonts w:asciiTheme="minorHAnsi" w:hAnsiTheme="minorHAnsi" w:cstheme="minorHAnsi"/>
                <w:sz w:val="20"/>
              </w:rPr>
              <w:t xml:space="preserve">rolkowa </w:t>
            </w:r>
            <w:r w:rsidRPr="001D32C0">
              <w:rPr>
                <w:rFonts w:asciiTheme="minorHAnsi" w:hAnsiTheme="minorHAnsi" w:cstheme="minorHAnsi"/>
                <w:sz w:val="20"/>
              </w:rPr>
              <w:t>do szuflad</w:t>
            </w:r>
          </w:p>
          <w:p w14:paraId="16B30A32" w14:textId="77777777" w:rsidR="006C1FF4" w:rsidRPr="001D32C0" w:rsidRDefault="006C1FF4" w:rsidP="008E422B">
            <w:pPr>
              <w:spacing w:line="276" w:lineRule="auto"/>
              <w:contextualSpacing/>
              <w:rPr>
                <w:rFonts w:asciiTheme="minorHAnsi" w:hAnsiTheme="minorHAnsi" w:cstheme="minorHAnsi"/>
                <w:sz w:val="20"/>
              </w:rPr>
            </w:pPr>
          </w:p>
          <w:p w14:paraId="207F24CC" w14:textId="77777777" w:rsidR="00BA0FE8" w:rsidRPr="001D32C0" w:rsidRDefault="00BA0FE8" w:rsidP="008E422B">
            <w:pPr>
              <w:spacing w:line="276" w:lineRule="auto"/>
              <w:contextualSpacing/>
              <w:rPr>
                <w:rFonts w:asciiTheme="minorHAnsi" w:hAnsiTheme="minorHAnsi" w:cstheme="minorHAnsi"/>
                <w:sz w:val="20"/>
              </w:rPr>
            </w:pPr>
          </w:p>
          <w:p w14:paraId="6D9ADCA1" w14:textId="77777777" w:rsidR="006C1FF4" w:rsidRPr="001D32C0" w:rsidRDefault="006C1FF4" w:rsidP="008E422B">
            <w:pPr>
              <w:spacing w:line="276" w:lineRule="auto"/>
              <w:contextualSpacing/>
              <w:rPr>
                <w:rFonts w:asciiTheme="minorHAnsi" w:hAnsiTheme="minorHAnsi" w:cstheme="minorHAnsi"/>
                <w:sz w:val="20"/>
              </w:rPr>
            </w:pPr>
            <w:r w:rsidRPr="001D32C0">
              <w:rPr>
                <w:rFonts w:asciiTheme="minorHAnsi" w:hAnsiTheme="minorHAnsi" w:cstheme="minorHAnsi"/>
                <w:sz w:val="20"/>
              </w:rPr>
              <w:t>należy wymienić wszystkie zastosowane prowadnice, które będą użyte do realizacji zamówienia (podać również ich wysokości i długości)</w:t>
            </w:r>
          </w:p>
        </w:tc>
        <w:tc>
          <w:tcPr>
            <w:tcW w:w="1672" w:type="dxa"/>
          </w:tcPr>
          <w:p w14:paraId="690EFCBB" w14:textId="77777777" w:rsidR="006C1FF4" w:rsidRPr="001D32C0" w:rsidRDefault="006C1FF4" w:rsidP="008E422B">
            <w:pPr>
              <w:spacing w:after="100" w:afterAutospacing="1" w:line="276" w:lineRule="auto"/>
              <w:contextualSpacing/>
              <w:rPr>
                <w:rFonts w:asciiTheme="minorHAnsi" w:hAnsiTheme="minorHAnsi" w:cstheme="minorHAnsi"/>
                <w:sz w:val="20"/>
              </w:rPr>
            </w:pPr>
          </w:p>
        </w:tc>
        <w:tc>
          <w:tcPr>
            <w:tcW w:w="3969" w:type="dxa"/>
          </w:tcPr>
          <w:p w14:paraId="7F026FAA" w14:textId="77777777" w:rsidR="006C1FF4" w:rsidRPr="001D32C0" w:rsidRDefault="006C1FF4" w:rsidP="008E422B">
            <w:pPr>
              <w:spacing w:line="276" w:lineRule="auto"/>
              <w:contextualSpacing/>
              <w:rPr>
                <w:rFonts w:asciiTheme="minorHAnsi" w:hAnsiTheme="minorHAnsi" w:cstheme="minorHAnsi"/>
                <w:color w:val="FF0000"/>
                <w:sz w:val="20"/>
              </w:rPr>
            </w:pPr>
          </w:p>
        </w:tc>
        <w:tc>
          <w:tcPr>
            <w:tcW w:w="4531" w:type="dxa"/>
          </w:tcPr>
          <w:p w14:paraId="28614519" w14:textId="77777777" w:rsidR="006C1FF4" w:rsidRPr="001D32C0" w:rsidRDefault="006C1FF4" w:rsidP="008E422B">
            <w:pPr>
              <w:spacing w:line="276" w:lineRule="auto"/>
              <w:contextualSpacing/>
              <w:rPr>
                <w:rFonts w:asciiTheme="minorHAnsi" w:hAnsiTheme="minorHAnsi" w:cstheme="minorHAnsi"/>
                <w:color w:val="FF0000"/>
                <w:sz w:val="20"/>
              </w:rPr>
            </w:pPr>
          </w:p>
        </w:tc>
      </w:tr>
      <w:tr w:rsidR="00396419" w:rsidRPr="001D32C0" w14:paraId="2B328939" w14:textId="77777777" w:rsidTr="00850779">
        <w:trPr>
          <w:trHeight w:hRule="exact" w:val="1974"/>
        </w:trPr>
        <w:tc>
          <w:tcPr>
            <w:tcW w:w="532" w:type="dxa"/>
          </w:tcPr>
          <w:p w14:paraId="48D6C44D" w14:textId="11C4BCC9" w:rsidR="00396419" w:rsidRPr="001D32C0" w:rsidRDefault="005A2F0E" w:rsidP="008E422B">
            <w:pPr>
              <w:spacing w:after="100" w:afterAutospacing="1" w:line="276" w:lineRule="auto"/>
              <w:contextualSpacing/>
              <w:jc w:val="right"/>
              <w:rPr>
                <w:rFonts w:asciiTheme="minorHAnsi" w:hAnsiTheme="minorHAnsi" w:cstheme="minorHAnsi"/>
                <w:sz w:val="20"/>
              </w:rPr>
            </w:pPr>
            <w:r w:rsidRPr="001D32C0">
              <w:rPr>
                <w:rFonts w:asciiTheme="minorHAnsi" w:hAnsiTheme="minorHAnsi" w:cstheme="minorHAnsi"/>
                <w:sz w:val="20"/>
              </w:rPr>
              <w:t>3.</w:t>
            </w:r>
          </w:p>
        </w:tc>
        <w:tc>
          <w:tcPr>
            <w:tcW w:w="3461" w:type="dxa"/>
          </w:tcPr>
          <w:p w14:paraId="70144948" w14:textId="77777777" w:rsidR="00396419" w:rsidRPr="001D32C0" w:rsidRDefault="00396419" w:rsidP="008E422B">
            <w:pPr>
              <w:spacing w:line="276" w:lineRule="auto"/>
              <w:contextualSpacing/>
              <w:rPr>
                <w:rFonts w:asciiTheme="minorHAnsi" w:hAnsiTheme="minorHAnsi" w:cstheme="minorHAnsi"/>
                <w:bCs/>
                <w:iCs/>
                <w:sz w:val="20"/>
              </w:rPr>
            </w:pPr>
            <w:r w:rsidRPr="001D32C0">
              <w:rPr>
                <w:rFonts w:asciiTheme="minorHAnsi" w:hAnsiTheme="minorHAnsi" w:cstheme="minorHAnsi"/>
                <w:bCs/>
                <w:iCs/>
                <w:sz w:val="20"/>
              </w:rPr>
              <w:t>Prowadnica kulowa do szuflad</w:t>
            </w:r>
          </w:p>
          <w:p w14:paraId="6831D4C3" w14:textId="77777777" w:rsidR="00396419" w:rsidRPr="001D32C0" w:rsidRDefault="00396419" w:rsidP="008E422B">
            <w:pPr>
              <w:spacing w:line="276" w:lineRule="auto"/>
              <w:contextualSpacing/>
              <w:rPr>
                <w:rFonts w:asciiTheme="minorHAnsi" w:hAnsiTheme="minorHAnsi" w:cstheme="minorHAnsi"/>
                <w:b/>
                <w:iCs/>
                <w:sz w:val="20"/>
              </w:rPr>
            </w:pPr>
          </w:p>
          <w:p w14:paraId="03768F2A" w14:textId="77777777" w:rsidR="00BA0FE8" w:rsidRPr="001D32C0" w:rsidRDefault="00BA0FE8" w:rsidP="008E422B">
            <w:pPr>
              <w:spacing w:line="276" w:lineRule="auto"/>
              <w:contextualSpacing/>
              <w:rPr>
                <w:rFonts w:asciiTheme="minorHAnsi" w:hAnsiTheme="minorHAnsi" w:cstheme="minorHAnsi"/>
                <w:b/>
                <w:iCs/>
                <w:sz w:val="20"/>
              </w:rPr>
            </w:pPr>
          </w:p>
          <w:p w14:paraId="356F13D2" w14:textId="77777777" w:rsidR="00BA0FE8" w:rsidRPr="001D32C0" w:rsidRDefault="00BA0FE8" w:rsidP="008E422B">
            <w:pPr>
              <w:spacing w:line="276" w:lineRule="auto"/>
              <w:contextualSpacing/>
              <w:rPr>
                <w:rFonts w:asciiTheme="minorHAnsi" w:hAnsiTheme="minorHAnsi" w:cstheme="minorHAnsi"/>
                <w:b/>
                <w:iCs/>
                <w:sz w:val="20"/>
              </w:rPr>
            </w:pPr>
          </w:p>
          <w:p w14:paraId="07285080" w14:textId="77777777" w:rsidR="00396419" w:rsidRPr="001D32C0" w:rsidRDefault="00396419" w:rsidP="008E422B">
            <w:pPr>
              <w:spacing w:line="276" w:lineRule="auto"/>
              <w:contextualSpacing/>
              <w:rPr>
                <w:rFonts w:asciiTheme="minorHAnsi" w:hAnsiTheme="minorHAnsi" w:cstheme="minorHAnsi"/>
                <w:b/>
                <w:iCs/>
                <w:sz w:val="20"/>
              </w:rPr>
            </w:pPr>
          </w:p>
          <w:p w14:paraId="72358779" w14:textId="5D8AF796" w:rsidR="00396419" w:rsidRPr="001D32C0" w:rsidRDefault="00BA0FE8" w:rsidP="008E422B">
            <w:pPr>
              <w:spacing w:line="276" w:lineRule="auto"/>
              <w:contextualSpacing/>
              <w:rPr>
                <w:rFonts w:asciiTheme="minorHAnsi" w:hAnsiTheme="minorHAnsi" w:cstheme="minorHAnsi"/>
                <w:sz w:val="20"/>
              </w:rPr>
            </w:pPr>
            <w:r w:rsidRPr="001D32C0">
              <w:rPr>
                <w:rFonts w:asciiTheme="minorHAnsi" w:hAnsiTheme="minorHAnsi" w:cstheme="minorHAnsi"/>
                <w:iCs/>
                <w:sz w:val="20"/>
              </w:rPr>
              <w:t>n</w:t>
            </w:r>
            <w:r w:rsidR="00396419" w:rsidRPr="001D32C0">
              <w:rPr>
                <w:rFonts w:asciiTheme="minorHAnsi" w:hAnsiTheme="minorHAnsi" w:cstheme="minorHAnsi"/>
                <w:iCs/>
                <w:sz w:val="20"/>
              </w:rPr>
              <w:t>ależy podać również ich wysokość, długość i dopuszczalne obciążenie</w:t>
            </w:r>
          </w:p>
        </w:tc>
        <w:tc>
          <w:tcPr>
            <w:tcW w:w="1672" w:type="dxa"/>
          </w:tcPr>
          <w:p w14:paraId="0A9B346E" w14:textId="77777777" w:rsidR="00396419" w:rsidRPr="001D32C0" w:rsidRDefault="00396419" w:rsidP="008E422B">
            <w:pPr>
              <w:spacing w:after="100" w:afterAutospacing="1" w:line="276" w:lineRule="auto"/>
              <w:contextualSpacing/>
              <w:rPr>
                <w:rFonts w:asciiTheme="minorHAnsi" w:hAnsiTheme="minorHAnsi" w:cstheme="minorHAnsi"/>
                <w:sz w:val="20"/>
              </w:rPr>
            </w:pPr>
          </w:p>
        </w:tc>
        <w:tc>
          <w:tcPr>
            <w:tcW w:w="3969" w:type="dxa"/>
          </w:tcPr>
          <w:p w14:paraId="7F372305" w14:textId="77777777" w:rsidR="00396419" w:rsidRPr="001D32C0" w:rsidRDefault="00396419" w:rsidP="008E422B">
            <w:pPr>
              <w:spacing w:line="276" w:lineRule="auto"/>
              <w:contextualSpacing/>
              <w:rPr>
                <w:rFonts w:asciiTheme="minorHAnsi" w:hAnsiTheme="minorHAnsi" w:cstheme="minorHAnsi"/>
                <w:color w:val="FF0000"/>
                <w:sz w:val="20"/>
              </w:rPr>
            </w:pPr>
          </w:p>
        </w:tc>
        <w:tc>
          <w:tcPr>
            <w:tcW w:w="4531" w:type="dxa"/>
          </w:tcPr>
          <w:p w14:paraId="01476677" w14:textId="77777777" w:rsidR="00396419" w:rsidRPr="001D32C0" w:rsidRDefault="00396419" w:rsidP="008E422B">
            <w:pPr>
              <w:spacing w:line="276" w:lineRule="auto"/>
              <w:contextualSpacing/>
              <w:rPr>
                <w:rFonts w:asciiTheme="minorHAnsi" w:hAnsiTheme="minorHAnsi" w:cstheme="minorHAnsi"/>
                <w:color w:val="FF0000"/>
                <w:sz w:val="20"/>
              </w:rPr>
            </w:pPr>
          </w:p>
        </w:tc>
      </w:tr>
      <w:tr w:rsidR="006C1FF4" w:rsidRPr="001D32C0" w14:paraId="5270174D" w14:textId="013F21D4" w:rsidTr="00850779">
        <w:trPr>
          <w:trHeight w:hRule="exact" w:val="1986"/>
        </w:trPr>
        <w:tc>
          <w:tcPr>
            <w:tcW w:w="532" w:type="dxa"/>
          </w:tcPr>
          <w:p w14:paraId="25F363B6" w14:textId="4B853B27" w:rsidR="006C1FF4" w:rsidRPr="001D32C0" w:rsidRDefault="005A2F0E" w:rsidP="008E422B">
            <w:pPr>
              <w:spacing w:after="100" w:afterAutospacing="1" w:line="276" w:lineRule="auto"/>
              <w:contextualSpacing/>
              <w:jc w:val="right"/>
              <w:rPr>
                <w:rFonts w:asciiTheme="minorHAnsi" w:hAnsiTheme="minorHAnsi" w:cstheme="minorHAnsi"/>
                <w:sz w:val="20"/>
              </w:rPr>
            </w:pPr>
            <w:r w:rsidRPr="001D32C0">
              <w:rPr>
                <w:rFonts w:asciiTheme="minorHAnsi" w:hAnsiTheme="minorHAnsi" w:cstheme="minorHAnsi"/>
                <w:sz w:val="20"/>
              </w:rPr>
              <w:lastRenderedPageBreak/>
              <w:t>4</w:t>
            </w:r>
            <w:r w:rsidR="006C1FF4" w:rsidRPr="001D32C0">
              <w:rPr>
                <w:rFonts w:asciiTheme="minorHAnsi" w:hAnsiTheme="minorHAnsi" w:cstheme="minorHAnsi"/>
                <w:sz w:val="20"/>
              </w:rPr>
              <w:t>.</w:t>
            </w:r>
          </w:p>
        </w:tc>
        <w:tc>
          <w:tcPr>
            <w:tcW w:w="3461" w:type="dxa"/>
          </w:tcPr>
          <w:p w14:paraId="0544F864" w14:textId="77777777" w:rsidR="006C1FF4" w:rsidRPr="001D32C0" w:rsidRDefault="006C1FF4" w:rsidP="008E422B">
            <w:pPr>
              <w:spacing w:line="276" w:lineRule="auto"/>
              <w:contextualSpacing/>
              <w:rPr>
                <w:rFonts w:asciiTheme="minorHAnsi" w:hAnsiTheme="minorHAnsi" w:cstheme="minorHAnsi"/>
                <w:sz w:val="20"/>
              </w:rPr>
            </w:pPr>
            <w:r w:rsidRPr="001D32C0">
              <w:rPr>
                <w:rFonts w:asciiTheme="minorHAnsi" w:hAnsiTheme="minorHAnsi" w:cstheme="minorHAnsi"/>
                <w:sz w:val="20"/>
              </w:rPr>
              <w:t>Zamek meblowy patentowy</w:t>
            </w:r>
          </w:p>
          <w:p w14:paraId="41F9BB71" w14:textId="77777777" w:rsidR="006C1FF4" w:rsidRPr="001D32C0" w:rsidRDefault="006C1FF4" w:rsidP="008E422B">
            <w:pPr>
              <w:spacing w:line="276" w:lineRule="auto"/>
              <w:contextualSpacing/>
              <w:rPr>
                <w:rFonts w:asciiTheme="minorHAnsi" w:hAnsiTheme="minorHAnsi" w:cstheme="minorHAnsi"/>
                <w:sz w:val="20"/>
              </w:rPr>
            </w:pPr>
            <w:r w:rsidRPr="001D32C0">
              <w:rPr>
                <w:rFonts w:asciiTheme="minorHAnsi" w:hAnsiTheme="minorHAnsi" w:cstheme="minorHAnsi"/>
                <w:sz w:val="20"/>
              </w:rPr>
              <w:t>(system zamków)</w:t>
            </w:r>
          </w:p>
          <w:p w14:paraId="2498B0D9" w14:textId="77777777" w:rsidR="006C1FF4" w:rsidRPr="001D32C0" w:rsidRDefault="006C1FF4" w:rsidP="008E422B">
            <w:pPr>
              <w:spacing w:line="276" w:lineRule="auto"/>
              <w:contextualSpacing/>
              <w:rPr>
                <w:rFonts w:asciiTheme="minorHAnsi" w:hAnsiTheme="minorHAnsi" w:cstheme="minorHAnsi"/>
                <w:sz w:val="20"/>
              </w:rPr>
            </w:pPr>
          </w:p>
          <w:p w14:paraId="45EB489E" w14:textId="77777777" w:rsidR="00BA0FE8" w:rsidRPr="001D32C0" w:rsidRDefault="00BA0FE8" w:rsidP="008E422B">
            <w:pPr>
              <w:spacing w:line="276" w:lineRule="auto"/>
              <w:contextualSpacing/>
              <w:rPr>
                <w:rFonts w:asciiTheme="minorHAnsi" w:hAnsiTheme="minorHAnsi" w:cstheme="minorHAnsi"/>
                <w:sz w:val="20"/>
              </w:rPr>
            </w:pPr>
          </w:p>
          <w:p w14:paraId="10C543A9" w14:textId="77777777" w:rsidR="006C1FF4" w:rsidRPr="001D32C0" w:rsidRDefault="006C1FF4" w:rsidP="008E422B">
            <w:pPr>
              <w:spacing w:line="276" w:lineRule="auto"/>
              <w:contextualSpacing/>
              <w:rPr>
                <w:rFonts w:asciiTheme="minorHAnsi" w:hAnsiTheme="minorHAnsi" w:cstheme="minorHAnsi"/>
                <w:sz w:val="20"/>
              </w:rPr>
            </w:pPr>
            <w:r w:rsidRPr="001D32C0">
              <w:rPr>
                <w:rFonts w:asciiTheme="minorHAnsi" w:hAnsiTheme="minorHAnsi" w:cstheme="minorHAnsi"/>
                <w:sz w:val="20"/>
              </w:rPr>
              <w:t>należy wymienić wszystkie zastosowane zamki w danym systemie, które będą użyte do realizacji zamówienia</w:t>
            </w:r>
          </w:p>
        </w:tc>
        <w:tc>
          <w:tcPr>
            <w:tcW w:w="1672" w:type="dxa"/>
          </w:tcPr>
          <w:p w14:paraId="7AC1612A" w14:textId="77777777" w:rsidR="006C1FF4" w:rsidRPr="001D32C0" w:rsidRDefault="006C1FF4" w:rsidP="008E422B">
            <w:pPr>
              <w:spacing w:after="100" w:afterAutospacing="1" w:line="276" w:lineRule="auto"/>
              <w:contextualSpacing/>
              <w:rPr>
                <w:rFonts w:asciiTheme="minorHAnsi" w:hAnsiTheme="minorHAnsi" w:cstheme="minorHAnsi"/>
                <w:sz w:val="20"/>
              </w:rPr>
            </w:pPr>
          </w:p>
        </w:tc>
        <w:tc>
          <w:tcPr>
            <w:tcW w:w="3969" w:type="dxa"/>
          </w:tcPr>
          <w:p w14:paraId="67B97FFE" w14:textId="77777777" w:rsidR="006C1FF4" w:rsidRPr="001D32C0" w:rsidRDefault="006C1FF4" w:rsidP="008E422B">
            <w:pPr>
              <w:spacing w:line="276" w:lineRule="auto"/>
              <w:contextualSpacing/>
              <w:rPr>
                <w:rFonts w:asciiTheme="minorHAnsi" w:hAnsiTheme="minorHAnsi" w:cstheme="minorHAnsi"/>
                <w:sz w:val="20"/>
              </w:rPr>
            </w:pPr>
          </w:p>
        </w:tc>
        <w:tc>
          <w:tcPr>
            <w:tcW w:w="4531" w:type="dxa"/>
          </w:tcPr>
          <w:p w14:paraId="6E0182FA" w14:textId="77777777" w:rsidR="006C1FF4" w:rsidRPr="001D32C0" w:rsidRDefault="006C1FF4" w:rsidP="008E422B">
            <w:pPr>
              <w:spacing w:line="276" w:lineRule="auto"/>
              <w:contextualSpacing/>
              <w:rPr>
                <w:rFonts w:asciiTheme="minorHAnsi" w:hAnsiTheme="minorHAnsi" w:cstheme="minorHAnsi"/>
                <w:sz w:val="20"/>
              </w:rPr>
            </w:pPr>
          </w:p>
        </w:tc>
      </w:tr>
      <w:tr w:rsidR="006C1FF4" w:rsidRPr="001D32C0" w14:paraId="318F63F3" w14:textId="4B0A9D2B" w:rsidTr="00850779">
        <w:trPr>
          <w:trHeight w:hRule="exact" w:val="2001"/>
        </w:trPr>
        <w:tc>
          <w:tcPr>
            <w:tcW w:w="532" w:type="dxa"/>
            <w:tcBorders>
              <w:top w:val="single" w:sz="4" w:space="0" w:color="000000"/>
              <w:left w:val="single" w:sz="4" w:space="0" w:color="000000"/>
              <w:bottom w:val="single" w:sz="4" w:space="0" w:color="000000"/>
              <w:right w:val="single" w:sz="4" w:space="0" w:color="000000"/>
            </w:tcBorders>
          </w:tcPr>
          <w:p w14:paraId="313AD19F" w14:textId="65205361" w:rsidR="006C1FF4" w:rsidRPr="001D32C0" w:rsidRDefault="005A2F0E" w:rsidP="008E422B">
            <w:pPr>
              <w:spacing w:after="100" w:afterAutospacing="1" w:line="276" w:lineRule="auto"/>
              <w:contextualSpacing/>
              <w:jc w:val="right"/>
              <w:rPr>
                <w:rFonts w:asciiTheme="minorHAnsi" w:hAnsiTheme="minorHAnsi" w:cstheme="minorHAnsi"/>
                <w:sz w:val="20"/>
              </w:rPr>
            </w:pPr>
            <w:r w:rsidRPr="001D32C0">
              <w:rPr>
                <w:rFonts w:asciiTheme="minorHAnsi" w:hAnsiTheme="minorHAnsi" w:cstheme="minorHAnsi"/>
                <w:sz w:val="20"/>
              </w:rPr>
              <w:t>5</w:t>
            </w:r>
            <w:r w:rsidR="006C1FF4" w:rsidRPr="001D32C0">
              <w:rPr>
                <w:rFonts w:asciiTheme="minorHAnsi" w:hAnsiTheme="minorHAnsi" w:cstheme="minorHAnsi"/>
                <w:sz w:val="20"/>
              </w:rPr>
              <w:t>.</w:t>
            </w:r>
          </w:p>
        </w:tc>
        <w:tc>
          <w:tcPr>
            <w:tcW w:w="3461" w:type="dxa"/>
            <w:tcBorders>
              <w:top w:val="single" w:sz="4" w:space="0" w:color="000000"/>
              <w:left w:val="single" w:sz="4" w:space="0" w:color="000000"/>
              <w:bottom w:val="single" w:sz="4" w:space="0" w:color="000000"/>
              <w:right w:val="single" w:sz="4" w:space="0" w:color="000000"/>
            </w:tcBorders>
          </w:tcPr>
          <w:p w14:paraId="388882C6" w14:textId="77777777" w:rsidR="006C1FF4" w:rsidRPr="001D32C0" w:rsidRDefault="006C1FF4" w:rsidP="008E422B">
            <w:pPr>
              <w:spacing w:line="276" w:lineRule="auto"/>
              <w:contextualSpacing/>
              <w:rPr>
                <w:rFonts w:asciiTheme="minorHAnsi" w:hAnsiTheme="minorHAnsi" w:cstheme="minorHAnsi"/>
                <w:sz w:val="20"/>
              </w:rPr>
            </w:pPr>
            <w:r w:rsidRPr="001D32C0">
              <w:rPr>
                <w:rFonts w:asciiTheme="minorHAnsi" w:hAnsiTheme="minorHAnsi" w:cstheme="minorHAnsi"/>
                <w:sz w:val="20"/>
              </w:rPr>
              <w:t>Płyta meblowa</w:t>
            </w:r>
          </w:p>
          <w:p w14:paraId="680DC0BE" w14:textId="77777777" w:rsidR="006C1FF4" w:rsidRPr="001D32C0" w:rsidRDefault="006C1FF4" w:rsidP="008E422B">
            <w:pPr>
              <w:spacing w:line="276" w:lineRule="auto"/>
              <w:contextualSpacing/>
              <w:rPr>
                <w:rFonts w:asciiTheme="minorHAnsi" w:hAnsiTheme="minorHAnsi" w:cstheme="minorHAnsi"/>
                <w:sz w:val="20"/>
              </w:rPr>
            </w:pPr>
            <w:r w:rsidRPr="001D32C0">
              <w:rPr>
                <w:rFonts w:asciiTheme="minorHAnsi" w:hAnsiTheme="minorHAnsi" w:cstheme="minorHAnsi"/>
                <w:sz w:val="20"/>
              </w:rPr>
              <w:t>- wiórowa laminowana (</w:t>
            </w:r>
            <w:proofErr w:type="spellStart"/>
            <w:r w:rsidRPr="001D32C0">
              <w:rPr>
                <w:rFonts w:asciiTheme="minorHAnsi" w:hAnsiTheme="minorHAnsi" w:cstheme="minorHAnsi"/>
                <w:sz w:val="20"/>
              </w:rPr>
              <w:t>melaminowana</w:t>
            </w:r>
            <w:proofErr w:type="spellEnd"/>
            <w:r w:rsidRPr="001D32C0">
              <w:rPr>
                <w:rFonts w:asciiTheme="minorHAnsi" w:hAnsiTheme="minorHAnsi" w:cstheme="minorHAnsi"/>
                <w:sz w:val="20"/>
              </w:rPr>
              <w:t>)</w:t>
            </w:r>
          </w:p>
          <w:p w14:paraId="55848F72" w14:textId="77777777" w:rsidR="00BA0FE8" w:rsidRPr="001D32C0" w:rsidRDefault="00BA0FE8" w:rsidP="008E422B">
            <w:pPr>
              <w:spacing w:line="276" w:lineRule="auto"/>
              <w:contextualSpacing/>
              <w:rPr>
                <w:rFonts w:asciiTheme="minorHAnsi" w:hAnsiTheme="minorHAnsi" w:cstheme="minorHAnsi"/>
                <w:sz w:val="20"/>
              </w:rPr>
            </w:pPr>
          </w:p>
          <w:p w14:paraId="35C2F021" w14:textId="19365C6D" w:rsidR="006C1FF4" w:rsidRPr="001D32C0" w:rsidRDefault="006C1FF4" w:rsidP="008E422B">
            <w:pPr>
              <w:spacing w:line="276" w:lineRule="auto"/>
              <w:contextualSpacing/>
              <w:rPr>
                <w:rFonts w:asciiTheme="minorHAnsi" w:hAnsiTheme="minorHAnsi" w:cstheme="minorHAnsi"/>
                <w:sz w:val="20"/>
              </w:rPr>
            </w:pPr>
            <w:r w:rsidRPr="001D32C0">
              <w:rPr>
                <w:rFonts w:asciiTheme="minorHAnsi" w:hAnsiTheme="minorHAnsi" w:cstheme="minorHAnsi"/>
                <w:sz w:val="20"/>
              </w:rPr>
              <w:t>podać grubości wszystkich płyt wraz z ich kolorystyką</w:t>
            </w:r>
            <w:r w:rsidR="00F639EB" w:rsidRPr="001D32C0">
              <w:rPr>
                <w:rFonts w:asciiTheme="minorHAnsi" w:hAnsiTheme="minorHAnsi" w:cstheme="minorHAnsi"/>
                <w:sz w:val="20"/>
              </w:rPr>
              <w:t xml:space="preserve"> i powierzchnią</w:t>
            </w:r>
            <w:r w:rsidRPr="001D32C0">
              <w:rPr>
                <w:rFonts w:asciiTheme="minorHAnsi" w:hAnsiTheme="minorHAnsi" w:cstheme="minorHAnsi"/>
                <w:sz w:val="20"/>
              </w:rPr>
              <w:t>, które będą użyte do realizacji zamówienia</w:t>
            </w:r>
          </w:p>
        </w:tc>
        <w:tc>
          <w:tcPr>
            <w:tcW w:w="1672" w:type="dxa"/>
            <w:tcBorders>
              <w:top w:val="single" w:sz="4" w:space="0" w:color="000000"/>
              <w:left w:val="single" w:sz="4" w:space="0" w:color="000000"/>
              <w:bottom w:val="single" w:sz="4" w:space="0" w:color="000000"/>
              <w:right w:val="single" w:sz="4" w:space="0" w:color="000000"/>
            </w:tcBorders>
          </w:tcPr>
          <w:p w14:paraId="1282F53D" w14:textId="77777777" w:rsidR="006C1FF4" w:rsidRPr="001D32C0" w:rsidRDefault="006C1FF4" w:rsidP="008E422B">
            <w:pPr>
              <w:spacing w:after="100" w:afterAutospacing="1" w:line="276" w:lineRule="auto"/>
              <w:contextualSpacing/>
              <w:rPr>
                <w:rFonts w:asciiTheme="minorHAnsi" w:hAnsiTheme="minorHAnsi" w:cstheme="minorHAnsi"/>
                <w:sz w:val="20"/>
              </w:rPr>
            </w:pPr>
          </w:p>
        </w:tc>
        <w:tc>
          <w:tcPr>
            <w:tcW w:w="3969" w:type="dxa"/>
            <w:tcBorders>
              <w:top w:val="single" w:sz="4" w:space="0" w:color="000000"/>
              <w:left w:val="single" w:sz="4" w:space="0" w:color="000000"/>
              <w:bottom w:val="single" w:sz="4" w:space="0" w:color="000000"/>
              <w:right w:val="single" w:sz="4" w:space="0" w:color="000000"/>
            </w:tcBorders>
          </w:tcPr>
          <w:p w14:paraId="4506D111" w14:textId="77777777" w:rsidR="006C1FF4" w:rsidRPr="001D32C0" w:rsidRDefault="006C1FF4" w:rsidP="008E422B">
            <w:pPr>
              <w:spacing w:line="276" w:lineRule="auto"/>
              <w:contextualSpacing/>
              <w:rPr>
                <w:rFonts w:asciiTheme="minorHAnsi" w:hAnsiTheme="minorHAnsi" w:cstheme="minorHAnsi"/>
                <w:sz w:val="20"/>
              </w:rPr>
            </w:pPr>
          </w:p>
        </w:tc>
        <w:tc>
          <w:tcPr>
            <w:tcW w:w="4531" w:type="dxa"/>
            <w:tcBorders>
              <w:top w:val="single" w:sz="4" w:space="0" w:color="000000"/>
              <w:left w:val="single" w:sz="4" w:space="0" w:color="000000"/>
              <w:bottom w:val="single" w:sz="4" w:space="0" w:color="000000"/>
              <w:right w:val="single" w:sz="4" w:space="0" w:color="000000"/>
            </w:tcBorders>
          </w:tcPr>
          <w:p w14:paraId="713C52A9" w14:textId="77777777" w:rsidR="006C1FF4" w:rsidRPr="001D32C0" w:rsidRDefault="006C1FF4" w:rsidP="008E422B">
            <w:pPr>
              <w:spacing w:line="276" w:lineRule="auto"/>
              <w:contextualSpacing/>
              <w:rPr>
                <w:rFonts w:asciiTheme="minorHAnsi" w:hAnsiTheme="minorHAnsi" w:cstheme="minorHAnsi"/>
                <w:sz w:val="20"/>
              </w:rPr>
            </w:pPr>
          </w:p>
        </w:tc>
      </w:tr>
      <w:tr w:rsidR="00F639EB" w:rsidRPr="001D32C0" w14:paraId="7DCAD14B" w14:textId="77777777" w:rsidTr="00850779">
        <w:trPr>
          <w:trHeight w:hRule="exact" w:val="2001"/>
        </w:trPr>
        <w:tc>
          <w:tcPr>
            <w:tcW w:w="532" w:type="dxa"/>
            <w:tcBorders>
              <w:top w:val="single" w:sz="4" w:space="0" w:color="000000"/>
              <w:left w:val="single" w:sz="4" w:space="0" w:color="000000"/>
              <w:bottom w:val="single" w:sz="4" w:space="0" w:color="000000"/>
              <w:right w:val="single" w:sz="4" w:space="0" w:color="000000"/>
            </w:tcBorders>
          </w:tcPr>
          <w:p w14:paraId="7DFB87EF" w14:textId="373FDD36" w:rsidR="00F639EB" w:rsidRPr="001D32C0" w:rsidRDefault="005A2F0E" w:rsidP="008E422B">
            <w:pPr>
              <w:spacing w:after="100" w:afterAutospacing="1" w:line="276" w:lineRule="auto"/>
              <w:contextualSpacing/>
              <w:jc w:val="right"/>
              <w:rPr>
                <w:rFonts w:asciiTheme="minorHAnsi" w:hAnsiTheme="minorHAnsi" w:cstheme="minorHAnsi"/>
                <w:sz w:val="20"/>
              </w:rPr>
            </w:pPr>
            <w:r w:rsidRPr="001D32C0">
              <w:rPr>
                <w:rFonts w:asciiTheme="minorHAnsi" w:hAnsiTheme="minorHAnsi" w:cstheme="minorHAnsi"/>
                <w:sz w:val="20"/>
              </w:rPr>
              <w:t>6.</w:t>
            </w:r>
          </w:p>
        </w:tc>
        <w:tc>
          <w:tcPr>
            <w:tcW w:w="3461" w:type="dxa"/>
            <w:tcBorders>
              <w:top w:val="single" w:sz="4" w:space="0" w:color="000000"/>
              <w:left w:val="single" w:sz="4" w:space="0" w:color="000000"/>
              <w:bottom w:val="single" w:sz="4" w:space="0" w:color="000000"/>
              <w:right w:val="single" w:sz="4" w:space="0" w:color="000000"/>
            </w:tcBorders>
          </w:tcPr>
          <w:p w14:paraId="1BA33F6C" w14:textId="20E554FA" w:rsidR="00BA0FE8" w:rsidRPr="001D32C0" w:rsidRDefault="00BA0FE8" w:rsidP="00BA0FE8">
            <w:pPr>
              <w:spacing w:line="276" w:lineRule="auto"/>
              <w:contextualSpacing/>
              <w:rPr>
                <w:rFonts w:asciiTheme="minorHAnsi" w:hAnsiTheme="minorHAnsi" w:cstheme="minorHAnsi"/>
                <w:sz w:val="20"/>
              </w:rPr>
            </w:pPr>
            <w:r w:rsidRPr="001D32C0">
              <w:rPr>
                <w:rFonts w:asciiTheme="minorHAnsi" w:hAnsiTheme="minorHAnsi" w:cstheme="minorHAnsi"/>
                <w:sz w:val="20"/>
              </w:rPr>
              <w:t>Płyta meblowa TZ (trudno zapalna)</w:t>
            </w:r>
          </w:p>
          <w:p w14:paraId="60C4D837" w14:textId="77777777" w:rsidR="00BA0FE8" w:rsidRPr="001D32C0" w:rsidRDefault="00BA0FE8" w:rsidP="00BA0FE8">
            <w:pPr>
              <w:spacing w:line="276" w:lineRule="auto"/>
              <w:contextualSpacing/>
              <w:rPr>
                <w:rFonts w:asciiTheme="minorHAnsi" w:hAnsiTheme="minorHAnsi" w:cstheme="minorHAnsi"/>
                <w:sz w:val="20"/>
              </w:rPr>
            </w:pPr>
            <w:r w:rsidRPr="001D32C0">
              <w:rPr>
                <w:rFonts w:asciiTheme="minorHAnsi" w:hAnsiTheme="minorHAnsi" w:cstheme="minorHAnsi"/>
                <w:sz w:val="20"/>
              </w:rPr>
              <w:t>- wiórowa laminowana (</w:t>
            </w:r>
            <w:proofErr w:type="spellStart"/>
            <w:r w:rsidRPr="001D32C0">
              <w:rPr>
                <w:rFonts w:asciiTheme="minorHAnsi" w:hAnsiTheme="minorHAnsi" w:cstheme="minorHAnsi"/>
                <w:sz w:val="20"/>
              </w:rPr>
              <w:t>melaminowana</w:t>
            </w:r>
            <w:proofErr w:type="spellEnd"/>
            <w:r w:rsidRPr="001D32C0">
              <w:rPr>
                <w:rFonts w:asciiTheme="minorHAnsi" w:hAnsiTheme="minorHAnsi" w:cstheme="minorHAnsi"/>
                <w:sz w:val="20"/>
              </w:rPr>
              <w:t>)</w:t>
            </w:r>
          </w:p>
          <w:p w14:paraId="4068A273" w14:textId="77777777" w:rsidR="00BA0FE8" w:rsidRPr="001D32C0" w:rsidRDefault="00BA0FE8" w:rsidP="00BA0FE8">
            <w:pPr>
              <w:spacing w:line="276" w:lineRule="auto"/>
              <w:contextualSpacing/>
              <w:rPr>
                <w:rFonts w:asciiTheme="minorHAnsi" w:hAnsiTheme="minorHAnsi" w:cstheme="minorHAnsi"/>
                <w:sz w:val="20"/>
              </w:rPr>
            </w:pPr>
          </w:p>
          <w:p w14:paraId="359AE95D" w14:textId="2B5A407C" w:rsidR="00F639EB" w:rsidRPr="001D32C0" w:rsidRDefault="00BA0FE8" w:rsidP="00BA0FE8">
            <w:pPr>
              <w:spacing w:line="276" w:lineRule="auto"/>
              <w:contextualSpacing/>
              <w:rPr>
                <w:rFonts w:asciiTheme="minorHAnsi" w:hAnsiTheme="minorHAnsi" w:cstheme="minorHAnsi"/>
                <w:sz w:val="20"/>
              </w:rPr>
            </w:pPr>
            <w:r w:rsidRPr="001D32C0">
              <w:rPr>
                <w:rFonts w:asciiTheme="minorHAnsi" w:hAnsiTheme="minorHAnsi" w:cstheme="minorHAnsi"/>
                <w:sz w:val="20"/>
              </w:rPr>
              <w:t>podać grubości wszystkich płyt wraz z ich kolorystyką i powierzchnią, które będą użyte do realizacji zamówienia</w:t>
            </w:r>
          </w:p>
        </w:tc>
        <w:tc>
          <w:tcPr>
            <w:tcW w:w="1672" w:type="dxa"/>
            <w:tcBorders>
              <w:top w:val="single" w:sz="4" w:space="0" w:color="000000"/>
              <w:left w:val="single" w:sz="4" w:space="0" w:color="000000"/>
              <w:bottom w:val="single" w:sz="4" w:space="0" w:color="000000"/>
              <w:right w:val="single" w:sz="4" w:space="0" w:color="000000"/>
            </w:tcBorders>
          </w:tcPr>
          <w:p w14:paraId="12F77346" w14:textId="77777777" w:rsidR="00F639EB" w:rsidRPr="001D32C0" w:rsidRDefault="00F639EB" w:rsidP="008E422B">
            <w:pPr>
              <w:spacing w:after="100" w:afterAutospacing="1" w:line="276" w:lineRule="auto"/>
              <w:contextualSpacing/>
              <w:rPr>
                <w:rFonts w:asciiTheme="minorHAnsi" w:hAnsiTheme="minorHAnsi" w:cstheme="minorHAnsi"/>
                <w:sz w:val="20"/>
              </w:rPr>
            </w:pPr>
          </w:p>
        </w:tc>
        <w:tc>
          <w:tcPr>
            <w:tcW w:w="3969" w:type="dxa"/>
            <w:tcBorders>
              <w:top w:val="single" w:sz="4" w:space="0" w:color="000000"/>
              <w:left w:val="single" w:sz="4" w:space="0" w:color="000000"/>
              <w:bottom w:val="single" w:sz="4" w:space="0" w:color="000000"/>
              <w:right w:val="single" w:sz="4" w:space="0" w:color="000000"/>
            </w:tcBorders>
          </w:tcPr>
          <w:p w14:paraId="3A0DF9C8" w14:textId="77777777" w:rsidR="00F639EB" w:rsidRPr="001D32C0" w:rsidRDefault="00F639EB" w:rsidP="008E422B">
            <w:pPr>
              <w:spacing w:line="276" w:lineRule="auto"/>
              <w:contextualSpacing/>
              <w:rPr>
                <w:rFonts w:asciiTheme="minorHAnsi" w:hAnsiTheme="minorHAnsi" w:cstheme="minorHAnsi"/>
                <w:sz w:val="20"/>
              </w:rPr>
            </w:pPr>
          </w:p>
        </w:tc>
        <w:tc>
          <w:tcPr>
            <w:tcW w:w="4531" w:type="dxa"/>
            <w:tcBorders>
              <w:top w:val="single" w:sz="4" w:space="0" w:color="000000"/>
              <w:left w:val="single" w:sz="4" w:space="0" w:color="000000"/>
              <w:bottom w:val="single" w:sz="4" w:space="0" w:color="000000"/>
              <w:right w:val="single" w:sz="4" w:space="0" w:color="000000"/>
            </w:tcBorders>
          </w:tcPr>
          <w:p w14:paraId="45342DB8" w14:textId="77777777" w:rsidR="00F639EB" w:rsidRPr="001D32C0" w:rsidRDefault="00F639EB" w:rsidP="008E422B">
            <w:pPr>
              <w:spacing w:line="276" w:lineRule="auto"/>
              <w:contextualSpacing/>
              <w:rPr>
                <w:rFonts w:asciiTheme="minorHAnsi" w:hAnsiTheme="minorHAnsi" w:cstheme="minorHAnsi"/>
                <w:sz w:val="20"/>
              </w:rPr>
            </w:pPr>
          </w:p>
        </w:tc>
      </w:tr>
      <w:tr w:rsidR="00BA0FE8" w:rsidRPr="001D32C0" w14:paraId="2791D2F0" w14:textId="77777777" w:rsidTr="00850779">
        <w:trPr>
          <w:trHeight w:hRule="exact" w:val="2001"/>
        </w:trPr>
        <w:tc>
          <w:tcPr>
            <w:tcW w:w="532" w:type="dxa"/>
            <w:tcBorders>
              <w:top w:val="single" w:sz="4" w:space="0" w:color="000000"/>
              <w:left w:val="single" w:sz="4" w:space="0" w:color="000000"/>
              <w:bottom w:val="single" w:sz="4" w:space="0" w:color="000000"/>
              <w:right w:val="single" w:sz="4" w:space="0" w:color="000000"/>
            </w:tcBorders>
          </w:tcPr>
          <w:p w14:paraId="42BFB066" w14:textId="7777300D" w:rsidR="00BA0FE8" w:rsidRPr="001D32C0" w:rsidRDefault="005A2F0E" w:rsidP="008E422B">
            <w:pPr>
              <w:spacing w:after="100" w:afterAutospacing="1" w:line="276" w:lineRule="auto"/>
              <w:contextualSpacing/>
              <w:jc w:val="right"/>
              <w:rPr>
                <w:rFonts w:asciiTheme="minorHAnsi" w:hAnsiTheme="minorHAnsi" w:cstheme="minorHAnsi"/>
                <w:sz w:val="20"/>
              </w:rPr>
            </w:pPr>
            <w:r w:rsidRPr="001D32C0">
              <w:rPr>
                <w:rFonts w:asciiTheme="minorHAnsi" w:hAnsiTheme="minorHAnsi" w:cstheme="minorHAnsi"/>
                <w:sz w:val="20"/>
              </w:rPr>
              <w:t>7.</w:t>
            </w:r>
          </w:p>
        </w:tc>
        <w:tc>
          <w:tcPr>
            <w:tcW w:w="3461" w:type="dxa"/>
            <w:tcBorders>
              <w:top w:val="single" w:sz="4" w:space="0" w:color="000000"/>
              <w:left w:val="single" w:sz="4" w:space="0" w:color="000000"/>
              <w:bottom w:val="single" w:sz="4" w:space="0" w:color="000000"/>
              <w:right w:val="single" w:sz="4" w:space="0" w:color="000000"/>
            </w:tcBorders>
          </w:tcPr>
          <w:p w14:paraId="33032886" w14:textId="77777777" w:rsidR="00BA0FE8" w:rsidRPr="001D32C0" w:rsidRDefault="00BA0FE8" w:rsidP="00BA0FE8">
            <w:pPr>
              <w:pStyle w:val="Zwykytekst"/>
              <w:rPr>
                <w:rFonts w:asciiTheme="minorHAnsi" w:hAnsiTheme="minorHAnsi" w:cstheme="minorHAnsi"/>
                <w:bCs/>
                <w:iCs/>
              </w:rPr>
            </w:pPr>
            <w:r w:rsidRPr="001D32C0">
              <w:rPr>
                <w:rFonts w:asciiTheme="minorHAnsi" w:hAnsiTheme="minorHAnsi" w:cstheme="minorHAnsi"/>
                <w:bCs/>
                <w:iCs/>
              </w:rPr>
              <w:t>Laminat kompaktowy HPL</w:t>
            </w:r>
          </w:p>
          <w:p w14:paraId="1B366B95" w14:textId="77777777" w:rsidR="00BA0FE8" w:rsidRPr="001D32C0" w:rsidRDefault="00BA0FE8" w:rsidP="00BA0FE8">
            <w:pPr>
              <w:pStyle w:val="Zwykytekst"/>
              <w:jc w:val="both"/>
              <w:rPr>
                <w:rFonts w:asciiTheme="minorHAnsi" w:hAnsiTheme="minorHAnsi" w:cstheme="minorHAnsi"/>
                <w:iCs/>
                <w:color w:val="0070C0"/>
              </w:rPr>
            </w:pPr>
          </w:p>
          <w:p w14:paraId="47D0658E" w14:textId="77777777" w:rsidR="00BA0FE8" w:rsidRPr="001D32C0" w:rsidRDefault="00BA0FE8" w:rsidP="00BA0FE8">
            <w:pPr>
              <w:pStyle w:val="Zwykytekst"/>
              <w:jc w:val="both"/>
              <w:rPr>
                <w:rFonts w:asciiTheme="minorHAnsi" w:hAnsiTheme="minorHAnsi" w:cstheme="minorHAnsi"/>
                <w:iCs/>
              </w:rPr>
            </w:pPr>
          </w:p>
          <w:p w14:paraId="4EDF1BE2" w14:textId="78F41B83" w:rsidR="00BA0FE8" w:rsidRPr="001D32C0" w:rsidRDefault="00BA0FE8" w:rsidP="00BA0FE8">
            <w:pPr>
              <w:pStyle w:val="Zwykytekst"/>
              <w:jc w:val="both"/>
              <w:rPr>
                <w:rFonts w:asciiTheme="minorHAnsi" w:hAnsiTheme="minorHAnsi" w:cstheme="minorHAnsi"/>
                <w:iCs/>
                <w:color w:val="0070C0"/>
              </w:rPr>
            </w:pPr>
            <w:r w:rsidRPr="001D32C0">
              <w:rPr>
                <w:rFonts w:asciiTheme="minorHAnsi" w:hAnsiTheme="minorHAnsi" w:cstheme="minorHAnsi"/>
                <w:iCs/>
              </w:rPr>
              <w:t>należy wymienić wszystkie zastosowane laminaty kompaktowe na bazie żywicy fenolowej, które będą użyte do realizacji zamówienia wraz z podaniem ich grubości i kolorystyki.</w:t>
            </w:r>
          </w:p>
        </w:tc>
        <w:tc>
          <w:tcPr>
            <w:tcW w:w="1672" w:type="dxa"/>
            <w:tcBorders>
              <w:top w:val="single" w:sz="4" w:space="0" w:color="000000"/>
              <w:left w:val="single" w:sz="4" w:space="0" w:color="000000"/>
              <w:bottom w:val="single" w:sz="4" w:space="0" w:color="000000"/>
              <w:right w:val="single" w:sz="4" w:space="0" w:color="000000"/>
            </w:tcBorders>
          </w:tcPr>
          <w:p w14:paraId="603D9D58" w14:textId="77777777" w:rsidR="00BA0FE8" w:rsidRPr="001D32C0" w:rsidRDefault="00BA0FE8" w:rsidP="008E422B">
            <w:pPr>
              <w:spacing w:after="100" w:afterAutospacing="1" w:line="276" w:lineRule="auto"/>
              <w:contextualSpacing/>
              <w:rPr>
                <w:rFonts w:asciiTheme="minorHAnsi" w:hAnsiTheme="minorHAnsi" w:cstheme="minorHAnsi"/>
                <w:sz w:val="20"/>
              </w:rPr>
            </w:pPr>
          </w:p>
        </w:tc>
        <w:tc>
          <w:tcPr>
            <w:tcW w:w="3969" w:type="dxa"/>
            <w:tcBorders>
              <w:top w:val="single" w:sz="4" w:space="0" w:color="000000"/>
              <w:left w:val="single" w:sz="4" w:space="0" w:color="000000"/>
              <w:bottom w:val="single" w:sz="4" w:space="0" w:color="000000"/>
              <w:right w:val="single" w:sz="4" w:space="0" w:color="000000"/>
            </w:tcBorders>
          </w:tcPr>
          <w:p w14:paraId="36CA168E" w14:textId="77777777" w:rsidR="00BA0FE8" w:rsidRPr="001D32C0" w:rsidRDefault="00BA0FE8" w:rsidP="008E422B">
            <w:pPr>
              <w:spacing w:line="276" w:lineRule="auto"/>
              <w:contextualSpacing/>
              <w:rPr>
                <w:rFonts w:asciiTheme="minorHAnsi" w:hAnsiTheme="minorHAnsi" w:cstheme="minorHAnsi"/>
                <w:sz w:val="20"/>
              </w:rPr>
            </w:pPr>
          </w:p>
        </w:tc>
        <w:tc>
          <w:tcPr>
            <w:tcW w:w="4531" w:type="dxa"/>
            <w:tcBorders>
              <w:top w:val="single" w:sz="4" w:space="0" w:color="000000"/>
              <w:left w:val="single" w:sz="4" w:space="0" w:color="000000"/>
              <w:bottom w:val="single" w:sz="4" w:space="0" w:color="000000"/>
              <w:right w:val="single" w:sz="4" w:space="0" w:color="000000"/>
            </w:tcBorders>
          </w:tcPr>
          <w:p w14:paraId="01D01A69" w14:textId="77777777" w:rsidR="00BA0FE8" w:rsidRPr="001D32C0" w:rsidRDefault="00BA0FE8" w:rsidP="008E422B">
            <w:pPr>
              <w:spacing w:line="276" w:lineRule="auto"/>
              <w:contextualSpacing/>
              <w:rPr>
                <w:rFonts w:asciiTheme="minorHAnsi" w:hAnsiTheme="minorHAnsi" w:cstheme="minorHAnsi"/>
                <w:sz w:val="20"/>
              </w:rPr>
            </w:pPr>
          </w:p>
        </w:tc>
      </w:tr>
      <w:tr w:rsidR="00BA0FE8" w:rsidRPr="001D32C0" w14:paraId="3B0088E3" w14:textId="77777777" w:rsidTr="00850779">
        <w:trPr>
          <w:trHeight w:hRule="exact" w:val="2001"/>
        </w:trPr>
        <w:tc>
          <w:tcPr>
            <w:tcW w:w="532" w:type="dxa"/>
            <w:tcBorders>
              <w:top w:val="single" w:sz="4" w:space="0" w:color="000000"/>
              <w:left w:val="single" w:sz="4" w:space="0" w:color="000000"/>
              <w:bottom w:val="single" w:sz="4" w:space="0" w:color="000000"/>
              <w:right w:val="single" w:sz="4" w:space="0" w:color="000000"/>
            </w:tcBorders>
          </w:tcPr>
          <w:p w14:paraId="1287A7D0" w14:textId="43C561E1" w:rsidR="00BA0FE8" w:rsidRPr="001D32C0" w:rsidRDefault="005A2F0E" w:rsidP="008E422B">
            <w:pPr>
              <w:spacing w:after="100" w:afterAutospacing="1" w:line="276" w:lineRule="auto"/>
              <w:contextualSpacing/>
              <w:jc w:val="right"/>
              <w:rPr>
                <w:rFonts w:asciiTheme="minorHAnsi" w:hAnsiTheme="minorHAnsi" w:cstheme="minorHAnsi"/>
                <w:sz w:val="20"/>
              </w:rPr>
            </w:pPr>
            <w:r w:rsidRPr="001D32C0">
              <w:rPr>
                <w:rFonts w:asciiTheme="minorHAnsi" w:hAnsiTheme="minorHAnsi" w:cstheme="minorHAnsi"/>
                <w:sz w:val="20"/>
              </w:rPr>
              <w:t>8.</w:t>
            </w:r>
          </w:p>
        </w:tc>
        <w:tc>
          <w:tcPr>
            <w:tcW w:w="3461" w:type="dxa"/>
            <w:tcBorders>
              <w:top w:val="single" w:sz="4" w:space="0" w:color="000000"/>
              <w:left w:val="single" w:sz="4" w:space="0" w:color="000000"/>
              <w:bottom w:val="single" w:sz="4" w:space="0" w:color="000000"/>
              <w:right w:val="single" w:sz="4" w:space="0" w:color="000000"/>
            </w:tcBorders>
          </w:tcPr>
          <w:p w14:paraId="5957D1D2" w14:textId="4D9FC487" w:rsidR="00BA0FE8" w:rsidRPr="001D32C0" w:rsidRDefault="00BA0FE8" w:rsidP="00BA0FE8">
            <w:pPr>
              <w:pStyle w:val="Zwykytekst"/>
              <w:rPr>
                <w:rFonts w:asciiTheme="minorHAnsi" w:hAnsiTheme="minorHAnsi" w:cstheme="minorHAnsi"/>
                <w:bCs/>
                <w:iCs/>
              </w:rPr>
            </w:pPr>
            <w:r w:rsidRPr="001D32C0">
              <w:rPr>
                <w:rFonts w:asciiTheme="minorHAnsi" w:hAnsiTheme="minorHAnsi" w:cstheme="minorHAnsi"/>
                <w:bCs/>
                <w:iCs/>
              </w:rPr>
              <w:t>Kompozyt  TZ</w:t>
            </w:r>
            <w:r w:rsidR="005A2F0E" w:rsidRPr="001D32C0">
              <w:rPr>
                <w:rFonts w:asciiTheme="minorHAnsi" w:hAnsiTheme="minorHAnsi" w:cstheme="minorHAnsi"/>
                <w:bCs/>
                <w:iCs/>
              </w:rPr>
              <w:t xml:space="preserve"> </w:t>
            </w:r>
            <w:r w:rsidR="005A2F0E" w:rsidRPr="001D32C0">
              <w:rPr>
                <w:rFonts w:asciiTheme="minorHAnsi" w:hAnsiTheme="minorHAnsi" w:cstheme="minorHAnsi"/>
                <w:bCs/>
              </w:rPr>
              <w:t>(trudno zapalny)</w:t>
            </w:r>
          </w:p>
          <w:p w14:paraId="191958C2" w14:textId="77777777" w:rsidR="00BA0FE8" w:rsidRPr="001D32C0" w:rsidRDefault="00BA0FE8" w:rsidP="00BA0FE8">
            <w:pPr>
              <w:pStyle w:val="Zwykytekst"/>
              <w:jc w:val="both"/>
              <w:rPr>
                <w:rFonts w:asciiTheme="minorHAnsi" w:hAnsiTheme="minorHAnsi" w:cstheme="minorHAnsi"/>
                <w:iCs/>
                <w:color w:val="0070C0"/>
              </w:rPr>
            </w:pPr>
          </w:p>
          <w:p w14:paraId="7C6EBA6D" w14:textId="77777777" w:rsidR="00BA0FE8" w:rsidRPr="001D32C0" w:rsidRDefault="00BA0FE8" w:rsidP="00BA0FE8">
            <w:pPr>
              <w:pStyle w:val="Zwykytekst"/>
              <w:jc w:val="both"/>
              <w:rPr>
                <w:rFonts w:asciiTheme="minorHAnsi" w:hAnsiTheme="minorHAnsi" w:cstheme="minorHAnsi"/>
                <w:iCs/>
              </w:rPr>
            </w:pPr>
          </w:p>
          <w:p w14:paraId="793D80BE" w14:textId="36A09D0F" w:rsidR="00BA0FE8" w:rsidRPr="001D32C0" w:rsidRDefault="00B40725" w:rsidP="00BA0FE8">
            <w:pPr>
              <w:pStyle w:val="Zwykytekst"/>
              <w:rPr>
                <w:rFonts w:asciiTheme="minorHAnsi" w:hAnsiTheme="minorHAnsi" w:cstheme="minorHAnsi"/>
                <w:b/>
                <w:iCs/>
              </w:rPr>
            </w:pPr>
            <w:r w:rsidRPr="001D32C0">
              <w:rPr>
                <w:rFonts w:asciiTheme="minorHAnsi" w:hAnsiTheme="minorHAnsi" w:cstheme="minorHAnsi"/>
                <w:iCs/>
              </w:rPr>
              <w:t>należy wymienić wszystkie zastosowane kompozyty, które będą użyte do realizacji zamówienia wraz z podaniem ich grubości i kolorystyki.</w:t>
            </w:r>
          </w:p>
        </w:tc>
        <w:tc>
          <w:tcPr>
            <w:tcW w:w="1672" w:type="dxa"/>
            <w:tcBorders>
              <w:top w:val="single" w:sz="4" w:space="0" w:color="000000"/>
              <w:left w:val="single" w:sz="4" w:space="0" w:color="000000"/>
              <w:bottom w:val="single" w:sz="4" w:space="0" w:color="000000"/>
              <w:right w:val="single" w:sz="4" w:space="0" w:color="000000"/>
            </w:tcBorders>
          </w:tcPr>
          <w:p w14:paraId="47810357" w14:textId="77777777" w:rsidR="00BA0FE8" w:rsidRPr="001D32C0" w:rsidRDefault="00BA0FE8" w:rsidP="008E422B">
            <w:pPr>
              <w:spacing w:after="100" w:afterAutospacing="1" w:line="276" w:lineRule="auto"/>
              <w:contextualSpacing/>
              <w:rPr>
                <w:rFonts w:asciiTheme="minorHAnsi" w:hAnsiTheme="minorHAnsi" w:cstheme="minorHAnsi"/>
                <w:sz w:val="20"/>
              </w:rPr>
            </w:pPr>
          </w:p>
        </w:tc>
        <w:tc>
          <w:tcPr>
            <w:tcW w:w="3969" w:type="dxa"/>
            <w:tcBorders>
              <w:top w:val="single" w:sz="4" w:space="0" w:color="000000"/>
              <w:left w:val="single" w:sz="4" w:space="0" w:color="000000"/>
              <w:bottom w:val="single" w:sz="4" w:space="0" w:color="000000"/>
              <w:right w:val="single" w:sz="4" w:space="0" w:color="000000"/>
            </w:tcBorders>
          </w:tcPr>
          <w:p w14:paraId="3B6A066F" w14:textId="77777777" w:rsidR="00BA0FE8" w:rsidRPr="001D32C0" w:rsidRDefault="00BA0FE8" w:rsidP="008E422B">
            <w:pPr>
              <w:spacing w:line="276" w:lineRule="auto"/>
              <w:contextualSpacing/>
              <w:rPr>
                <w:rFonts w:asciiTheme="minorHAnsi" w:hAnsiTheme="minorHAnsi" w:cstheme="minorHAnsi"/>
                <w:sz w:val="20"/>
              </w:rPr>
            </w:pPr>
          </w:p>
        </w:tc>
        <w:tc>
          <w:tcPr>
            <w:tcW w:w="4531" w:type="dxa"/>
            <w:tcBorders>
              <w:top w:val="single" w:sz="4" w:space="0" w:color="000000"/>
              <w:left w:val="single" w:sz="4" w:space="0" w:color="000000"/>
              <w:bottom w:val="single" w:sz="4" w:space="0" w:color="000000"/>
              <w:right w:val="single" w:sz="4" w:space="0" w:color="000000"/>
            </w:tcBorders>
          </w:tcPr>
          <w:p w14:paraId="6D85A464" w14:textId="77777777" w:rsidR="00BA0FE8" w:rsidRPr="001D32C0" w:rsidRDefault="00BA0FE8" w:rsidP="008E422B">
            <w:pPr>
              <w:spacing w:line="276" w:lineRule="auto"/>
              <w:contextualSpacing/>
              <w:rPr>
                <w:rFonts w:asciiTheme="minorHAnsi" w:hAnsiTheme="minorHAnsi" w:cstheme="minorHAnsi"/>
                <w:sz w:val="20"/>
              </w:rPr>
            </w:pPr>
          </w:p>
        </w:tc>
      </w:tr>
    </w:tbl>
    <w:p w14:paraId="74173752" w14:textId="77777777" w:rsidR="009E7763" w:rsidRPr="001D32C0" w:rsidRDefault="009E7763" w:rsidP="008E422B">
      <w:pPr>
        <w:spacing w:line="276" w:lineRule="auto"/>
        <w:rPr>
          <w:rFonts w:asciiTheme="minorHAnsi" w:hAnsiTheme="minorHAnsi" w:cstheme="minorHAnsi"/>
          <w:sz w:val="20"/>
        </w:rPr>
      </w:pPr>
    </w:p>
    <w:p w14:paraId="7E786D5A" w14:textId="77777777" w:rsidR="009E7763" w:rsidRPr="001D32C0" w:rsidRDefault="009E7763" w:rsidP="00EF779F">
      <w:pPr>
        <w:pStyle w:val="Zwykytekst"/>
        <w:rPr>
          <w:rFonts w:asciiTheme="minorHAnsi" w:hAnsiTheme="minorHAnsi" w:cstheme="minorHAnsi"/>
        </w:rPr>
      </w:pPr>
    </w:p>
    <w:p w14:paraId="6D08020A" w14:textId="77777777" w:rsidR="009E7763" w:rsidRPr="001D32C0" w:rsidRDefault="009E7763" w:rsidP="00DD2ECA">
      <w:pPr>
        <w:pStyle w:val="Zwykytekst"/>
        <w:spacing w:line="276" w:lineRule="auto"/>
        <w:rPr>
          <w:rFonts w:asciiTheme="minorHAnsi" w:hAnsiTheme="minorHAnsi" w:cstheme="minorHAnsi"/>
        </w:rPr>
      </w:pPr>
    </w:p>
    <w:p w14:paraId="67432CA5" w14:textId="5ECBC966" w:rsidR="00576E32" w:rsidRPr="001D32C0" w:rsidRDefault="00576E32" w:rsidP="006F443A">
      <w:pPr>
        <w:pStyle w:val="Zwykytekst"/>
        <w:spacing w:line="276" w:lineRule="auto"/>
        <w:rPr>
          <w:rFonts w:asciiTheme="minorHAnsi" w:hAnsiTheme="minorHAnsi" w:cstheme="minorHAnsi"/>
          <w:sz w:val="16"/>
          <w:szCs w:val="16"/>
        </w:rPr>
      </w:pPr>
      <w:r w:rsidRPr="001D32C0">
        <w:rPr>
          <w:rFonts w:asciiTheme="minorHAnsi" w:hAnsiTheme="minorHAnsi" w:cstheme="minorHAnsi"/>
          <w:sz w:val="16"/>
          <w:szCs w:val="16"/>
        </w:rPr>
        <w:t>Uwaga.</w:t>
      </w:r>
    </w:p>
    <w:p w14:paraId="26BED3EC" w14:textId="77777777" w:rsidR="007D372B" w:rsidRDefault="006A7114" w:rsidP="006F443A">
      <w:pPr>
        <w:pStyle w:val="Akapitzlist"/>
        <w:numPr>
          <w:ilvl w:val="0"/>
          <w:numId w:val="3"/>
        </w:numPr>
        <w:autoSpaceDE w:val="0"/>
        <w:autoSpaceDN w:val="0"/>
        <w:adjustRightInd w:val="0"/>
        <w:spacing w:line="276" w:lineRule="auto"/>
        <w:jc w:val="both"/>
        <w:rPr>
          <w:rFonts w:asciiTheme="minorHAnsi" w:eastAsia="Calibri" w:hAnsiTheme="minorHAnsi" w:cstheme="minorHAnsi"/>
          <w:sz w:val="16"/>
          <w:szCs w:val="16"/>
        </w:rPr>
      </w:pPr>
      <w:r w:rsidRPr="007D372B">
        <w:rPr>
          <w:rFonts w:asciiTheme="minorHAnsi" w:eastAsia="Calibri" w:hAnsiTheme="minorHAnsi" w:cstheme="minorHAnsi"/>
          <w:b/>
          <w:sz w:val="16"/>
          <w:szCs w:val="16"/>
          <w:u w:val="single"/>
        </w:rPr>
        <w:t>Powyższy wykaz stanowi przedmiotowy środek dowodowy i należy go załączyć do oferty</w:t>
      </w:r>
      <w:r w:rsidRPr="007D372B">
        <w:rPr>
          <w:rFonts w:asciiTheme="minorHAnsi" w:eastAsia="Calibri" w:hAnsiTheme="minorHAnsi" w:cstheme="minorHAnsi"/>
          <w:b/>
          <w:sz w:val="16"/>
          <w:szCs w:val="16"/>
        </w:rPr>
        <w:t>.</w:t>
      </w:r>
      <w:r w:rsidRPr="001D32C0">
        <w:rPr>
          <w:rFonts w:asciiTheme="minorHAnsi" w:eastAsia="Calibri" w:hAnsiTheme="minorHAnsi" w:cstheme="minorHAnsi"/>
          <w:sz w:val="16"/>
          <w:szCs w:val="16"/>
        </w:rPr>
        <w:t xml:space="preserve"> </w:t>
      </w:r>
    </w:p>
    <w:p w14:paraId="5A97ED53" w14:textId="1D56D1E4" w:rsidR="006A7114" w:rsidRPr="001D32C0" w:rsidRDefault="006A7114" w:rsidP="006F443A">
      <w:pPr>
        <w:pStyle w:val="Akapitzlist"/>
        <w:numPr>
          <w:ilvl w:val="0"/>
          <w:numId w:val="3"/>
        </w:numPr>
        <w:autoSpaceDE w:val="0"/>
        <w:autoSpaceDN w:val="0"/>
        <w:adjustRightInd w:val="0"/>
        <w:spacing w:line="276" w:lineRule="auto"/>
        <w:jc w:val="both"/>
        <w:rPr>
          <w:rFonts w:asciiTheme="minorHAnsi" w:eastAsia="Calibri" w:hAnsiTheme="minorHAnsi" w:cstheme="minorHAnsi"/>
          <w:sz w:val="16"/>
          <w:szCs w:val="16"/>
        </w:rPr>
      </w:pPr>
      <w:r w:rsidRPr="001D32C0">
        <w:rPr>
          <w:rFonts w:asciiTheme="minorHAnsi" w:eastAsia="Calibri" w:hAnsiTheme="minorHAnsi" w:cstheme="minorHAnsi"/>
          <w:sz w:val="16"/>
          <w:szCs w:val="16"/>
        </w:rPr>
        <w:t>Do wykazu należy załączyć dokumentację techniczną,</w:t>
      </w:r>
      <w:r w:rsidR="00DD2ECA" w:rsidRPr="001D32C0">
        <w:rPr>
          <w:rFonts w:asciiTheme="minorHAnsi" w:eastAsia="Calibri" w:hAnsiTheme="minorHAnsi" w:cstheme="minorHAnsi"/>
          <w:sz w:val="16"/>
          <w:szCs w:val="16"/>
        </w:rPr>
        <w:t xml:space="preserve"> </w:t>
      </w:r>
      <w:r w:rsidR="00DD2ECA" w:rsidRPr="001D32C0">
        <w:rPr>
          <w:rFonts w:asciiTheme="minorHAnsi" w:hAnsiTheme="minorHAnsi" w:cstheme="minorHAnsi"/>
          <w:iCs/>
          <w:sz w:val="16"/>
          <w:szCs w:val="16"/>
        </w:rPr>
        <w:t xml:space="preserve">lub równoważne przedmiotowe środki dowodowe, o których mowa </w:t>
      </w:r>
      <w:bookmarkStart w:id="1" w:name="_GoBack"/>
      <w:bookmarkEnd w:id="1"/>
      <w:r w:rsidR="00DD2ECA" w:rsidRPr="00B75477">
        <w:rPr>
          <w:rFonts w:asciiTheme="minorHAnsi" w:hAnsiTheme="minorHAnsi" w:cstheme="minorHAnsi"/>
          <w:iCs/>
          <w:sz w:val="16"/>
          <w:szCs w:val="16"/>
        </w:rPr>
        <w:t xml:space="preserve">w rozdziale X SWZ, </w:t>
      </w:r>
      <w:r w:rsidR="00DD2ECA" w:rsidRPr="001D32C0">
        <w:rPr>
          <w:rFonts w:asciiTheme="minorHAnsi" w:hAnsiTheme="minorHAnsi" w:cstheme="minorHAnsi"/>
          <w:sz w:val="16"/>
          <w:szCs w:val="16"/>
        </w:rPr>
        <w:t>potwierdzające, że oferowane dostawy spełniają wymagania określone przez Zamawiającego w dokumentach zamówienia.</w:t>
      </w:r>
    </w:p>
    <w:p w14:paraId="54C7C16F" w14:textId="181C490C" w:rsidR="006A7114" w:rsidRPr="001D32C0" w:rsidRDefault="006A7114" w:rsidP="006F443A">
      <w:pPr>
        <w:pStyle w:val="Akapitzlist"/>
        <w:numPr>
          <w:ilvl w:val="0"/>
          <w:numId w:val="3"/>
        </w:numPr>
        <w:autoSpaceDE w:val="0"/>
        <w:autoSpaceDN w:val="0"/>
        <w:adjustRightInd w:val="0"/>
        <w:spacing w:line="276" w:lineRule="auto"/>
        <w:jc w:val="both"/>
        <w:rPr>
          <w:rFonts w:asciiTheme="minorHAnsi" w:eastAsia="Calibri" w:hAnsiTheme="minorHAnsi" w:cstheme="minorHAnsi"/>
          <w:sz w:val="16"/>
          <w:szCs w:val="16"/>
        </w:rPr>
      </w:pPr>
      <w:r w:rsidRPr="001D32C0">
        <w:rPr>
          <w:rFonts w:asciiTheme="minorHAnsi" w:eastAsia="Calibri" w:hAnsiTheme="minorHAnsi" w:cstheme="minorHAnsi"/>
          <w:sz w:val="16"/>
          <w:szCs w:val="16"/>
        </w:rPr>
        <w:t>Należy bezwzględnie wypełnić wszystkie wymagane dane wskazane w powyższej tabeli w celu jednoznacznej identyfikacji oferowanych materiałów</w:t>
      </w:r>
      <w:r w:rsidR="00DD2ECA" w:rsidRPr="001D32C0">
        <w:rPr>
          <w:rFonts w:asciiTheme="minorHAnsi" w:eastAsia="Calibri" w:hAnsiTheme="minorHAnsi" w:cstheme="minorHAnsi"/>
          <w:sz w:val="16"/>
          <w:szCs w:val="16"/>
        </w:rPr>
        <w:t>, surowców</w:t>
      </w:r>
      <w:r w:rsidRPr="001D32C0">
        <w:rPr>
          <w:rFonts w:asciiTheme="minorHAnsi" w:eastAsia="Calibri" w:hAnsiTheme="minorHAnsi" w:cstheme="minorHAnsi"/>
          <w:sz w:val="16"/>
          <w:szCs w:val="16"/>
        </w:rPr>
        <w:t xml:space="preserve"> i wyrobów gotowych.</w:t>
      </w:r>
    </w:p>
    <w:p w14:paraId="4AFA30F6" w14:textId="6FD44F82" w:rsidR="006A7114" w:rsidRPr="001D32C0" w:rsidRDefault="006A7114" w:rsidP="006F443A">
      <w:pPr>
        <w:pStyle w:val="Akapitzlist"/>
        <w:numPr>
          <w:ilvl w:val="0"/>
          <w:numId w:val="3"/>
        </w:numPr>
        <w:autoSpaceDE w:val="0"/>
        <w:autoSpaceDN w:val="0"/>
        <w:adjustRightInd w:val="0"/>
        <w:spacing w:line="276" w:lineRule="auto"/>
        <w:jc w:val="both"/>
        <w:rPr>
          <w:rFonts w:asciiTheme="minorHAnsi" w:eastAsia="Calibri" w:hAnsiTheme="minorHAnsi" w:cstheme="minorHAnsi"/>
          <w:sz w:val="16"/>
          <w:szCs w:val="16"/>
        </w:rPr>
      </w:pPr>
      <w:r w:rsidRPr="001D32C0">
        <w:rPr>
          <w:rFonts w:asciiTheme="minorHAnsi" w:eastAsia="Calibri" w:hAnsiTheme="minorHAnsi" w:cstheme="minorHAnsi"/>
          <w:sz w:val="16"/>
          <w:szCs w:val="16"/>
        </w:rPr>
        <w:t>Dla każdego oferowanego materiału lub produktu należy podać jego indywidualne oznaczenie producenta. Zamawiający nie dopuszcza oznaczenia całej grupy oferowanych materiałów (np. zamków, prowadnic, zawiasów) lub wyrobów gotowych tym samym oznaczeniem producenta.</w:t>
      </w:r>
    </w:p>
    <w:p w14:paraId="1DA7074B" w14:textId="6276B1DC" w:rsidR="00DD2ECA" w:rsidRPr="001D32C0" w:rsidRDefault="00DD2ECA" w:rsidP="006F443A">
      <w:pPr>
        <w:pStyle w:val="Zwykytekst"/>
        <w:numPr>
          <w:ilvl w:val="0"/>
          <w:numId w:val="3"/>
        </w:numPr>
        <w:tabs>
          <w:tab w:val="left" w:pos="142"/>
        </w:tabs>
        <w:spacing w:line="276" w:lineRule="auto"/>
        <w:jc w:val="both"/>
        <w:rPr>
          <w:rFonts w:asciiTheme="minorHAnsi" w:hAnsiTheme="minorHAnsi" w:cstheme="minorHAnsi"/>
          <w:iCs/>
          <w:sz w:val="16"/>
          <w:szCs w:val="16"/>
        </w:rPr>
      </w:pPr>
      <w:r w:rsidRPr="001D32C0">
        <w:rPr>
          <w:rFonts w:asciiTheme="minorHAnsi" w:hAnsiTheme="minorHAnsi" w:cstheme="minorHAnsi"/>
          <w:iCs/>
          <w:sz w:val="16"/>
          <w:szCs w:val="16"/>
        </w:rPr>
        <w:t xml:space="preserve">W kolumnie </w:t>
      </w:r>
      <w:r w:rsidR="009F1486" w:rsidRPr="001D32C0">
        <w:rPr>
          <w:rFonts w:asciiTheme="minorHAnsi" w:hAnsiTheme="minorHAnsi" w:cstheme="minorHAnsi"/>
          <w:iCs/>
          <w:sz w:val="16"/>
          <w:szCs w:val="16"/>
        </w:rPr>
        <w:t xml:space="preserve">(5) </w:t>
      </w:r>
      <w:r w:rsidRPr="001D32C0">
        <w:rPr>
          <w:rFonts w:asciiTheme="minorHAnsi" w:hAnsiTheme="minorHAnsi" w:cstheme="minorHAnsi"/>
          <w:iCs/>
          <w:sz w:val="16"/>
          <w:szCs w:val="16"/>
        </w:rPr>
        <w:t xml:space="preserve">tabeli należy </w:t>
      </w:r>
      <w:r w:rsidRPr="001D32C0">
        <w:rPr>
          <w:rFonts w:asciiTheme="minorHAnsi" w:hAnsiTheme="minorHAnsi" w:cstheme="minorHAnsi"/>
          <w:iCs/>
          <w:sz w:val="16"/>
          <w:szCs w:val="16"/>
          <w:u w:val="single"/>
        </w:rPr>
        <w:t>jednoznacznie</w:t>
      </w:r>
      <w:r w:rsidRPr="001D32C0">
        <w:rPr>
          <w:rFonts w:asciiTheme="minorHAnsi" w:hAnsiTheme="minorHAnsi" w:cstheme="minorHAnsi"/>
          <w:iCs/>
          <w:sz w:val="16"/>
          <w:szCs w:val="16"/>
        </w:rPr>
        <w:t xml:space="preserve"> wskazać element dokumentacji technicznej lub równoważnego przedmiotowego środka dowodowego, o których mowa w pkt. 1 niniejszej instrukcji, powiązany z daną pozycją w tabeli, które w całości dadzą Zamawiającemu pełną informację na temat oferowanego przedmiotu zamówienia. </w:t>
      </w:r>
    </w:p>
    <w:p w14:paraId="2BCF9054" w14:textId="77777777" w:rsidR="00DD2ECA" w:rsidRPr="001D32C0" w:rsidRDefault="00DD2ECA" w:rsidP="006F443A">
      <w:pPr>
        <w:spacing w:line="276" w:lineRule="auto"/>
        <w:jc w:val="both"/>
        <w:rPr>
          <w:rFonts w:asciiTheme="minorHAnsi" w:hAnsiTheme="minorHAnsi" w:cstheme="minorHAnsi"/>
          <w:sz w:val="16"/>
          <w:szCs w:val="16"/>
        </w:rPr>
      </w:pPr>
    </w:p>
    <w:p w14:paraId="54E0B650" w14:textId="77777777" w:rsidR="00DD2ECA" w:rsidRPr="001D32C0" w:rsidRDefault="00DD2ECA" w:rsidP="006F443A">
      <w:pPr>
        <w:spacing w:line="276" w:lineRule="auto"/>
        <w:jc w:val="both"/>
        <w:rPr>
          <w:rFonts w:asciiTheme="minorHAnsi" w:hAnsiTheme="minorHAnsi" w:cstheme="minorHAnsi"/>
          <w:sz w:val="16"/>
          <w:szCs w:val="16"/>
        </w:rPr>
      </w:pPr>
      <w:r w:rsidRPr="001D32C0">
        <w:rPr>
          <w:rFonts w:asciiTheme="minorHAnsi" w:hAnsiTheme="minorHAnsi" w:cstheme="minorHAnsi"/>
          <w:sz w:val="16"/>
          <w:szCs w:val="16"/>
        </w:rPr>
        <w:t>Oświadczam(-y), że wszystkie informacje podane w powyższym wykazie są aktualne i zgodne z prawdą oraz zostały przedstawione z pełną świadomością konsekwencji wprowadzenia Zamawiającego w błąd przy przedstawianiu informacji.</w:t>
      </w:r>
    </w:p>
    <w:p w14:paraId="4BBF060F" w14:textId="77777777" w:rsidR="00DD2ECA" w:rsidRPr="001D32C0" w:rsidRDefault="00DD2ECA" w:rsidP="006F443A">
      <w:pPr>
        <w:pStyle w:val="Zwykytekst"/>
        <w:spacing w:line="276" w:lineRule="auto"/>
        <w:jc w:val="both"/>
        <w:rPr>
          <w:rFonts w:asciiTheme="minorHAnsi" w:hAnsiTheme="minorHAnsi" w:cstheme="minorHAnsi"/>
          <w:iCs/>
          <w:color w:val="FF0000"/>
          <w:sz w:val="16"/>
          <w:szCs w:val="16"/>
        </w:rPr>
      </w:pPr>
    </w:p>
    <w:p w14:paraId="7A5855F9" w14:textId="77777777" w:rsidR="00DD2ECA" w:rsidRPr="007839C9" w:rsidRDefault="00DD2ECA" w:rsidP="006F443A">
      <w:pPr>
        <w:pStyle w:val="Zwykytekst"/>
        <w:spacing w:line="276" w:lineRule="auto"/>
        <w:rPr>
          <w:rFonts w:asciiTheme="minorHAnsi" w:hAnsiTheme="minorHAnsi" w:cstheme="minorHAnsi"/>
          <w:b/>
          <w:bCs/>
          <w:iCs/>
        </w:rPr>
      </w:pPr>
      <w:r w:rsidRPr="007839C9">
        <w:rPr>
          <w:rFonts w:asciiTheme="minorHAnsi" w:hAnsiTheme="minorHAnsi" w:cstheme="minorHAnsi"/>
          <w:b/>
          <w:bCs/>
          <w:iCs/>
        </w:rPr>
        <w:t>Uwaga!</w:t>
      </w:r>
    </w:p>
    <w:p w14:paraId="54A71EAB" w14:textId="0FD152CB" w:rsidR="00FA1541" w:rsidRPr="007839C9" w:rsidRDefault="00DD2ECA" w:rsidP="006F443A">
      <w:pPr>
        <w:pStyle w:val="Zwykytekst"/>
        <w:spacing w:line="276" w:lineRule="auto"/>
        <w:rPr>
          <w:rFonts w:asciiTheme="minorHAnsi" w:hAnsiTheme="minorHAnsi" w:cstheme="minorHAnsi"/>
          <w:b/>
          <w:bCs/>
          <w:iCs/>
        </w:rPr>
      </w:pPr>
      <w:r w:rsidRPr="007839C9">
        <w:rPr>
          <w:rFonts w:asciiTheme="minorHAnsi" w:hAnsiTheme="minorHAnsi" w:cstheme="minorHAnsi"/>
          <w:b/>
          <w:bCs/>
          <w:iCs/>
        </w:rPr>
        <w:t>Przedmiotowe środki dowodowe w niniejszym postępowaniu nie podlegają uzupełnieniu !</w:t>
      </w:r>
    </w:p>
    <w:p w14:paraId="3AD87FF5" w14:textId="77777777" w:rsidR="00156239" w:rsidRPr="001D32C0" w:rsidRDefault="00156239" w:rsidP="00DD2ECA">
      <w:pPr>
        <w:pStyle w:val="Zwykytekst"/>
        <w:spacing w:line="276" w:lineRule="auto"/>
        <w:rPr>
          <w:rFonts w:asciiTheme="minorHAnsi" w:hAnsiTheme="minorHAnsi" w:cstheme="minorHAnsi"/>
        </w:rPr>
      </w:pPr>
    </w:p>
    <w:sectPr w:rsidR="00156239" w:rsidRPr="001D32C0" w:rsidSect="00850779">
      <w:pgSz w:w="16838" w:h="11906" w:orient="landscape"/>
      <w:pgMar w:top="709" w:right="962" w:bottom="567" w:left="1701" w:header="416" w:footer="3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708FF3" w14:textId="77777777" w:rsidR="00D04468" w:rsidRDefault="00D04468" w:rsidP="00912478">
      <w:r>
        <w:separator/>
      </w:r>
    </w:p>
  </w:endnote>
  <w:endnote w:type="continuationSeparator" w:id="0">
    <w:p w14:paraId="52BED277" w14:textId="77777777" w:rsidR="00D04468" w:rsidRDefault="00D04468" w:rsidP="00912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A45F7" w14:textId="77777777" w:rsidR="00D04468" w:rsidRDefault="00D04468" w:rsidP="00912478">
      <w:r>
        <w:separator/>
      </w:r>
    </w:p>
  </w:footnote>
  <w:footnote w:type="continuationSeparator" w:id="0">
    <w:p w14:paraId="6C8D68DB" w14:textId="77777777" w:rsidR="00D04468" w:rsidRDefault="00D04468" w:rsidP="009124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6424A"/>
    <w:multiLevelType w:val="hybridMultilevel"/>
    <w:tmpl w:val="A50EA0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D606D30"/>
    <w:multiLevelType w:val="hybridMultilevel"/>
    <w:tmpl w:val="25FE0D26"/>
    <w:lvl w:ilvl="0" w:tplc="97700862">
      <w:start w:val="1"/>
      <w:numFmt w:val="decimal"/>
      <w:lvlText w:val="%1)"/>
      <w:lvlJc w:val="left"/>
      <w:pPr>
        <w:ind w:left="912" w:hanging="360"/>
      </w:pPr>
      <w:rPr>
        <w:rFonts w:ascii="Arial" w:hAnsi="Arial" w:hint="default"/>
        <w:color w:val="auto"/>
        <w:sz w:val="20"/>
      </w:rPr>
    </w:lvl>
    <w:lvl w:ilvl="1" w:tplc="04150019" w:tentative="1">
      <w:start w:val="1"/>
      <w:numFmt w:val="lowerLetter"/>
      <w:lvlText w:val="%2."/>
      <w:lvlJc w:val="left"/>
      <w:pPr>
        <w:ind w:left="1632" w:hanging="360"/>
      </w:pPr>
    </w:lvl>
    <w:lvl w:ilvl="2" w:tplc="0415001B" w:tentative="1">
      <w:start w:val="1"/>
      <w:numFmt w:val="lowerRoman"/>
      <w:lvlText w:val="%3."/>
      <w:lvlJc w:val="right"/>
      <w:pPr>
        <w:ind w:left="2352" w:hanging="180"/>
      </w:pPr>
    </w:lvl>
    <w:lvl w:ilvl="3" w:tplc="0415000F" w:tentative="1">
      <w:start w:val="1"/>
      <w:numFmt w:val="decimal"/>
      <w:lvlText w:val="%4."/>
      <w:lvlJc w:val="left"/>
      <w:pPr>
        <w:ind w:left="3072" w:hanging="360"/>
      </w:pPr>
    </w:lvl>
    <w:lvl w:ilvl="4" w:tplc="04150019" w:tentative="1">
      <w:start w:val="1"/>
      <w:numFmt w:val="lowerLetter"/>
      <w:lvlText w:val="%5."/>
      <w:lvlJc w:val="left"/>
      <w:pPr>
        <w:ind w:left="3792" w:hanging="360"/>
      </w:pPr>
    </w:lvl>
    <w:lvl w:ilvl="5" w:tplc="0415001B" w:tentative="1">
      <w:start w:val="1"/>
      <w:numFmt w:val="lowerRoman"/>
      <w:lvlText w:val="%6."/>
      <w:lvlJc w:val="right"/>
      <w:pPr>
        <w:ind w:left="4512" w:hanging="180"/>
      </w:pPr>
    </w:lvl>
    <w:lvl w:ilvl="6" w:tplc="0415000F" w:tentative="1">
      <w:start w:val="1"/>
      <w:numFmt w:val="decimal"/>
      <w:lvlText w:val="%7."/>
      <w:lvlJc w:val="left"/>
      <w:pPr>
        <w:ind w:left="5232" w:hanging="360"/>
      </w:pPr>
    </w:lvl>
    <w:lvl w:ilvl="7" w:tplc="04150019" w:tentative="1">
      <w:start w:val="1"/>
      <w:numFmt w:val="lowerLetter"/>
      <w:lvlText w:val="%8."/>
      <w:lvlJc w:val="left"/>
      <w:pPr>
        <w:ind w:left="5952" w:hanging="360"/>
      </w:pPr>
    </w:lvl>
    <w:lvl w:ilvl="8" w:tplc="0415001B" w:tentative="1">
      <w:start w:val="1"/>
      <w:numFmt w:val="lowerRoman"/>
      <w:lvlText w:val="%9."/>
      <w:lvlJc w:val="right"/>
      <w:pPr>
        <w:ind w:left="6672" w:hanging="180"/>
      </w:pPr>
    </w:lvl>
  </w:abstractNum>
  <w:abstractNum w:abstractNumId="2" w15:restartNumberingAfterBreak="0">
    <w:nsid w:val="3BE0322E"/>
    <w:multiLevelType w:val="hybridMultilevel"/>
    <w:tmpl w:val="5636BCA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6FC7579"/>
    <w:multiLevelType w:val="hybridMultilevel"/>
    <w:tmpl w:val="5636BCA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01742EE"/>
    <w:multiLevelType w:val="hybridMultilevel"/>
    <w:tmpl w:val="E3FAADD4"/>
    <w:lvl w:ilvl="0" w:tplc="DEF88C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C4C"/>
    <w:rsid w:val="0000032A"/>
    <w:rsid w:val="00004953"/>
    <w:rsid w:val="00032C40"/>
    <w:rsid w:val="00053725"/>
    <w:rsid w:val="00071790"/>
    <w:rsid w:val="00090C96"/>
    <w:rsid w:val="0009376E"/>
    <w:rsid w:val="00095BD9"/>
    <w:rsid w:val="000A170F"/>
    <w:rsid w:val="000B32C2"/>
    <w:rsid w:val="000B7410"/>
    <w:rsid w:val="000C3213"/>
    <w:rsid w:val="000C79A8"/>
    <w:rsid w:val="000D03A1"/>
    <w:rsid w:val="000D5C43"/>
    <w:rsid w:val="000F31CD"/>
    <w:rsid w:val="000F39F9"/>
    <w:rsid w:val="00106A76"/>
    <w:rsid w:val="00107C65"/>
    <w:rsid w:val="00107FBF"/>
    <w:rsid w:val="00110417"/>
    <w:rsid w:val="00120A55"/>
    <w:rsid w:val="00142FED"/>
    <w:rsid w:val="0014598D"/>
    <w:rsid w:val="001459C6"/>
    <w:rsid w:val="00150977"/>
    <w:rsid w:val="0015521E"/>
    <w:rsid w:val="00156239"/>
    <w:rsid w:val="0016172E"/>
    <w:rsid w:val="001632A9"/>
    <w:rsid w:val="00181298"/>
    <w:rsid w:val="0018134F"/>
    <w:rsid w:val="001A5D67"/>
    <w:rsid w:val="001B0085"/>
    <w:rsid w:val="001B242B"/>
    <w:rsid w:val="001C142D"/>
    <w:rsid w:val="001C158E"/>
    <w:rsid w:val="001C70D4"/>
    <w:rsid w:val="001D32C0"/>
    <w:rsid w:val="001F07A5"/>
    <w:rsid w:val="00233F1C"/>
    <w:rsid w:val="00240A39"/>
    <w:rsid w:val="0025012E"/>
    <w:rsid w:val="002513DC"/>
    <w:rsid w:val="00274265"/>
    <w:rsid w:val="00286539"/>
    <w:rsid w:val="002868DD"/>
    <w:rsid w:val="00290062"/>
    <w:rsid w:val="00292911"/>
    <w:rsid w:val="00292DEE"/>
    <w:rsid w:val="002B6759"/>
    <w:rsid w:val="002C06E3"/>
    <w:rsid w:val="002C55FA"/>
    <w:rsid w:val="002E0C48"/>
    <w:rsid w:val="002F4EC8"/>
    <w:rsid w:val="002F5E72"/>
    <w:rsid w:val="00304A1A"/>
    <w:rsid w:val="00312EA2"/>
    <w:rsid w:val="00322BE0"/>
    <w:rsid w:val="0034608F"/>
    <w:rsid w:val="003518BF"/>
    <w:rsid w:val="0035693D"/>
    <w:rsid w:val="00372330"/>
    <w:rsid w:val="003756AC"/>
    <w:rsid w:val="00385989"/>
    <w:rsid w:val="00396419"/>
    <w:rsid w:val="003A4D45"/>
    <w:rsid w:val="003A5D13"/>
    <w:rsid w:val="003B0099"/>
    <w:rsid w:val="003C0E9A"/>
    <w:rsid w:val="003C4C64"/>
    <w:rsid w:val="003C5BF9"/>
    <w:rsid w:val="003D04AF"/>
    <w:rsid w:val="003E4517"/>
    <w:rsid w:val="003E4637"/>
    <w:rsid w:val="003E606D"/>
    <w:rsid w:val="003E6C0E"/>
    <w:rsid w:val="003F1E58"/>
    <w:rsid w:val="003F4B68"/>
    <w:rsid w:val="00401C9E"/>
    <w:rsid w:val="00402A06"/>
    <w:rsid w:val="004125FF"/>
    <w:rsid w:val="00413264"/>
    <w:rsid w:val="00413F94"/>
    <w:rsid w:val="004245B6"/>
    <w:rsid w:val="00425907"/>
    <w:rsid w:val="00426AFD"/>
    <w:rsid w:val="00426BFA"/>
    <w:rsid w:val="0045183C"/>
    <w:rsid w:val="0049256B"/>
    <w:rsid w:val="004A51E7"/>
    <w:rsid w:val="004B51D9"/>
    <w:rsid w:val="004C0073"/>
    <w:rsid w:val="004C6F2D"/>
    <w:rsid w:val="004E0C4C"/>
    <w:rsid w:val="004E2BC0"/>
    <w:rsid w:val="004F6909"/>
    <w:rsid w:val="004F78B6"/>
    <w:rsid w:val="0050436A"/>
    <w:rsid w:val="00516CE0"/>
    <w:rsid w:val="00553C1A"/>
    <w:rsid w:val="005567BC"/>
    <w:rsid w:val="005611EB"/>
    <w:rsid w:val="0056498A"/>
    <w:rsid w:val="00576E32"/>
    <w:rsid w:val="005835B3"/>
    <w:rsid w:val="00585510"/>
    <w:rsid w:val="00590D1E"/>
    <w:rsid w:val="005A2F0E"/>
    <w:rsid w:val="005A419F"/>
    <w:rsid w:val="005A50EE"/>
    <w:rsid w:val="005B07ED"/>
    <w:rsid w:val="005B65B6"/>
    <w:rsid w:val="005B7AD9"/>
    <w:rsid w:val="005C129D"/>
    <w:rsid w:val="005D0097"/>
    <w:rsid w:val="005E0411"/>
    <w:rsid w:val="005E211E"/>
    <w:rsid w:val="005E382D"/>
    <w:rsid w:val="005F7432"/>
    <w:rsid w:val="0062059D"/>
    <w:rsid w:val="00620B0A"/>
    <w:rsid w:val="006312A8"/>
    <w:rsid w:val="0063422E"/>
    <w:rsid w:val="0064602C"/>
    <w:rsid w:val="0065251E"/>
    <w:rsid w:val="00653C86"/>
    <w:rsid w:val="00656A5D"/>
    <w:rsid w:val="00673098"/>
    <w:rsid w:val="00674E7F"/>
    <w:rsid w:val="00676B17"/>
    <w:rsid w:val="006836CB"/>
    <w:rsid w:val="00697950"/>
    <w:rsid w:val="006A007F"/>
    <w:rsid w:val="006A7114"/>
    <w:rsid w:val="006A71D8"/>
    <w:rsid w:val="006B1986"/>
    <w:rsid w:val="006C1FF4"/>
    <w:rsid w:val="006C2858"/>
    <w:rsid w:val="006D5DCC"/>
    <w:rsid w:val="006D6292"/>
    <w:rsid w:val="006F443A"/>
    <w:rsid w:val="006F7541"/>
    <w:rsid w:val="00700EC7"/>
    <w:rsid w:val="00722F58"/>
    <w:rsid w:val="007245FA"/>
    <w:rsid w:val="0075050E"/>
    <w:rsid w:val="00760FDB"/>
    <w:rsid w:val="007621E1"/>
    <w:rsid w:val="0076231C"/>
    <w:rsid w:val="007727BB"/>
    <w:rsid w:val="007746EF"/>
    <w:rsid w:val="007839C9"/>
    <w:rsid w:val="00790531"/>
    <w:rsid w:val="007C2D6A"/>
    <w:rsid w:val="007D30FD"/>
    <w:rsid w:val="007D372B"/>
    <w:rsid w:val="007E2FF7"/>
    <w:rsid w:val="007F3BB4"/>
    <w:rsid w:val="007F6033"/>
    <w:rsid w:val="00801EFE"/>
    <w:rsid w:val="0080221B"/>
    <w:rsid w:val="00802B9F"/>
    <w:rsid w:val="008117C0"/>
    <w:rsid w:val="0081472A"/>
    <w:rsid w:val="00820D98"/>
    <w:rsid w:val="00826CAB"/>
    <w:rsid w:val="0083721E"/>
    <w:rsid w:val="00850779"/>
    <w:rsid w:val="00863E50"/>
    <w:rsid w:val="0086671A"/>
    <w:rsid w:val="00866FA3"/>
    <w:rsid w:val="00880E30"/>
    <w:rsid w:val="00881169"/>
    <w:rsid w:val="0088437E"/>
    <w:rsid w:val="008846C1"/>
    <w:rsid w:val="00886ECE"/>
    <w:rsid w:val="008A2529"/>
    <w:rsid w:val="008A28D9"/>
    <w:rsid w:val="008B1B12"/>
    <w:rsid w:val="008C39C1"/>
    <w:rsid w:val="008C4D7A"/>
    <w:rsid w:val="008C7B08"/>
    <w:rsid w:val="008E3CDA"/>
    <w:rsid w:val="008E422B"/>
    <w:rsid w:val="008E4668"/>
    <w:rsid w:val="008E4C74"/>
    <w:rsid w:val="008F2F08"/>
    <w:rsid w:val="008F66E6"/>
    <w:rsid w:val="009043AE"/>
    <w:rsid w:val="00912478"/>
    <w:rsid w:val="009256F7"/>
    <w:rsid w:val="0092573F"/>
    <w:rsid w:val="0093118D"/>
    <w:rsid w:val="0094336E"/>
    <w:rsid w:val="00943E2E"/>
    <w:rsid w:val="00946E9D"/>
    <w:rsid w:val="00987B17"/>
    <w:rsid w:val="009C1CE6"/>
    <w:rsid w:val="009D5B04"/>
    <w:rsid w:val="009E663F"/>
    <w:rsid w:val="009E7763"/>
    <w:rsid w:val="009F1486"/>
    <w:rsid w:val="009F520C"/>
    <w:rsid w:val="00A01DFF"/>
    <w:rsid w:val="00A1490B"/>
    <w:rsid w:val="00A210A0"/>
    <w:rsid w:val="00A25829"/>
    <w:rsid w:val="00A34A70"/>
    <w:rsid w:val="00A360B7"/>
    <w:rsid w:val="00A3733A"/>
    <w:rsid w:val="00A52022"/>
    <w:rsid w:val="00A54C36"/>
    <w:rsid w:val="00A63692"/>
    <w:rsid w:val="00A65785"/>
    <w:rsid w:val="00A663C4"/>
    <w:rsid w:val="00A66C5F"/>
    <w:rsid w:val="00A66C85"/>
    <w:rsid w:val="00A705CF"/>
    <w:rsid w:val="00A74968"/>
    <w:rsid w:val="00A75DF9"/>
    <w:rsid w:val="00A8158D"/>
    <w:rsid w:val="00A9153D"/>
    <w:rsid w:val="00A91B9D"/>
    <w:rsid w:val="00A92D46"/>
    <w:rsid w:val="00A93778"/>
    <w:rsid w:val="00A96B7E"/>
    <w:rsid w:val="00AB3C9B"/>
    <w:rsid w:val="00AD56EB"/>
    <w:rsid w:val="00AD5C06"/>
    <w:rsid w:val="00AE2257"/>
    <w:rsid w:val="00AF0C29"/>
    <w:rsid w:val="00AF0C69"/>
    <w:rsid w:val="00B01812"/>
    <w:rsid w:val="00B06E5F"/>
    <w:rsid w:val="00B12AFB"/>
    <w:rsid w:val="00B171F3"/>
    <w:rsid w:val="00B20E3B"/>
    <w:rsid w:val="00B40725"/>
    <w:rsid w:val="00B40AB5"/>
    <w:rsid w:val="00B45A4E"/>
    <w:rsid w:val="00B57388"/>
    <w:rsid w:val="00B60E7E"/>
    <w:rsid w:val="00B7488E"/>
    <w:rsid w:val="00B75477"/>
    <w:rsid w:val="00B771AE"/>
    <w:rsid w:val="00B77ADE"/>
    <w:rsid w:val="00B85132"/>
    <w:rsid w:val="00B872D8"/>
    <w:rsid w:val="00B87C09"/>
    <w:rsid w:val="00B90E54"/>
    <w:rsid w:val="00BA0FE8"/>
    <w:rsid w:val="00BB18CF"/>
    <w:rsid w:val="00BC7830"/>
    <w:rsid w:val="00BD17C6"/>
    <w:rsid w:val="00BD1EF6"/>
    <w:rsid w:val="00BD78DA"/>
    <w:rsid w:val="00BE0348"/>
    <w:rsid w:val="00BF2570"/>
    <w:rsid w:val="00BF683F"/>
    <w:rsid w:val="00BF6C55"/>
    <w:rsid w:val="00C06393"/>
    <w:rsid w:val="00C16FD3"/>
    <w:rsid w:val="00C63770"/>
    <w:rsid w:val="00C75016"/>
    <w:rsid w:val="00C7789E"/>
    <w:rsid w:val="00C822AF"/>
    <w:rsid w:val="00C96C24"/>
    <w:rsid w:val="00CA32A4"/>
    <w:rsid w:val="00CA454E"/>
    <w:rsid w:val="00CA558C"/>
    <w:rsid w:val="00CA67EF"/>
    <w:rsid w:val="00CB3500"/>
    <w:rsid w:val="00CC120F"/>
    <w:rsid w:val="00CC1688"/>
    <w:rsid w:val="00CD1DFE"/>
    <w:rsid w:val="00CD1EE3"/>
    <w:rsid w:val="00CD4380"/>
    <w:rsid w:val="00CF40E7"/>
    <w:rsid w:val="00D03DAF"/>
    <w:rsid w:val="00D04468"/>
    <w:rsid w:val="00D04ED8"/>
    <w:rsid w:val="00D06360"/>
    <w:rsid w:val="00D1628D"/>
    <w:rsid w:val="00D21465"/>
    <w:rsid w:val="00D266AD"/>
    <w:rsid w:val="00D30A75"/>
    <w:rsid w:val="00D41CC8"/>
    <w:rsid w:val="00D42655"/>
    <w:rsid w:val="00D46B1C"/>
    <w:rsid w:val="00D5363C"/>
    <w:rsid w:val="00D67046"/>
    <w:rsid w:val="00D7264C"/>
    <w:rsid w:val="00D76C26"/>
    <w:rsid w:val="00D8268C"/>
    <w:rsid w:val="00D84CA3"/>
    <w:rsid w:val="00D92DC0"/>
    <w:rsid w:val="00D94714"/>
    <w:rsid w:val="00DA1CD6"/>
    <w:rsid w:val="00DB1842"/>
    <w:rsid w:val="00DB2039"/>
    <w:rsid w:val="00DD2ECA"/>
    <w:rsid w:val="00DD546C"/>
    <w:rsid w:val="00DF0CC3"/>
    <w:rsid w:val="00E262E1"/>
    <w:rsid w:val="00E32DD7"/>
    <w:rsid w:val="00E421A9"/>
    <w:rsid w:val="00E55ED8"/>
    <w:rsid w:val="00E626E7"/>
    <w:rsid w:val="00E75A8D"/>
    <w:rsid w:val="00E90456"/>
    <w:rsid w:val="00E950B2"/>
    <w:rsid w:val="00EA04BA"/>
    <w:rsid w:val="00EA6B54"/>
    <w:rsid w:val="00EB6299"/>
    <w:rsid w:val="00EB66D1"/>
    <w:rsid w:val="00EC019F"/>
    <w:rsid w:val="00EC284A"/>
    <w:rsid w:val="00ED063F"/>
    <w:rsid w:val="00ED0A32"/>
    <w:rsid w:val="00ED0CCF"/>
    <w:rsid w:val="00ED1D00"/>
    <w:rsid w:val="00EF779F"/>
    <w:rsid w:val="00F013F7"/>
    <w:rsid w:val="00F04B38"/>
    <w:rsid w:val="00F04F4C"/>
    <w:rsid w:val="00F10DFA"/>
    <w:rsid w:val="00F40960"/>
    <w:rsid w:val="00F4516F"/>
    <w:rsid w:val="00F625A6"/>
    <w:rsid w:val="00F639EB"/>
    <w:rsid w:val="00F73972"/>
    <w:rsid w:val="00F833DB"/>
    <w:rsid w:val="00F84BD5"/>
    <w:rsid w:val="00F9196A"/>
    <w:rsid w:val="00F91F3A"/>
    <w:rsid w:val="00F92A85"/>
    <w:rsid w:val="00FA1541"/>
    <w:rsid w:val="00FB6E67"/>
    <w:rsid w:val="00FC5B9A"/>
    <w:rsid w:val="00FE0A25"/>
    <w:rsid w:val="00FE34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C7D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118D"/>
    <w:rPr>
      <w:rFonts w:ascii="Times New Roman" w:eastAsia="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3118D"/>
    <w:pPr>
      <w:spacing w:after="120"/>
    </w:pPr>
  </w:style>
  <w:style w:type="character" w:customStyle="1" w:styleId="TekstpodstawowyZnak">
    <w:name w:val="Tekst podstawowy Znak"/>
    <w:link w:val="Tekstpodstawowy"/>
    <w:rsid w:val="0093118D"/>
    <w:rPr>
      <w:rFonts w:ascii="Times New Roman" w:eastAsia="Times New Roman" w:hAnsi="Times New Roman" w:cs="Times New Roman"/>
      <w:sz w:val="24"/>
      <w:szCs w:val="20"/>
      <w:lang w:eastAsia="pl-PL"/>
    </w:rPr>
  </w:style>
  <w:style w:type="paragraph" w:styleId="Zwykytekst">
    <w:name w:val="Plain Text"/>
    <w:basedOn w:val="Normalny"/>
    <w:link w:val="ZwykytekstZnak"/>
    <w:uiPriority w:val="99"/>
    <w:rsid w:val="0093118D"/>
    <w:rPr>
      <w:rFonts w:ascii="Courier New" w:hAnsi="Courier New"/>
      <w:sz w:val="20"/>
    </w:rPr>
  </w:style>
  <w:style w:type="character" w:customStyle="1" w:styleId="ZwykytekstZnak">
    <w:name w:val="Zwykły tekst Znak"/>
    <w:link w:val="Zwykytekst"/>
    <w:uiPriority w:val="99"/>
    <w:rsid w:val="0093118D"/>
    <w:rPr>
      <w:rFonts w:ascii="Courier New" w:eastAsia="Times New Roman" w:hAnsi="Courier New" w:cs="Times New Roman"/>
      <w:sz w:val="20"/>
      <w:szCs w:val="20"/>
      <w:lang w:eastAsia="pl-PL"/>
    </w:rPr>
  </w:style>
  <w:style w:type="paragraph" w:styleId="Nagwek">
    <w:name w:val="header"/>
    <w:basedOn w:val="Normalny"/>
    <w:link w:val="NagwekZnak"/>
    <w:rsid w:val="00A93778"/>
    <w:pPr>
      <w:tabs>
        <w:tab w:val="center" w:pos="4536"/>
        <w:tab w:val="right" w:pos="9072"/>
      </w:tabs>
    </w:pPr>
    <w:rPr>
      <w:rFonts w:ascii="Arial" w:hAnsi="Arial"/>
    </w:rPr>
  </w:style>
  <w:style w:type="character" w:customStyle="1" w:styleId="NagwekZnak">
    <w:name w:val="Nagłówek Znak"/>
    <w:link w:val="Nagwek"/>
    <w:rsid w:val="00A93778"/>
    <w:rPr>
      <w:rFonts w:ascii="Arial" w:eastAsia="Times New Roman" w:hAnsi="Arial"/>
      <w:sz w:val="24"/>
    </w:rPr>
  </w:style>
  <w:style w:type="paragraph" w:customStyle="1" w:styleId="Bezodstpw1">
    <w:name w:val="Bez odstępów1"/>
    <w:uiPriority w:val="1"/>
    <w:qFormat/>
    <w:rsid w:val="00A93778"/>
    <w:rPr>
      <w:rFonts w:ascii="Times New Roman" w:eastAsia="Times New Roman" w:hAnsi="Times New Roman"/>
    </w:rPr>
  </w:style>
  <w:style w:type="paragraph" w:styleId="Stopka">
    <w:name w:val="footer"/>
    <w:basedOn w:val="Normalny"/>
    <w:link w:val="StopkaZnak"/>
    <w:uiPriority w:val="99"/>
    <w:unhideWhenUsed/>
    <w:rsid w:val="00912478"/>
    <w:pPr>
      <w:tabs>
        <w:tab w:val="center" w:pos="4536"/>
        <w:tab w:val="right" w:pos="9072"/>
      </w:tabs>
    </w:pPr>
  </w:style>
  <w:style w:type="character" w:customStyle="1" w:styleId="StopkaZnak">
    <w:name w:val="Stopka Znak"/>
    <w:link w:val="Stopka"/>
    <w:uiPriority w:val="99"/>
    <w:rsid w:val="00912478"/>
    <w:rPr>
      <w:rFonts w:ascii="Times New Roman" w:eastAsia="Times New Roman" w:hAnsi="Times New Roman"/>
      <w:sz w:val="24"/>
    </w:rPr>
  </w:style>
  <w:style w:type="character" w:styleId="Pogrubienie">
    <w:name w:val="Strong"/>
    <w:uiPriority w:val="22"/>
    <w:qFormat/>
    <w:rsid w:val="00585510"/>
    <w:rPr>
      <w:b/>
      <w:bCs/>
    </w:rPr>
  </w:style>
  <w:style w:type="paragraph" w:styleId="Akapitzlist">
    <w:name w:val="List Paragraph"/>
    <w:basedOn w:val="Normalny"/>
    <w:uiPriority w:val="34"/>
    <w:qFormat/>
    <w:rsid w:val="006A7114"/>
    <w:pPr>
      <w:ind w:left="720"/>
      <w:contextualSpacing/>
    </w:pPr>
  </w:style>
  <w:style w:type="paragraph" w:styleId="NormalnyWeb">
    <w:name w:val="Normal (Web)"/>
    <w:basedOn w:val="Normalny"/>
    <w:uiPriority w:val="99"/>
    <w:unhideWhenUsed/>
    <w:rsid w:val="00850779"/>
    <w:pPr>
      <w:spacing w:before="100" w:beforeAutospacing="1" w:after="100" w:afterAutospacing="1"/>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1258488">
      <w:bodyDiv w:val="1"/>
      <w:marLeft w:val="0"/>
      <w:marRight w:val="0"/>
      <w:marTop w:val="0"/>
      <w:marBottom w:val="0"/>
      <w:divBdr>
        <w:top w:val="none" w:sz="0" w:space="0" w:color="auto"/>
        <w:left w:val="none" w:sz="0" w:space="0" w:color="auto"/>
        <w:bottom w:val="none" w:sz="0" w:space="0" w:color="auto"/>
        <w:right w:val="none" w:sz="0" w:space="0" w:color="auto"/>
      </w:divBdr>
    </w:div>
    <w:div w:id="276134415">
      <w:bodyDiv w:val="1"/>
      <w:marLeft w:val="0"/>
      <w:marRight w:val="0"/>
      <w:marTop w:val="0"/>
      <w:marBottom w:val="0"/>
      <w:divBdr>
        <w:top w:val="none" w:sz="0" w:space="0" w:color="auto"/>
        <w:left w:val="none" w:sz="0" w:space="0" w:color="auto"/>
        <w:bottom w:val="none" w:sz="0" w:space="0" w:color="auto"/>
        <w:right w:val="none" w:sz="0" w:space="0" w:color="auto"/>
      </w:divBdr>
    </w:div>
    <w:div w:id="331571806">
      <w:bodyDiv w:val="1"/>
      <w:marLeft w:val="0"/>
      <w:marRight w:val="0"/>
      <w:marTop w:val="0"/>
      <w:marBottom w:val="0"/>
      <w:divBdr>
        <w:top w:val="none" w:sz="0" w:space="0" w:color="auto"/>
        <w:left w:val="none" w:sz="0" w:space="0" w:color="auto"/>
        <w:bottom w:val="none" w:sz="0" w:space="0" w:color="auto"/>
        <w:right w:val="none" w:sz="0" w:space="0" w:color="auto"/>
      </w:divBdr>
    </w:div>
    <w:div w:id="40199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484</Words>
  <Characters>2906</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2025-03-25T08:28:00Z</dcterms:created>
  <dcterms:modified xsi:type="dcterms:W3CDTF">2025-03-28T10:26:00Z</dcterms:modified>
</cp:coreProperties>
</file>