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3C0F68AA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3C1F92">
        <w:rPr>
          <w:color w:val="000000"/>
        </w:rPr>
        <w:t>23</w:t>
      </w:r>
      <w:r w:rsidR="00A626A8" w:rsidRPr="00A626A8">
        <w:rPr>
          <w:color w:val="000000"/>
        </w:rPr>
        <w:t>.</w:t>
      </w:r>
      <w:r w:rsidR="009D30F6">
        <w:rPr>
          <w:color w:val="000000"/>
        </w:rPr>
        <w:t>10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2C942A9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w trybie podstawowym, na podstawie art. 275 pkt 1 ustawy z dnia 11 września 2019 r. – Prawo zamówień publicznych (Dz. U. z 202</w:t>
      </w:r>
      <w:r w:rsidR="009D30F6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1</w:t>
      </w:r>
      <w:r w:rsidR="009D30F6">
        <w:rPr>
          <w:rFonts w:eastAsiaTheme="minorHAnsi"/>
          <w:lang w:eastAsia="en-US"/>
        </w:rPr>
        <w:t>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 xml:space="preserve">, </w:t>
      </w:r>
      <w:r w:rsidR="009D30F6">
        <w:rPr>
          <w:rFonts w:eastAsiaTheme="minorHAnsi"/>
          <w:lang w:eastAsia="en-US"/>
        </w:rPr>
        <w:br/>
      </w:r>
      <w:r w:rsidRPr="00B205CA">
        <w:rPr>
          <w:rFonts w:eastAsiaTheme="minorHAnsi"/>
          <w:lang w:eastAsia="en-US"/>
        </w:rPr>
        <w:t>w procedurze właściwej dla zamówień publicznych, których kwota wartości zamówienia jest poniżej progów unijnych.</w:t>
      </w:r>
    </w:p>
    <w:p w14:paraId="148C196D" w14:textId="77777777" w:rsidR="00421ECA" w:rsidRDefault="00421ECA" w:rsidP="00B205CA">
      <w:pPr>
        <w:suppressAutoHyphens/>
        <w:spacing w:before="120"/>
        <w:jc w:val="both"/>
      </w:pPr>
    </w:p>
    <w:p w14:paraId="3DEE68F1" w14:textId="44E15BD0" w:rsidR="00B205CA" w:rsidRPr="00B205CA" w:rsidRDefault="00421ECA" w:rsidP="00B205CA">
      <w:pPr>
        <w:suppressAutoHyphens/>
        <w:spacing w:before="120"/>
        <w:jc w:val="both"/>
        <w:rPr>
          <w:rFonts w:eastAsiaTheme="minorHAnsi"/>
          <w:lang w:eastAsia="ar-SA"/>
        </w:rPr>
      </w:pPr>
      <w:r>
        <w:t>Nr sprawy:</w:t>
      </w:r>
      <w:r w:rsidRPr="00566C1E">
        <w:rPr>
          <w:b/>
          <w:bCs/>
        </w:rPr>
        <w:t xml:space="preserve"> </w:t>
      </w:r>
      <w:r w:rsidRPr="004F4A62">
        <w:rPr>
          <w:b/>
          <w:bCs/>
        </w:rPr>
        <w:t>DUL.2374.3.2023</w:t>
      </w:r>
      <w:r w:rsidRPr="00504BD2">
        <w:rPr>
          <w:b/>
          <w:bCs/>
        </w:rPr>
        <w:tab/>
      </w:r>
    </w:p>
    <w:p w14:paraId="49044776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575A75DA" w14:textId="77777777" w:rsidR="00A856B1" w:rsidRPr="00A856B1" w:rsidRDefault="00A856B1" w:rsidP="00A856B1">
      <w:pPr>
        <w:suppressAutoHyphens/>
        <w:spacing w:before="120"/>
        <w:jc w:val="center"/>
        <w:rPr>
          <w:rFonts w:eastAsiaTheme="minorHAnsi"/>
          <w:b/>
          <w:bCs/>
          <w:lang w:eastAsia="ar-SA"/>
        </w:rPr>
      </w:pPr>
      <w:bookmarkStart w:id="0" w:name="_Hlk105152879"/>
      <w:bookmarkStart w:id="1" w:name="_Hlk105075197"/>
      <w:r w:rsidRPr="00A856B1">
        <w:rPr>
          <w:b/>
          <w:sz w:val="28"/>
          <w:szCs w:val="28"/>
        </w:rPr>
        <w:t xml:space="preserve">„Dostawa i montaż  sprzętu rehabilitacyjnego w  SP ZOZ Sanatorium Uzdrowiskowym MSWiA w Krynicy-Zdrój im. bł. Karoliny </w:t>
      </w:r>
      <w:proofErr w:type="spellStart"/>
      <w:r w:rsidRPr="00A856B1">
        <w:rPr>
          <w:b/>
          <w:sz w:val="28"/>
          <w:szCs w:val="28"/>
        </w:rPr>
        <w:t>Kózkówny</w:t>
      </w:r>
      <w:proofErr w:type="spellEnd"/>
      <w:r w:rsidRPr="00A856B1">
        <w:rPr>
          <w:b/>
          <w:sz w:val="28"/>
          <w:szCs w:val="28"/>
        </w:rPr>
        <w:t xml:space="preserve"> </w:t>
      </w:r>
      <w:r w:rsidRPr="00A856B1">
        <w:rPr>
          <w:b/>
          <w:sz w:val="28"/>
          <w:szCs w:val="28"/>
        </w:rPr>
        <w:br/>
        <w:t>z podziałem na dwie części”</w:t>
      </w:r>
    </w:p>
    <w:p w14:paraId="529FCD17" w14:textId="45265214" w:rsidR="003C4A82" w:rsidRPr="003C4A82" w:rsidRDefault="003C4A82" w:rsidP="003C1F9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bookmarkEnd w:id="0"/>
    <w:bookmarkEnd w:id="1"/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0C64C041" w14:textId="77777777" w:rsidR="00A856B1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9D30F6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9D30F6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</w:t>
      </w:r>
      <w:r w:rsidR="00A856B1">
        <w:rPr>
          <w:rFonts w:eastAsiaTheme="minorEastAsia"/>
          <w:color w:val="000000"/>
        </w:rPr>
        <w:t>:</w:t>
      </w:r>
    </w:p>
    <w:p w14:paraId="21992AE5" w14:textId="77777777" w:rsidR="00A856B1" w:rsidRDefault="00A856B1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43CE807F" w14:textId="77777777" w:rsidR="00A856B1" w:rsidRDefault="00A856B1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40BB8F2B" w14:textId="553A6D88" w:rsidR="00D3496A" w:rsidRPr="003556F7" w:rsidRDefault="00A856B1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  <w:r w:rsidRPr="003556F7">
        <w:rPr>
          <w:rFonts w:eastAsiaTheme="minorEastAsia"/>
          <w:b/>
          <w:bCs/>
          <w:color w:val="000000"/>
        </w:rPr>
        <w:t>Zadanie nr 1</w:t>
      </w:r>
      <w:r w:rsidR="003556F7" w:rsidRPr="003556F7">
        <w:rPr>
          <w:rFonts w:eastAsiaTheme="minorEastAsia"/>
          <w:b/>
          <w:bCs/>
          <w:color w:val="000000"/>
        </w:rPr>
        <w:t xml:space="preserve"> -</w:t>
      </w:r>
      <w:r w:rsidR="00A626A8" w:rsidRPr="003556F7">
        <w:rPr>
          <w:rFonts w:eastAsiaTheme="minorEastAsia"/>
          <w:b/>
          <w:bCs/>
          <w:color w:val="000000"/>
        </w:rPr>
        <w:t xml:space="preserve"> </w:t>
      </w:r>
      <w:r w:rsidR="007D1A91" w:rsidRPr="003556F7">
        <w:rPr>
          <w:rFonts w:eastAsiaTheme="minorEastAsia"/>
          <w:b/>
          <w:bCs/>
          <w:color w:val="000000"/>
        </w:rPr>
        <w:t>100 000,00 zł brutto;</w:t>
      </w:r>
    </w:p>
    <w:p w14:paraId="7F49C2AD" w14:textId="7289F9FB" w:rsidR="007D1A91" w:rsidRPr="003556F7" w:rsidRDefault="007D1A91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  <w:r w:rsidRPr="003556F7">
        <w:rPr>
          <w:rFonts w:eastAsiaTheme="minorEastAsia"/>
          <w:b/>
          <w:bCs/>
          <w:color w:val="000000"/>
        </w:rPr>
        <w:t xml:space="preserve">Zadanie nr 2 </w:t>
      </w:r>
      <w:r w:rsidR="003556F7" w:rsidRPr="003556F7">
        <w:rPr>
          <w:rFonts w:eastAsiaTheme="minorEastAsia"/>
          <w:b/>
          <w:bCs/>
          <w:color w:val="000000"/>
        </w:rPr>
        <w:t>–</w:t>
      </w:r>
      <w:r w:rsidRPr="003556F7">
        <w:rPr>
          <w:rFonts w:eastAsiaTheme="minorEastAsia"/>
          <w:b/>
          <w:bCs/>
          <w:color w:val="000000"/>
        </w:rPr>
        <w:t xml:space="preserve"> 130</w:t>
      </w:r>
      <w:r w:rsidR="003556F7" w:rsidRPr="003556F7">
        <w:rPr>
          <w:rFonts w:eastAsiaTheme="minorEastAsia"/>
          <w:b/>
          <w:bCs/>
          <w:color w:val="000000"/>
        </w:rPr>
        <w:t> 000,00 zł brutto;</w:t>
      </w:r>
    </w:p>
    <w:p w14:paraId="07885512" w14:textId="77777777" w:rsidR="007D1A91" w:rsidRPr="003556F7" w:rsidRDefault="007D1A91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</w:p>
    <w:p w14:paraId="08C4E864" w14:textId="0714DB4E" w:rsidR="000D2783" w:rsidRPr="003556F7" w:rsidRDefault="000D2783" w:rsidP="00A626A8">
      <w:pPr>
        <w:spacing w:line="276" w:lineRule="auto"/>
        <w:jc w:val="both"/>
        <w:rPr>
          <w:rFonts w:eastAsiaTheme="minorEastAsia"/>
          <w:b/>
          <w:bCs/>
          <w:color w:val="000000"/>
        </w:rPr>
      </w:pP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3541C3"/>
    <w:rsid w:val="003556F7"/>
    <w:rsid w:val="003C1F92"/>
    <w:rsid w:val="003C4A82"/>
    <w:rsid w:val="00421ECA"/>
    <w:rsid w:val="00462D44"/>
    <w:rsid w:val="005665AA"/>
    <w:rsid w:val="00673057"/>
    <w:rsid w:val="006D3D46"/>
    <w:rsid w:val="006F112C"/>
    <w:rsid w:val="007D1A91"/>
    <w:rsid w:val="0091607C"/>
    <w:rsid w:val="009D30F6"/>
    <w:rsid w:val="00A626A8"/>
    <w:rsid w:val="00A856B1"/>
    <w:rsid w:val="00B205CA"/>
    <w:rsid w:val="00B41D6D"/>
    <w:rsid w:val="00B75EAA"/>
    <w:rsid w:val="00D3496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10</cp:revision>
  <dcterms:created xsi:type="dcterms:W3CDTF">2023-04-04T09:55:00Z</dcterms:created>
  <dcterms:modified xsi:type="dcterms:W3CDTF">2023-10-22T19:33:00Z</dcterms:modified>
</cp:coreProperties>
</file>