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1EB" w14:textId="2FF116B4" w:rsidR="0089468E" w:rsidRPr="003B7237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FB1F72">
        <w:rPr>
          <w:rFonts w:ascii="Arial" w:hAnsi="Arial" w:cs="Arial"/>
        </w:rPr>
        <w:t xml:space="preserve">, </w:t>
      </w:r>
      <w:r w:rsidR="00775D72">
        <w:rPr>
          <w:rFonts w:ascii="Arial" w:hAnsi="Arial" w:cs="Arial"/>
        </w:rPr>
        <w:t>1</w:t>
      </w:r>
      <w:r w:rsidR="00C67C81">
        <w:rPr>
          <w:rFonts w:ascii="Arial" w:hAnsi="Arial" w:cs="Arial"/>
        </w:rPr>
        <w:t>1</w:t>
      </w:r>
      <w:r w:rsidR="003B7237" w:rsidRPr="003B7237">
        <w:rPr>
          <w:rFonts w:ascii="Arial" w:hAnsi="Arial" w:cs="Arial"/>
        </w:rPr>
        <w:t>.</w:t>
      </w:r>
      <w:r w:rsidR="00FB1F72">
        <w:rPr>
          <w:rFonts w:ascii="Arial" w:hAnsi="Arial" w:cs="Arial"/>
        </w:rPr>
        <w:t>0</w:t>
      </w:r>
      <w:r w:rsidR="00FF253D">
        <w:rPr>
          <w:rFonts w:ascii="Arial" w:hAnsi="Arial" w:cs="Arial"/>
        </w:rPr>
        <w:t>8</w:t>
      </w:r>
      <w:r w:rsidR="00FB1F72">
        <w:rPr>
          <w:rFonts w:ascii="Arial" w:hAnsi="Arial" w:cs="Arial"/>
        </w:rPr>
        <w:t>.202</w:t>
      </w:r>
      <w:r w:rsidR="00775D72">
        <w:rPr>
          <w:rFonts w:ascii="Arial" w:hAnsi="Arial" w:cs="Arial"/>
        </w:rPr>
        <w:t>3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2A5F3C7E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r w:rsidR="00FB1F72">
        <w:rPr>
          <w:rFonts w:ascii="Arial" w:hAnsi="Arial" w:cs="Arial"/>
        </w:rPr>
        <w:t>GIRM.</w:t>
      </w:r>
      <w:r w:rsidRPr="0089468E">
        <w:rPr>
          <w:rFonts w:ascii="Arial" w:hAnsi="Arial" w:cs="Arial"/>
        </w:rPr>
        <w:t>2</w:t>
      </w:r>
      <w:r w:rsidR="00FB1F72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</w:t>
      </w:r>
      <w:r w:rsidR="00775D72">
        <w:rPr>
          <w:rFonts w:ascii="Arial" w:hAnsi="Arial" w:cs="Arial"/>
        </w:rPr>
        <w:t>2</w:t>
      </w:r>
      <w:r w:rsidRPr="0089468E">
        <w:rPr>
          <w:rFonts w:ascii="Arial" w:hAnsi="Arial" w:cs="Arial"/>
        </w:rPr>
        <w:t>.202</w:t>
      </w:r>
      <w:r w:rsidR="00775D72">
        <w:rPr>
          <w:rFonts w:ascii="Arial" w:hAnsi="Arial" w:cs="Arial"/>
        </w:rPr>
        <w:t>3</w:t>
      </w:r>
      <w:r w:rsidRPr="0089468E">
        <w:rPr>
          <w:rFonts w:ascii="Arial" w:hAnsi="Arial" w:cs="Arial"/>
        </w:rPr>
        <w:t>.Z</w:t>
      </w:r>
      <w:r w:rsidR="00FB1F72">
        <w:rPr>
          <w:rFonts w:ascii="Arial" w:hAnsi="Arial" w:cs="Arial"/>
        </w:rPr>
        <w:t>P</w:t>
      </w:r>
    </w:p>
    <w:p w14:paraId="204B1F4E" w14:textId="0A80FD82" w:rsidR="0089468E" w:rsidRDefault="006E2C5B" w:rsidP="00485B06">
      <w:pPr>
        <w:shd w:val="clear" w:color="auto" w:fill="FFFFFF"/>
        <w:spacing w:after="360" w:line="276" w:lineRule="auto"/>
        <w:ind w:left="5670" w:hanging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Wykonawcy</w:t>
      </w:r>
    </w:p>
    <w:p w14:paraId="1D84F95A" w14:textId="00E571DF"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2A4D2C0C" w14:textId="348995E8" w:rsidR="00FF253D" w:rsidRDefault="00FB1F72" w:rsidP="00D86B6C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>Główny Inspektorat Rybołówstwa Morskiego</w:t>
      </w:r>
      <w:r w:rsidR="0089468E" w:rsidRPr="00765BA6">
        <w:rPr>
          <w:rFonts w:ascii="Arial" w:eastAsia="Times New Roman" w:hAnsi="Arial" w:cs="Arial"/>
          <w:color w:val="000000"/>
        </w:rPr>
        <w:t>,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 xml:space="preserve">na podstawie art. </w:t>
      </w:r>
      <w:r w:rsidR="0089468E">
        <w:rPr>
          <w:rFonts w:ascii="Arial" w:eastAsia="Times New Roman" w:hAnsi="Arial" w:cs="Arial"/>
          <w:color w:val="000000"/>
        </w:rPr>
        <w:t>253</w:t>
      </w:r>
      <w:r w:rsidR="0089468E" w:rsidRPr="00765BA6">
        <w:rPr>
          <w:rFonts w:ascii="Arial" w:eastAsia="Times New Roman" w:hAnsi="Arial" w:cs="Arial"/>
          <w:color w:val="000000"/>
        </w:rPr>
        <w:t xml:space="preserve"> ust. </w:t>
      </w:r>
      <w:r w:rsidR="0089468E">
        <w:rPr>
          <w:rFonts w:ascii="Arial" w:eastAsia="Times New Roman" w:hAnsi="Arial" w:cs="Arial"/>
          <w:color w:val="000000"/>
        </w:rPr>
        <w:t>1</w:t>
      </w:r>
      <w:r w:rsidR="0089468E" w:rsidRPr="00765BA6">
        <w:rPr>
          <w:rFonts w:ascii="Arial" w:eastAsia="Times New Roman" w:hAnsi="Arial" w:cs="Arial"/>
          <w:color w:val="000000"/>
        </w:rPr>
        <w:t xml:space="preserve"> ustawy z</w:t>
      </w:r>
      <w:r w:rsidR="0089468E">
        <w:rPr>
          <w:rFonts w:ascii="Arial" w:eastAsia="Times New Roman" w:hAnsi="Arial" w:cs="Arial"/>
          <w:color w:val="000000"/>
        </w:rPr>
        <w:t xml:space="preserve"> </w:t>
      </w:r>
      <w:r w:rsidR="0089468E" w:rsidRPr="00765BA6">
        <w:rPr>
          <w:rFonts w:ascii="Arial" w:eastAsia="Times New Roman" w:hAnsi="Arial" w:cs="Arial"/>
          <w:color w:val="000000"/>
        </w:rPr>
        <w:t xml:space="preserve">dnia </w:t>
      </w:r>
      <w:r w:rsidR="0089468E">
        <w:rPr>
          <w:rFonts w:ascii="Arial" w:eastAsia="Times New Roman" w:hAnsi="Arial" w:cs="Arial"/>
          <w:color w:val="000000"/>
        </w:rPr>
        <w:t>11</w:t>
      </w:r>
      <w:r w:rsidR="0089468E" w:rsidRPr="00765BA6">
        <w:rPr>
          <w:rFonts w:ascii="Arial" w:eastAsia="Times New Roman" w:hAnsi="Arial" w:cs="Arial"/>
          <w:color w:val="000000"/>
        </w:rPr>
        <w:t xml:space="preserve"> </w:t>
      </w:r>
      <w:r w:rsidR="0089468E">
        <w:rPr>
          <w:rFonts w:ascii="Arial" w:eastAsia="Times New Roman" w:hAnsi="Arial" w:cs="Arial"/>
          <w:color w:val="000000"/>
        </w:rPr>
        <w:t>września</w:t>
      </w:r>
      <w:r w:rsidR="0089468E" w:rsidRPr="00765BA6">
        <w:rPr>
          <w:rFonts w:ascii="Arial" w:eastAsia="Times New Roman" w:hAnsi="Arial" w:cs="Arial"/>
          <w:color w:val="000000"/>
        </w:rPr>
        <w:t xml:space="preserve"> 20</w:t>
      </w:r>
      <w:r w:rsidR="0089468E">
        <w:rPr>
          <w:rFonts w:ascii="Arial" w:eastAsia="Times New Roman" w:hAnsi="Arial" w:cs="Arial"/>
          <w:color w:val="000000"/>
        </w:rPr>
        <w:t>19</w:t>
      </w:r>
      <w:r w:rsidR="0089468E"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>postępowaniu o udzielenie zamówienia publicznego, realizowanego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>w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 xml:space="preserve">trybie </w:t>
      </w:r>
      <w:r w:rsidR="0089468E">
        <w:rPr>
          <w:rFonts w:ascii="Arial" w:hAnsi="Arial" w:cs="Arial"/>
        </w:rPr>
        <w:t>podstawowym bez negocjacji (art. 275 ust 1)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DA4115" w:rsidRPr="003D594D">
        <w:rPr>
          <w:rFonts w:ascii="Arial" w:hAnsi="Arial" w:cs="Arial"/>
          <w:b/>
          <w:bCs/>
        </w:rPr>
        <w:t>„</w:t>
      </w:r>
      <w:bookmarkStart w:id="2" w:name="_Hlk497140667"/>
      <w:bookmarkEnd w:id="2"/>
      <w:r w:rsidR="00775D72">
        <w:rPr>
          <w:rFonts w:ascii="Arial" w:hAnsi="Arial" w:cs="Arial"/>
          <w:b/>
          <w:bCs/>
        </w:rPr>
        <w:t>Kompleksowe ubezpieczenie dla</w:t>
      </w:r>
      <w:r w:rsidRPr="00775D72">
        <w:rPr>
          <w:rFonts w:ascii="Arial" w:hAnsi="Arial" w:cs="Arial"/>
          <w:b/>
          <w:bCs/>
          <w:color w:val="FF0000"/>
        </w:rPr>
        <w:t xml:space="preserve"> </w:t>
      </w:r>
      <w:r w:rsidRPr="00775D72">
        <w:rPr>
          <w:rFonts w:ascii="Arial" w:hAnsi="Arial" w:cs="Arial"/>
          <w:b/>
          <w:bCs/>
        </w:rPr>
        <w:t>Głównego Inspektoratu Rybołówstwa Morskiego</w:t>
      </w:r>
      <w:r w:rsidR="00775D72" w:rsidRPr="00775D72">
        <w:rPr>
          <w:rFonts w:ascii="Arial" w:hAnsi="Arial" w:cs="Arial"/>
          <w:b/>
          <w:bCs/>
        </w:rPr>
        <w:t xml:space="preserve"> (Zadani</w:t>
      </w:r>
      <w:r w:rsidR="00DD712F">
        <w:rPr>
          <w:rFonts w:ascii="Arial" w:hAnsi="Arial" w:cs="Arial"/>
          <w:b/>
          <w:bCs/>
        </w:rPr>
        <w:t>e</w:t>
      </w:r>
      <w:r w:rsidR="00775D72" w:rsidRPr="00775D72">
        <w:rPr>
          <w:rFonts w:ascii="Arial" w:hAnsi="Arial" w:cs="Arial"/>
          <w:b/>
          <w:bCs/>
        </w:rPr>
        <w:t xml:space="preserve"> nr 1 -4)</w:t>
      </w:r>
      <w:r w:rsidR="00DA4115" w:rsidRPr="003D594D">
        <w:rPr>
          <w:rFonts w:ascii="Arial" w:hAnsi="Arial" w:cs="Arial"/>
          <w:b/>
          <w:bCs/>
        </w:rPr>
        <w:t>”</w:t>
      </w:r>
      <w:r w:rsidR="0089468E">
        <w:rPr>
          <w:rFonts w:ascii="Arial" w:eastAsia="Calibri" w:hAnsi="Arial" w:cs="Arial"/>
          <w:b/>
          <w:bCs/>
        </w:rPr>
        <w:t xml:space="preserve">, </w:t>
      </w:r>
      <w:r w:rsidR="0089468E" w:rsidRPr="0089468E">
        <w:rPr>
          <w:rFonts w:ascii="Arial" w:eastAsia="Calibri" w:hAnsi="Arial" w:cs="Arial"/>
        </w:rPr>
        <w:t>wybrał najkorzystniejszą ofertę</w:t>
      </w:r>
      <w:r w:rsidR="0089468E">
        <w:rPr>
          <w:rFonts w:ascii="Arial" w:eastAsia="Calibri" w:hAnsi="Arial" w:cs="Arial"/>
        </w:rPr>
        <w:t xml:space="preserve"> </w:t>
      </w:r>
      <w:r w:rsidR="00D86B6C">
        <w:rPr>
          <w:rFonts w:ascii="Arial" w:eastAsia="Calibri" w:hAnsi="Arial" w:cs="Arial"/>
        </w:rPr>
        <w:t>dla</w:t>
      </w:r>
      <w:r w:rsidR="00FF253D">
        <w:rPr>
          <w:rFonts w:ascii="Arial" w:eastAsia="Calibri" w:hAnsi="Arial" w:cs="Arial"/>
        </w:rPr>
        <w:t>:</w:t>
      </w:r>
    </w:p>
    <w:p w14:paraId="6FFDDF07" w14:textId="0A84EF93" w:rsidR="00FF253D" w:rsidRPr="00154216" w:rsidRDefault="00FF253D" w:rsidP="000C6F45">
      <w:pPr>
        <w:pStyle w:val="Akapitzlist"/>
        <w:numPr>
          <w:ilvl w:val="0"/>
          <w:numId w:val="19"/>
        </w:numPr>
        <w:spacing w:before="120" w:after="0" w:line="276" w:lineRule="auto"/>
        <w:ind w:left="567" w:hanging="567"/>
        <w:rPr>
          <w:rFonts w:ascii="Arial" w:eastAsia="Calibri" w:hAnsi="Arial" w:cs="Arial"/>
          <w:b/>
          <w:bCs/>
        </w:rPr>
      </w:pPr>
      <w:r w:rsidRPr="00154216">
        <w:rPr>
          <w:rFonts w:ascii="Arial" w:eastAsia="Calibri" w:hAnsi="Arial" w:cs="Arial"/>
          <w:b/>
          <w:bCs/>
        </w:rPr>
        <w:t>Część (Zadanie) nr 1</w:t>
      </w:r>
      <w:r w:rsidR="00A95E17" w:rsidRPr="00154216">
        <w:rPr>
          <w:rFonts w:ascii="Arial" w:eastAsia="Calibri" w:hAnsi="Arial" w:cs="Arial"/>
          <w:b/>
          <w:bCs/>
        </w:rPr>
        <w:t xml:space="preserve"> Ubezpieczenie </w:t>
      </w:r>
      <w:r w:rsidR="00A95E17" w:rsidRPr="00154216">
        <w:rPr>
          <w:rFonts w:ascii="Arial" w:eastAsia="Times New Roman" w:hAnsi="Arial" w:cs="Arial"/>
          <w:b/>
          <w:bCs/>
        </w:rPr>
        <w:t>majątkowe</w:t>
      </w:r>
      <w:r w:rsidR="00A95E17" w:rsidRPr="00154216">
        <w:rPr>
          <w:rFonts w:ascii="Arial" w:hAnsi="Arial" w:cs="Arial"/>
          <w:b/>
          <w:bCs/>
        </w:rPr>
        <w:t xml:space="preserve"> Głównego Inspektoratu Rybołówstwa Morskiego:</w:t>
      </w:r>
    </w:p>
    <w:p w14:paraId="4D7E0B5C" w14:textId="65C519D6" w:rsidR="007E5F03" w:rsidRPr="00154216" w:rsidRDefault="007E5F03" w:rsidP="00080223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154216">
        <w:rPr>
          <w:rFonts w:ascii="Arial" w:eastAsia="Calibri" w:hAnsi="Arial" w:cs="Arial"/>
        </w:rPr>
        <w:t>tj. ofertę Wykonawcy</w:t>
      </w:r>
      <w:r w:rsidRPr="00154216">
        <w:rPr>
          <w:rFonts w:ascii="Arial" w:hAnsi="Arial" w:cs="Arial"/>
          <w:b/>
          <w:bCs/>
        </w:rPr>
        <w:t xml:space="preserve"> </w:t>
      </w:r>
      <w:bookmarkStart w:id="3" w:name="_Hlk112058462"/>
      <w:r w:rsidRPr="00154216">
        <w:rPr>
          <w:rFonts w:ascii="Arial" w:hAnsi="Arial" w:cs="Arial"/>
          <w:b/>
          <w:bCs/>
        </w:rPr>
        <w:t xml:space="preserve">Sopockie Towarzystwo Ubezpieczeń Ergo Hestia S.A. z siedzibą w Sopocie, </w:t>
      </w:r>
      <w:bookmarkEnd w:id="3"/>
      <w:r w:rsidRPr="00154216">
        <w:rPr>
          <w:rFonts w:ascii="Arial" w:hAnsi="Arial" w:cs="Arial"/>
        </w:rPr>
        <w:t>która uzyskała</w:t>
      </w:r>
      <w:r w:rsidRPr="00154216">
        <w:rPr>
          <w:rFonts w:ascii="Arial" w:hAnsi="Arial" w:cs="Arial"/>
          <w:b/>
          <w:bCs/>
        </w:rPr>
        <w:t xml:space="preserve"> 55,00 punktów </w:t>
      </w:r>
      <w:r w:rsidRPr="00154216">
        <w:rPr>
          <w:rFonts w:ascii="Arial" w:hAnsi="Arial" w:cs="Arial"/>
        </w:rPr>
        <w:t>według kryteriów:</w:t>
      </w:r>
    </w:p>
    <w:p w14:paraId="7786B07F" w14:textId="77777777" w:rsidR="007E5F03" w:rsidRPr="00154216" w:rsidRDefault="007E5F03" w:rsidP="00080223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Cena C – 55 punktów,</w:t>
      </w:r>
    </w:p>
    <w:p w14:paraId="28E78351" w14:textId="0400D0AF" w:rsidR="007E5F03" w:rsidRPr="00154216" w:rsidRDefault="007E5F03" w:rsidP="00080223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Rozszerzenie zakresu – 0 punktów;</w:t>
      </w:r>
    </w:p>
    <w:p w14:paraId="2E52740F" w14:textId="53D2336E" w:rsidR="00734534" w:rsidRPr="00154216" w:rsidRDefault="00734534" w:rsidP="00080223">
      <w:p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</w:rPr>
      </w:pPr>
      <w:r w:rsidRPr="00154216">
        <w:rPr>
          <w:rFonts w:ascii="Arial" w:eastAsia="Times New Roman" w:hAnsi="Arial" w:cs="Arial"/>
          <w:b/>
          <w:bCs/>
        </w:rPr>
        <w:t>Uzasadnienie:</w:t>
      </w:r>
      <w:r w:rsidRPr="00154216">
        <w:rPr>
          <w:rFonts w:ascii="Arial" w:eastAsia="Times New Roman" w:hAnsi="Arial" w:cs="Arial"/>
        </w:rPr>
        <w:t xml:space="preserve"> oferta uzyskała najwyższa liczbę punktów, jest jedyną złożoną ofertą, jest zgodna z SWZ i nie podlega odrzuceniu, a Wykonawca spełnia warunki udziału w postępowaniu.</w:t>
      </w:r>
    </w:p>
    <w:p w14:paraId="3D940C35" w14:textId="77777777" w:rsidR="001C414F" w:rsidRPr="00154216" w:rsidRDefault="00762F0E" w:rsidP="000C6F45">
      <w:pPr>
        <w:pStyle w:val="Akapitzlist"/>
        <w:numPr>
          <w:ilvl w:val="0"/>
          <w:numId w:val="19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  <w:b/>
          <w:bCs/>
        </w:rPr>
      </w:pPr>
      <w:r w:rsidRPr="00154216">
        <w:rPr>
          <w:rFonts w:ascii="Arial" w:eastAsia="Calibri" w:hAnsi="Arial" w:cs="Arial"/>
          <w:b/>
          <w:bCs/>
        </w:rPr>
        <w:t>Część (</w:t>
      </w:r>
      <w:r w:rsidR="00D86B6C" w:rsidRPr="00154216">
        <w:rPr>
          <w:rFonts w:ascii="Arial" w:eastAsia="Calibri" w:hAnsi="Arial" w:cs="Arial"/>
          <w:b/>
          <w:bCs/>
        </w:rPr>
        <w:t>Zadani</w:t>
      </w:r>
      <w:r w:rsidRPr="00154216">
        <w:rPr>
          <w:rFonts w:ascii="Arial" w:eastAsia="Calibri" w:hAnsi="Arial" w:cs="Arial"/>
          <w:b/>
          <w:bCs/>
        </w:rPr>
        <w:t>e)</w:t>
      </w:r>
      <w:r w:rsidR="00D86B6C" w:rsidRPr="00154216">
        <w:rPr>
          <w:rFonts w:ascii="Arial" w:eastAsia="Calibri" w:hAnsi="Arial" w:cs="Arial"/>
          <w:b/>
          <w:bCs/>
        </w:rPr>
        <w:t xml:space="preserve"> nr 2</w:t>
      </w:r>
      <w:r w:rsidR="00D86B6C" w:rsidRPr="00154216">
        <w:rPr>
          <w:rFonts w:ascii="Arial" w:eastAsia="Calibri" w:hAnsi="Arial" w:cs="Arial"/>
        </w:rPr>
        <w:t xml:space="preserve">: </w:t>
      </w:r>
      <w:r w:rsidR="001C414F" w:rsidRPr="00154216">
        <w:rPr>
          <w:rFonts w:ascii="Arial" w:hAnsi="Arial" w:cs="Arial"/>
        </w:rPr>
        <w:t>Ubezpieczenie komunikacyjne pojazdów Głównego Inspektoratu Rybołówstwa Morskiego:</w:t>
      </w:r>
    </w:p>
    <w:p w14:paraId="73A52B5C" w14:textId="628F5BAA" w:rsidR="001C414F" w:rsidRPr="00154216" w:rsidRDefault="001C414F" w:rsidP="001C414F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154216">
        <w:rPr>
          <w:rFonts w:ascii="Arial" w:hAnsi="Arial" w:cs="Arial"/>
          <w:bCs/>
        </w:rPr>
        <w:t>tj. ofertę Wykonawcy</w:t>
      </w:r>
      <w:r w:rsidRPr="00154216">
        <w:rPr>
          <w:rFonts w:ascii="Arial" w:hAnsi="Arial" w:cs="Arial"/>
          <w:b/>
        </w:rPr>
        <w:t xml:space="preserve"> </w:t>
      </w:r>
      <w:r w:rsidR="00154216" w:rsidRPr="00154216">
        <w:rPr>
          <w:rFonts w:ascii="Arial" w:hAnsi="Arial" w:cs="Arial"/>
          <w:b/>
        </w:rPr>
        <w:t>Powszechny Zakład Ubezpieczeń</w:t>
      </w:r>
      <w:r w:rsidRPr="00154216">
        <w:rPr>
          <w:rFonts w:ascii="Arial" w:hAnsi="Arial" w:cs="Arial"/>
          <w:b/>
          <w:bCs/>
        </w:rPr>
        <w:t xml:space="preserve"> S.A. z siedzibą w </w:t>
      </w:r>
      <w:r w:rsidR="00154216" w:rsidRPr="00154216">
        <w:rPr>
          <w:rFonts w:ascii="Arial" w:hAnsi="Arial" w:cs="Arial"/>
          <w:b/>
          <w:bCs/>
        </w:rPr>
        <w:t>Warszawie</w:t>
      </w:r>
      <w:r w:rsidRPr="00154216">
        <w:rPr>
          <w:rFonts w:ascii="Arial" w:hAnsi="Arial" w:cs="Arial"/>
          <w:b/>
          <w:bCs/>
        </w:rPr>
        <w:t xml:space="preserve">, </w:t>
      </w:r>
      <w:r w:rsidRPr="00154216">
        <w:rPr>
          <w:rFonts w:ascii="Arial" w:hAnsi="Arial" w:cs="Arial"/>
        </w:rPr>
        <w:t>która uzyskała</w:t>
      </w:r>
      <w:r w:rsidRPr="00154216">
        <w:rPr>
          <w:rFonts w:ascii="Arial" w:hAnsi="Arial" w:cs="Arial"/>
          <w:b/>
          <w:bCs/>
        </w:rPr>
        <w:t xml:space="preserve"> 90,00 punktów </w:t>
      </w:r>
      <w:r w:rsidRPr="00154216">
        <w:rPr>
          <w:rFonts w:ascii="Arial" w:hAnsi="Arial" w:cs="Arial"/>
        </w:rPr>
        <w:t>według kryteriów:</w:t>
      </w:r>
    </w:p>
    <w:p w14:paraId="6A23F5CF" w14:textId="77777777" w:rsidR="001C414F" w:rsidRPr="00154216" w:rsidRDefault="001C414F" w:rsidP="001C414F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Cena C – 55 punktów,</w:t>
      </w:r>
    </w:p>
    <w:p w14:paraId="08230BAD" w14:textId="184F8092" w:rsidR="001C414F" w:rsidRPr="00154216" w:rsidRDefault="001C414F" w:rsidP="001C414F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154216">
        <w:rPr>
          <w:rFonts w:ascii="Arial" w:eastAsia="Calibri" w:hAnsi="Arial" w:cs="Arial"/>
        </w:rPr>
        <w:t>Rozszerzenie zakresu – 35 punktó</w:t>
      </w:r>
      <w:r w:rsidR="00734534" w:rsidRPr="00154216">
        <w:rPr>
          <w:rFonts w:ascii="Arial" w:eastAsia="Calibri" w:hAnsi="Arial" w:cs="Arial"/>
        </w:rPr>
        <w:t>w;</w:t>
      </w:r>
    </w:p>
    <w:p w14:paraId="3D041736" w14:textId="724BBE03" w:rsidR="00734534" w:rsidRPr="00154216" w:rsidRDefault="00734534" w:rsidP="00080223">
      <w:p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</w:rPr>
      </w:pPr>
      <w:r w:rsidRPr="00154216">
        <w:rPr>
          <w:rFonts w:ascii="Arial" w:eastAsia="Times New Roman" w:hAnsi="Arial" w:cs="Arial"/>
          <w:b/>
          <w:bCs/>
        </w:rPr>
        <w:t>Uzasadnienie:</w:t>
      </w:r>
      <w:r w:rsidRPr="00154216">
        <w:rPr>
          <w:rFonts w:ascii="Arial" w:eastAsia="Times New Roman" w:hAnsi="Arial" w:cs="Arial"/>
        </w:rPr>
        <w:t xml:space="preserve"> oferta uzyskała najwyższa liczbę punktów, jest zgodna z SWZ i nie podlega odrzuceniu, a Wykonawca spełnia warunki udziału w postępowaniu.</w:t>
      </w:r>
    </w:p>
    <w:p w14:paraId="3CECAA3B" w14:textId="08A8CC46" w:rsidR="00080223" w:rsidRPr="007061EA" w:rsidRDefault="00080223" w:rsidP="00924A07">
      <w:pPr>
        <w:spacing w:before="120" w:after="120"/>
        <w:rPr>
          <w:rFonts w:ascii="Arial" w:eastAsia="Times New Roman" w:hAnsi="Arial" w:cs="Arial"/>
          <w:color w:val="000000"/>
        </w:rPr>
      </w:pPr>
      <w:bookmarkStart w:id="4" w:name="_Hlk112308662"/>
      <w:bookmarkEnd w:id="1"/>
      <w:r w:rsidRPr="007061EA">
        <w:rPr>
          <w:rFonts w:ascii="Arial" w:eastAsia="Times New Roman" w:hAnsi="Arial" w:cs="Arial"/>
          <w:color w:val="000000"/>
        </w:rPr>
        <w:t>W post</w:t>
      </w:r>
      <w:r w:rsidR="007061EA">
        <w:rPr>
          <w:rFonts w:ascii="Arial" w:eastAsia="Times New Roman" w:hAnsi="Arial" w:cs="Arial"/>
          <w:color w:val="000000"/>
        </w:rPr>
        <w:t>ę</w:t>
      </w:r>
      <w:r w:rsidRPr="007061EA">
        <w:rPr>
          <w:rFonts w:ascii="Arial" w:eastAsia="Times New Roman" w:hAnsi="Arial" w:cs="Arial"/>
          <w:color w:val="000000"/>
        </w:rPr>
        <w:t>powaniu wpłynęły następujące oferty</w:t>
      </w:r>
      <w:r w:rsidR="00852784">
        <w:rPr>
          <w:rFonts w:ascii="Arial" w:eastAsia="Times New Roman" w:hAnsi="Arial" w:cs="Arial"/>
          <w:color w:val="000000"/>
        </w:rPr>
        <w:t xml:space="preserve">, które otrzymały punktację </w:t>
      </w:r>
      <w:r w:rsidR="00E624A9">
        <w:rPr>
          <w:rFonts w:ascii="Arial" w:eastAsia="Times New Roman" w:hAnsi="Arial" w:cs="Arial"/>
          <w:color w:val="000000"/>
        </w:rPr>
        <w:t>według</w:t>
      </w:r>
      <w:r w:rsidR="00852784">
        <w:rPr>
          <w:rFonts w:ascii="Arial" w:eastAsia="Times New Roman" w:hAnsi="Arial" w:cs="Arial"/>
          <w:color w:val="000000"/>
        </w:rPr>
        <w:t xml:space="preserve"> poniższych Części (Zadań</w:t>
      </w:r>
      <w:r w:rsidR="001759B5">
        <w:rPr>
          <w:rFonts w:ascii="Arial" w:eastAsia="Times New Roman" w:hAnsi="Arial" w:cs="Arial"/>
          <w:color w:val="000000"/>
        </w:rPr>
        <w:t xml:space="preserve"> nr 1-4</w:t>
      </w:r>
      <w:r w:rsidR="00852784">
        <w:rPr>
          <w:rFonts w:ascii="Arial" w:eastAsia="Times New Roman" w:hAnsi="Arial" w:cs="Arial"/>
          <w:color w:val="000000"/>
        </w:rPr>
        <w:t>)</w:t>
      </w:r>
      <w:r w:rsidR="007061EA" w:rsidRPr="007061EA">
        <w:rPr>
          <w:rFonts w:ascii="Arial" w:eastAsia="Times New Roman" w:hAnsi="Arial" w:cs="Arial"/>
          <w:color w:val="000000"/>
        </w:rPr>
        <w:t>:</w:t>
      </w:r>
    </w:p>
    <w:p w14:paraId="3E374400" w14:textId="6A3070E5" w:rsidR="007061EA" w:rsidRDefault="00154216" w:rsidP="007061EA">
      <w:pPr>
        <w:numPr>
          <w:ilvl w:val="0"/>
          <w:numId w:val="20"/>
        </w:numPr>
        <w:spacing w:after="120" w:line="276" w:lineRule="auto"/>
        <w:ind w:left="567" w:hanging="56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Część (</w:t>
      </w:r>
      <w:r w:rsidR="007061EA">
        <w:rPr>
          <w:rFonts w:ascii="Arial" w:eastAsia="Times New Roman" w:hAnsi="Arial" w:cs="Arial"/>
          <w:b/>
          <w:color w:val="000000"/>
        </w:rPr>
        <w:t>Zadanie</w:t>
      </w:r>
      <w:r>
        <w:rPr>
          <w:rFonts w:ascii="Arial" w:eastAsia="Times New Roman" w:hAnsi="Arial" w:cs="Arial"/>
          <w:b/>
          <w:color w:val="000000"/>
        </w:rPr>
        <w:t>)</w:t>
      </w:r>
      <w:r w:rsidR="007061EA">
        <w:rPr>
          <w:rFonts w:ascii="Arial" w:eastAsia="Times New Roman" w:hAnsi="Arial" w:cs="Arial"/>
          <w:b/>
          <w:color w:val="000000"/>
        </w:rPr>
        <w:t xml:space="preserve"> nr 1</w:t>
      </w:r>
      <w:r w:rsidR="007061EA" w:rsidRPr="003C6AB6">
        <w:rPr>
          <w:rFonts w:ascii="Arial" w:eastAsia="Times New Roman" w:hAnsi="Arial" w:cs="Arial"/>
          <w:b/>
          <w:color w:val="000000"/>
        </w:rPr>
        <w:t>:</w:t>
      </w:r>
      <w:r w:rsidR="007061EA">
        <w:rPr>
          <w:rFonts w:ascii="Arial" w:eastAsia="Times New Roman" w:hAnsi="Arial" w:cs="Arial"/>
          <w:color w:val="000000"/>
        </w:rPr>
        <w:t xml:space="preserve"> Ubezpieczenie majątkowe</w:t>
      </w:r>
      <w:r w:rsidR="007061EA" w:rsidRPr="00C435B3">
        <w:rPr>
          <w:rFonts w:ascii="Arial" w:hAnsi="Arial" w:cs="Arial"/>
        </w:rPr>
        <w:t xml:space="preserve"> Głównego Inspektoratu Rybołówstwa Morskiego</w:t>
      </w:r>
      <w:r w:rsidR="007061EA">
        <w:rPr>
          <w:rFonts w:ascii="Arial" w:hAnsi="Arial" w:cs="Arial"/>
        </w:rPr>
        <w:t>:</w:t>
      </w:r>
    </w:p>
    <w:p w14:paraId="693893AE" w14:textId="43977A5E" w:rsidR="007061EA" w:rsidRDefault="007061EA" w:rsidP="00E624A9">
      <w:p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DE2DF8">
        <w:rPr>
          <w:rFonts w:ascii="Arial" w:hAnsi="Arial" w:cs="Arial"/>
          <w:b/>
          <w:bCs/>
        </w:rPr>
        <w:t xml:space="preserve">Oferta nr </w:t>
      </w:r>
      <w:r w:rsidR="00154216" w:rsidRPr="00DE2DF8">
        <w:rPr>
          <w:rFonts w:ascii="Arial" w:hAnsi="Arial" w:cs="Arial"/>
          <w:b/>
          <w:bCs/>
        </w:rPr>
        <w:t>1</w:t>
      </w:r>
      <w:r w:rsidRPr="00DE2DF8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Sopockie Towarzystwo Ubezpieczeń Ergo Hestia S.A. z siedzibą w Sopocie</w:t>
      </w:r>
      <w:r w:rsidR="00852784">
        <w:rPr>
          <w:rFonts w:ascii="Arial" w:hAnsi="Arial" w:cs="Arial"/>
        </w:rPr>
        <w:t xml:space="preserve">, która otrzymała łącznie </w:t>
      </w:r>
      <w:r w:rsidR="00852784" w:rsidRPr="00A80292">
        <w:rPr>
          <w:rFonts w:ascii="Arial" w:hAnsi="Arial" w:cs="Arial"/>
          <w:b/>
          <w:bCs/>
        </w:rPr>
        <w:t>55</w:t>
      </w:r>
      <w:r w:rsidR="00A80292" w:rsidRPr="00A80292">
        <w:rPr>
          <w:rFonts w:ascii="Arial" w:hAnsi="Arial" w:cs="Arial"/>
          <w:b/>
          <w:bCs/>
        </w:rPr>
        <w:t>,00</w:t>
      </w:r>
      <w:r w:rsidR="00852784" w:rsidRPr="00A80292">
        <w:rPr>
          <w:rFonts w:ascii="Arial" w:hAnsi="Arial" w:cs="Arial"/>
          <w:b/>
          <w:bCs/>
        </w:rPr>
        <w:t xml:space="preserve"> punktów</w:t>
      </w:r>
      <w:r w:rsidR="00852784">
        <w:rPr>
          <w:rFonts w:ascii="Arial" w:hAnsi="Arial" w:cs="Arial"/>
        </w:rPr>
        <w:t xml:space="preserve"> według kryteriów:</w:t>
      </w:r>
    </w:p>
    <w:p w14:paraId="7AE18324" w14:textId="77777777" w:rsidR="00852784" w:rsidRPr="007E5F03" w:rsidRDefault="00852784" w:rsidP="00E624A9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Cena </w:t>
      </w:r>
      <w:r w:rsidRPr="0090183E">
        <w:rPr>
          <w:rFonts w:ascii="Arial" w:eastAsia="Calibri" w:hAnsi="Arial" w:cs="Arial"/>
          <w:i/>
          <w:iCs/>
        </w:rPr>
        <w:t>C</w:t>
      </w:r>
      <w:r w:rsidRPr="007E5F03">
        <w:rPr>
          <w:rFonts w:ascii="Arial" w:eastAsia="Calibri" w:hAnsi="Arial" w:cs="Arial"/>
        </w:rPr>
        <w:t xml:space="preserve"> – 55 punktów,</w:t>
      </w:r>
    </w:p>
    <w:p w14:paraId="025C4AEA" w14:textId="384FD3C8" w:rsidR="00852784" w:rsidRPr="00852784" w:rsidRDefault="00852784" w:rsidP="00E624A9">
      <w:pPr>
        <w:pStyle w:val="Akapitzlist"/>
        <w:spacing w:after="0" w:line="276" w:lineRule="auto"/>
        <w:ind w:left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Rozszerzenie zakresu </w:t>
      </w:r>
      <w:r w:rsidR="0090183E" w:rsidRPr="0090183E">
        <w:rPr>
          <w:rFonts w:ascii="Arial" w:eastAsia="Calibri" w:hAnsi="Arial" w:cs="Arial"/>
          <w:i/>
          <w:iCs/>
        </w:rPr>
        <w:t xml:space="preserve">Rz </w:t>
      </w:r>
      <w:r w:rsidRPr="007E5F03">
        <w:rPr>
          <w:rFonts w:ascii="Arial" w:eastAsia="Calibri" w:hAnsi="Arial" w:cs="Arial"/>
        </w:rPr>
        <w:t>– 0 punktów;</w:t>
      </w:r>
    </w:p>
    <w:p w14:paraId="3A8678B1" w14:textId="2D3131DD" w:rsidR="007061EA" w:rsidRPr="003C6AB6" w:rsidRDefault="00154216" w:rsidP="00852784">
      <w:pPr>
        <w:numPr>
          <w:ilvl w:val="0"/>
          <w:numId w:val="20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Część (</w:t>
      </w:r>
      <w:r w:rsidR="007061EA" w:rsidRPr="00C435B3">
        <w:rPr>
          <w:rFonts w:ascii="Arial" w:hAnsi="Arial" w:cs="Arial"/>
          <w:b/>
        </w:rPr>
        <w:t>Zadanie</w:t>
      </w:r>
      <w:r>
        <w:rPr>
          <w:rFonts w:ascii="Arial" w:hAnsi="Arial" w:cs="Arial"/>
          <w:b/>
        </w:rPr>
        <w:t>)</w:t>
      </w:r>
      <w:r w:rsidR="007061EA" w:rsidRPr="00C435B3">
        <w:rPr>
          <w:rFonts w:ascii="Arial" w:hAnsi="Arial" w:cs="Arial"/>
          <w:b/>
        </w:rPr>
        <w:t xml:space="preserve"> nr 2:</w:t>
      </w:r>
      <w:r w:rsidR="007061EA" w:rsidRPr="00C435B3">
        <w:rPr>
          <w:rFonts w:ascii="Arial" w:hAnsi="Arial" w:cs="Arial"/>
        </w:rPr>
        <w:t xml:space="preserve"> </w:t>
      </w:r>
      <w:r w:rsidR="007061EA">
        <w:rPr>
          <w:rFonts w:ascii="Arial" w:hAnsi="Arial" w:cs="Arial"/>
        </w:rPr>
        <w:t>Ubezpieczenie komunikacyjne pojazdów</w:t>
      </w:r>
      <w:r w:rsidR="007061EA" w:rsidRPr="00C435B3">
        <w:rPr>
          <w:rFonts w:ascii="Arial" w:hAnsi="Arial" w:cs="Arial"/>
        </w:rPr>
        <w:t xml:space="preserve"> Głównego Inspektoratu Rybołówstwa Morskiego</w:t>
      </w:r>
      <w:r w:rsidR="007061EA">
        <w:rPr>
          <w:rFonts w:ascii="Arial" w:hAnsi="Arial" w:cs="Arial"/>
        </w:rPr>
        <w:t>:</w:t>
      </w:r>
    </w:p>
    <w:p w14:paraId="0DFA0FF9" w14:textId="0744C4FA" w:rsidR="00A80292" w:rsidRPr="00DE2DF8" w:rsidRDefault="007061EA" w:rsidP="00A80292">
      <w:pPr>
        <w:numPr>
          <w:ilvl w:val="0"/>
          <w:numId w:val="21"/>
        </w:numPr>
        <w:shd w:val="clear" w:color="auto" w:fill="FFFFFF"/>
        <w:spacing w:after="0" w:line="276" w:lineRule="auto"/>
        <w:ind w:left="1134" w:hanging="567"/>
        <w:rPr>
          <w:rFonts w:ascii="Arial" w:hAnsi="Arial" w:cs="Arial"/>
        </w:rPr>
      </w:pPr>
      <w:r w:rsidRPr="00DE2DF8">
        <w:rPr>
          <w:rFonts w:ascii="Arial" w:hAnsi="Arial" w:cs="Arial"/>
          <w:b/>
        </w:rPr>
        <w:t xml:space="preserve">Oferta nr </w:t>
      </w:r>
      <w:r w:rsidR="00154216" w:rsidRPr="00DE2DF8">
        <w:rPr>
          <w:rFonts w:ascii="Arial" w:hAnsi="Arial" w:cs="Arial"/>
          <w:b/>
        </w:rPr>
        <w:t>1</w:t>
      </w:r>
      <w:r w:rsidRPr="00DE2DF8">
        <w:rPr>
          <w:rFonts w:ascii="Arial" w:hAnsi="Arial" w:cs="Arial"/>
          <w:b/>
        </w:rPr>
        <w:t xml:space="preserve">: </w:t>
      </w:r>
      <w:r w:rsidRPr="00DE2DF8">
        <w:rPr>
          <w:rFonts w:ascii="Arial" w:hAnsi="Arial" w:cs="Arial"/>
          <w:b/>
          <w:bCs/>
        </w:rPr>
        <w:t>Sopockie Towarzystwo Ubezpieczeń Ergo Hestia S.A. z siedzibą w Sopocie</w:t>
      </w:r>
      <w:r w:rsidRPr="00DE2DF8">
        <w:rPr>
          <w:rFonts w:ascii="Arial" w:hAnsi="Arial" w:cs="Arial"/>
        </w:rPr>
        <w:t xml:space="preserve">, </w:t>
      </w:r>
      <w:r w:rsidR="00A80292" w:rsidRPr="00DE2DF8">
        <w:rPr>
          <w:rFonts w:ascii="Arial" w:hAnsi="Arial" w:cs="Arial"/>
        </w:rPr>
        <w:t xml:space="preserve">która otrzymała łącznie </w:t>
      </w:r>
      <w:r w:rsidR="00886BB3" w:rsidRPr="00886BB3">
        <w:rPr>
          <w:rFonts w:ascii="Arial" w:hAnsi="Arial" w:cs="Arial"/>
          <w:b/>
          <w:bCs/>
        </w:rPr>
        <w:t>7</w:t>
      </w:r>
      <w:r w:rsidR="00A80292" w:rsidRPr="00DE2DF8">
        <w:rPr>
          <w:rFonts w:ascii="Arial" w:hAnsi="Arial" w:cs="Arial"/>
          <w:b/>
          <w:bCs/>
        </w:rPr>
        <w:t>0,</w:t>
      </w:r>
      <w:r w:rsidR="00886BB3">
        <w:rPr>
          <w:rFonts w:ascii="Arial" w:hAnsi="Arial" w:cs="Arial"/>
          <w:b/>
          <w:bCs/>
        </w:rPr>
        <w:t>2</w:t>
      </w:r>
      <w:r w:rsidR="00A80292" w:rsidRPr="00DE2DF8">
        <w:rPr>
          <w:rFonts w:ascii="Arial" w:hAnsi="Arial" w:cs="Arial"/>
          <w:b/>
          <w:bCs/>
        </w:rPr>
        <w:t>0 punktów</w:t>
      </w:r>
      <w:r w:rsidR="00A80292" w:rsidRPr="00DE2DF8">
        <w:rPr>
          <w:rFonts w:ascii="Arial" w:hAnsi="Arial" w:cs="Arial"/>
        </w:rPr>
        <w:t xml:space="preserve"> według kryteriów:</w:t>
      </w:r>
    </w:p>
    <w:p w14:paraId="4D43756F" w14:textId="130E4FE0" w:rsidR="00A80292" w:rsidRPr="00DE2DF8" w:rsidRDefault="00A80292" w:rsidP="00A80292">
      <w:pPr>
        <w:shd w:val="clear" w:color="auto" w:fill="FFFFFF"/>
        <w:spacing w:after="0" w:line="276" w:lineRule="auto"/>
        <w:ind w:left="1134"/>
        <w:rPr>
          <w:rFonts w:ascii="Arial" w:hAnsi="Arial" w:cs="Arial"/>
        </w:rPr>
      </w:pPr>
      <w:r w:rsidRPr="00DE2DF8">
        <w:rPr>
          <w:rFonts w:ascii="Arial" w:hAnsi="Arial" w:cs="Arial"/>
        </w:rPr>
        <w:t xml:space="preserve">Cena </w:t>
      </w:r>
      <w:r w:rsidRPr="00DE2DF8">
        <w:rPr>
          <w:rFonts w:ascii="Arial" w:hAnsi="Arial" w:cs="Arial"/>
          <w:i/>
          <w:iCs/>
        </w:rPr>
        <w:t>C</w:t>
      </w:r>
      <w:r w:rsidRPr="00DE2DF8">
        <w:rPr>
          <w:rFonts w:ascii="Arial" w:hAnsi="Arial" w:cs="Arial"/>
        </w:rPr>
        <w:t xml:space="preserve"> – </w:t>
      </w:r>
      <w:r w:rsidR="00886BB3">
        <w:rPr>
          <w:rFonts w:ascii="Arial" w:hAnsi="Arial" w:cs="Arial"/>
        </w:rPr>
        <w:t>3</w:t>
      </w:r>
      <w:r w:rsidRPr="00DE2DF8">
        <w:rPr>
          <w:rFonts w:ascii="Arial" w:hAnsi="Arial" w:cs="Arial"/>
        </w:rPr>
        <w:t>5</w:t>
      </w:r>
      <w:r w:rsidR="00886BB3">
        <w:rPr>
          <w:rFonts w:ascii="Arial" w:hAnsi="Arial" w:cs="Arial"/>
        </w:rPr>
        <w:t>,20</w:t>
      </w:r>
      <w:r w:rsidRPr="00DE2DF8">
        <w:rPr>
          <w:rFonts w:ascii="Arial" w:hAnsi="Arial" w:cs="Arial"/>
        </w:rPr>
        <w:t xml:space="preserve"> punktów,</w:t>
      </w:r>
    </w:p>
    <w:p w14:paraId="1BF33B02" w14:textId="573A4B00" w:rsidR="007061EA" w:rsidRPr="00DE2DF8" w:rsidRDefault="00A80292" w:rsidP="00A80292">
      <w:pPr>
        <w:shd w:val="clear" w:color="auto" w:fill="FFFFFF"/>
        <w:spacing w:after="0" w:line="276" w:lineRule="auto"/>
        <w:ind w:left="1134"/>
        <w:rPr>
          <w:rFonts w:ascii="Arial" w:hAnsi="Arial" w:cs="Arial"/>
        </w:rPr>
      </w:pPr>
      <w:r w:rsidRPr="00DE2DF8">
        <w:rPr>
          <w:rFonts w:ascii="Arial" w:hAnsi="Arial" w:cs="Arial"/>
        </w:rPr>
        <w:lastRenderedPageBreak/>
        <w:t xml:space="preserve">Rozszerzenie zakresu </w:t>
      </w:r>
      <w:r w:rsidR="0090183E" w:rsidRPr="00DE2DF8">
        <w:rPr>
          <w:rFonts w:ascii="Arial" w:hAnsi="Arial" w:cs="Arial"/>
          <w:i/>
          <w:iCs/>
        </w:rPr>
        <w:t>Rz</w:t>
      </w:r>
      <w:r w:rsidRPr="00DE2DF8">
        <w:rPr>
          <w:rFonts w:ascii="Arial" w:hAnsi="Arial" w:cs="Arial"/>
        </w:rPr>
        <w:t>– 35</w:t>
      </w:r>
      <w:r w:rsidR="00886BB3">
        <w:rPr>
          <w:rFonts w:ascii="Arial" w:hAnsi="Arial" w:cs="Arial"/>
        </w:rPr>
        <w:t>,00</w:t>
      </w:r>
      <w:r w:rsidRPr="00DE2DF8">
        <w:rPr>
          <w:rFonts w:ascii="Arial" w:hAnsi="Arial" w:cs="Arial"/>
        </w:rPr>
        <w:t xml:space="preserve"> punktów;</w:t>
      </w:r>
    </w:p>
    <w:p w14:paraId="793DEC33" w14:textId="5047B7DD" w:rsidR="00A80292" w:rsidRPr="00DE2DF8" w:rsidRDefault="007061EA" w:rsidP="00DE2DF8">
      <w:pPr>
        <w:numPr>
          <w:ilvl w:val="0"/>
          <w:numId w:val="21"/>
        </w:numPr>
        <w:shd w:val="clear" w:color="auto" w:fill="FFFFFF"/>
        <w:spacing w:before="120" w:after="0" w:line="276" w:lineRule="auto"/>
        <w:ind w:left="1134" w:hanging="567"/>
        <w:rPr>
          <w:rFonts w:ascii="Arial" w:hAnsi="Arial" w:cs="Arial"/>
          <w:bCs/>
        </w:rPr>
      </w:pPr>
      <w:r w:rsidRPr="00DE2DF8">
        <w:rPr>
          <w:rFonts w:ascii="Arial" w:hAnsi="Arial" w:cs="Arial"/>
          <w:b/>
        </w:rPr>
        <w:t xml:space="preserve">Oferta nr </w:t>
      </w:r>
      <w:r w:rsidR="00154216" w:rsidRPr="00DE2DF8">
        <w:rPr>
          <w:rFonts w:ascii="Arial" w:hAnsi="Arial" w:cs="Arial"/>
          <w:b/>
        </w:rPr>
        <w:t>2</w:t>
      </w:r>
      <w:r w:rsidRPr="00DE2DF8">
        <w:rPr>
          <w:rFonts w:ascii="Arial" w:hAnsi="Arial" w:cs="Arial"/>
          <w:b/>
        </w:rPr>
        <w:t>: Powszechny Zakład Ubezpieczeń Spółka Akcyjna z siedzibą w Warszawie</w:t>
      </w:r>
      <w:r w:rsidRPr="00DE2DF8">
        <w:rPr>
          <w:rFonts w:ascii="Arial" w:hAnsi="Arial" w:cs="Arial"/>
          <w:bCs/>
        </w:rPr>
        <w:t xml:space="preserve">, </w:t>
      </w:r>
      <w:r w:rsidR="00A80292" w:rsidRPr="00DE2DF8">
        <w:rPr>
          <w:rFonts w:ascii="Arial" w:hAnsi="Arial" w:cs="Arial"/>
          <w:bCs/>
        </w:rPr>
        <w:t xml:space="preserve">która otrzymała łącznie </w:t>
      </w:r>
      <w:r w:rsidR="00154216" w:rsidRPr="00DE2DF8">
        <w:rPr>
          <w:rFonts w:ascii="Arial" w:hAnsi="Arial" w:cs="Arial"/>
          <w:b/>
        </w:rPr>
        <w:t>90</w:t>
      </w:r>
      <w:r w:rsidR="00A80292" w:rsidRPr="00DE2DF8">
        <w:rPr>
          <w:rFonts w:ascii="Arial" w:hAnsi="Arial" w:cs="Arial"/>
          <w:b/>
        </w:rPr>
        <w:t>,</w:t>
      </w:r>
      <w:r w:rsidR="00154216" w:rsidRPr="00DE2DF8">
        <w:rPr>
          <w:rFonts w:ascii="Arial" w:hAnsi="Arial" w:cs="Arial"/>
          <w:b/>
        </w:rPr>
        <w:t>00</w:t>
      </w:r>
      <w:r w:rsidR="00A80292" w:rsidRPr="00DE2DF8">
        <w:rPr>
          <w:rFonts w:ascii="Arial" w:hAnsi="Arial" w:cs="Arial"/>
          <w:bCs/>
        </w:rPr>
        <w:t xml:space="preserve"> </w:t>
      </w:r>
      <w:r w:rsidR="00A80292" w:rsidRPr="00DE2DF8">
        <w:rPr>
          <w:rFonts w:ascii="Arial" w:hAnsi="Arial" w:cs="Arial"/>
          <w:b/>
        </w:rPr>
        <w:t>punktów</w:t>
      </w:r>
      <w:r w:rsidR="00A80292" w:rsidRPr="00DE2DF8">
        <w:rPr>
          <w:rFonts w:ascii="Arial" w:hAnsi="Arial" w:cs="Arial"/>
          <w:bCs/>
        </w:rPr>
        <w:t xml:space="preserve"> według kryteriów:</w:t>
      </w:r>
    </w:p>
    <w:p w14:paraId="579B68F8" w14:textId="187E2601" w:rsidR="00A80292" w:rsidRPr="00DE2DF8" w:rsidRDefault="00A80292" w:rsidP="00A80292">
      <w:pPr>
        <w:shd w:val="clear" w:color="auto" w:fill="FFFFFF"/>
        <w:spacing w:after="0" w:line="276" w:lineRule="auto"/>
        <w:ind w:left="1134"/>
        <w:rPr>
          <w:rFonts w:ascii="Arial" w:hAnsi="Arial" w:cs="Arial"/>
          <w:bCs/>
        </w:rPr>
      </w:pPr>
      <w:r w:rsidRPr="00DE2DF8">
        <w:rPr>
          <w:rFonts w:ascii="Arial" w:hAnsi="Arial" w:cs="Arial"/>
          <w:bCs/>
        </w:rPr>
        <w:t xml:space="preserve">Cena </w:t>
      </w:r>
      <w:r w:rsidRPr="00DE2DF8">
        <w:rPr>
          <w:rFonts w:ascii="Arial" w:hAnsi="Arial" w:cs="Arial"/>
          <w:bCs/>
          <w:i/>
          <w:iCs/>
        </w:rPr>
        <w:t>C</w:t>
      </w:r>
      <w:r w:rsidRPr="00DE2DF8">
        <w:rPr>
          <w:rFonts w:ascii="Arial" w:hAnsi="Arial" w:cs="Arial"/>
          <w:bCs/>
        </w:rPr>
        <w:t xml:space="preserve"> – </w:t>
      </w:r>
      <w:r w:rsidR="00154216" w:rsidRPr="00DE2DF8">
        <w:rPr>
          <w:rFonts w:ascii="Arial" w:hAnsi="Arial" w:cs="Arial"/>
          <w:bCs/>
        </w:rPr>
        <w:t>55</w:t>
      </w:r>
      <w:r w:rsidRPr="00DE2DF8">
        <w:rPr>
          <w:rFonts w:ascii="Arial" w:hAnsi="Arial" w:cs="Arial"/>
          <w:bCs/>
        </w:rPr>
        <w:t>,</w:t>
      </w:r>
      <w:r w:rsidR="00154216" w:rsidRPr="00DE2DF8">
        <w:rPr>
          <w:rFonts w:ascii="Arial" w:hAnsi="Arial" w:cs="Arial"/>
          <w:bCs/>
        </w:rPr>
        <w:t>00</w:t>
      </w:r>
      <w:r w:rsidRPr="00DE2DF8">
        <w:rPr>
          <w:rFonts w:ascii="Arial" w:hAnsi="Arial" w:cs="Arial"/>
          <w:bCs/>
        </w:rPr>
        <w:t xml:space="preserve"> punktów,</w:t>
      </w:r>
    </w:p>
    <w:p w14:paraId="289FD90C" w14:textId="2CCE5004" w:rsidR="007061EA" w:rsidRPr="00DE2DF8" w:rsidRDefault="00A80292" w:rsidP="00A80292">
      <w:pPr>
        <w:shd w:val="clear" w:color="auto" w:fill="FFFFFF"/>
        <w:spacing w:after="120" w:line="276" w:lineRule="auto"/>
        <w:ind w:left="1134"/>
        <w:rPr>
          <w:rFonts w:ascii="Arial" w:hAnsi="Arial" w:cs="Arial"/>
          <w:bCs/>
        </w:rPr>
      </w:pPr>
      <w:r w:rsidRPr="00DE2DF8">
        <w:rPr>
          <w:rFonts w:ascii="Arial" w:hAnsi="Arial" w:cs="Arial"/>
          <w:bCs/>
        </w:rPr>
        <w:t xml:space="preserve">Rozszerzenie zakresu </w:t>
      </w:r>
      <w:r w:rsidR="0090183E" w:rsidRPr="00DE2DF8">
        <w:rPr>
          <w:rFonts w:ascii="Arial" w:hAnsi="Arial" w:cs="Arial"/>
          <w:bCs/>
          <w:i/>
          <w:iCs/>
        </w:rPr>
        <w:t>Rz</w:t>
      </w:r>
      <w:r w:rsidR="0090183E" w:rsidRPr="00DE2DF8">
        <w:rPr>
          <w:rFonts w:ascii="Arial" w:hAnsi="Arial" w:cs="Arial"/>
          <w:bCs/>
        </w:rPr>
        <w:t xml:space="preserve"> </w:t>
      </w:r>
      <w:r w:rsidRPr="00DE2DF8">
        <w:rPr>
          <w:rFonts w:ascii="Arial" w:hAnsi="Arial" w:cs="Arial"/>
          <w:bCs/>
        </w:rPr>
        <w:t>– 35</w:t>
      </w:r>
      <w:r w:rsidR="00154216" w:rsidRPr="00DE2DF8">
        <w:rPr>
          <w:rFonts w:ascii="Arial" w:hAnsi="Arial" w:cs="Arial"/>
          <w:bCs/>
        </w:rPr>
        <w:t>,00</w:t>
      </w:r>
      <w:r w:rsidRPr="00DE2DF8">
        <w:rPr>
          <w:rFonts w:ascii="Arial" w:hAnsi="Arial" w:cs="Arial"/>
          <w:bCs/>
        </w:rPr>
        <w:t xml:space="preserve"> punktów</w:t>
      </w:r>
      <w:r w:rsidR="00DE2DF8">
        <w:rPr>
          <w:rFonts w:ascii="Arial" w:hAnsi="Arial" w:cs="Arial"/>
          <w:bCs/>
        </w:rPr>
        <w:t>.</w:t>
      </w:r>
    </w:p>
    <w:p w14:paraId="68688BBC" w14:textId="026E318D" w:rsidR="007061EA" w:rsidRPr="00924A07" w:rsidRDefault="007061EA" w:rsidP="00924A07">
      <w:pPr>
        <w:numPr>
          <w:ilvl w:val="0"/>
          <w:numId w:val="20"/>
        </w:numPr>
        <w:shd w:val="clear" w:color="auto" w:fill="FFFFFF"/>
        <w:spacing w:after="0" w:line="276" w:lineRule="auto"/>
        <w:ind w:left="567" w:hanging="567"/>
        <w:rPr>
          <w:rFonts w:ascii="Arial" w:hAnsi="Arial" w:cs="Arial"/>
        </w:rPr>
      </w:pPr>
      <w:r w:rsidRPr="00924A07">
        <w:rPr>
          <w:rFonts w:ascii="Arial" w:hAnsi="Arial" w:cs="Arial"/>
          <w:b/>
        </w:rPr>
        <w:t>Zadanie nr 3:</w:t>
      </w:r>
      <w:r w:rsidRPr="00924A07">
        <w:rPr>
          <w:rFonts w:ascii="Arial" w:hAnsi="Arial" w:cs="Arial"/>
        </w:rPr>
        <w:t xml:space="preserve"> Ubezpieczenie jednostek pływających Głównego Inspektoratu Rybołówstwa Morskiego:</w:t>
      </w:r>
      <w:r w:rsidR="00924A07" w:rsidRPr="00924A07">
        <w:rPr>
          <w:rFonts w:ascii="Arial" w:hAnsi="Arial" w:cs="Arial"/>
          <w:b/>
          <w:bCs/>
        </w:rPr>
        <w:t xml:space="preserve"> </w:t>
      </w:r>
      <w:r w:rsidR="00924A07" w:rsidRPr="00924A07">
        <w:rPr>
          <w:rFonts w:ascii="Arial" w:hAnsi="Arial" w:cs="Arial"/>
        </w:rPr>
        <w:t>Brak ofert.</w:t>
      </w:r>
    </w:p>
    <w:p w14:paraId="0DC5AB81" w14:textId="3749E3D9" w:rsidR="007061EA" w:rsidRPr="00924A07" w:rsidRDefault="007061EA" w:rsidP="00A80292">
      <w:pPr>
        <w:numPr>
          <w:ilvl w:val="0"/>
          <w:numId w:val="20"/>
        </w:numPr>
        <w:shd w:val="clear" w:color="auto" w:fill="FFFFFF"/>
        <w:spacing w:before="120" w:after="0" w:line="276" w:lineRule="auto"/>
        <w:ind w:left="567" w:hanging="567"/>
        <w:rPr>
          <w:rFonts w:ascii="Arial" w:hAnsi="Arial" w:cs="Arial"/>
          <w:b/>
          <w:bCs/>
        </w:rPr>
      </w:pPr>
      <w:r w:rsidRPr="00924A07">
        <w:rPr>
          <w:rFonts w:ascii="Arial" w:hAnsi="Arial" w:cs="Arial"/>
          <w:b/>
        </w:rPr>
        <w:t>Zadanie nr 4:</w:t>
      </w:r>
      <w:r w:rsidRPr="00924A07">
        <w:rPr>
          <w:rFonts w:ascii="Arial" w:hAnsi="Arial" w:cs="Arial"/>
        </w:rPr>
        <w:t xml:space="preserve"> Ubezpieczenie bezzałogowych statków powietrznych BSP Głównego Inspektoratu Rybołówstwa Morskiego:</w:t>
      </w:r>
      <w:r w:rsidR="00924A07" w:rsidRPr="00924A07">
        <w:rPr>
          <w:rFonts w:ascii="Arial" w:hAnsi="Arial" w:cs="Arial"/>
        </w:rPr>
        <w:t xml:space="preserve"> Brak ofert.</w:t>
      </w:r>
    </w:p>
    <w:bookmarkEnd w:id="0"/>
    <w:bookmarkEnd w:id="4"/>
    <w:p w14:paraId="34E9C0F0" w14:textId="170C7D28" w:rsidR="00A16651" w:rsidRDefault="00C34977" w:rsidP="00485B06">
      <w:pPr>
        <w:spacing w:before="120" w:after="120" w:line="276" w:lineRule="auto"/>
        <w:jc w:val="both"/>
        <w:rPr>
          <w:rFonts w:ascii="Arial" w:hAnsi="Arial" w:cs="Arial"/>
        </w:rPr>
      </w:pPr>
      <w:r w:rsidRPr="00924A07">
        <w:rPr>
          <w:rFonts w:ascii="Arial" w:hAnsi="Arial" w:cs="Arial"/>
        </w:rPr>
        <w:t xml:space="preserve">Zamawiający zamieścił niniejszą informację na stronie internetowej </w:t>
      </w:r>
      <w:r w:rsidRPr="00C34977">
        <w:rPr>
          <w:rFonts w:ascii="Arial" w:hAnsi="Arial" w:cs="Arial"/>
        </w:rPr>
        <w:t>prowadzonego postępowania.</w:t>
      </w:r>
    </w:p>
    <w:p w14:paraId="552A1E87" w14:textId="7CCF1339" w:rsidR="00CE76CE" w:rsidRDefault="00CE76CE" w:rsidP="00AF048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zawarta w terminie </w:t>
      </w:r>
      <w:r w:rsidR="00044B0F">
        <w:rPr>
          <w:rFonts w:ascii="Arial" w:hAnsi="Arial" w:cs="Arial"/>
        </w:rPr>
        <w:t>wskazanym przez Zamawiaj</w:t>
      </w:r>
      <w:r w:rsidR="00973DE2">
        <w:rPr>
          <w:rFonts w:ascii="Arial" w:hAnsi="Arial" w:cs="Arial"/>
        </w:rPr>
        <w:t>ą</w:t>
      </w:r>
      <w:r w:rsidR="00044B0F">
        <w:rPr>
          <w:rFonts w:ascii="Arial" w:hAnsi="Arial" w:cs="Arial"/>
        </w:rPr>
        <w:t>cego</w:t>
      </w:r>
      <w:r w:rsidR="00154216">
        <w:rPr>
          <w:rFonts w:ascii="Arial" w:hAnsi="Arial" w:cs="Arial"/>
        </w:rPr>
        <w:t xml:space="preserve"> zgodnym z ustawą Pzp</w:t>
      </w:r>
      <w:r w:rsidR="00044B0F">
        <w:rPr>
          <w:rFonts w:ascii="Arial" w:hAnsi="Arial" w:cs="Arial"/>
        </w:rPr>
        <w:t xml:space="preserve">, po </w:t>
      </w:r>
      <w:r>
        <w:rPr>
          <w:rFonts w:ascii="Arial" w:hAnsi="Arial" w:cs="Arial"/>
        </w:rPr>
        <w:t>przesłani</w:t>
      </w:r>
      <w:r w:rsidR="00973DE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zawiadomienia o wyborze najkorzystniejszej oferty.</w:t>
      </w:r>
    </w:p>
    <w:p w14:paraId="6914508E" w14:textId="2E8EA513" w:rsidR="00485B06" w:rsidRDefault="00C8636E" w:rsidP="00C8636E">
      <w:pPr>
        <w:spacing w:before="240" w:after="0" w:line="276" w:lineRule="auto"/>
        <w:ind w:right="33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Dyrektor Generalny</w:t>
      </w:r>
    </w:p>
    <w:p w14:paraId="3EBDCAAF" w14:textId="77777777" w:rsidR="00C8636E" w:rsidRDefault="00C8636E" w:rsidP="00C8636E">
      <w:pPr>
        <w:spacing w:after="0" w:line="276" w:lineRule="auto"/>
        <w:ind w:right="19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Głównego Inspektoratu </w:t>
      </w:r>
    </w:p>
    <w:p w14:paraId="3C6FE953" w14:textId="79AB6139" w:rsidR="00C8636E" w:rsidRPr="00485B06" w:rsidRDefault="00C8636E" w:rsidP="00C8636E">
      <w:pPr>
        <w:spacing w:after="0" w:line="276" w:lineRule="auto"/>
        <w:ind w:right="5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Rybołówstwa Morskiego</w:t>
      </w:r>
    </w:p>
    <w:sectPr w:rsidR="00C8636E" w:rsidRPr="00485B06" w:rsidSect="00990643">
      <w:headerReference w:type="default" r:id="rId7"/>
      <w:footerReference w:type="default" r:id="rId8"/>
      <w:pgSz w:w="12240" w:h="15840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9E6B" w14:textId="77777777" w:rsidR="006322F3" w:rsidRDefault="006322F3" w:rsidP="00A94D64">
      <w:pPr>
        <w:spacing w:after="0" w:line="240" w:lineRule="auto"/>
      </w:pPr>
      <w:r>
        <w:separator/>
      </w:r>
    </w:p>
  </w:endnote>
  <w:endnote w:type="continuationSeparator" w:id="0">
    <w:p w14:paraId="13253DE9" w14:textId="77777777" w:rsidR="006322F3" w:rsidRDefault="006322F3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F945" w14:textId="77777777" w:rsidR="006322F3" w:rsidRDefault="006322F3" w:rsidP="00A94D64">
      <w:pPr>
        <w:spacing w:after="0" w:line="240" w:lineRule="auto"/>
      </w:pPr>
      <w:r>
        <w:separator/>
      </w:r>
    </w:p>
  </w:footnote>
  <w:footnote w:type="continuationSeparator" w:id="0">
    <w:p w14:paraId="69BC595F" w14:textId="77777777" w:rsidR="006322F3" w:rsidRDefault="006322F3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2B" w14:textId="26254DA4" w:rsidR="00C47EC9" w:rsidRPr="00761D74" w:rsidRDefault="00C47EC9" w:rsidP="00C47EC9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Główny Inspektorat Rybołówstwa Morskiego w Słupsku</w:t>
    </w:r>
  </w:p>
  <w:p w14:paraId="79909A54" w14:textId="5E01B93F" w:rsidR="00C47EC9" w:rsidRPr="00C47EC9" w:rsidRDefault="00C47EC9" w:rsidP="00C47EC9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028"/>
    <w:multiLevelType w:val="hybridMultilevel"/>
    <w:tmpl w:val="03B22EFC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7C0FF8"/>
    <w:multiLevelType w:val="hybridMultilevel"/>
    <w:tmpl w:val="9BFCC3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3266"/>
    <w:multiLevelType w:val="hybridMultilevel"/>
    <w:tmpl w:val="6ECC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5810930"/>
    <w:multiLevelType w:val="hybridMultilevel"/>
    <w:tmpl w:val="52502FE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9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7B7"/>
    <w:multiLevelType w:val="hybridMultilevel"/>
    <w:tmpl w:val="3154EEF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5102ED"/>
    <w:multiLevelType w:val="hybridMultilevel"/>
    <w:tmpl w:val="FB7EA5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8181">
    <w:abstractNumId w:val="9"/>
  </w:num>
  <w:num w:numId="2" w16cid:durableId="977303616">
    <w:abstractNumId w:val="8"/>
  </w:num>
  <w:num w:numId="3" w16cid:durableId="252280748">
    <w:abstractNumId w:val="16"/>
  </w:num>
  <w:num w:numId="4" w16cid:durableId="762456316">
    <w:abstractNumId w:val="2"/>
  </w:num>
  <w:num w:numId="5" w16cid:durableId="2085300508">
    <w:abstractNumId w:val="14"/>
  </w:num>
  <w:num w:numId="6" w16cid:durableId="51926947">
    <w:abstractNumId w:val="21"/>
  </w:num>
  <w:num w:numId="7" w16cid:durableId="711854681">
    <w:abstractNumId w:val="3"/>
  </w:num>
  <w:num w:numId="8" w16cid:durableId="567808519">
    <w:abstractNumId w:val="10"/>
  </w:num>
  <w:num w:numId="9" w16cid:durableId="418139917">
    <w:abstractNumId w:val="15"/>
  </w:num>
  <w:num w:numId="10" w16cid:durableId="383332832">
    <w:abstractNumId w:val="6"/>
  </w:num>
  <w:num w:numId="11" w16cid:durableId="1131248183">
    <w:abstractNumId w:val="11"/>
  </w:num>
  <w:num w:numId="12" w16cid:durableId="2096047855">
    <w:abstractNumId w:val="22"/>
  </w:num>
  <w:num w:numId="13" w16cid:durableId="2062898272">
    <w:abstractNumId w:val="5"/>
  </w:num>
  <w:num w:numId="14" w16cid:durableId="422343594">
    <w:abstractNumId w:val="13"/>
  </w:num>
  <w:num w:numId="15" w16cid:durableId="1624186810">
    <w:abstractNumId w:val="19"/>
  </w:num>
  <w:num w:numId="16" w16cid:durableId="578446517">
    <w:abstractNumId w:val="17"/>
  </w:num>
  <w:num w:numId="17" w16cid:durableId="1939022493">
    <w:abstractNumId w:val="20"/>
  </w:num>
  <w:num w:numId="18" w16cid:durableId="2037001947">
    <w:abstractNumId w:val="4"/>
  </w:num>
  <w:num w:numId="19" w16cid:durableId="1817725499">
    <w:abstractNumId w:val="0"/>
  </w:num>
  <w:num w:numId="20" w16cid:durableId="1514496570">
    <w:abstractNumId w:val="18"/>
  </w:num>
  <w:num w:numId="21" w16cid:durableId="355732845">
    <w:abstractNumId w:val="12"/>
  </w:num>
  <w:num w:numId="22" w16cid:durableId="1167399930">
    <w:abstractNumId w:val="1"/>
  </w:num>
  <w:num w:numId="23" w16cid:durableId="1912766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2"/>
    <w:rsid w:val="000017D6"/>
    <w:rsid w:val="00044B0F"/>
    <w:rsid w:val="00080223"/>
    <w:rsid w:val="000853FA"/>
    <w:rsid w:val="000C0782"/>
    <w:rsid w:val="000C6F45"/>
    <w:rsid w:val="00100DFA"/>
    <w:rsid w:val="00102B3B"/>
    <w:rsid w:val="0011094D"/>
    <w:rsid w:val="00154216"/>
    <w:rsid w:val="001759B5"/>
    <w:rsid w:val="001C414F"/>
    <w:rsid w:val="001C7A9E"/>
    <w:rsid w:val="001F1F0F"/>
    <w:rsid w:val="002221D5"/>
    <w:rsid w:val="00265246"/>
    <w:rsid w:val="00295F64"/>
    <w:rsid w:val="002973B2"/>
    <w:rsid w:val="002B251F"/>
    <w:rsid w:val="002B4998"/>
    <w:rsid w:val="00351BB2"/>
    <w:rsid w:val="0036010A"/>
    <w:rsid w:val="0036258F"/>
    <w:rsid w:val="00365D30"/>
    <w:rsid w:val="00387A58"/>
    <w:rsid w:val="003B7237"/>
    <w:rsid w:val="00432A33"/>
    <w:rsid w:val="00432CFD"/>
    <w:rsid w:val="00440956"/>
    <w:rsid w:val="00474483"/>
    <w:rsid w:val="00485B06"/>
    <w:rsid w:val="004A7761"/>
    <w:rsid w:val="00507E08"/>
    <w:rsid w:val="005123AE"/>
    <w:rsid w:val="005B74BC"/>
    <w:rsid w:val="0060017C"/>
    <w:rsid w:val="006322F3"/>
    <w:rsid w:val="0063318F"/>
    <w:rsid w:val="006E2C5B"/>
    <w:rsid w:val="006E4331"/>
    <w:rsid w:val="007061EA"/>
    <w:rsid w:val="00714C1D"/>
    <w:rsid w:val="00732CE8"/>
    <w:rsid w:val="00734534"/>
    <w:rsid w:val="00736BA3"/>
    <w:rsid w:val="00762F0E"/>
    <w:rsid w:val="00775D72"/>
    <w:rsid w:val="007A3637"/>
    <w:rsid w:val="007E062D"/>
    <w:rsid w:val="007E5F03"/>
    <w:rsid w:val="00814A12"/>
    <w:rsid w:val="00852784"/>
    <w:rsid w:val="00886BB3"/>
    <w:rsid w:val="0089468E"/>
    <w:rsid w:val="008B6A95"/>
    <w:rsid w:val="009014D2"/>
    <w:rsid w:val="0090183E"/>
    <w:rsid w:val="00906343"/>
    <w:rsid w:val="00922F8F"/>
    <w:rsid w:val="00924A07"/>
    <w:rsid w:val="00973DE2"/>
    <w:rsid w:val="00985804"/>
    <w:rsid w:val="00990643"/>
    <w:rsid w:val="009918D3"/>
    <w:rsid w:val="009A4103"/>
    <w:rsid w:val="009F67FB"/>
    <w:rsid w:val="00A16651"/>
    <w:rsid w:val="00A20384"/>
    <w:rsid w:val="00A2577F"/>
    <w:rsid w:val="00A67005"/>
    <w:rsid w:val="00A80292"/>
    <w:rsid w:val="00A94D64"/>
    <w:rsid w:val="00A95E17"/>
    <w:rsid w:val="00AB7DCC"/>
    <w:rsid w:val="00AF048E"/>
    <w:rsid w:val="00AF1F21"/>
    <w:rsid w:val="00B063A5"/>
    <w:rsid w:val="00B5259B"/>
    <w:rsid w:val="00B70469"/>
    <w:rsid w:val="00BE7217"/>
    <w:rsid w:val="00C239A0"/>
    <w:rsid w:val="00C34977"/>
    <w:rsid w:val="00C47EC9"/>
    <w:rsid w:val="00C67C81"/>
    <w:rsid w:val="00C8636E"/>
    <w:rsid w:val="00C93998"/>
    <w:rsid w:val="00C97A16"/>
    <w:rsid w:val="00CE1540"/>
    <w:rsid w:val="00CE76CE"/>
    <w:rsid w:val="00CF765F"/>
    <w:rsid w:val="00D02121"/>
    <w:rsid w:val="00D309C4"/>
    <w:rsid w:val="00D8447C"/>
    <w:rsid w:val="00D86B6C"/>
    <w:rsid w:val="00DA4115"/>
    <w:rsid w:val="00DA556A"/>
    <w:rsid w:val="00DB571D"/>
    <w:rsid w:val="00DD48E5"/>
    <w:rsid w:val="00DD712F"/>
    <w:rsid w:val="00DE2DF8"/>
    <w:rsid w:val="00DE5137"/>
    <w:rsid w:val="00E523F9"/>
    <w:rsid w:val="00E624A9"/>
    <w:rsid w:val="00E970AE"/>
    <w:rsid w:val="00EA31E1"/>
    <w:rsid w:val="00EC2638"/>
    <w:rsid w:val="00ED3C43"/>
    <w:rsid w:val="00ED4BDF"/>
    <w:rsid w:val="00EF7BB2"/>
    <w:rsid w:val="00F0474E"/>
    <w:rsid w:val="00F74612"/>
    <w:rsid w:val="00FB1F72"/>
    <w:rsid w:val="00FD54C4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C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36</cp:revision>
  <cp:lastPrinted>2023-08-11T10:56:00Z</cp:lastPrinted>
  <dcterms:created xsi:type="dcterms:W3CDTF">2022-02-16T07:52:00Z</dcterms:created>
  <dcterms:modified xsi:type="dcterms:W3CDTF">2023-08-11T12:24:00Z</dcterms:modified>
</cp:coreProperties>
</file>