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2F4D3501" w:rsidR="004D50FC" w:rsidRDefault="00652DC9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1</w:t>
      </w:r>
      <w:r w:rsidR="008632E7">
        <w:rPr>
          <w:rFonts w:cstheme="majorHAnsi"/>
          <w:sz w:val="22"/>
          <w:szCs w:val="22"/>
          <w:lang w:val="pl-PL"/>
        </w:rPr>
        <w:t>6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07E9E378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652DC9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632E7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52DC9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CF0C3EF" w14:textId="77777777" w:rsidR="008632E7" w:rsidRPr="008632E7" w:rsidRDefault="00000000" w:rsidP="008632E7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8632E7" w:rsidRPr="008632E7">
        <w:rPr>
          <w:rFonts w:eastAsia="Times New Roman" w:cstheme="majorHAnsi"/>
          <w:sz w:val="22"/>
          <w:szCs w:val="22"/>
          <w:lang w:val="pl-PL"/>
        </w:rPr>
        <w:t>Końcówki do pipet 1000 µl, niesterylne, bez filtra, worek, LABSOLUTE®, 500szt/</w:t>
      </w:r>
      <w:proofErr w:type="spellStart"/>
      <w:r w:rsidR="008632E7" w:rsidRPr="008632E7">
        <w:rPr>
          <w:rFonts w:eastAsia="Times New Roman" w:cstheme="majorHAnsi"/>
          <w:sz w:val="22"/>
          <w:szCs w:val="22"/>
          <w:lang w:val="pl-PL"/>
        </w:rPr>
        <w:t>op</w:t>
      </w:r>
      <w:proofErr w:type="spellEnd"/>
      <w:r w:rsidR="008632E7" w:rsidRPr="008632E7">
        <w:rPr>
          <w:rFonts w:eastAsia="Times New Roman" w:cstheme="majorHAnsi"/>
          <w:sz w:val="22"/>
          <w:szCs w:val="22"/>
          <w:lang w:val="pl-PL"/>
        </w:rPr>
        <w:t xml:space="preserve"> () - ilość:</w:t>
      </w:r>
    </w:p>
    <w:p w14:paraId="63F2C7A7" w14:textId="5B996E2E" w:rsidR="004D50FC" w:rsidRDefault="008632E7" w:rsidP="008632E7">
      <w:pPr>
        <w:spacing w:line="276" w:lineRule="auto"/>
        <w:rPr>
          <w:sz w:val="22"/>
          <w:szCs w:val="22"/>
        </w:rPr>
      </w:pPr>
      <w:r w:rsidRPr="008632E7">
        <w:rPr>
          <w:rFonts w:eastAsia="Times New Roman" w:cstheme="majorHAnsi"/>
          <w:sz w:val="22"/>
          <w:szCs w:val="22"/>
          <w:lang w:val="pl-PL"/>
        </w:rPr>
        <w:t>10</w:t>
      </w:r>
      <w:r w:rsidR="00652DC9" w:rsidRPr="00652DC9">
        <w:rPr>
          <w:rFonts w:eastAsia="Times New Roman" w:cstheme="majorHAnsi"/>
          <w:sz w:val="22"/>
          <w:szCs w:val="22"/>
          <w:lang w:val="pl-PL"/>
        </w:rPr>
        <w:cr/>
      </w:r>
      <w:r w:rsidR="00000000"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51FAA186" w14:textId="77777777" w:rsidR="008632E7" w:rsidRPr="008632E7" w:rsidRDefault="00000000" w:rsidP="008632E7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8632E7" w:rsidRPr="008632E7">
        <w:rPr>
          <w:rFonts w:eastAsia="Times New Roman" w:cstheme="majorHAnsi"/>
          <w:sz w:val="22"/>
          <w:szCs w:val="22"/>
          <w:lang w:val="pl-PL"/>
        </w:rPr>
        <w:t>Końcówki do pipet 200 µl, niesterylne, bez filtra, worek, LABSOLUTE®, 1000szt/</w:t>
      </w:r>
      <w:proofErr w:type="spellStart"/>
      <w:r w:rsidR="008632E7" w:rsidRPr="008632E7">
        <w:rPr>
          <w:rFonts w:eastAsia="Times New Roman" w:cstheme="majorHAnsi"/>
          <w:sz w:val="22"/>
          <w:szCs w:val="22"/>
          <w:lang w:val="pl-PL"/>
        </w:rPr>
        <w:t>op</w:t>
      </w:r>
      <w:proofErr w:type="spellEnd"/>
      <w:r w:rsidR="008632E7" w:rsidRPr="008632E7">
        <w:rPr>
          <w:rFonts w:eastAsia="Times New Roman" w:cstheme="majorHAnsi"/>
          <w:sz w:val="22"/>
          <w:szCs w:val="22"/>
          <w:lang w:val="pl-PL"/>
        </w:rPr>
        <w:t xml:space="preserve"> () - ilość:</w:t>
      </w:r>
    </w:p>
    <w:p w14:paraId="31247B97" w14:textId="17136813" w:rsidR="004D50FC" w:rsidRDefault="008632E7" w:rsidP="008632E7">
      <w:pPr>
        <w:spacing w:line="276" w:lineRule="auto"/>
        <w:rPr>
          <w:sz w:val="22"/>
          <w:szCs w:val="22"/>
        </w:rPr>
      </w:pPr>
      <w:r w:rsidRPr="008632E7">
        <w:rPr>
          <w:rFonts w:eastAsia="Times New Roman" w:cstheme="majorHAnsi"/>
          <w:sz w:val="22"/>
          <w:szCs w:val="22"/>
          <w:lang w:val="pl-PL"/>
        </w:rPr>
        <w:t>30</w:t>
      </w:r>
    </w:p>
    <w:p w14:paraId="5FA62EF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5E1E63C1" w14:textId="77777777" w:rsidR="009675D1" w:rsidRDefault="009675D1">
      <w:pPr>
        <w:spacing w:line="276" w:lineRule="auto"/>
        <w:rPr>
          <w:sz w:val="22"/>
          <w:szCs w:val="22"/>
        </w:rPr>
      </w:pPr>
    </w:p>
    <w:p w14:paraId="1474DEE2" w14:textId="77777777" w:rsidR="00652DC9" w:rsidRDefault="00652DC9">
      <w:pPr>
        <w:spacing w:line="276" w:lineRule="auto"/>
        <w:rPr>
          <w:sz w:val="22"/>
          <w:szCs w:val="22"/>
        </w:rPr>
      </w:pPr>
    </w:p>
    <w:p w14:paraId="5FD42812" w14:textId="77777777" w:rsidR="00652DC9" w:rsidRDefault="00652DC9">
      <w:pPr>
        <w:spacing w:line="276" w:lineRule="auto"/>
        <w:rPr>
          <w:sz w:val="22"/>
          <w:szCs w:val="22"/>
        </w:rPr>
      </w:pPr>
    </w:p>
    <w:p w14:paraId="79DD6E48" w14:textId="77777777" w:rsidR="00652DC9" w:rsidRDefault="00652DC9">
      <w:pPr>
        <w:spacing w:line="276" w:lineRule="auto"/>
        <w:rPr>
          <w:sz w:val="22"/>
          <w:szCs w:val="22"/>
        </w:rPr>
      </w:pPr>
    </w:p>
    <w:p w14:paraId="6D20857B" w14:textId="77E9AD3C" w:rsidR="009675D1" w:rsidRDefault="009675D1" w:rsidP="00652DC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3. </w:t>
      </w:r>
      <w:r w:rsidR="008632E7" w:rsidRPr="008632E7">
        <w:rPr>
          <w:rFonts w:eastAsia="Times New Roman" w:cstheme="majorHAnsi"/>
          <w:sz w:val="22"/>
          <w:szCs w:val="22"/>
          <w:lang w:val="pl-PL"/>
        </w:rPr>
        <w:t>Końcówki do pipet 10 µl niesterylne, bez filtra, worek, LABSOLUTE®, 1000szt/</w:t>
      </w:r>
      <w:proofErr w:type="spellStart"/>
      <w:r w:rsidR="008632E7" w:rsidRPr="008632E7">
        <w:rPr>
          <w:rFonts w:eastAsia="Times New Roman" w:cstheme="majorHAnsi"/>
          <w:sz w:val="22"/>
          <w:szCs w:val="22"/>
          <w:lang w:val="pl-PL"/>
        </w:rPr>
        <w:t>op</w:t>
      </w:r>
      <w:proofErr w:type="spellEnd"/>
      <w:r w:rsidR="008632E7" w:rsidRPr="008632E7">
        <w:rPr>
          <w:rFonts w:eastAsia="Times New Roman" w:cstheme="majorHAnsi"/>
          <w:sz w:val="22"/>
          <w:szCs w:val="22"/>
          <w:lang w:val="pl-PL"/>
        </w:rPr>
        <w:t xml:space="preserve"> () - ilość: 5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13ADC0A3" w14:textId="77777777" w:rsidR="009675D1" w:rsidRDefault="009675D1" w:rsidP="009675D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BC3F7EC" w14:textId="77777777" w:rsidR="009675D1" w:rsidRDefault="009675D1" w:rsidP="009675D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780ACFE1" w14:textId="77777777" w:rsidR="009675D1" w:rsidRDefault="009675D1" w:rsidP="009675D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2D53267B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9675D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E3EE" w14:textId="77777777" w:rsidR="002709B7" w:rsidRDefault="002709B7">
      <w:r>
        <w:separator/>
      </w:r>
    </w:p>
  </w:endnote>
  <w:endnote w:type="continuationSeparator" w:id="0">
    <w:p w14:paraId="384A8885" w14:textId="77777777" w:rsidR="002709B7" w:rsidRDefault="0027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CE1D" w14:textId="77777777" w:rsidR="002709B7" w:rsidRDefault="002709B7">
      <w:pPr>
        <w:rPr>
          <w:sz w:val="12"/>
        </w:rPr>
      </w:pPr>
      <w:r>
        <w:separator/>
      </w:r>
    </w:p>
  </w:footnote>
  <w:footnote w:type="continuationSeparator" w:id="0">
    <w:p w14:paraId="74E31D94" w14:textId="77777777" w:rsidR="002709B7" w:rsidRDefault="002709B7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243C72"/>
    <w:rsid w:val="002709B7"/>
    <w:rsid w:val="003271DE"/>
    <w:rsid w:val="004D50FC"/>
    <w:rsid w:val="005654D9"/>
    <w:rsid w:val="00652DC9"/>
    <w:rsid w:val="00697064"/>
    <w:rsid w:val="00773490"/>
    <w:rsid w:val="007F300E"/>
    <w:rsid w:val="008632E7"/>
    <w:rsid w:val="0091115E"/>
    <w:rsid w:val="009675D1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20</cp:revision>
  <dcterms:created xsi:type="dcterms:W3CDTF">2023-04-25T13:25:00Z</dcterms:created>
  <dcterms:modified xsi:type="dcterms:W3CDTF">2023-08-02T16:47:00Z</dcterms:modified>
  <dc:language>pl-PL</dc:language>
</cp:coreProperties>
</file>