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248" w:rsidRPr="007811F9" w:rsidRDefault="000A2248" w:rsidP="000A2248">
      <w:pPr>
        <w:tabs>
          <w:tab w:val="left" w:pos="5670"/>
        </w:tabs>
        <w:autoSpaceDE w:val="0"/>
        <w:autoSpaceDN w:val="0"/>
        <w:spacing w:after="0"/>
        <w:jc w:val="center"/>
        <w:rPr>
          <w:rFonts w:ascii="Tahoma" w:eastAsia="Times New Roman" w:hAnsi="Tahoma" w:cs="Tahoma"/>
          <w:b/>
          <w:i/>
          <w:sz w:val="20"/>
          <w:szCs w:val="20"/>
          <w:lang w:eastAsia="pl-PL"/>
        </w:rPr>
      </w:pPr>
      <w:r w:rsidRPr="007811F9">
        <w:rPr>
          <w:rFonts w:ascii="Tahoma" w:eastAsia="Times New Roman" w:hAnsi="Tahoma" w:cs="Tahoma"/>
          <w:b/>
          <w:i/>
          <w:sz w:val="20"/>
          <w:szCs w:val="20"/>
          <w:lang w:eastAsia="pl-PL"/>
        </w:rPr>
        <w:tab/>
      </w:r>
      <w:r w:rsidR="004C4CC5" w:rsidRPr="007811F9">
        <w:rPr>
          <w:rFonts w:ascii="Tahoma" w:eastAsia="Times New Roman" w:hAnsi="Tahoma" w:cs="Tahoma"/>
          <w:b/>
          <w:i/>
          <w:sz w:val="20"/>
          <w:szCs w:val="20"/>
          <w:lang w:eastAsia="pl-PL"/>
        </w:rPr>
        <w:t xml:space="preserve">            </w:t>
      </w:r>
      <w:r w:rsidRPr="007811F9">
        <w:rPr>
          <w:rFonts w:ascii="Tahoma" w:eastAsia="Times New Roman" w:hAnsi="Tahoma" w:cs="Tahoma"/>
          <w:b/>
          <w:i/>
          <w:sz w:val="20"/>
          <w:szCs w:val="20"/>
          <w:lang w:eastAsia="pl-PL"/>
        </w:rPr>
        <w:t xml:space="preserve">Załącznik Nr </w:t>
      </w:r>
      <w:r w:rsidR="00C746C2" w:rsidRPr="007811F9">
        <w:rPr>
          <w:rFonts w:ascii="Tahoma" w:eastAsia="Times New Roman" w:hAnsi="Tahoma" w:cs="Tahoma"/>
          <w:b/>
          <w:i/>
          <w:sz w:val="20"/>
          <w:szCs w:val="20"/>
          <w:lang w:eastAsia="pl-PL"/>
        </w:rPr>
        <w:t>6</w:t>
      </w:r>
      <w:r w:rsidRPr="007811F9">
        <w:rPr>
          <w:rFonts w:ascii="Tahoma" w:eastAsia="Times New Roman" w:hAnsi="Tahoma" w:cs="Tahoma"/>
          <w:b/>
          <w:i/>
          <w:sz w:val="20"/>
          <w:szCs w:val="20"/>
          <w:lang w:eastAsia="pl-PL"/>
        </w:rPr>
        <w:t xml:space="preserve"> do SWZ</w:t>
      </w:r>
    </w:p>
    <w:p w:rsidR="000A2248" w:rsidRPr="007811F9" w:rsidRDefault="000A2248" w:rsidP="000A2248">
      <w:pPr>
        <w:tabs>
          <w:tab w:val="left" w:pos="5670"/>
          <w:tab w:val="left" w:pos="5925"/>
          <w:tab w:val="right" w:pos="9072"/>
        </w:tabs>
        <w:autoSpaceDE w:val="0"/>
        <w:autoSpaceDN w:val="0"/>
        <w:spacing w:after="0"/>
        <w:rPr>
          <w:rFonts w:ascii="Tahoma" w:eastAsia="Times New Roman" w:hAnsi="Tahoma" w:cs="Tahoma"/>
          <w:b/>
          <w:i/>
          <w:sz w:val="20"/>
          <w:szCs w:val="20"/>
          <w:lang w:eastAsia="pl-PL"/>
        </w:rPr>
      </w:pPr>
    </w:p>
    <w:p w:rsidR="000A2248" w:rsidRPr="007811F9" w:rsidRDefault="000A2248" w:rsidP="000A2248">
      <w:pPr>
        <w:tabs>
          <w:tab w:val="left" w:pos="5670"/>
          <w:tab w:val="left" w:pos="5925"/>
          <w:tab w:val="right" w:pos="9072"/>
        </w:tabs>
        <w:autoSpaceDE w:val="0"/>
        <w:autoSpaceDN w:val="0"/>
        <w:spacing w:after="0"/>
        <w:rPr>
          <w:rFonts w:ascii="Tahoma" w:eastAsia="Times New Roman" w:hAnsi="Tahoma" w:cs="Tahoma"/>
          <w:b/>
          <w:i/>
          <w:sz w:val="20"/>
          <w:szCs w:val="20"/>
          <w:lang w:eastAsia="pl-PL"/>
        </w:rPr>
      </w:pPr>
      <w:r w:rsidRPr="007811F9">
        <w:rPr>
          <w:rFonts w:ascii="Tahoma" w:eastAsia="Times New Roman" w:hAnsi="Tahoma" w:cs="Tahoma"/>
          <w:b/>
          <w:i/>
          <w:sz w:val="20"/>
          <w:szCs w:val="20"/>
          <w:lang w:eastAsia="pl-PL"/>
        </w:rPr>
        <w:tab/>
      </w:r>
      <w:r w:rsidRPr="007811F9">
        <w:rPr>
          <w:rFonts w:ascii="Tahoma" w:eastAsia="Times New Roman" w:hAnsi="Tahoma" w:cs="Tahoma"/>
          <w:b/>
          <w:i/>
          <w:sz w:val="20"/>
          <w:szCs w:val="20"/>
          <w:lang w:eastAsia="pl-PL"/>
        </w:rPr>
        <w:tab/>
      </w:r>
      <w:r w:rsidRPr="007811F9">
        <w:rPr>
          <w:rFonts w:ascii="Tahoma" w:eastAsia="Times New Roman" w:hAnsi="Tahoma" w:cs="Tahoma"/>
          <w:b/>
          <w:i/>
          <w:sz w:val="20"/>
          <w:szCs w:val="20"/>
          <w:lang w:eastAsia="pl-PL"/>
        </w:rPr>
        <w:tab/>
        <w:t xml:space="preserve">  Nr sprawy: </w:t>
      </w:r>
      <w:r w:rsidR="003D6792" w:rsidRPr="007811F9">
        <w:rPr>
          <w:rFonts w:ascii="Tahoma" w:eastAsia="Times New Roman" w:hAnsi="Tahoma" w:cs="Tahoma"/>
          <w:b/>
          <w:i/>
          <w:sz w:val="20"/>
          <w:szCs w:val="20"/>
          <w:lang w:eastAsia="pl-PL"/>
        </w:rPr>
        <w:t>10</w:t>
      </w:r>
      <w:r w:rsidRPr="007811F9">
        <w:rPr>
          <w:rFonts w:ascii="Tahoma" w:eastAsia="Times New Roman" w:hAnsi="Tahoma" w:cs="Tahoma"/>
          <w:b/>
          <w:i/>
          <w:sz w:val="20"/>
          <w:szCs w:val="20"/>
          <w:lang w:eastAsia="pl-PL"/>
        </w:rPr>
        <w:t>/2021</w:t>
      </w:r>
    </w:p>
    <w:p w:rsidR="000A2248" w:rsidRPr="007811F9" w:rsidRDefault="000A2248" w:rsidP="000A2248">
      <w:pPr>
        <w:tabs>
          <w:tab w:val="right" w:pos="1980"/>
          <w:tab w:val="left" w:leader="dot" w:pos="7380"/>
        </w:tabs>
        <w:autoSpaceDE w:val="0"/>
        <w:autoSpaceDN w:val="0"/>
        <w:spacing w:after="0" w:line="360" w:lineRule="auto"/>
        <w:jc w:val="center"/>
        <w:rPr>
          <w:rFonts w:ascii="Tahoma" w:eastAsia="Times New Roman" w:hAnsi="Tahoma" w:cs="Tahoma"/>
          <w:sz w:val="20"/>
          <w:szCs w:val="20"/>
          <w:lang w:eastAsia="pl-PL"/>
        </w:rPr>
      </w:pPr>
    </w:p>
    <w:p w:rsidR="007811F9" w:rsidRPr="007811F9" w:rsidRDefault="000A2248" w:rsidP="007811F9">
      <w:pPr>
        <w:jc w:val="center"/>
        <w:rPr>
          <w:b/>
          <w:sz w:val="28"/>
          <w:szCs w:val="28"/>
          <w:u w:val="single"/>
        </w:rPr>
      </w:pPr>
      <w:r w:rsidRPr="007811F9">
        <w:rPr>
          <w:rFonts w:ascii="Tahoma" w:eastAsia="Times New Roman" w:hAnsi="Tahoma" w:cs="Tahoma"/>
          <w:i/>
          <w:iCs/>
          <w:sz w:val="20"/>
          <w:szCs w:val="20"/>
          <w:lang w:eastAsia="pl-PL"/>
        </w:rPr>
        <w:tab/>
      </w:r>
      <w:r w:rsidR="007811F9" w:rsidRPr="007811F9">
        <w:rPr>
          <w:b/>
          <w:sz w:val="28"/>
          <w:szCs w:val="28"/>
          <w:u w:val="single"/>
        </w:rPr>
        <w:t>OPIS PRZEDMIOTU ZAMÓWIENIA</w:t>
      </w:r>
    </w:p>
    <w:p w:rsidR="007811F9" w:rsidRPr="007811F9" w:rsidRDefault="007811F9" w:rsidP="007811F9">
      <w:pPr>
        <w:jc w:val="center"/>
        <w:rPr>
          <w:sz w:val="18"/>
          <w:szCs w:val="18"/>
        </w:rPr>
      </w:pPr>
    </w:p>
    <w:p w:rsidR="007811F9" w:rsidRPr="007811F9" w:rsidRDefault="007811F9" w:rsidP="007811F9">
      <w:pPr>
        <w:pStyle w:val="Akapitzlist"/>
        <w:numPr>
          <w:ilvl w:val="0"/>
          <w:numId w:val="3"/>
        </w:numPr>
        <w:tabs>
          <w:tab w:val="left" w:pos="0"/>
        </w:tabs>
        <w:suppressAutoHyphens/>
        <w:spacing w:before="120" w:after="240" w:line="276" w:lineRule="auto"/>
        <w:ind w:left="426" w:hanging="371"/>
        <w:rPr>
          <w:rFonts w:cs="Arial"/>
          <w:b/>
        </w:rPr>
      </w:pPr>
      <w:r w:rsidRPr="007811F9">
        <w:rPr>
          <w:rFonts w:cs="Arial"/>
          <w:b/>
          <w:i/>
          <w:u w:val="single"/>
        </w:rPr>
        <w:t>Przedmiotem zamówienia jest</w:t>
      </w:r>
      <w:r w:rsidRPr="007811F9">
        <w:rPr>
          <w:rFonts w:cs="Arial"/>
          <w:b/>
        </w:rPr>
        <w:t xml:space="preserve">: wynajęcie statku powietrznego wraz z załogą w celu zabezpieczenia skoków z wolnym systemem otwarcia do szkolenia metoda AFF w ramach </w:t>
      </w:r>
      <w:r w:rsidRPr="007811F9">
        <w:rPr>
          <w:rFonts w:cs="Arial"/>
        </w:rPr>
        <w:t>szkolenia specjalistycznego operatorów z ZB</w:t>
      </w:r>
      <w:r w:rsidRPr="007811F9">
        <w:rPr>
          <w:rFonts w:cs="Arial"/>
          <w:b/>
        </w:rPr>
        <w:t xml:space="preserve"> </w:t>
      </w:r>
      <w:r w:rsidRPr="007811F9">
        <w:rPr>
          <w:rFonts w:cs="Arial"/>
        </w:rPr>
        <w:t>i kandydatów na Instruktorów AFF i TP w zakresie skoków z wysokości do 4000 m oraz szkolenia specjalistycznego operatorów z ZB w zakresie skoków z wysokości od 4000 m do 7000 m i wyżej</w:t>
      </w:r>
    </w:p>
    <w:p w:rsidR="007811F9" w:rsidRPr="007811F9" w:rsidRDefault="007811F9" w:rsidP="007811F9">
      <w:pPr>
        <w:pStyle w:val="Akapitzlist"/>
        <w:tabs>
          <w:tab w:val="left" w:pos="0"/>
        </w:tabs>
        <w:spacing w:before="120" w:after="240" w:line="276" w:lineRule="auto"/>
        <w:ind w:left="426"/>
        <w:jc w:val="both"/>
        <w:rPr>
          <w:rFonts w:cs="Arial"/>
          <w:b/>
        </w:rPr>
      </w:pPr>
      <w:bookmarkStart w:id="0" w:name="_GoBack"/>
      <w:bookmarkEnd w:id="0"/>
    </w:p>
    <w:p w:rsidR="007811F9" w:rsidRPr="007811F9" w:rsidRDefault="007811F9" w:rsidP="007811F9">
      <w:pPr>
        <w:pStyle w:val="Akapitzlist"/>
        <w:numPr>
          <w:ilvl w:val="0"/>
          <w:numId w:val="2"/>
        </w:numPr>
        <w:suppressAutoHyphens/>
        <w:spacing w:after="120" w:line="276" w:lineRule="auto"/>
        <w:ind w:left="425" w:hanging="425"/>
        <w:jc w:val="both"/>
        <w:rPr>
          <w:rFonts w:cs="Arial"/>
          <w:b/>
          <w:u w:val="single"/>
        </w:rPr>
      </w:pPr>
      <w:r w:rsidRPr="007811F9">
        <w:rPr>
          <w:rFonts w:cs="Arial"/>
          <w:b/>
          <w:u w:val="single"/>
        </w:rPr>
        <w:t>RODZAJ I CEL ZAMÓWIENIA</w:t>
      </w:r>
    </w:p>
    <w:p w:rsidR="007811F9" w:rsidRPr="007811F9" w:rsidRDefault="007811F9" w:rsidP="007811F9">
      <w:pPr>
        <w:tabs>
          <w:tab w:val="left" w:pos="709"/>
        </w:tabs>
        <w:jc w:val="both"/>
        <w:rPr>
          <w:rFonts w:cs="Arial"/>
        </w:rPr>
      </w:pPr>
      <w:r w:rsidRPr="007811F9">
        <w:rPr>
          <w:rFonts w:cs="Arial"/>
        </w:rPr>
        <w:t xml:space="preserve">Przedmiotowa usługa realizowana będzie w celu </w:t>
      </w:r>
    </w:p>
    <w:p w:rsidR="007811F9" w:rsidRPr="007811F9" w:rsidRDefault="007811F9" w:rsidP="007811F9">
      <w:pPr>
        <w:pStyle w:val="Akapitzlist"/>
        <w:numPr>
          <w:ilvl w:val="0"/>
          <w:numId w:val="5"/>
        </w:numPr>
        <w:tabs>
          <w:tab w:val="left" w:pos="709"/>
        </w:tabs>
        <w:suppressAutoHyphens/>
        <w:spacing w:after="120" w:line="276" w:lineRule="auto"/>
        <w:jc w:val="both"/>
        <w:rPr>
          <w:rFonts w:cs="Arial"/>
        </w:rPr>
      </w:pPr>
      <w:r w:rsidRPr="007811F9">
        <w:rPr>
          <w:rFonts w:cs="Arial"/>
        </w:rPr>
        <w:t>przeszkolenia operatorów do skoków ze spadochronami na wolne otwarcie metodą AFF,</w:t>
      </w:r>
    </w:p>
    <w:p w:rsidR="007811F9" w:rsidRPr="007811F9" w:rsidRDefault="007811F9" w:rsidP="007811F9">
      <w:pPr>
        <w:pStyle w:val="Akapitzlist"/>
        <w:numPr>
          <w:ilvl w:val="0"/>
          <w:numId w:val="5"/>
        </w:numPr>
        <w:tabs>
          <w:tab w:val="left" w:pos="709"/>
        </w:tabs>
        <w:suppressAutoHyphens/>
        <w:spacing w:after="120" w:line="276" w:lineRule="auto"/>
        <w:jc w:val="both"/>
        <w:rPr>
          <w:rFonts w:cs="Arial"/>
        </w:rPr>
      </w:pPr>
      <w:r w:rsidRPr="007811F9">
        <w:rPr>
          <w:rFonts w:cs="Arial"/>
        </w:rPr>
        <w:t>szkolenie doskonalące instruktorów i kandydatów na instruktorów AFF,</w:t>
      </w:r>
    </w:p>
    <w:p w:rsidR="007811F9" w:rsidRPr="007811F9" w:rsidRDefault="007811F9" w:rsidP="007811F9">
      <w:pPr>
        <w:pStyle w:val="Akapitzlist"/>
        <w:numPr>
          <w:ilvl w:val="0"/>
          <w:numId w:val="5"/>
        </w:numPr>
        <w:tabs>
          <w:tab w:val="left" w:pos="709"/>
        </w:tabs>
        <w:suppressAutoHyphens/>
        <w:spacing w:after="120" w:line="276" w:lineRule="auto"/>
        <w:jc w:val="both"/>
        <w:rPr>
          <w:rFonts w:cs="Arial"/>
        </w:rPr>
      </w:pPr>
      <w:r w:rsidRPr="007811F9">
        <w:rPr>
          <w:rFonts w:cs="Arial"/>
        </w:rPr>
        <w:t>szkolenie doskonalące Tandem pilotów i kandydatów na Tandem pilotów,</w:t>
      </w:r>
    </w:p>
    <w:p w:rsidR="007811F9" w:rsidRPr="007811F9" w:rsidRDefault="007811F9" w:rsidP="007811F9">
      <w:pPr>
        <w:pStyle w:val="Akapitzlist"/>
        <w:numPr>
          <w:ilvl w:val="0"/>
          <w:numId w:val="5"/>
        </w:numPr>
        <w:tabs>
          <w:tab w:val="left" w:pos="709"/>
        </w:tabs>
        <w:suppressAutoHyphens/>
        <w:spacing w:after="120" w:line="276" w:lineRule="auto"/>
        <w:jc w:val="both"/>
        <w:rPr>
          <w:rFonts w:cs="Arial"/>
        </w:rPr>
      </w:pPr>
      <w:r w:rsidRPr="007811F9">
        <w:rPr>
          <w:rFonts w:cs="Arial"/>
        </w:rPr>
        <w:t>szkolenie specjalistyczne dla operatorów na wolne otwarcie metodą HALO / HAHO z dużych wysokości (powyżej 4000 m) z użyciem aparatury tlenowej.</w:t>
      </w:r>
    </w:p>
    <w:p w:rsidR="007811F9" w:rsidRPr="007811F9" w:rsidRDefault="007811F9" w:rsidP="007811F9">
      <w:pPr>
        <w:tabs>
          <w:tab w:val="left" w:pos="709"/>
        </w:tabs>
        <w:spacing w:after="120"/>
        <w:jc w:val="both"/>
        <w:rPr>
          <w:rFonts w:cs="Arial"/>
          <w:b/>
        </w:rPr>
      </w:pPr>
      <w:r w:rsidRPr="007811F9">
        <w:rPr>
          <w:rFonts w:cs="Arial"/>
        </w:rPr>
        <w:t>Termin realizacji całej usługi nie może przekroczyć daty 30.11.2021 r.</w:t>
      </w:r>
    </w:p>
    <w:p w:rsidR="007811F9" w:rsidRPr="007811F9" w:rsidRDefault="007811F9" w:rsidP="007811F9">
      <w:pPr>
        <w:tabs>
          <w:tab w:val="left" w:pos="709"/>
        </w:tabs>
        <w:spacing w:after="120"/>
        <w:jc w:val="both"/>
        <w:rPr>
          <w:rFonts w:cs="Arial"/>
        </w:rPr>
      </w:pPr>
      <w:r w:rsidRPr="007811F9">
        <w:rPr>
          <w:rFonts w:cs="Arial"/>
        </w:rPr>
        <w:t>Zasadniczy termin szkolenia przy wykorzystaniu statku powietrznego (z wyłączeniem weekendów i dni ustawowo wolnych):</w:t>
      </w:r>
    </w:p>
    <w:p w:rsidR="007811F9" w:rsidRPr="007811F9" w:rsidRDefault="007811F9" w:rsidP="007811F9">
      <w:pPr>
        <w:pStyle w:val="Akapitzlist"/>
        <w:numPr>
          <w:ilvl w:val="0"/>
          <w:numId w:val="6"/>
        </w:numPr>
        <w:tabs>
          <w:tab w:val="left" w:pos="709"/>
        </w:tabs>
        <w:suppressAutoHyphens/>
        <w:spacing w:after="240" w:line="276" w:lineRule="auto"/>
        <w:jc w:val="both"/>
        <w:rPr>
          <w:rFonts w:cs="Arial"/>
        </w:rPr>
      </w:pPr>
      <w:r w:rsidRPr="007811F9">
        <w:rPr>
          <w:rFonts w:cs="Arial"/>
        </w:rPr>
        <w:t>19-30.04.2021 r.</w:t>
      </w:r>
    </w:p>
    <w:p w:rsidR="007811F9" w:rsidRPr="007811F9" w:rsidRDefault="007811F9" w:rsidP="007811F9">
      <w:pPr>
        <w:tabs>
          <w:tab w:val="left" w:pos="709"/>
        </w:tabs>
        <w:jc w:val="both"/>
        <w:rPr>
          <w:rFonts w:cs="Arial"/>
        </w:rPr>
      </w:pPr>
      <w:r w:rsidRPr="007811F9">
        <w:rPr>
          <w:rFonts w:cs="Arial"/>
        </w:rPr>
        <w:t xml:space="preserve">Termin szkolenia może ulec zmianie w uzasadnionych przypadkach związanych </w:t>
      </w:r>
      <w:r w:rsidRPr="007811F9">
        <w:rPr>
          <w:rFonts w:cs="Arial"/>
        </w:rPr>
        <w:br/>
        <w:t>z działalnością jednostki, o czym Wykonawca zostanie powiadomiony najpóźniej na 7 dni przed planowanym terminem rozpoczęcia szkolenia.</w:t>
      </w:r>
    </w:p>
    <w:p w:rsidR="007811F9" w:rsidRPr="007811F9" w:rsidRDefault="007811F9" w:rsidP="007811F9">
      <w:pPr>
        <w:tabs>
          <w:tab w:val="left" w:pos="709"/>
        </w:tabs>
        <w:spacing w:before="120"/>
        <w:jc w:val="both"/>
        <w:rPr>
          <w:rFonts w:cs="Arial"/>
        </w:rPr>
      </w:pPr>
      <w:r w:rsidRPr="007811F9">
        <w:rPr>
          <w:rFonts w:cs="Arial"/>
        </w:rPr>
        <w:t>Dodatkowe terminy, inne niż wskazany powyżej, zostaną uzgodnione z wykonawcą nie później niż 14 dni przed planowanych szkoleniem w zależności od pozostałych do wykorzystania środków finansowych</w:t>
      </w:r>
    </w:p>
    <w:p w:rsidR="007811F9" w:rsidRPr="007811F9" w:rsidRDefault="007811F9" w:rsidP="007811F9">
      <w:pPr>
        <w:tabs>
          <w:tab w:val="left" w:pos="709"/>
        </w:tabs>
        <w:spacing w:before="120" w:after="240"/>
        <w:jc w:val="both"/>
        <w:rPr>
          <w:rFonts w:cs="Arial"/>
        </w:rPr>
      </w:pPr>
      <w:r w:rsidRPr="007811F9">
        <w:rPr>
          <w:rFonts w:cs="Arial"/>
        </w:rPr>
        <w:t xml:space="preserve">Szacowana ilość planowanego czasu w do wykorzystania na szkolenie do wykonania skoków wolnym systemem otwarcia to około 13,5 godzin. </w:t>
      </w:r>
    </w:p>
    <w:p w:rsidR="007811F9" w:rsidRPr="007811F9" w:rsidRDefault="007811F9" w:rsidP="007811F9">
      <w:pPr>
        <w:pStyle w:val="Akapitzlist"/>
        <w:spacing w:line="276" w:lineRule="auto"/>
        <w:ind w:left="0"/>
        <w:jc w:val="both"/>
        <w:rPr>
          <w:rFonts w:cs="Arial"/>
        </w:rPr>
      </w:pPr>
      <w:r w:rsidRPr="007811F9">
        <w:rPr>
          <w:rFonts w:cs="Arial"/>
        </w:rPr>
        <w:t xml:space="preserve">Zamawiający nie dopuszcza składania ofert częściowych, całość zamówienia powinna być zrealizowana przez jednego Wykonawcę. </w:t>
      </w:r>
    </w:p>
    <w:p w:rsidR="007811F9" w:rsidRPr="007811F9" w:rsidRDefault="007811F9" w:rsidP="007811F9">
      <w:pPr>
        <w:jc w:val="both"/>
        <w:rPr>
          <w:rFonts w:cs="Arial"/>
        </w:rPr>
      </w:pPr>
    </w:p>
    <w:p w:rsidR="007811F9" w:rsidRPr="007811F9" w:rsidRDefault="007811F9" w:rsidP="007811F9">
      <w:pPr>
        <w:pStyle w:val="Akapitzlist"/>
        <w:numPr>
          <w:ilvl w:val="0"/>
          <w:numId w:val="2"/>
        </w:numPr>
        <w:suppressAutoHyphens/>
        <w:spacing w:after="0" w:line="276" w:lineRule="auto"/>
        <w:ind w:left="426" w:hanging="426"/>
        <w:jc w:val="both"/>
        <w:rPr>
          <w:rFonts w:cs="Arial"/>
          <w:b/>
          <w:u w:val="single"/>
        </w:rPr>
      </w:pPr>
      <w:r w:rsidRPr="007811F9">
        <w:rPr>
          <w:rFonts w:cs="Arial"/>
          <w:b/>
          <w:u w:val="single"/>
        </w:rPr>
        <w:t>ADRESAT SZKOLENIA I ZAKRES ILOŚCIOWY ZAMÓWIENIA</w:t>
      </w:r>
    </w:p>
    <w:p w:rsidR="007811F9" w:rsidRPr="007811F9" w:rsidRDefault="007811F9" w:rsidP="007811F9">
      <w:pPr>
        <w:pStyle w:val="Akapitzlist"/>
        <w:spacing w:before="240" w:line="276" w:lineRule="auto"/>
        <w:ind w:left="0"/>
        <w:jc w:val="both"/>
        <w:rPr>
          <w:rFonts w:cs="Arial"/>
        </w:rPr>
      </w:pPr>
      <w:r w:rsidRPr="007811F9">
        <w:rPr>
          <w:rFonts w:cs="Arial"/>
        </w:rPr>
        <w:t xml:space="preserve">Szkolenie jest organizowane tylko dla Zamawiającego (tylko osoby wskazane przez Zamawiającego uczestniczą w tym szkoleniu). </w:t>
      </w:r>
    </w:p>
    <w:p w:rsidR="007811F9" w:rsidRPr="007811F9" w:rsidRDefault="007811F9" w:rsidP="007811F9">
      <w:pPr>
        <w:pStyle w:val="Akapitzlist"/>
        <w:spacing w:line="276" w:lineRule="auto"/>
        <w:ind w:left="426" w:hanging="426"/>
        <w:jc w:val="both"/>
        <w:rPr>
          <w:rFonts w:cs="Arial"/>
        </w:rPr>
      </w:pPr>
    </w:p>
    <w:p w:rsidR="007811F9" w:rsidRPr="007811F9" w:rsidRDefault="007811F9" w:rsidP="007811F9">
      <w:pPr>
        <w:pStyle w:val="Akapitzlist"/>
        <w:numPr>
          <w:ilvl w:val="0"/>
          <w:numId w:val="2"/>
        </w:numPr>
        <w:suppressAutoHyphens/>
        <w:spacing w:after="240" w:line="276" w:lineRule="auto"/>
        <w:ind w:left="426" w:hanging="426"/>
        <w:jc w:val="both"/>
        <w:rPr>
          <w:rFonts w:cs="Arial"/>
          <w:b/>
        </w:rPr>
      </w:pPr>
      <w:r w:rsidRPr="007811F9">
        <w:rPr>
          <w:rFonts w:cs="Arial"/>
          <w:b/>
          <w:u w:val="single"/>
        </w:rPr>
        <w:t>WYMOGI ORGANIZACYJNE</w:t>
      </w:r>
    </w:p>
    <w:p w:rsidR="007811F9" w:rsidRPr="007811F9" w:rsidRDefault="007811F9" w:rsidP="007811F9">
      <w:pPr>
        <w:pStyle w:val="Akapitzlist"/>
        <w:spacing w:after="240" w:line="276" w:lineRule="auto"/>
        <w:ind w:left="0"/>
        <w:jc w:val="both"/>
        <w:rPr>
          <w:rFonts w:cs="Arial"/>
        </w:rPr>
      </w:pPr>
      <w:r w:rsidRPr="007811F9">
        <w:rPr>
          <w:rFonts w:cs="Arial"/>
        </w:rPr>
        <w:t>W ramach godzin przeznaczonych na realizację przedmiotowego szkolenia będą wykonywane:</w:t>
      </w:r>
    </w:p>
    <w:p w:rsidR="007811F9" w:rsidRPr="007811F9" w:rsidRDefault="007811F9" w:rsidP="007811F9">
      <w:pPr>
        <w:pStyle w:val="Akapitzlist"/>
        <w:numPr>
          <w:ilvl w:val="0"/>
          <w:numId w:val="8"/>
        </w:numPr>
        <w:spacing w:after="240" w:line="276" w:lineRule="auto"/>
        <w:jc w:val="both"/>
        <w:rPr>
          <w:rFonts w:cs="Arial"/>
        </w:rPr>
      </w:pPr>
      <w:r w:rsidRPr="007811F9">
        <w:rPr>
          <w:rFonts w:cs="Arial"/>
        </w:rPr>
        <w:lastRenderedPageBreak/>
        <w:t>skoki z wolnym systemem otwarcia z wysokości do 4000 m w ramach szkolenia AFF</w:t>
      </w:r>
    </w:p>
    <w:p w:rsidR="007811F9" w:rsidRPr="007811F9" w:rsidRDefault="007811F9" w:rsidP="007811F9">
      <w:pPr>
        <w:pStyle w:val="Akapitzlist"/>
        <w:numPr>
          <w:ilvl w:val="0"/>
          <w:numId w:val="8"/>
        </w:numPr>
        <w:spacing w:after="240" w:line="276" w:lineRule="auto"/>
        <w:jc w:val="both"/>
        <w:rPr>
          <w:rFonts w:cs="Arial"/>
        </w:rPr>
      </w:pPr>
      <w:r w:rsidRPr="007811F9">
        <w:rPr>
          <w:rFonts w:cs="Arial"/>
        </w:rPr>
        <w:t>skoki z wolnym systemem otwarcia z wysokości od 4000 m do 7000 m i wyżej a w tym przeloty spadochronowe  i skoki nocne,</w:t>
      </w:r>
    </w:p>
    <w:p w:rsidR="007811F9" w:rsidRPr="007811F9" w:rsidRDefault="007811F9" w:rsidP="007811F9">
      <w:pPr>
        <w:pStyle w:val="Akapitzlist"/>
        <w:numPr>
          <w:ilvl w:val="0"/>
          <w:numId w:val="8"/>
        </w:numPr>
        <w:spacing w:after="240" w:line="276" w:lineRule="auto"/>
        <w:jc w:val="both"/>
        <w:rPr>
          <w:rFonts w:cs="Arial"/>
        </w:rPr>
      </w:pPr>
      <w:r w:rsidRPr="007811F9">
        <w:rPr>
          <w:rFonts w:cs="Arial"/>
        </w:rPr>
        <w:t>przerzut sekcji / grup bojowych drogą powietrzną.</w:t>
      </w:r>
    </w:p>
    <w:p w:rsidR="007811F9" w:rsidRPr="007811F9" w:rsidRDefault="007811F9" w:rsidP="007811F9">
      <w:pPr>
        <w:pStyle w:val="Akapitzlist"/>
        <w:spacing w:line="276" w:lineRule="auto"/>
        <w:ind w:left="0"/>
        <w:jc w:val="both"/>
        <w:rPr>
          <w:rFonts w:cs="Arial"/>
        </w:rPr>
      </w:pPr>
      <w:r w:rsidRPr="007811F9">
        <w:rPr>
          <w:rFonts w:cs="Arial"/>
        </w:rPr>
        <w:t xml:space="preserve">Dla tego też statek powietrzny (typu PACK, CESNA CARAVAN lub podobny) przeznaczony do realizacji tego zamówienia musi spełniać następujące wymogi: </w:t>
      </w:r>
    </w:p>
    <w:p w:rsidR="007811F9" w:rsidRPr="007811F9" w:rsidRDefault="007811F9" w:rsidP="007811F9">
      <w:pPr>
        <w:pStyle w:val="Akapitzlist"/>
        <w:numPr>
          <w:ilvl w:val="0"/>
          <w:numId w:val="4"/>
        </w:numPr>
        <w:spacing w:after="0" w:line="276" w:lineRule="auto"/>
        <w:jc w:val="both"/>
        <w:rPr>
          <w:rFonts w:cs="Arial"/>
        </w:rPr>
      </w:pPr>
      <w:r w:rsidRPr="007811F9">
        <w:rPr>
          <w:rFonts w:cs="Arial"/>
        </w:rPr>
        <w:t xml:space="preserve">musi być dopuszczony w świetle polskiego prawa lotniczego, do wykonywania lotów </w:t>
      </w:r>
      <w:r w:rsidRPr="007811F9">
        <w:rPr>
          <w:rFonts w:cs="Arial"/>
        </w:rPr>
        <w:br/>
        <w:t>i wykonywania skoków spadochronowych z jego pokładu i posiadać aktualne dokumenty potwierdzające takie dopuszczenie.</w:t>
      </w:r>
    </w:p>
    <w:p w:rsidR="007811F9" w:rsidRPr="007811F9" w:rsidRDefault="007811F9" w:rsidP="007811F9">
      <w:pPr>
        <w:pStyle w:val="Akapitzlist"/>
        <w:numPr>
          <w:ilvl w:val="0"/>
          <w:numId w:val="4"/>
        </w:numPr>
        <w:suppressAutoHyphens/>
        <w:spacing w:after="0" w:line="276" w:lineRule="auto"/>
        <w:jc w:val="both"/>
        <w:rPr>
          <w:rFonts w:cs="Arial"/>
        </w:rPr>
      </w:pPr>
      <w:r w:rsidRPr="007811F9">
        <w:rPr>
          <w:rFonts w:cs="Arial"/>
        </w:rPr>
        <w:t>zapewnić możliwość wykonania skoku z wysokości: 4000 m przez grupę min. 12 osób, oraz z wysokości od 7000 m i wyżej przez grupę min 8 osób.</w:t>
      </w:r>
    </w:p>
    <w:p w:rsidR="007811F9" w:rsidRPr="007811F9" w:rsidRDefault="007811F9" w:rsidP="007811F9">
      <w:pPr>
        <w:pStyle w:val="Akapitzlist"/>
        <w:numPr>
          <w:ilvl w:val="0"/>
          <w:numId w:val="4"/>
        </w:numPr>
        <w:suppressAutoHyphens/>
        <w:spacing w:after="0" w:line="276" w:lineRule="auto"/>
        <w:jc w:val="both"/>
        <w:rPr>
          <w:rFonts w:cs="Arial"/>
        </w:rPr>
      </w:pPr>
      <w:r w:rsidRPr="007811F9">
        <w:rPr>
          <w:rFonts w:cs="Arial"/>
        </w:rPr>
        <w:t>Posiadać minimalne wymiary pokładu: szerokość 1,5 m i  wysokość 1,2 m.</w:t>
      </w:r>
    </w:p>
    <w:p w:rsidR="007811F9" w:rsidRPr="007811F9" w:rsidRDefault="007811F9" w:rsidP="007811F9">
      <w:pPr>
        <w:pStyle w:val="Akapitzlist"/>
        <w:numPr>
          <w:ilvl w:val="0"/>
          <w:numId w:val="4"/>
        </w:numPr>
        <w:suppressAutoHyphens/>
        <w:spacing w:after="0" w:line="276" w:lineRule="auto"/>
        <w:jc w:val="both"/>
        <w:rPr>
          <w:rFonts w:cs="Arial"/>
        </w:rPr>
      </w:pPr>
      <w:r w:rsidRPr="007811F9">
        <w:rPr>
          <w:rFonts w:cs="Arial"/>
        </w:rPr>
        <w:t>Wyjście z samolotu typu drzwi boczne o minimalnych wymiarach: szerokość 1,2 m i wysokość 1,1 m, które muszą być przystosowane do wykonywania skoków metodą AFF  w wariancie z dwoma lub jednym instruktorem tj.:</w:t>
      </w:r>
    </w:p>
    <w:p w:rsidR="007811F9" w:rsidRPr="007811F9" w:rsidRDefault="007811F9" w:rsidP="007811F9">
      <w:pPr>
        <w:pStyle w:val="Akapitzlist"/>
        <w:numPr>
          <w:ilvl w:val="1"/>
          <w:numId w:val="4"/>
        </w:numPr>
        <w:suppressAutoHyphens/>
        <w:spacing w:after="0" w:line="276" w:lineRule="auto"/>
        <w:jc w:val="both"/>
        <w:rPr>
          <w:rFonts w:cs="Arial"/>
        </w:rPr>
      </w:pPr>
      <w:r w:rsidRPr="007811F9">
        <w:rPr>
          <w:rFonts w:cs="Arial"/>
        </w:rPr>
        <w:t>Umożliwiać przyjęcie przez skoczka / studenta właściwej pozycji do skoku „na strugi”:</w:t>
      </w:r>
    </w:p>
    <w:p w:rsidR="007811F9" w:rsidRPr="007811F9" w:rsidRDefault="007811F9" w:rsidP="007811F9">
      <w:pPr>
        <w:pStyle w:val="Akapitzlist"/>
        <w:numPr>
          <w:ilvl w:val="2"/>
          <w:numId w:val="4"/>
        </w:numPr>
        <w:suppressAutoHyphens/>
        <w:spacing w:after="0" w:line="276" w:lineRule="auto"/>
        <w:jc w:val="both"/>
        <w:rPr>
          <w:rFonts w:cs="Arial"/>
        </w:rPr>
      </w:pPr>
      <w:r w:rsidRPr="007811F9">
        <w:rPr>
          <w:rFonts w:cs="Arial"/>
        </w:rPr>
        <w:t>na pokładzie statku powietrznego z wyprostowanym tułowiem (ustawionym w pozycji pionowej, przy ugiętych nogach),</w:t>
      </w:r>
    </w:p>
    <w:p w:rsidR="007811F9" w:rsidRPr="007811F9" w:rsidRDefault="007811F9" w:rsidP="007811F9">
      <w:pPr>
        <w:pStyle w:val="Akapitzlist"/>
        <w:numPr>
          <w:ilvl w:val="2"/>
          <w:numId w:val="4"/>
        </w:numPr>
        <w:suppressAutoHyphens/>
        <w:spacing w:after="0" w:line="276" w:lineRule="auto"/>
        <w:jc w:val="both"/>
        <w:rPr>
          <w:rFonts w:cs="Arial"/>
        </w:rPr>
      </w:pPr>
      <w:r w:rsidRPr="007811F9">
        <w:rPr>
          <w:rFonts w:cs="Arial"/>
        </w:rPr>
        <w:t>lub na zewnątrz kadłuba. W tym wariancie na wysokości drzwi lub pod nimi musi być zamontowany stopień / podest / kładka o szer. min. 15 cm umożliwiający ustawienie nóg poza kadłubem statku i ustawienie się skoczka / studenta w nakazanym kierunku z pozycją jak opisana na pokładzie statku powietrznego,</w:t>
      </w:r>
    </w:p>
    <w:p w:rsidR="007811F9" w:rsidRPr="007811F9" w:rsidRDefault="007811F9" w:rsidP="007811F9">
      <w:pPr>
        <w:pStyle w:val="Akapitzlist"/>
        <w:numPr>
          <w:ilvl w:val="1"/>
          <w:numId w:val="4"/>
        </w:numPr>
        <w:suppressAutoHyphens/>
        <w:spacing w:after="0" w:line="276" w:lineRule="auto"/>
        <w:jc w:val="both"/>
        <w:rPr>
          <w:rFonts w:cs="Arial"/>
        </w:rPr>
      </w:pPr>
      <w:r w:rsidRPr="007811F9">
        <w:rPr>
          <w:rFonts w:cs="Arial"/>
        </w:rPr>
        <w:t>wyposażony w uchwyt umożliwiający utrzymanie się instruktora na zewnątrz statku powietrznego przy kadłubie na czas przygotowania do oddzielenia od pokładu.</w:t>
      </w:r>
    </w:p>
    <w:p w:rsidR="007811F9" w:rsidRPr="007811F9" w:rsidRDefault="007811F9" w:rsidP="007811F9">
      <w:pPr>
        <w:pStyle w:val="Akapitzlist"/>
        <w:spacing w:after="240" w:line="276" w:lineRule="auto"/>
        <w:ind w:left="0"/>
        <w:jc w:val="both"/>
        <w:rPr>
          <w:rFonts w:cs="Arial"/>
        </w:rPr>
      </w:pPr>
      <w:r w:rsidRPr="007811F9">
        <w:rPr>
          <w:rFonts w:cs="Arial"/>
        </w:rPr>
        <w:t>Usługa musi być realizowana przez wykwalifikowaną kadrę pilotów posiadających aktualne uprawnienia (licencje i badania lotnicze), niezbędne dla personelu lotniczego w świetle polskiego prawa lotniczego, do prowadzenia statków powietrznych i rzucania skoczków w ramach przedmiotowego szkoleni (tj.: loty i skoki nocne  z wysokości od 4000 m do 7000 m i wyżej).</w:t>
      </w:r>
    </w:p>
    <w:p w:rsidR="007811F9" w:rsidRPr="007811F9" w:rsidRDefault="007811F9" w:rsidP="007811F9">
      <w:pPr>
        <w:pStyle w:val="Akapitzlist"/>
        <w:spacing w:after="240" w:line="276" w:lineRule="auto"/>
        <w:ind w:left="0"/>
        <w:jc w:val="both"/>
        <w:rPr>
          <w:rFonts w:cs="Arial"/>
        </w:rPr>
      </w:pPr>
      <w:r w:rsidRPr="007811F9">
        <w:rPr>
          <w:rFonts w:cs="Arial"/>
        </w:rPr>
        <w:t>Zasadniczym miejsce realizacji usługi to miejsce wskazane przez Wykonawcę w „Tabeli kalkulacyjnej”, w którym Wykonawca jest zobowiązany na własny koszt i we własnym zakresie do zapewnienia:</w:t>
      </w:r>
    </w:p>
    <w:p w:rsidR="007811F9" w:rsidRPr="007811F9" w:rsidRDefault="007811F9" w:rsidP="007811F9">
      <w:pPr>
        <w:pStyle w:val="Akapitzlist"/>
        <w:numPr>
          <w:ilvl w:val="0"/>
          <w:numId w:val="7"/>
        </w:numPr>
        <w:spacing w:after="0" w:line="276" w:lineRule="auto"/>
        <w:jc w:val="both"/>
        <w:rPr>
          <w:rFonts w:cs="Arial"/>
        </w:rPr>
      </w:pPr>
      <w:r w:rsidRPr="007811F9">
        <w:rPr>
          <w:rFonts w:cs="Arial"/>
        </w:rPr>
        <w:t>wszystkich spraw administracyjnych i zezwoleń związanych z użytkowaniem lotniska / zrzutowiska oraz statku powietrznego na danym lotnisku / zrzutowisku.</w:t>
      </w:r>
    </w:p>
    <w:p w:rsidR="007811F9" w:rsidRPr="007811F9" w:rsidRDefault="007811F9" w:rsidP="007811F9">
      <w:pPr>
        <w:pStyle w:val="Akapitzlist"/>
        <w:numPr>
          <w:ilvl w:val="0"/>
          <w:numId w:val="7"/>
        </w:numPr>
        <w:spacing w:after="0" w:line="276" w:lineRule="auto"/>
        <w:jc w:val="both"/>
        <w:rPr>
          <w:rFonts w:cs="Arial"/>
        </w:rPr>
      </w:pPr>
      <w:r w:rsidRPr="007811F9">
        <w:rPr>
          <w:rFonts w:cs="Arial"/>
        </w:rPr>
        <w:t>aktywowania strefy umożliwiającej wykonywanie skoków zgodnie z wcześniejszymi ustaleniami dokonanymi z Zamawiającym.</w:t>
      </w:r>
    </w:p>
    <w:p w:rsidR="007811F9" w:rsidRPr="007811F9" w:rsidRDefault="007811F9" w:rsidP="007811F9">
      <w:pPr>
        <w:pStyle w:val="Akapitzlist"/>
        <w:numPr>
          <w:ilvl w:val="0"/>
          <w:numId w:val="7"/>
        </w:numPr>
        <w:spacing w:after="240" w:line="276" w:lineRule="auto"/>
        <w:jc w:val="both"/>
        <w:rPr>
          <w:rFonts w:cs="Arial"/>
        </w:rPr>
      </w:pPr>
      <w:r w:rsidRPr="007811F9">
        <w:rPr>
          <w:rFonts w:cs="Arial"/>
        </w:rPr>
        <w:t xml:space="preserve">realizację wszystkich operacji tj.: załadunek, start, zrzuty i lądowanie skoczków </w:t>
      </w:r>
      <w:r w:rsidRPr="007811F9">
        <w:rPr>
          <w:rFonts w:cs="Arial"/>
        </w:rPr>
        <w:br/>
        <w:t xml:space="preserve">w obrębie jednego obiektu (przestrzeni nad obiektem), </w:t>
      </w:r>
    </w:p>
    <w:p w:rsidR="007811F9" w:rsidRPr="007811F9" w:rsidRDefault="007811F9" w:rsidP="007811F9">
      <w:pPr>
        <w:pStyle w:val="Akapitzlist"/>
        <w:numPr>
          <w:ilvl w:val="0"/>
          <w:numId w:val="7"/>
        </w:numPr>
        <w:spacing w:after="240" w:line="276" w:lineRule="auto"/>
        <w:jc w:val="both"/>
        <w:rPr>
          <w:rFonts w:cs="Arial"/>
        </w:rPr>
      </w:pPr>
      <w:r w:rsidRPr="007811F9">
        <w:rPr>
          <w:rFonts w:cs="Arial"/>
        </w:rPr>
        <w:t xml:space="preserve">realizację operacji lotniczych ( w tym zrzutu skoczków, przelotu spadochronowego) </w:t>
      </w:r>
      <w:r w:rsidRPr="007811F9">
        <w:rPr>
          <w:rFonts w:cs="Arial"/>
        </w:rPr>
        <w:br/>
        <w:t>w promieniu 3 km od aglomeracji miejskich</w:t>
      </w:r>
    </w:p>
    <w:p w:rsidR="007811F9" w:rsidRPr="007811F9" w:rsidRDefault="007811F9" w:rsidP="007811F9">
      <w:pPr>
        <w:pStyle w:val="Akapitzlist"/>
        <w:numPr>
          <w:ilvl w:val="0"/>
          <w:numId w:val="7"/>
        </w:numPr>
        <w:spacing w:after="240" w:line="276" w:lineRule="auto"/>
        <w:jc w:val="both"/>
        <w:rPr>
          <w:rFonts w:cs="Arial"/>
        </w:rPr>
      </w:pPr>
      <w:r w:rsidRPr="007811F9">
        <w:rPr>
          <w:rFonts w:cs="Arial"/>
        </w:rPr>
        <w:t>przygotowania lotniska i rejony startu do wykonywania lotów i skoków w dzień i w nocy we wcześniej wskazanych terminach;</w:t>
      </w:r>
    </w:p>
    <w:p w:rsidR="007811F9" w:rsidRPr="007811F9" w:rsidRDefault="007811F9" w:rsidP="007811F9">
      <w:pPr>
        <w:pStyle w:val="Akapitzlist"/>
        <w:numPr>
          <w:ilvl w:val="0"/>
          <w:numId w:val="7"/>
        </w:numPr>
        <w:spacing w:after="240" w:line="276" w:lineRule="auto"/>
        <w:jc w:val="both"/>
        <w:rPr>
          <w:rFonts w:cs="Arial"/>
        </w:rPr>
      </w:pPr>
      <w:r w:rsidRPr="007811F9">
        <w:rPr>
          <w:rFonts w:cs="Arial"/>
        </w:rPr>
        <w:t xml:space="preserve">bazy socjalno-szkoleniowej, tj.: </w:t>
      </w:r>
    </w:p>
    <w:p w:rsidR="007811F9" w:rsidRPr="007811F9" w:rsidRDefault="007811F9" w:rsidP="007811F9">
      <w:pPr>
        <w:pStyle w:val="Akapitzlist"/>
        <w:numPr>
          <w:ilvl w:val="1"/>
          <w:numId w:val="7"/>
        </w:numPr>
        <w:spacing w:after="240" w:line="276" w:lineRule="auto"/>
        <w:jc w:val="both"/>
        <w:rPr>
          <w:rFonts w:cs="Arial"/>
        </w:rPr>
      </w:pPr>
      <w:r w:rsidRPr="007811F9">
        <w:rPr>
          <w:rFonts w:cs="Arial"/>
        </w:rPr>
        <w:t>parkingu dla pojazdów Zleceniodawcy;</w:t>
      </w:r>
    </w:p>
    <w:p w:rsidR="007811F9" w:rsidRPr="007811F9" w:rsidRDefault="007811F9" w:rsidP="007811F9">
      <w:pPr>
        <w:pStyle w:val="Akapitzlist"/>
        <w:numPr>
          <w:ilvl w:val="1"/>
          <w:numId w:val="7"/>
        </w:numPr>
        <w:spacing w:after="240" w:line="276" w:lineRule="auto"/>
        <w:jc w:val="both"/>
        <w:rPr>
          <w:rFonts w:cs="Arial"/>
        </w:rPr>
      </w:pPr>
      <w:r w:rsidRPr="007811F9">
        <w:rPr>
          <w:rFonts w:cs="Arial"/>
        </w:rPr>
        <w:t xml:space="preserve">zadaszonej </w:t>
      </w:r>
      <w:proofErr w:type="spellStart"/>
      <w:r w:rsidRPr="007811F9">
        <w:rPr>
          <w:rFonts w:cs="Arial"/>
        </w:rPr>
        <w:t>układalnii</w:t>
      </w:r>
      <w:proofErr w:type="spellEnd"/>
      <w:r w:rsidRPr="007811F9">
        <w:rPr>
          <w:rFonts w:cs="Arial"/>
        </w:rPr>
        <w:t xml:space="preserve"> umożliwiającej układanie spadochronów dla wszystkich skoczków z min z jednego wylotu;</w:t>
      </w:r>
    </w:p>
    <w:p w:rsidR="007811F9" w:rsidRPr="007811F9" w:rsidRDefault="007811F9" w:rsidP="007811F9">
      <w:pPr>
        <w:pStyle w:val="Akapitzlist"/>
        <w:numPr>
          <w:ilvl w:val="1"/>
          <w:numId w:val="7"/>
        </w:numPr>
        <w:spacing w:after="240" w:line="276" w:lineRule="auto"/>
        <w:jc w:val="both"/>
        <w:rPr>
          <w:rFonts w:cs="Arial"/>
        </w:rPr>
      </w:pPr>
      <w:r w:rsidRPr="007811F9">
        <w:rPr>
          <w:rFonts w:cs="Arial"/>
        </w:rPr>
        <w:t>pomieszczeń sanitarnych (toalet) dla szkolonych.</w:t>
      </w:r>
    </w:p>
    <w:p w:rsidR="007811F9" w:rsidRPr="007811F9" w:rsidRDefault="007811F9" w:rsidP="007811F9">
      <w:pPr>
        <w:pStyle w:val="Akapitzlist"/>
        <w:numPr>
          <w:ilvl w:val="1"/>
          <w:numId w:val="7"/>
        </w:numPr>
        <w:spacing w:after="240" w:line="276" w:lineRule="auto"/>
        <w:jc w:val="both"/>
        <w:rPr>
          <w:rFonts w:cs="Arial"/>
        </w:rPr>
      </w:pPr>
      <w:r w:rsidRPr="007811F9">
        <w:rPr>
          <w:rFonts w:cs="Arial"/>
        </w:rPr>
        <w:lastRenderedPageBreak/>
        <w:t>przynajmniej jednego pomieszczenia ze źródłem zasilania w energię elektryczną umożliwiającego prowadzenie szkolenia, omawiania skoków itp.</w:t>
      </w:r>
    </w:p>
    <w:p w:rsidR="007811F9" w:rsidRPr="007811F9" w:rsidRDefault="007811F9" w:rsidP="007811F9">
      <w:pPr>
        <w:pStyle w:val="Akapitzlist"/>
        <w:numPr>
          <w:ilvl w:val="1"/>
          <w:numId w:val="7"/>
        </w:numPr>
        <w:spacing w:after="240" w:line="276" w:lineRule="auto"/>
        <w:jc w:val="both"/>
        <w:rPr>
          <w:rFonts w:cs="Arial"/>
        </w:rPr>
      </w:pPr>
      <w:r w:rsidRPr="007811F9">
        <w:rPr>
          <w:rFonts w:cs="Arial"/>
        </w:rPr>
        <w:t xml:space="preserve">przyrządów i urządzeń umożliwiających sprawną realizację skoków </w:t>
      </w:r>
      <w:proofErr w:type="spellStart"/>
      <w:r w:rsidRPr="007811F9">
        <w:rPr>
          <w:rFonts w:cs="Arial"/>
        </w:rPr>
        <w:t>tz</w:t>
      </w:r>
      <w:proofErr w:type="spellEnd"/>
      <w:r w:rsidRPr="007811F9">
        <w:rPr>
          <w:rFonts w:cs="Arial"/>
        </w:rPr>
        <w:t>.: wskaźnik kierunku wiatru (rękaw), wiatromierz itp.</w:t>
      </w:r>
    </w:p>
    <w:p w:rsidR="007811F9" w:rsidRPr="007811F9" w:rsidRDefault="007811F9" w:rsidP="007811F9">
      <w:pPr>
        <w:pStyle w:val="Akapitzlist"/>
        <w:numPr>
          <w:ilvl w:val="0"/>
          <w:numId w:val="10"/>
        </w:numPr>
        <w:spacing w:after="240" w:line="276" w:lineRule="auto"/>
        <w:ind w:left="709"/>
        <w:jc w:val="both"/>
        <w:rPr>
          <w:rFonts w:cs="Arial"/>
        </w:rPr>
      </w:pPr>
      <w:r w:rsidRPr="007811F9">
        <w:rPr>
          <w:rFonts w:cs="Arial"/>
        </w:rPr>
        <w:t>osoby z niezbędnym wyposażeniem do komunikowania się ze służbami na lotnisku i prowadzeniem korespondencji lotniczej w imieniu usługodawcy.</w:t>
      </w:r>
    </w:p>
    <w:p w:rsidR="007811F9" w:rsidRPr="007811F9" w:rsidRDefault="007811F9" w:rsidP="007811F9">
      <w:pPr>
        <w:spacing w:after="240"/>
        <w:jc w:val="both"/>
        <w:rPr>
          <w:rFonts w:cs="Arial"/>
        </w:rPr>
      </w:pPr>
      <w:r w:rsidRPr="007811F9">
        <w:rPr>
          <w:rFonts w:cs="Arial"/>
        </w:rPr>
        <w:t>Jako dodatkowe miejsce realizacji usługi Zamawiający wskazuje Lotnisko Aeroklubu Częstochowskiego m. Rudniki, z którym Zamawiający ma podpisaną umowę na jego użytkowanie, w związku z powyższym Wykonawca nie poniesie żadnych kosztów związanych z wykonywaniem operacji lotniczych typu starty, lądowania, stacjonowanie ani zrzuty skoczków.</w:t>
      </w:r>
    </w:p>
    <w:p w:rsidR="007811F9" w:rsidRPr="007811F9" w:rsidRDefault="007811F9" w:rsidP="007811F9">
      <w:pPr>
        <w:spacing w:after="240"/>
        <w:jc w:val="both"/>
        <w:rPr>
          <w:rFonts w:cs="Arial"/>
        </w:rPr>
      </w:pPr>
      <w:r w:rsidRPr="007811F9">
        <w:rPr>
          <w:rFonts w:cs="Arial"/>
        </w:rPr>
        <w:t>Podczas realizacji skoków spadochronowych czas nalotu Statku Powietrznego liczony będzie przez zamawiającego od momentu rozpoczęcia załadunku skoczków Zleceniodawcy na pokład statku powietrznego, do momentu zakończenia kołowania do miejsca ponownego załadunku skoczków lub postoju po wykonanych lotach / skokach, wykonanego po najkrótszej możliwej drodze dla danego lądowiska gdzie wykonywana jest usługa.</w:t>
      </w:r>
    </w:p>
    <w:p w:rsidR="007811F9" w:rsidRPr="007811F9" w:rsidRDefault="007811F9" w:rsidP="007811F9">
      <w:pPr>
        <w:spacing w:after="240"/>
        <w:jc w:val="both"/>
        <w:rPr>
          <w:rFonts w:cs="Arial"/>
        </w:rPr>
      </w:pPr>
      <w:r w:rsidRPr="007811F9">
        <w:rPr>
          <w:rFonts w:cs="Arial"/>
        </w:rPr>
        <w:t xml:space="preserve">W przypadku realizacji usługi w miejscach innych, niż wskazane przez </w:t>
      </w:r>
      <w:r w:rsidRPr="007811F9">
        <w:rPr>
          <w:rFonts w:cs="Arial"/>
          <w:b/>
        </w:rPr>
        <w:t>Wykonawcę</w:t>
      </w:r>
      <w:r w:rsidRPr="007811F9">
        <w:rPr>
          <w:rFonts w:cs="Arial"/>
        </w:rPr>
        <w:t xml:space="preserve"> jako zasadnicze miejsce wykonania usługi wszelkie sprawy związane z uzyskaniem dostępu do infrastruktury, terenu i wykonywania operacji lotniczych leżą po stronie</w:t>
      </w:r>
      <w:r w:rsidRPr="007811F9">
        <w:rPr>
          <w:rFonts w:cs="Arial"/>
          <w:b/>
        </w:rPr>
        <w:t xml:space="preserve"> Zamawiającego</w:t>
      </w:r>
      <w:r w:rsidRPr="007811F9">
        <w:rPr>
          <w:rFonts w:cs="Arial"/>
        </w:rPr>
        <w:t xml:space="preserve">. </w:t>
      </w:r>
    </w:p>
    <w:p w:rsidR="007811F9" w:rsidRPr="007811F9" w:rsidRDefault="007811F9" w:rsidP="007811F9">
      <w:pPr>
        <w:spacing w:before="240" w:after="240"/>
        <w:jc w:val="both"/>
        <w:rPr>
          <w:rFonts w:cs="Arial"/>
        </w:rPr>
      </w:pPr>
      <w:r w:rsidRPr="007811F9">
        <w:rPr>
          <w:rFonts w:cs="Arial"/>
        </w:rPr>
        <w:t>W przypadku realizacji usługi wymagającego dolotu Statku Powietrznego, w miejsce planowanego jego wykorzystania, innego niż zasadnicze miejsce realizacji usługi wskazane przez Wykonawcę, czas poświęcony na dolot SP do miejsca wykonania usługi będzie opłacony zgodnie ze stawką ustaloną w umowie i rozliczony z ogólnego czasu przeznaczonego na wykonanie przedmiotowej usługi.</w:t>
      </w:r>
    </w:p>
    <w:p w:rsidR="007811F9" w:rsidRPr="007811F9" w:rsidRDefault="007811F9" w:rsidP="007811F9">
      <w:pPr>
        <w:pStyle w:val="Akapitzlist"/>
        <w:tabs>
          <w:tab w:val="left" w:pos="7241"/>
        </w:tabs>
        <w:spacing w:line="276" w:lineRule="auto"/>
        <w:ind w:left="426" w:hanging="426"/>
        <w:jc w:val="both"/>
        <w:rPr>
          <w:rFonts w:cs="Arial"/>
        </w:rPr>
      </w:pPr>
      <w:r w:rsidRPr="007811F9">
        <w:rPr>
          <w:rFonts w:cs="Arial"/>
        </w:rPr>
        <w:t>Wykonawca w przypadku realizacji usługi zobowiązany jest do:</w:t>
      </w:r>
    </w:p>
    <w:p w:rsidR="007811F9" w:rsidRPr="007811F9" w:rsidRDefault="007811F9" w:rsidP="007811F9">
      <w:pPr>
        <w:pStyle w:val="Akapitzlist"/>
        <w:numPr>
          <w:ilvl w:val="0"/>
          <w:numId w:val="9"/>
        </w:numPr>
        <w:spacing w:after="0" w:line="276" w:lineRule="auto"/>
        <w:jc w:val="both"/>
        <w:rPr>
          <w:rFonts w:cs="Arial"/>
        </w:rPr>
      </w:pPr>
      <w:r w:rsidRPr="007811F9">
        <w:rPr>
          <w:rFonts w:cs="Arial"/>
        </w:rPr>
        <w:t xml:space="preserve">Wyznaczenia osoby odpowiedzialnej za prawidłowy przebieg i realizację zamówienia </w:t>
      </w:r>
      <w:r w:rsidRPr="007811F9">
        <w:rPr>
          <w:rFonts w:cs="Arial"/>
        </w:rPr>
        <w:br/>
        <w:t>do współpracy z Zamawiającym;</w:t>
      </w:r>
    </w:p>
    <w:p w:rsidR="007811F9" w:rsidRPr="007811F9" w:rsidRDefault="007811F9" w:rsidP="007811F9">
      <w:pPr>
        <w:pStyle w:val="Akapitzlist"/>
        <w:numPr>
          <w:ilvl w:val="0"/>
          <w:numId w:val="9"/>
        </w:numPr>
        <w:spacing w:after="0" w:line="276" w:lineRule="auto"/>
        <w:jc w:val="both"/>
        <w:rPr>
          <w:rFonts w:cs="Arial"/>
        </w:rPr>
      </w:pPr>
      <w:r w:rsidRPr="007811F9">
        <w:rPr>
          <w:rFonts w:cs="Arial"/>
        </w:rPr>
        <w:t>Zabezpieczenia szkolenia wykwalifikowaną kadrę pilotów posiadających aktualne uprawnienia do prowadzenia statków powietrznych i rzucania skoczków zgodnie z przedmiotowym szkoleniem;</w:t>
      </w:r>
    </w:p>
    <w:p w:rsidR="007811F9" w:rsidRPr="007811F9" w:rsidRDefault="007811F9" w:rsidP="007811F9">
      <w:pPr>
        <w:pStyle w:val="Akapitzlist"/>
        <w:numPr>
          <w:ilvl w:val="0"/>
          <w:numId w:val="9"/>
        </w:numPr>
        <w:spacing w:after="0" w:line="276" w:lineRule="auto"/>
        <w:jc w:val="both"/>
        <w:rPr>
          <w:rFonts w:cs="Arial"/>
        </w:rPr>
      </w:pPr>
      <w:r w:rsidRPr="007811F9">
        <w:rPr>
          <w:rFonts w:cs="Arial"/>
        </w:rPr>
        <w:t xml:space="preserve">W trakcie składania oferty przedstawić oświadczenie że posiada wszystkie niezbędne dokumenty potwierdzające możliwość realizacji przedmiotowego szkolenia tzn.: wykonywania lotów i zrzutów skoczków ze statku powietrznego wyznaczonego do realizacji usługi zgodnie z obowiązującym prawem.  </w:t>
      </w:r>
    </w:p>
    <w:p w:rsidR="007811F9" w:rsidRPr="007811F9" w:rsidRDefault="007811F9" w:rsidP="007811F9">
      <w:pPr>
        <w:pStyle w:val="Akapitzlist"/>
        <w:numPr>
          <w:ilvl w:val="0"/>
          <w:numId w:val="9"/>
        </w:numPr>
        <w:spacing w:after="0" w:line="276" w:lineRule="auto"/>
        <w:jc w:val="both"/>
        <w:rPr>
          <w:rFonts w:cs="Arial"/>
        </w:rPr>
      </w:pPr>
      <w:r w:rsidRPr="007811F9">
        <w:rPr>
          <w:rFonts w:cs="Arial"/>
        </w:rPr>
        <w:t>Przygotowania samolotu i posiadania niezbędnego sprzętu umożliwiającego wykonywanie lotów i skoków / zrzutów w dzień i w nocy,  (nie dotyczy wyposażenia specjalistycznego niezbędnego do zabezpieczenia skoków, który wynika z Regulaminów i Instrukcji desantowania obowiązujących w resorcie MON, które zabezpiecza zamawiający);</w:t>
      </w:r>
    </w:p>
    <w:p w:rsidR="007811F9" w:rsidRPr="007811F9" w:rsidRDefault="007811F9" w:rsidP="007811F9">
      <w:pPr>
        <w:pStyle w:val="Akapitzlist"/>
        <w:numPr>
          <w:ilvl w:val="0"/>
          <w:numId w:val="9"/>
        </w:numPr>
        <w:tabs>
          <w:tab w:val="left" w:pos="7241"/>
        </w:tabs>
        <w:spacing w:after="0" w:line="276" w:lineRule="auto"/>
        <w:jc w:val="both"/>
        <w:rPr>
          <w:rFonts w:cs="Arial"/>
        </w:rPr>
      </w:pPr>
      <w:r w:rsidRPr="007811F9">
        <w:rPr>
          <w:rFonts w:cs="Arial"/>
        </w:rPr>
        <w:t>Wykonawca musi wykazać się doświadczeniem z realizacji podobnych usług w ciągu ostatnich dwóch lat, na kwotę min 100 tyś PLN, potwierdzonym pisemnymi referencjami wystawionymi przez zamawiającego (nie dotyczy wcześniejszych realizacji usług na rzecz JWK).</w:t>
      </w:r>
    </w:p>
    <w:p w:rsidR="00C420D3" w:rsidRPr="007811F9" w:rsidRDefault="007811F9" w:rsidP="007811F9">
      <w:pPr>
        <w:jc w:val="center"/>
        <w:rPr>
          <w:rFonts w:ascii="Tahoma" w:hAnsi="Tahoma" w:cs="Tahoma"/>
          <w:i/>
          <w:sz w:val="20"/>
          <w:szCs w:val="20"/>
        </w:rPr>
      </w:pPr>
    </w:p>
    <w:sectPr w:rsidR="00C420D3" w:rsidRPr="007811F9" w:rsidSect="00856E7B">
      <w:pgSz w:w="11906" w:h="16838"/>
      <w:pgMar w:top="1134"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hybridMultilevel"/>
    <w:tmpl w:val="A836B7A2"/>
    <w:lvl w:ilvl="0" w:tplc="4D2891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77339F"/>
    <w:multiLevelType w:val="multilevel"/>
    <w:tmpl w:val="522CDF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3739B5"/>
    <w:multiLevelType w:val="hybridMultilevel"/>
    <w:tmpl w:val="3FE82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F12292"/>
    <w:multiLevelType w:val="multilevel"/>
    <w:tmpl w:val="2028EB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B212DF6"/>
    <w:multiLevelType w:val="multilevel"/>
    <w:tmpl w:val="609C9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DB342CE"/>
    <w:multiLevelType w:val="hybridMultilevel"/>
    <w:tmpl w:val="9C2CC4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7E72A9"/>
    <w:multiLevelType w:val="multilevel"/>
    <w:tmpl w:val="5B309D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26D1F78"/>
    <w:multiLevelType w:val="multilevel"/>
    <w:tmpl w:val="F8DEFD4C"/>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51C36739"/>
    <w:multiLevelType w:val="hybridMultilevel"/>
    <w:tmpl w:val="93FC8E5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5B006761"/>
    <w:multiLevelType w:val="multilevel"/>
    <w:tmpl w:val="8C181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9"/>
  </w:num>
  <w:num w:numId="3">
    <w:abstractNumId w:val="1"/>
  </w:num>
  <w:num w:numId="4">
    <w:abstractNumId w:val="3"/>
  </w:num>
  <w:num w:numId="5">
    <w:abstractNumId w:val="6"/>
  </w:num>
  <w:num w:numId="6">
    <w:abstractNumId w:val="7"/>
  </w:num>
  <w:num w:numId="7">
    <w:abstractNumId w:val="4"/>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48"/>
    <w:rsid w:val="000A2248"/>
    <w:rsid w:val="003D6792"/>
    <w:rsid w:val="004C4CC5"/>
    <w:rsid w:val="00523447"/>
    <w:rsid w:val="00584E02"/>
    <w:rsid w:val="007811F9"/>
    <w:rsid w:val="00C005F3"/>
    <w:rsid w:val="00C746C2"/>
    <w:rsid w:val="00F00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A38F"/>
  <w15:chartTrackingRefBased/>
  <w15:docId w15:val="{83E3BB38-D3EC-44A6-8F2A-7BEAA70D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224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2248"/>
    <w:pPr>
      <w:spacing w:after="160" w:line="259" w:lineRule="auto"/>
      <w:ind w:left="720"/>
      <w:contextualSpacing/>
    </w:pPr>
  </w:style>
  <w:style w:type="paragraph" w:styleId="Tekstdymka">
    <w:name w:val="Balloon Text"/>
    <w:basedOn w:val="Normalny"/>
    <w:link w:val="TekstdymkaZnak"/>
    <w:uiPriority w:val="99"/>
    <w:semiHidden/>
    <w:unhideWhenUsed/>
    <w:rsid w:val="000A22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2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1167</Words>
  <Characters>7003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Łukasik Agnieszka</dc:creator>
  <cp:keywords/>
  <dc:description/>
  <cp:lastModifiedBy>Wyraz Aleksandra</cp:lastModifiedBy>
  <cp:revision>5</cp:revision>
  <cp:lastPrinted>2021-02-18T11:19:00Z</cp:lastPrinted>
  <dcterms:created xsi:type="dcterms:W3CDTF">2021-02-24T08:16:00Z</dcterms:created>
  <dcterms:modified xsi:type="dcterms:W3CDTF">2021-03-01T11:38:00Z</dcterms:modified>
</cp:coreProperties>
</file>