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3F854" w14:textId="4C0CE7E4" w:rsidR="00205A28" w:rsidRPr="00205A28" w:rsidRDefault="00205A28" w:rsidP="00687BD3">
      <w:pPr>
        <w:tabs>
          <w:tab w:val="left" w:pos="1080"/>
        </w:tabs>
        <w:ind w:left="284" w:hanging="284"/>
        <w:rPr>
          <w:rFonts w:ascii="Tahoma" w:hAnsi="Tahoma" w:cs="Tahoma"/>
          <w:b/>
          <w:bCs/>
        </w:rPr>
      </w:pPr>
      <w:r w:rsidRPr="00205A28">
        <w:rPr>
          <w:rFonts w:ascii="Tahoma" w:hAnsi="Tahoma" w:cs="Tahoma"/>
          <w:b/>
          <w:bCs/>
        </w:rPr>
        <w:t>OPIS PRZEDMIOTU ZAMÓWIENIA</w:t>
      </w:r>
    </w:p>
    <w:p w14:paraId="1F49A54F" w14:textId="4146918F" w:rsidR="00687BD3" w:rsidRDefault="004F0729" w:rsidP="00687BD3">
      <w:pPr>
        <w:pStyle w:val="Tekstpodstawowy"/>
        <w:numPr>
          <w:ilvl w:val="0"/>
          <w:numId w:val="59"/>
        </w:numPr>
        <w:tabs>
          <w:tab w:val="left" w:pos="1080"/>
        </w:tabs>
        <w:ind w:left="284" w:hanging="284"/>
        <w:jc w:val="left"/>
        <w:rPr>
          <w:rFonts w:ascii="Tahoma" w:hAnsi="Tahoma"/>
          <w:bCs/>
          <w:color w:val="00000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Przedmiotem zamówienia jest odbiór, transport i unieszkodliwienie odpadów medycznych </w:t>
      </w:r>
      <w:r>
        <w:rPr>
          <w:rFonts w:ascii="Tahoma" w:hAnsi="Tahoma"/>
          <w:b w:val="0"/>
          <w:sz w:val="18"/>
          <w:szCs w:val="18"/>
        </w:rPr>
        <w:t xml:space="preserve"> – powstających w wyniku działalności Wielospecjalistycznego Szpitala - Samodzielnego Publicznego Zespołu Opieki Zdrowotnej w Zgorzelcu</w:t>
      </w:r>
      <w:r>
        <w:rPr>
          <w:rFonts w:ascii="Tahoma" w:hAnsi="Tahoma"/>
          <w:bCs/>
          <w:sz w:val="18"/>
          <w:szCs w:val="18"/>
        </w:rPr>
        <w:t xml:space="preserve"> , </w:t>
      </w:r>
      <w:r>
        <w:rPr>
          <w:rFonts w:ascii="Tahoma" w:hAnsi="Tahoma"/>
          <w:bCs/>
          <w:color w:val="000000"/>
          <w:sz w:val="18"/>
          <w:szCs w:val="18"/>
        </w:rPr>
        <w:t>o kodach</w:t>
      </w:r>
      <w:r w:rsidR="00687BD3">
        <w:rPr>
          <w:rFonts w:ascii="Tahoma" w:hAnsi="Tahoma"/>
          <w:bCs/>
          <w:color w:val="000000"/>
          <w:sz w:val="18"/>
          <w:szCs w:val="18"/>
        </w:rPr>
        <w:t xml:space="preserve"> </w:t>
      </w:r>
      <w:r w:rsidR="00687BD3" w:rsidRPr="00687BD3">
        <w:rPr>
          <w:rFonts w:ascii="Tahoma" w:hAnsi="Tahoma"/>
          <w:color w:val="000000"/>
          <w:sz w:val="18"/>
          <w:szCs w:val="18"/>
        </w:rPr>
        <w:t>i ilościach przewidywanych na 12 m-cy</w:t>
      </w:r>
      <w:r>
        <w:rPr>
          <w:rFonts w:ascii="Tahoma" w:hAnsi="Tahoma"/>
          <w:bCs/>
          <w:color w:val="000000"/>
          <w:sz w:val="18"/>
          <w:szCs w:val="18"/>
        </w:rPr>
        <w:t>:</w:t>
      </w:r>
    </w:p>
    <w:p w14:paraId="0B75CCEB" w14:textId="77777777" w:rsidR="00687BD3" w:rsidRDefault="00687BD3" w:rsidP="00687BD3">
      <w:pPr>
        <w:pStyle w:val="Tekstpodstawowy"/>
        <w:tabs>
          <w:tab w:val="left" w:pos="1080"/>
        </w:tabs>
        <w:ind w:left="284"/>
        <w:jc w:val="left"/>
        <w:rPr>
          <w:rFonts w:ascii="Tahoma" w:hAnsi="Tahoma"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545"/>
        <w:gridCol w:w="3468"/>
        <w:gridCol w:w="1319"/>
        <w:gridCol w:w="1529"/>
        <w:gridCol w:w="1495"/>
      </w:tblGrid>
      <w:tr w:rsidR="00687BD3" w14:paraId="65B5F7A3" w14:textId="77777777" w:rsidTr="003410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28F8272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68C3431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BBB2168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Kod CPV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4FD51F2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53D8F79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j. m.</w:t>
            </w:r>
          </w:p>
        </w:tc>
      </w:tr>
      <w:tr w:rsidR="00687BD3" w14:paraId="24B6802D" w14:textId="77777777" w:rsidTr="003410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0A86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7624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Odpady medyczne zakaźne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D82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CF0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E91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87BD3" w14:paraId="5F9639D2" w14:textId="77777777" w:rsidTr="003410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D7A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D9A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D432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02*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678A" w14:textId="2867E33D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101F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687BD3" w14:paraId="6742B5EB" w14:textId="77777777" w:rsidTr="003410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ED9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158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1D85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03*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6C22" w14:textId="328DF87E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0EA5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687BD3" w14:paraId="3FDE8995" w14:textId="77777777" w:rsidTr="003410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DA62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8530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Odpady medyczne specjalne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8D5B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CE8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9BE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87BD3" w14:paraId="09398256" w14:textId="77777777" w:rsidTr="003410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E0C2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531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62A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08*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992D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0480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687BD3" w14:paraId="1CB8A332" w14:textId="77777777" w:rsidTr="003410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CEE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F6F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B199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06*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0031" w14:textId="33A12F5B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7D3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687BD3" w14:paraId="5C671906" w14:textId="77777777" w:rsidTr="003410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6AF6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493D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Odpady medyczne inne niż niebezpieczne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C53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D09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6C9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87BD3" w14:paraId="76B50D79" w14:textId="77777777" w:rsidTr="003410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CB1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99F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3467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0C84" w14:textId="0161713B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E72B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687BD3" w14:paraId="4B8193A4" w14:textId="77777777" w:rsidTr="003410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50F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161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C12A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5AAD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6055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  <w:tr w:rsidR="00687BD3" w14:paraId="1ECEDBD6" w14:textId="77777777" w:rsidTr="003410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099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524" w14:textId="77777777" w:rsidR="00687BD3" w:rsidRDefault="00687BD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3B76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18 01 09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FF59" w14:textId="009D1FE0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DF3B" w14:textId="77777777" w:rsidR="00687BD3" w:rsidRDefault="00687BD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Mg</w:t>
            </w:r>
          </w:p>
        </w:tc>
      </w:tr>
    </w:tbl>
    <w:p w14:paraId="40DD1FF4" w14:textId="42D922F7" w:rsidR="007C3AEF" w:rsidRPr="000C0DDF" w:rsidRDefault="007C3AEF" w:rsidP="00205A28">
      <w:pPr>
        <w:pStyle w:val="Tekstpodstawowy"/>
        <w:tabs>
          <w:tab w:val="left" w:pos="1080"/>
        </w:tabs>
        <w:ind w:left="360"/>
        <w:jc w:val="left"/>
        <w:rPr>
          <w:rFonts w:ascii="Tahoma" w:hAnsi="Tahoma"/>
          <w:b w:val="0"/>
          <w:color w:val="FF0000"/>
          <w:sz w:val="18"/>
          <w:szCs w:val="18"/>
        </w:rPr>
      </w:pPr>
    </w:p>
    <w:p w14:paraId="5C3D68F2" w14:textId="77777777" w:rsidR="004F0729" w:rsidRDefault="004F0729" w:rsidP="004F0729">
      <w:pPr>
        <w:pStyle w:val="Tekstpodstawowy"/>
        <w:spacing w:before="120"/>
        <w:rPr>
          <w:rFonts w:ascii="Tahoma" w:hAnsi="Tahoma"/>
          <w:bCs/>
          <w:sz w:val="18"/>
          <w:szCs w:val="18"/>
        </w:rPr>
      </w:pPr>
      <w:r w:rsidRPr="0021017A">
        <w:rPr>
          <w:rFonts w:ascii="Tahoma" w:hAnsi="Tahoma"/>
          <w:bCs/>
          <w:sz w:val="18"/>
          <w:szCs w:val="18"/>
        </w:rPr>
        <w:t xml:space="preserve">  2.     Odpady gromadzone i przechowywane są na terenie posesji:</w:t>
      </w:r>
    </w:p>
    <w:p w14:paraId="2099D5FF" w14:textId="77777777" w:rsidR="007C3AEF" w:rsidRPr="0021017A" w:rsidRDefault="007C3AEF" w:rsidP="004F0729">
      <w:pPr>
        <w:pStyle w:val="Tekstpodstawowy"/>
        <w:spacing w:before="120"/>
        <w:rPr>
          <w:rFonts w:ascii="Tahoma" w:eastAsia="Tahoma" w:hAnsi="Tahoma"/>
          <w:bCs/>
          <w:sz w:val="18"/>
          <w:szCs w:val="18"/>
        </w:rPr>
      </w:pPr>
    </w:p>
    <w:tbl>
      <w:tblPr>
        <w:tblW w:w="9366" w:type="dxa"/>
        <w:tblInd w:w="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657"/>
      </w:tblGrid>
      <w:tr w:rsidR="007C3AEF" w:rsidRPr="00CA6044" w14:paraId="2BFE3AE8" w14:textId="77777777" w:rsidTr="00F3276A">
        <w:trPr>
          <w:trHeight w:val="28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8077D2" w14:textId="77777777" w:rsidR="007C3AEF" w:rsidRPr="00CA6044" w:rsidRDefault="007C3AEF" w:rsidP="00F3276A">
            <w:pPr>
              <w:jc w:val="center"/>
            </w:pPr>
            <w:r w:rsidRPr="00CA6044">
              <w:rPr>
                <w:rFonts w:ascii="Tahoma" w:eastAsia="Andale Sans UI" w:hAnsi="Tahoma"/>
                <w:b/>
                <w:bCs/>
                <w:kern w:val="2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481A0AE" w14:textId="77777777" w:rsidR="007C3AEF" w:rsidRPr="00CA6044" w:rsidRDefault="007C3AEF" w:rsidP="00F3276A">
            <w:pPr>
              <w:jc w:val="center"/>
            </w:pPr>
            <w:r w:rsidRPr="00CA6044">
              <w:rPr>
                <w:rFonts w:ascii="Tahoma" w:eastAsia="Andale Sans UI" w:hAnsi="Tahoma"/>
                <w:b/>
                <w:bCs/>
                <w:kern w:val="2"/>
                <w:sz w:val="18"/>
                <w:szCs w:val="18"/>
                <w:lang w:eastAsia="ar-SA"/>
              </w:rPr>
              <w:t>Nazwa i adres jednostki</w:t>
            </w:r>
          </w:p>
        </w:tc>
      </w:tr>
      <w:tr w:rsidR="007C3AEF" w:rsidRPr="00CA6044" w14:paraId="5AC2CAD6" w14:textId="77777777" w:rsidTr="00F3276A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AE52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A6A0A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Wielospecjalistycznego Szpitala w Zgorzelcu, przy ulicy Lubańskiej 11/12</w:t>
            </w:r>
          </w:p>
        </w:tc>
      </w:tr>
      <w:tr w:rsidR="007C3AEF" w:rsidRPr="00CA6044" w14:paraId="0BFF8007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5F56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26026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Zakładu Opiekuńczo-Leczniczego WS- SPZOZ w Zgorzelcu ul. Nadbrzeżna 5a</w:t>
            </w:r>
          </w:p>
        </w:tc>
      </w:tr>
      <w:tr w:rsidR="007C3AEF" w:rsidRPr="00CA6044" w14:paraId="029DDEDF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4782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7448F" w14:textId="77777777" w:rsidR="007C3AEF" w:rsidRPr="004E32A1" w:rsidRDefault="007C3AEF" w:rsidP="00F3276A">
            <w:r w:rsidRPr="004E32A1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w Stacjonarnym Ośrodku Rehabilitacji w Zgorzelcu ul. Konarskiego 5b </w:t>
            </w:r>
          </w:p>
        </w:tc>
      </w:tr>
      <w:tr w:rsidR="007C3AEF" w:rsidRPr="00CA6044" w14:paraId="56661F48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B7F9" w14:textId="77777777" w:rsidR="007C3AEF" w:rsidRPr="004E32A1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DB6AF" w14:textId="77777777" w:rsidR="007C3AEF" w:rsidRPr="004E32A1" w:rsidRDefault="007C3AEF" w:rsidP="00F3276A">
            <w:r w:rsidRPr="004E32A1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Zakładzie dla Nerwowo i Psychicznie Chorych ul. Rolnicza 25 w Sieniawce </w:t>
            </w:r>
          </w:p>
        </w:tc>
      </w:tr>
      <w:tr w:rsidR="007C3AEF" w:rsidRPr="00CA6044" w14:paraId="71013199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E07A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2818F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Przychodni Rejonowo - Specjalistycznej  WS-SPZOZ w Zgorzelcu ul. Warszawska 30 </w:t>
            </w:r>
          </w:p>
        </w:tc>
      </w:tr>
      <w:tr w:rsidR="007C3AEF" w:rsidRPr="00CA6044" w14:paraId="6E6B3616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B4F0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24CDA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Przychodni Rejonowej WS-SPZOZ w Zawidowie ul. Skłodowskiej Curie  4 </w:t>
            </w:r>
          </w:p>
        </w:tc>
      </w:tr>
      <w:tr w:rsidR="007C3AEF" w:rsidRPr="00CA6044" w14:paraId="7545D19F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E39A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65D4A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Poradni lekarza POZ Wleń ul. Ogrodowa 8</w:t>
            </w:r>
          </w:p>
        </w:tc>
      </w:tr>
      <w:tr w:rsidR="007C3AEF" w:rsidRPr="00CA6044" w14:paraId="51C5088C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B6C7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BA710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Poradni POZ WS-SPZOZ ul. Broniewskiego 27 w Zgorzelcu</w:t>
            </w:r>
          </w:p>
        </w:tc>
      </w:tr>
      <w:tr w:rsidR="007C3AEF" w:rsidRPr="00CA6044" w14:paraId="027B1D8D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C6E4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BDF1D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Poradni lekarza POZ w Wiejskim Ośrodku Zdrowia w Radomierzycach</w:t>
            </w:r>
          </w:p>
        </w:tc>
      </w:tr>
      <w:tr w:rsidR="007C3AEF" w:rsidRPr="00CA6044" w14:paraId="099CBD01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5EAC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1CC04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Poradni lekarza POZ w Wiejskim Ośrodku Zdrowia w Dłużynie Dolnej 35 </w:t>
            </w:r>
          </w:p>
        </w:tc>
      </w:tr>
      <w:tr w:rsidR="007C3AEF" w:rsidRPr="00CA6044" w14:paraId="3F1D25A5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731A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B9EF0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Poradni lekarza POZ  w Wiejskim Ośrodku Zdrowia w Trójcy 93 </w:t>
            </w:r>
          </w:p>
        </w:tc>
      </w:tr>
      <w:tr w:rsidR="007C3AEF" w:rsidRPr="00CA6044" w14:paraId="165917B3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F738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DF5BD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Poradni lekarza POZ Czerwona Woda  ul. 5 Grudnia 4 </w:t>
            </w:r>
          </w:p>
        </w:tc>
      </w:tr>
      <w:tr w:rsidR="007C3AEF" w:rsidRPr="00CA6044" w14:paraId="3237F43F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DECE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66831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Poradni lekarza POZ  ul. Reymonta 1 ,  Zgorzelec </w:t>
            </w:r>
          </w:p>
        </w:tc>
      </w:tr>
      <w:tr w:rsidR="007C3AEF" w:rsidRPr="00CA6044" w14:paraId="1102AD35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E390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3DA84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Poradni lekarza POZ ul. Żagańska 2, Ruszów</w:t>
            </w:r>
          </w:p>
        </w:tc>
      </w:tr>
      <w:tr w:rsidR="007C3AEF" w:rsidRPr="00CA6044" w14:paraId="527D9E24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8706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7B091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Przychodni Wielospecjalistycznej ul. Malownicza 1 , Gryfów Śląski</w:t>
            </w:r>
          </w:p>
        </w:tc>
      </w:tr>
      <w:tr w:rsidR="007C3AEF" w:rsidRPr="00CA6044" w14:paraId="412D816A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A179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762FF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Szkole Podstawowej nr 3. im. Janusza Korczaka w Zgorzelcu ul. Armii Krajowej 10a</w:t>
            </w:r>
          </w:p>
        </w:tc>
      </w:tr>
      <w:tr w:rsidR="007C3AEF" w:rsidRPr="00CA6044" w14:paraId="747330DD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A2DE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6CC94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Szkole Podstawowej nr 5 im. M. Skłodowskiej- Curie w Zgorzelcu, ul. B. Prusa 17 i ul. Kościuszki 60</w:t>
            </w:r>
          </w:p>
        </w:tc>
      </w:tr>
      <w:tr w:rsidR="007C3AEF" w:rsidRPr="00CA6044" w14:paraId="74C55963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8C18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9274C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Szkole Podstawowej w Biernej 57, 59-970 Zawidów, Bierna 57</w:t>
            </w:r>
          </w:p>
        </w:tc>
      </w:tr>
      <w:tr w:rsidR="007C3AEF" w:rsidRPr="00CA6044" w14:paraId="79F12185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2672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6CA70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Szkole Podstawowej im. Jana Pawła II w Czerwonej Wodzie ul. Kolejowa 22</w:t>
            </w:r>
          </w:p>
        </w:tc>
      </w:tr>
      <w:tr w:rsidR="007C3AEF" w:rsidRPr="00CA6044" w14:paraId="0F10E895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EEAB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3D9A2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Szkole Podstawowej im. Jana Brzechwy w Dłużynie Dolnej 68 b</w:t>
            </w:r>
          </w:p>
        </w:tc>
      </w:tr>
      <w:tr w:rsidR="007C3AEF" w:rsidRPr="00CA6044" w14:paraId="6D2C7C92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4F9C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5BEFC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Szkole Podstawowej w Łagowie, ul. Szkolna 2</w:t>
            </w:r>
          </w:p>
        </w:tc>
      </w:tr>
      <w:tr w:rsidR="007C3AEF" w:rsidRPr="00CA6044" w14:paraId="79E07B7F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E1A0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3A93E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Szkole Podstawowej im. Kornela Makuszyńskiego w Osieku Łużyckim nr 56</w:t>
            </w:r>
          </w:p>
        </w:tc>
      </w:tr>
      <w:tr w:rsidR="007C3AEF" w:rsidRPr="00CA6044" w14:paraId="54647CC6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BE62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A8A32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Szkole Podstawowej w Trójcy nr 77</w:t>
            </w:r>
          </w:p>
        </w:tc>
      </w:tr>
      <w:tr w:rsidR="007C3AEF" w:rsidRPr="00CA6044" w14:paraId="104EFD20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A540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7629D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Szkoła Podstawowa w Zawidowie ul. Szkolna 4/1</w:t>
            </w:r>
          </w:p>
        </w:tc>
      </w:tr>
      <w:tr w:rsidR="007C3AEF" w:rsidRPr="00CA6044" w14:paraId="05488810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712B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F4F77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DPFA Europrymus Sp. z o. o. 59-900 Zgorzelec, ul. Bohaterów II AWP 16</w:t>
            </w:r>
          </w:p>
        </w:tc>
      </w:tr>
      <w:tr w:rsidR="007C3AEF" w:rsidRPr="00CA6044" w14:paraId="0EBAE08A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7CCB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84D50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Szkoła Podstawowa w Sulikowie ul. Zgorzelecka 28</w:t>
            </w:r>
          </w:p>
        </w:tc>
      </w:tr>
      <w:tr w:rsidR="007C3AEF" w:rsidRPr="00CA6044" w14:paraId="1DD25021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C5E1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827FA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Szkoła Podstawowa w Ruszowie ul. Zgorzelecka 1c, 59-900 Ruszów</w:t>
            </w:r>
          </w:p>
        </w:tc>
      </w:tr>
      <w:tr w:rsidR="007C3AEF" w:rsidRPr="00CA6044" w14:paraId="37FEA818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BF35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C1716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Szkoła Podstawowa w Węglińcu ul. Kościuszki 2</w:t>
            </w:r>
          </w:p>
        </w:tc>
      </w:tr>
      <w:tr w:rsidR="007C3AEF" w:rsidRPr="00CA6044" w14:paraId="1CD5BBE7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795C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393B1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Szkoła Podstawowa im. Sybiraków w Jerzmankach 43</w:t>
            </w:r>
          </w:p>
        </w:tc>
      </w:tr>
      <w:tr w:rsidR="007C3AEF" w:rsidRPr="00CA6044" w14:paraId="4DE340E3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5526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D7089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Zespołu Szkół Ponadpodstawowych im. Emilii Plater w Zgorzelcu, ul. Francuska 6</w:t>
            </w:r>
          </w:p>
        </w:tc>
      </w:tr>
      <w:tr w:rsidR="007C3AEF" w:rsidRPr="00CA6044" w14:paraId="1298F761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2DE4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64D1C" w14:textId="42FAB92D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Zespołu Szkół Zawodowych i Licealnych im. Górników i Energetyków Turowa w Zgorzelcu,  ul. Powstańców Śląskich</w:t>
            </w:r>
            <w:r w:rsidR="00694C6F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</w:tr>
      <w:tr w:rsidR="007C3AEF" w:rsidRPr="00CA6044" w14:paraId="2C4CA7C2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ED4D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A6B21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Liceum Ogólnokształcącego im. Braci Śniadeckich w Zgorzelcu, ul. Partyzantów 4</w:t>
            </w:r>
          </w:p>
        </w:tc>
      </w:tr>
      <w:tr w:rsidR="007C3AEF" w:rsidRPr="00CA6044" w14:paraId="4EA5596D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7DFE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A3BD0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Przychodni Wielospecjalistycznej  w Olszynie, ul. Wolności 21</w:t>
            </w:r>
          </w:p>
        </w:tc>
      </w:tr>
      <w:tr w:rsidR="007C3AEF" w:rsidRPr="00CA6044" w14:paraId="43ED309E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93A6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141C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Poradni Uzależnień w Zgorzelcu , ul. Warszawska 37</w:t>
            </w:r>
          </w:p>
        </w:tc>
      </w:tr>
      <w:tr w:rsidR="007C3AEF" w:rsidRPr="009D2721" w14:paraId="40E3DEDA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EAF2" w14:textId="77777777" w:rsidR="007C3AEF" w:rsidRPr="009D2721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8460B" w14:textId="77777777" w:rsidR="007C3AEF" w:rsidRPr="009D2721" w:rsidRDefault="007C3AEF" w:rsidP="00F3276A">
            <w:pPr>
              <w:rPr>
                <w:rFonts w:ascii="Tahoma" w:hAnsi="Tahoma"/>
                <w:sz w:val="18"/>
                <w:szCs w:val="18"/>
              </w:rPr>
            </w:pPr>
            <w:r w:rsidRPr="009D2721">
              <w:rPr>
                <w:rFonts w:ascii="Tahoma" w:hAnsi="Tahoma"/>
                <w:sz w:val="18"/>
                <w:szCs w:val="18"/>
              </w:rPr>
              <w:t>Zespół Szkół ,ul. Dworcowa 10, 59-610 Wleń</w:t>
            </w:r>
          </w:p>
        </w:tc>
      </w:tr>
      <w:tr w:rsidR="007C3AEF" w:rsidRPr="00CA6044" w14:paraId="2833683B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1649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88DC5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Pogotowie – Zespół Bogatynia, ul. Żołnierzy II AWP 4, 59-920 Bogatynia</w:t>
            </w:r>
          </w:p>
        </w:tc>
      </w:tr>
      <w:tr w:rsidR="007C3AEF" w:rsidRPr="00CA6044" w14:paraId="4283816F" w14:textId="77777777" w:rsidTr="00F3276A">
        <w:trPr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5E1C" w14:textId="77777777" w:rsidR="007C3AEF" w:rsidRPr="00CA6044" w:rsidRDefault="007C3AEF" w:rsidP="007C3AEF">
            <w:pPr>
              <w:widowControl w:val="0"/>
              <w:numPr>
                <w:ilvl w:val="0"/>
                <w:numId w:val="58"/>
              </w:numPr>
              <w:snapToGrid w:val="0"/>
              <w:spacing w:after="0" w:line="240" w:lineRule="auto"/>
              <w:rPr>
                <w:rFonts w:ascii="Tahoma" w:eastAsia="Andale Sans UI" w:hAnsi="Tahoma"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142FB" w14:textId="77777777" w:rsidR="007C3AEF" w:rsidRPr="00CA6044" w:rsidRDefault="007C3AEF" w:rsidP="00F3276A">
            <w:r w:rsidRPr="00CA6044">
              <w:rPr>
                <w:rFonts w:ascii="Tahoma" w:eastAsia="Andale Sans UI" w:hAnsi="Tahoma" w:cs="Times New Roman"/>
                <w:kern w:val="2"/>
                <w:sz w:val="18"/>
                <w:szCs w:val="18"/>
                <w:lang w:eastAsia="ar-SA"/>
              </w:rPr>
              <w:t>Pogotowie – Zespół Węgliniec, POZ ul. Sikorskiego 40, 59-940 Węgliniec</w:t>
            </w:r>
          </w:p>
        </w:tc>
      </w:tr>
    </w:tbl>
    <w:p w14:paraId="72035E3B" w14:textId="33C29164" w:rsidR="00F143FB" w:rsidRDefault="00F143FB" w:rsidP="00D1009A">
      <w:pPr>
        <w:autoSpaceDE w:val="0"/>
        <w:spacing w:after="0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 xml:space="preserve">  </w:t>
      </w:r>
    </w:p>
    <w:p w14:paraId="5B254294" w14:textId="05435778" w:rsidR="00FE09D8" w:rsidRDefault="0021017A" w:rsidP="00FE09D8">
      <w:pPr>
        <w:spacing w:before="120"/>
        <w:rPr>
          <w:rFonts w:ascii="Tahoma" w:hAnsi="Tahoma"/>
          <w:b/>
          <w:color w:val="000000"/>
          <w:sz w:val="18"/>
          <w:szCs w:val="18"/>
        </w:rPr>
      </w:pPr>
      <w:r>
        <w:rPr>
          <w:rFonts w:ascii="Tahoma" w:hAnsi="Tahoma"/>
          <w:b/>
          <w:color w:val="000000"/>
          <w:sz w:val="18"/>
          <w:szCs w:val="18"/>
        </w:rPr>
        <w:t>3.</w:t>
      </w:r>
      <w:r w:rsidR="00FE09D8">
        <w:rPr>
          <w:rFonts w:ascii="Tahoma" w:hAnsi="Tahoma"/>
          <w:b/>
          <w:color w:val="000000"/>
          <w:sz w:val="18"/>
          <w:szCs w:val="18"/>
        </w:rPr>
        <w:t>    Wykonawca zobowiązany będzie do:</w:t>
      </w:r>
    </w:p>
    <w:p w14:paraId="4E9A4580" w14:textId="3FA9AF10" w:rsidR="00332D39" w:rsidRDefault="00FE09D8" w:rsidP="00FE09D8">
      <w:pPr>
        <w:rPr>
          <w:rFonts w:ascii="Tahoma" w:hAnsi="Tahoma"/>
          <w:b/>
          <w:sz w:val="18"/>
          <w:szCs w:val="18"/>
        </w:rPr>
      </w:pPr>
      <w:r w:rsidRPr="00694C6F">
        <w:rPr>
          <w:rFonts w:ascii="Tahoma" w:hAnsi="Tahoma"/>
          <w:b/>
          <w:sz w:val="18"/>
          <w:szCs w:val="18"/>
        </w:rPr>
        <w:t xml:space="preserve">1) </w:t>
      </w:r>
      <w:r w:rsidRPr="00694C6F">
        <w:rPr>
          <w:rFonts w:ascii="Tahoma" w:hAnsi="Tahoma"/>
          <w:sz w:val="18"/>
          <w:szCs w:val="18"/>
        </w:rPr>
        <w:t> odebrania odpadów medycznych, w ilości określonej poniżej: </w:t>
      </w:r>
      <w:r w:rsidRPr="00694C6F">
        <w:rPr>
          <w:rFonts w:ascii="Tahoma" w:hAnsi="Tahoma"/>
          <w:sz w:val="18"/>
          <w:szCs w:val="18"/>
        </w:rPr>
        <w:br/>
        <w:t xml:space="preserve">a)   odbioru odpadów w godzinach - całodobowo   - </w:t>
      </w:r>
      <w:r w:rsidRPr="00694C6F">
        <w:rPr>
          <w:rFonts w:ascii="Tahoma" w:hAnsi="Tahoma"/>
          <w:b/>
          <w:bCs/>
          <w:sz w:val="18"/>
          <w:szCs w:val="18"/>
        </w:rPr>
        <w:t xml:space="preserve"> </w:t>
      </w:r>
      <w:r w:rsidR="00EE0E33" w:rsidRPr="00694C6F">
        <w:rPr>
          <w:rFonts w:ascii="Tahoma" w:hAnsi="Tahoma"/>
          <w:b/>
          <w:bCs/>
          <w:sz w:val="18"/>
          <w:szCs w:val="18"/>
        </w:rPr>
        <w:t>minimum</w:t>
      </w:r>
      <w:r w:rsidRPr="00694C6F">
        <w:rPr>
          <w:rFonts w:ascii="Tahoma" w:hAnsi="Tahoma"/>
          <w:b/>
          <w:bCs/>
          <w:sz w:val="18"/>
          <w:szCs w:val="18"/>
        </w:rPr>
        <w:t xml:space="preserve"> </w:t>
      </w:r>
      <w:r w:rsidR="00694C6F" w:rsidRPr="00694C6F">
        <w:rPr>
          <w:rFonts w:ascii="Tahoma" w:hAnsi="Tahoma"/>
          <w:b/>
          <w:bCs/>
          <w:sz w:val="18"/>
          <w:szCs w:val="18"/>
        </w:rPr>
        <w:t xml:space="preserve">3 razy w tygodniu w poniedziałki, środy i piątki nie przekraczając 72 godzin pomiędzy odbiorami </w:t>
      </w:r>
      <w:r>
        <w:rPr>
          <w:rFonts w:ascii="Tahoma" w:hAnsi="Tahoma"/>
          <w:color w:val="000000"/>
          <w:sz w:val="18"/>
          <w:szCs w:val="18"/>
        </w:rPr>
        <w:t xml:space="preserve">dot. pkt. 2  </w:t>
      </w:r>
      <w:r w:rsidR="00EE0E33">
        <w:rPr>
          <w:rFonts w:ascii="Tahoma" w:hAnsi="Tahoma"/>
          <w:color w:val="000000"/>
          <w:sz w:val="18"/>
          <w:szCs w:val="18"/>
        </w:rPr>
        <w:t>( tab.</w:t>
      </w:r>
      <w:r w:rsidR="001C17B9">
        <w:rPr>
          <w:rFonts w:ascii="Tahoma" w:hAnsi="Tahoma"/>
          <w:color w:val="000000"/>
          <w:sz w:val="18"/>
          <w:szCs w:val="18"/>
        </w:rPr>
        <w:t xml:space="preserve"> N</w:t>
      </w:r>
      <w:r w:rsidR="00EE0E33">
        <w:rPr>
          <w:rFonts w:ascii="Tahoma" w:hAnsi="Tahoma"/>
          <w:color w:val="000000"/>
          <w:sz w:val="18"/>
          <w:szCs w:val="18"/>
        </w:rPr>
        <w:t>r</w:t>
      </w:r>
      <w:r w:rsidR="001C17B9">
        <w:rPr>
          <w:rFonts w:ascii="Tahoma" w:hAnsi="Tahoma"/>
          <w:color w:val="000000"/>
          <w:sz w:val="18"/>
          <w:szCs w:val="18"/>
        </w:rPr>
        <w:t xml:space="preserve"> </w:t>
      </w:r>
      <w:r w:rsidR="00EE0E33">
        <w:rPr>
          <w:rFonts w:ascii="Tahoma" w:hAnsi="Tahoma"/>
          <w:color w:val="000000"/>
          <w:sz w:val="18"/>
          <w:szCs w:val="18"/>
        </w:rPr>
        <w:t>2 -l.p.</w:t>
      </w:r>
      <w:r>
        <w:rPr>
          <w:rFonts w:ascii="Tahoma" w:hAnsi="Tahoma"/>
          <w:color w:val="000000"/>
          <w:sz w:val="18"/>
          <w:szCs w:val="18"/>
        </w:rPr>
        <w:t xml:space="preserve"> </w:t>
      </w:r>
      <w:r>
        <w:rPr>
          <w:rFonts w:ascii="Tahoma" w:hAnsi="Tahoma"/>
          <w:b/>
          <w:color w:val="000000"/>
          <w:sz w:val="18"/>
          <w:szCs w:val="18"/>
        </w:rPr>
        <w:t>1)</w:t>
      </w:r>
      <w:r>
        <w:rPr>
          <w:rFonts w:ascii="Tahoma" w:hAnsi="Tahoma"/>
          <w:color w:val="000000"/>
          <w:sz w:val="18"/>
          <w:szCs w:val="18"/>
        </w:rPr>
        <w:t xml:space="preserve">  </w:t>
      </w:r>
      <w:r>
        <w:rPr>
          <w:rFonts w:ascii="Tahoma" w:hAnsi="Tahoma"/>
          <w:color w:val="000000"/>
          <w:sz w:val="18"/>
          <w:szCs w:val="18"/>
        </w:rPr>
        <w:br/>
        <w:t xml:space="preserve">b)  odbioru odpadów </w:t>
      </w:r>
      <w:r w:rsidR="00332D39">
        <w:rPr>
          <w:rFonts w:ascii="Tahoma" w:hAnsi="Tahoma"/>
          <w:color w:val="000000"/>
          <w:sz w:val="18"/>
          <w:szCs w:val="18"/>
        </w:rPr>
        <w:t>- ca</w:t>
      </w:r>
      <w:r w:rsidR="00F143FB">
        <w:rPr>
          <w:rFonts w:ascii="Tahoma" w:hAnsi="Tahoma"/>
          <w:color w:val="000000"/>
          <w:sz w:val="18"/>
          <w:szCs w:val="18"/>
        </w:rPr>
        <w:t>ł</w:t>
      </w:r>
      <w:r w:rsidR="00332D39">
        <w:rPr>
          <w:rFonts w:ascii="Tahoma" w:hAnsi="Tahoma"/>
          <w:color w:val="000000"/>
          <w:sz w:val="18"/>
          <w:szCs w:val="18"/>
        </w:rPr>
        <w:t>odobowo</w:t>
      </w:r>
      <w:r>
        <w:rPr>
          <w:rFonts w:ascii="Tahoma" w:hAnsi="Tahoma"/>
          <w:color w:val="000000"/>
          <w:sz w:val="18"/>
          <w:szCs w:val="18"/>
        </w:rPr>
        <w:t xml:space="preserve"> -  </w:t>
      </w:r>
      <w:r>
        <w:rPr>
          <w:rFonts w:ascii="Tahoma" w:hAnsi="Tahoma"/>
          <w:b/>
          <w:bCs/>
          <w:color w:val="000000"/>
          <w:sz w:val="18"/>
          <w:szCs w:val="18"/>
        </w:rPr>
        <w:t xml:space="preserve"> </w:t>
      </w:r>
      <w:r w:rsidR="00EE0E33">
        <w:rPr>
          <w:rFonts w:ascii="Tahoma" w:hAnsi="Tahoma"/>
          <w:b/>
          <w:bCs/>
          <w:color w:val="000000"/>
          <w:sz w:val="18"/>
          <w:szCs w:val="18"/>
        </w:rPr>
        <w:t xml:space="preserve">minimum co 7 dni </w:t>
      </w:r>
      <w:r>
        <w:rPr>
          <w:rFonts w:ascii="Tahoma" w:hAnsi="Tahoma"/>
          <w:color w:val="000000"/>
          <w:sz w:val="18"/>
          <w:szCs w:val="18"/>
        </w:rPr>
        <w:t>dot. pkt 2</w:t>
      </w:r>
      <w:r w:rsidR="00EE0E33">
        <w:rPr>
          <w:rFonts w:ascii="Tahoma" w:hAnsi="Tahoma"/>
          <w:color w:val="000000"/>
          <w:sz w:val="18"/>
          <w:szCs w:val="18"/>
        </w:rPr>
        <w:t>(</w:t>
      </w:r>
      <w:r>
        <w:rPr>
          <w:rFonts w:ascii="Tahoma" w:hAnsi="Tahoma"/>
          <w:color w:val="000000"/>
          <w:sz w:val="18"/>
          <w:szCs w:val="18"/>
        </w:rPr>
        <w:t xml:space="preserve"> </w:t>
      </w:r>
      <w:r w:rsidR="00EE0E33">
        <w:rPr>
          <w:rFonts w:ascii="Tahoma" w:hAnsi="Tahoma"/>
          <w:color w:val="000000"/>
          <w:sz w:val="18"/>
          <w:szCs w:val="18"/>
        </w:rPr>
        <w:t xml:space="preserve">tab. Nr 2-l.p. </w:t>
      </w:r>
      <w:r>
        <w:rPr>
          <w:rFonts w:ascii="Tahoma" w:hAnsi="Tahoma"/>
          <w:b/>
          <w:sz w:val="18"/>
          <w:szCs w:val="18"/>
        </w:rPr>
        <w:t xml:space="preserve"> 2</w:t>
      </w:r>
      <w:r w:rsidR="00EE0E33">
        <w:rPr>
          <w:rFonts w:ascii="Tahoma" w:hAnsi="Tahoma"/>
          <w:b/>
          <w:sz w:val="18"/>
          <w:szCs w:val="18"/>
        </w:rPr>
        <w:t>), 1</w:t>
      </w:r>
      <w:r w:rsidR="007C3AEF">
        <w:rPr>
          <w:rFonts w:ascii="Tahoma" w:hAnsi="Tahoma"/>
          <w:b/>
          <w:sz w:val="18"/>
          <w:szCs w:val="18"/>
        </w:rPr>
        <w:t>5</w:t>
      </w:r>
      <w:r>
        <w:rPr>
          <w:rFonts w:ascii="Tahoma" w:hAnsi="Tahoma"/>
          <w:b/>
          <w:sz w:val="18"/>
          <w:szCs w:val="18"/>
        </w:rPr>
        <w:t>).</w:t>
      </w:r>
    </w:p>
    <w:p w14:paraId="3F78129D" w14:textId="319760D2" w:rsidR="00FE09D8" w:rsidRDefault="00332D39" w:rsidP="00FE09D8">
      <w:pPr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c)</w:t>
      </w:r>
      <w:r w:rsidR="00FE09D8">
        <w:rPr>
          <w:rFonts w:ascii="Tahoma" w:hAnsi="Tahoma"/>
          <w:b/>
          <w:sz w:val="18"/>
          <w:szCs w:val="18"/>
        </w:rPr>
        <w:t xml:space="preserve">  </w:t>
      </w:r>
      <w:r>
        <w:rPr>
          <w:rFonts w:ascii="Tahoma" w:hAnsi="Tahoma"/>
          <w:color w:val="000000"/>
          <w:sz w:val="18"/>
          <w:szCs w:val="18"/>
        </w:rPr>
        <w:t>odbioru odpadów w godzinach  - 8.00 – 15.00 – dwa razy na miesiąc dot. pkt.</w:t>
      </w:r>
      <w:r w:rsidR="00EE0E33">
        <w:rPr>
          <w:rFonts w:ascii="Tahoma" w:hAnsi="Tahoma"/>
          <w:color w:val="000000"/>
          <w:sz w:val="18"/>
          <w:szCs w:val="18"/>
        </w:rPr>
        <w:t>2(tab. Nr 2-l.p.</w:t>
      </w:r>
      <w:r w:rsidRPr="00332D39">
        <w:rPr>
          <w:rFonts w:ascii="Tahoma" w:hAnsi="Tahoma"/>
          <w:b/>
          <w:bCs/>
          <w:color w:val="000000"/>
          <w:sz w:val="18"/>
          <w:szCs w:val="18"/>
        </w:rPr>
        <w:t xml:space="preserve"> 3), 4), 5)</w:t>
      </w:r>
      <w:r w:rsidR="00FE09D8">
        <w:rPr>
          <w:rFonts w:ascii="Tahoma" w:hAnsi="Tahoma"/>
          <w:sz w:val="18"/>
          <w:szCs w:val="18"/>
        </w:rPr>
        <w:br/>
      </w:r>
      <w:r w:rsidR="00EE0E33">
        <w:rPr>
          <w:rFonts w:ascii="Tahoma" w:hAnsi="Tahoma"/>
          <w:color w:val="000000"/>
          <w:sz w:val="18"/>
          <w:szCs w:val="18"/>
        </w:rPr>
        <w:t>d</w:t>
      </w:r>
      <w:r w:rsidR="00FE09D8">
        <w:rPr>
          <w:rFonts w:ascii="Tahoma" w:hAnsi="Tahoma"/>
          <w:color w:val="000000"/>
          <w:sz w:val="18"/>
          <w:szCs w:val="18"/>
        </w:rPr>
        <w:t>)  odbioru odpadów w godzinach  - 8.00 – 15.00 -  </w:t>
      </w:r>
      <w:r>
        <w:rPr>
          <w:rFonts w:ascii="Tahoma" w:hAnsi="Tahoma"/>
          <w:b/>
          <w:bCs/>
          <w:color w:val="000000"/>
          <w:sz w:val="18"/>
          <w:szCs w:val="18"/>
        </w:rPr>
        <w:t>do</w:t>
      </w:r>
      <w:r w:rsidR="00FE09D8">
        <w:rPr>
          <w:rFonts w:ascii="Tahoma" w:hAnsi="Tahoma"/>
          <w:b/>
          <w:bCs/>
          <w:color w:val="000000"/>
          <w:sz w:val="18"/>
          <w:szCs w:val="18"/>
        </w:rPr>
        <w:t xml:space="preserve"> 30 dni</w:t>
      </w:r>
      <w:r w:rsidR="00FE09D8">
        <w:rPr>
          <w:rFonts w:ascii="Tahoma" w:hAnsi="Tahoma"/>
          <w:color w:val="000000"/>
          <w:sz w:val="18"/>
          <w:szCs w:val="18"/>
        </w:rPr>
        <w:t xml:space="preserve">  </w:t>
      </w:r>
      <w:r w:rsidR="00694C6F">
        <w:rPr>
          <w:rFonts w:ascii="Tahoma" w:hAnsi="Tahoma"/>
          <w:color w:val="000000"/>
          <w:sz w:val="18"/>
          <w:szCs w:val="18"/>
        </w:rPr>
        <w:t xml:space="preserve"> </w:t>
      </w:r>
      <w:r w:rsidR="00694C6F" w:rsidRPr="00694C6F">
        <w:rPr>
          <w:rFonts w:ascii="Tahoma" w:hAnsi="Tahoma"/>
          <w:b/>
          <w:bCs/>
          <w:color w:val="000000"/>
          <w:sz w:val="18"/>
          <w:szCs w:val="18"/>
        </w:rPr>
        <w:t>od ostatniego odbioru</w:t>
      </w:r>
      <w:r w:rsidR="00694C6F">
        <w:rPr>
          <w:rFonts w:ascii="Tahoma" w:hAnsi="Tahoma"/>
          <w:color w:val="000000"/>
          <w:sz w:val="18"/>
          <w:szCs w:val="18"/>
        </w:rPr>
        <w:t xml:space="preserve"> </w:t>
      </w:r>
      <w:r w:rsidR="00FE09D8">
        <w:rPr>
          <w:rFonts w:ascii="Tahoma" w:hAnsi="Tahoma"/>
          <w:color w:val="000000"/>
          <w:sz w:val="18"/>
          <w:szCs w:val="18"/>
        </w:rPr>
        <w:t>dot. pozostałych lokalizacji</w:t>
      </w:r>
      <w:r w:rsidR="00EE0E33">
        <w:rPr>
          <w:rFonts w:ascii="Tahoma" w:hAnsi="Tahoma"/>
          <w:color w:val="000000"/>
          <w:sz w:val="18"/>
          <w:szCs w:val="18"/>
        </w:rPr>
        <w:t xml:space="preserve"> z tabeli nr 2 nie wymienionych w pkt. a,b,c</w:t>
      </w:r>
    </w:p>
    <w:p w14:paraId="7C6EEB9F" w14:textId="68A44683" w:rsidR="00FE09D8" w:rsidRDefault="00FE09D8" w:rsidP="00FE09D8">
      <w:pPr>
        <w:autoSpaceDE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d)  jeżeli wyniknie potrzeba wykonania dodatkowej usługi, odbiór odpadów dokonany musi być w </w:t>
      </w:r>
      <w:r w:rsidRPr="00EE0E33">
        <w:rPr>
          <w:rFonts w:ascii="Tahoma" w:hAnsi="Tahoma"/>
          <w:b/>
          <w:sz w:val="18"/>
          <w:szCs w:val="18"/>
        </w:rPr>
        <w:t xml:space="preserve">terminie do 24 </w:t>
      </w:r>
      <w:r>
        <w:rPr>
          <w:rFonts w:ascii="Tahoma" w:hAnsi="Tahoma"/>
          <w:sz w:val="18"/>
          <w:szCs w:val="18"/>
        </w:rPr>
        <w:t>- również na wezwanie telefoniczne, które nie będzie występować częściej niż raz na miesiąc</w:t>
      </w:r>
      <w:r w:rsidR="00BE3E25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 xml:space="preserve"> </w:t>
      </w:r>
    </w:p>
    <w:p w14:paraId="1711E8FF" w14:textId="15351898" w:rsidR="00FC4D2E" w:rsidRPr="00FC4D2E" w:rsidRDefault="00FC4D2E" w:rsidP="00FC4D2E">
      <w:pPr>
        <w:jc w:val="both"/>
        <w:rPr>
          <w:rFonts w:ascii="Tahoma" w:hAnsi="Tahoma" w:cs="Tahoma"/>
          <w:sz w:val="18"/>
          <w:szCs w:val="18"/>
        </w:rPr>
      </w:pPr>
      <w:r w:rsidRPr="00FC4D2E">
        <w:rPr>
          <w:rFonts w:ascii="Tahoma" w:hAnsi="Tahoma" w:cs="Tahoma"/>
          <w:sz w:val="18"/>
          <w:szCs w:val="18"/>
        </w:rPr>
        <w:t>Odbiór odpadów dokonywany będzie transportem Wykonawcy zgodnie z ustawą z dnia 19 sierpnia 2011 r. o przewozie towarów niebezpiecznych (Dz. U. 2021 poz. 756) za pomocą środków transportu, odpowiadających wymogom do przechowywania i transportowania odpadów niebezpiecznych, z zachowaniem przepisów o przewozie drogowym towarów niebezpiecznych.</w:t>
      </w:r>
    </w:p>
    <w:p w14:paraId="1D9EBF36" w14:textId="7D9EAB56" w:rsidR="00FC4D2E" w:rsidRPr="00FC4D2E" w:rsidRDefault="00FC4D2E" w:rsidP="00FC4D2E">
      <w:pPr>
        <w:jc w:val="both"/>
        <w:rPr>
          <w:rFonts w:ascii="Tahoma" w:hAnsi="Tahoma" w:cs="Tahoma"/>
          <w:sz w:val="18"/>
          <w:szCs w:val="18"/>
        </w:rPr>
      </w:pPr>
      <w:r w:rsidRPr="00FC4D2E">
        <w:rPr>
          <w:rFonts w:ascii="Tahoma" w:hAnsi="Tahoma" w:cs="Tahoma"/>
          <w:color w:val="000000"/>
          <w:sz w:val="18"/>
          <w:szCs w:val="18"/>
        </w:rPr>
        <w:t>Transport odpadów odbywać się będzie środkiem transportu Wykonawcy przeznaczonym do transportu odpadów niebezpiecznych zgodnie z obowiązującymi przepisami. Transport odpadów odbywać się będzie zgodnie z wymaganiami w zakresie ochrony środowiska oraz bezpieczeństwa życia i zdrowia ludzi, w szczególności w sposób uwzględniający właściwości chemiczne i fizyczne odpadów, w tym stan skupienia oraz zagrożenia, które mogą powodować odpady, w tym zgodnie z wymaganiami określonymi w odrębnych przepisach.</w:t>
      </w:r>
    </w:p>
    <w:p w14:paraId="6E1A337C" w14:textId="498C1B25" w:rsidR="00FC4D2E" w:rsidRPr="00FC4D2E" w:rsidRDefault="00FC4D2E" w:rsidP="00FC4D2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FC4D2E">
        <w:rPr>
          <w:rFonts w:ascii="Tahoma" w:hAnsi="Tahoma" w:cs="Tahoma"/>
          <w:sz w:val="18"/>
          <w:szCs w:val="18"/>
        </w:rPr>
        <w:t>Unieszkodliwianie zakaźnych odpadów medycznych odbywać się będzie przez termiczne przekształcenie w spalarni odpadów niebezpiecznych, zgodnie z obowiązującymi w tym zakresie przepisami prawa. Zakaźne odpady medyczne muszą być unieszkodliwiane zgodnie z art. 20 tj. „zasadą bliskości”</w:t>
      </w:r>
      <w:r>
        <w:rPr>
          <w:rFonts w:ascii="Tahoma" w:hAnsi="Tahoma" w:cs="Tahoma"/>
          <w:sz w:val="18"/>
          <w:szCs w:val="18"/>
        </w:rPr>
        <w:t xml:space="preserve"> ustawy </w:t>
      </w:r>
      <w:r w:rsidRPr="00FC4D2E">
        <w:rPr>
          <w:rFonts w:ascii="Tahoma" w:hAnsi="Tahoma" w:cs="Tahoma"/>
          <w:sz w:val="18"/>
          <w:szCs w:val="18"/>
        </w:rPr>
        <w:t xml:space="preserve">z dnia 14 grudnia 2012r. „O odpadach” </w:t>
      </w:r>
      <w:r w:rsidRPr="003C461E">
        <w:rPr>
          <w:rFonts w:ascii="Tahoma" w:hAnsi="Tahoma" w:cs="Tahoma"/>
          <w:sz w:val="18"/>
          <w:szCs w:val="18"/>
        </w:rPr>
        <w:t>(Dz. U. 2023r. poz. 1587 t.j. ze zm.),</w:t>
      </w:r>
      <w:r w:rsidRPr="00FC4D2E">
        <w:rPr>
          <w:rFonts w:ascii="Tahoma" w:hAnsi="Tahoma" w:cs="Tahoma"/>
          <w:sz w:val="18"/>
          <w:szCs w:val="18"/>
        </w:rPr>
        <w:t xml:space="preserve"> a także usługa musi być wykonana przez termiczne przekształcenie w </w:t>
      </w:r>
      <w:r w:rsidRPr="00FC4D2E">
        <w:rPr>
          <w:rFonts w:ascii="Tahoma" w:hAnsi="Tahoma" w:cs="Tahoma"/>
          <w:sz w:val="18"/>
          <w:szCs w:val="18"/>
        </w:rPr>
        <w:lastRenderedPageBreak/>
        <w:t>spalarniach odpadów niebezpiecznych, przestrzegając zakazu unieszkodliwiania zakaźnych odpadów medycznych we współspalarniach odpadów, zgodnie z art. 95 przywołanej powyżej ustawy.</w:t>
      </w:r>
    </w:p>
    <w:p w14:paraId="67146CBF" w14:textId="1EFA352F" w:rsidR="00FC4D2E" w:rsidRPr="00FC4D2E" w:rsidRDefault="00FC4D2E" w:rsidP="00FC4D2E">
      <w:pPr>
        <w:jc w:val="both"/>
        <w:rPr>
          <w:rFonts w:ascii="Tahoma" w:hAnsi="Tahoma" w:cs="Tahoma"/>
          <w:sz w:val="18"/>
          <w:szCs w:val="18"/>
        </w:rPr>
      </w:pPr>
      <w:r w:rsidRPr="00FC4D2E">
        <w:rPr>
          <w:rFonts w:ascii="Tahoma" w:hAnsi="Tahoma" w:cs="Tahoma"/>
          <w:sz w:val="18"/>
          <w:szCs w:val="18"/>
        </w:rPr>
        <w:t xml:space="preserve">Wykonawca zobowiązany jest do zapewnienia unieszkodliwienia odpadów medycznych zgodnie z postanowieniami ustawy o odpadach oraz wg. ROZPORZĄDZENIA MINISTRA KLIMATU I ŚRODOWISKA z dnia 26 listopada 2021r. - w sprawie unieszkodliwiania oraz magazynowania odpadów medycznych i odpadów weterynaryjnych (Dz.U.2021.2245 ). </w:t>
      </w:r>
    </w:p>
    <w:p w14:paraId="25724818" w14:textId="77777777" w:rsidR="00FC4D2E" w:rsidRPr="00FC4D2E" w:rsidRDefault="00FC4D2E" w:rsidP="00FC4D2E">
      <w:p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FC4D2E">
        <w:rPr>
          <w:rFonts w:ascii="Tahoma" w:eastAsia="Calibri" w:hAnsi="Tahoma" w:cs="Tahoma"/>
          <w:sz w:val="18"/>
          <w:szCs w:val="18"/>
        </w:rPr>
        <w:t>Odpady medyczne/substancje chemiczne oznaczone kodami 180106* i 180107 wymagają szczególnego postępowania zarówno na etapie segregacji, sposobu pakowania i oznaczania oraz szczególnego nadzoru w procesie podawania do unieszkodliwienia. Sposób ich pakowania przez Zamawiającego będzie zgodny z wymaganiami prawnymi w tym zakresie. Kierowca (przedstawiciel Wykonawcy) w czasie odbioru odpadów medycznych od Zamawiającego będzie informowany o przekazywaniu odpadów chemicznych o kodach 18 01 06*, 18 01 07.</w:t>
      </w:r>
    </w:p>
    <w:p w14:paraId="27977536" w14:textId="106F3FD0" w:rsidR="00FC4D2E" w:rsidRDefault="00FC4D2E" w:rsidP="00FC4D2E">
      <w:pPr>
        <w:jc w:val="both"/>
        <w:rPr>
          <w:rFonts w:ascii="Tahoma" w:hAnsi="Tahoma" w:cs="Tahoma"/>
          <w:sz w:val="18"/>
          <w:szCs w:val="18"/>
        </w:rPr>
      </w:pPr>
      <w:r w:rsidRPr="00FC4D2E">
        <w:rPr>
          <w:rFonts w:ascii="Tahoma" w:hAnsi="Tahoma" w:cs="Tahoma"/>
          <w:sz w:val="18"/>
          <w:szCs w:val="18"/>
        </w:rPr>
        <w:t>Z chwilą odebrania odpadów medycznych od Zamawiającego, Wykonawca staje się w pełni odpowiedzialny za ich transport i zagospodarowanie, zgodnie z ich przeznaczeniem i klasyfikacją oraz ponosi ryzyko przypadkowej ich utraty lub zniszczenia.</w:t>
      </w:r>
    </w:p>
    <w:p w14:paraId="1ED9DB6B" w14:textId="21884240" w:rsidR="003C461E" w:rsidRDefault="003C461E" w:rsidP="00FC4D2E">
      <w:pPr>
        <w:jc w:val="both"/>
        <w:rPr>
          <w:rFonts w:ascii="Tahoma" w:hAnsi="Tahoma" w:cs="Tahoma"/>
          <w:sz w:val="18"/>
          <w:szCs w:val="18"/>
        </w:rPr>
      </w:pPr>
      <w:r w:rsidRPr="003C461E">
        <w:rPr>
          <w:rFonts w:ascii="Tahoma" w:hAnsi="Tahoma" w:cs="Tahoma"/>
          <w:sz w:val="18"/>
          <w:szCs w:val="18"/>
        </w:rPr>
        <w:t>Wykonawca jest zobowiązany do dysponowania pracownikami zdolnymi do wykonania zamówienia, tj. kierowcami z odpowiednimi zaświadczeniami ADR - o ukończeniu kursu przez osoby wykonujące przewóz drogowy towarów niebezpiecznych (art. 2 Ustawy z dnia 19.08.2011 r. - Dz.U.2022.2147 t.j. o przewozie towarów niebezpiecznych). Środek transportowy musi spełniać wszystkie obowiązujące wymogi sanitarno-epidemiologiczne na każdym etapie realizacji transportu.</w:t>
      </w:r>
    </w:p>
    <w:p w14:paraId="55EC5799" w14:textId="2F2A5011" w:rsidR="003C461E" w:rsidRPr="003C461E" w:rsidRDefault="003C461E" w:rsidP="003C461E">
      <w:pPr>
        <w:pStyle w:val="Standard"/>
        <w:spacing w:after="0"/>
        <w:rPr>
          <w:rFonts w:ascii="Tahoma" w:hAnsi="Tahoma" w:cs="Tahoma"/>
          <w:sz w:val="18"/>
          <w:szCs w:val="18"/>
          <w:lang w:val="fr-FR"/>
        </w:rPr>
      </w:pPr>
      <w:r w:rsidRPr="003C461E">
        <w:rPr>
          <w:rFonts w:ascii="Tahoma" w:hAnsi="Tahoma" w:cs="Tahoma"/>
          <w:sz w:val="18"/>
          <w:szCs w:val="18"/>
          <w:lang w:val="fr-FR"/>
        </w:rPr>
        <w:t>Wystawienie dokumentów polega na przekazaniu karty odpadów przez firmę w formie elektronicznej – system BDO.</w:t>
      </w:r>
    </w:p>
    <w:p w14:paraId="66E96E55" w14:textId="2B8006BE" w:rsidR="003C461E" w:rsidRPr="003C461E" w:rsidRDefault="003C461E" w:rsidP="003C461E">
      <w:pPr>
        <w:pStyle w:val="Tekstpodstawowy"/>
        <w:spacing w:before="60"/>
        <w:rPr>
          <w:rFonts w:ascii="Tahoma" w:hAnsi="Tahoma"/>
          <w:b w:val="0"/>
          <w:sz w:val="18"/>
          <w:szCs w:val="18"/>
        </w:rPr>
      </w:pPr>
      <w:r w:rsidRPr="003C461E">
        <w:rPr>
          <w:rFonts w:ascii="Tahoma" w:hAnsi="Tahoma"/>
          <w:b w:val="0"/>
          <w:sz w:val="18"/>
          <w:szCs w:val="18"/>
        </w:rPr>
        <w:t>W przypadku dokonywania unieszkodliwienia odpadów przez podmiot trzeci w stosunku do Wykonawcy, należy niezwłocznie poinformować Zamawiającego o zaistniałej sytuacji (z podaniem powodów) i przedłożyć decyzję zezwalającą na unieszkodliwianie odpadów wydaną dla tego podmiotu oraz złożyć oświadczenie o posiadaniu stosownej umowy zawartej mi</w:t>
      </w:r>
      <w:r>
        <w:rPr>
          <w:rFonts w:ascii="Tahoma" w:hAnsi="Tahoma"/>
          <w:b w:val="0"/>
          <w:sz w:val="18"/>
          <w:szCs w:val="18"/>
        </w:rPr>
        <w:t>ę</w:t>
      </w:r>
      <w:r w:rsidRPr="003C461E">
        <w:rPr>
          <w:rFonts w:ascii="Tahoma" w:hAnsi="Tahoma"/>
          <w:b w:val="0"/>
          <w:sz w:val="18"/>
          <w:szCs w:val="18"/>
        </w:rPr>
        <w:t>dzy Wykonawcą a podmiotem unieszkodliwiającym odpady w celu wykazania spełnienia warunków unieszkodliwiania odpadów medycznych zgodnie z wymogami ustawy o odpadach, a w szczególności zachowania zasady bliskości uregulowanej w art. 20 ustawy o odpadach.</w:t>
      </w:r>
    </w:p>
    <w:p w14:paraId="5CE84D22" w14:textId="77777777" w:rsidR="003C461E" w:rsidRPr="003C461E" w:rsidRDefault="003C461E" w:rsidP="003C461E">
      <w:pPr>
        <w:pStyle w:val="Tekstpodstawowy"/>
        <w:spacing w:before="60"/>
        <w:rPr>
          <w:rFonts w:ascii="Tahoma" w:hAnsi="Tahoma"/>
          <w:b w:val="0"/>
          <w:bCs/>
          <w:sz w:val="18"/>
          <w:szCs w:val="18"/>
        </w:rPr>
      </w:pPr>
      <w:r w:rsidRPr="003C461E">
        <w:rPr>
          <w:rFonts w:ascii="Tahoma" w:hAnsi="Tahoma"/>
          <w:b w:val="0"/>
          <w:bCs/>
          <w:sz w:val="18"/>
          <w:szCs w:val="18"/>
        </w:rPr>
        <w:t>W przypadku powierzenia wykonania części zamówienia innym podmiotom przez Wykonawcę, odpowiedzialność za jego zgodne z wymaganiami prawnymi wykonanie spoczywa na Wykonawcy, którego oferta zostanie wybrana do realizacji zamówienia. Wszelkie koszty związane z powierzeniem wykonywania części usług innym podmiotom, w szczególności koszty wynagrodzenia tego podmiotu ponosi wyłącznie Wykonawca, ponadto Wykonawca zobowiązuje się dokonywać rozliczeń z tym podmiotem we własnym zakresie.</w:t>
      </w:r>
    </w:p>
    <w:p w14:paraId="56E3EB44" w14:textId="77777777" w:rsidR="003C461E" w:rsidRPr="003C461E" w:rsidRDefault="003C461E" w:rsidP="003C461E">
      <w:pPr>
        <w:pStyle w:val="Tekstpodstawowy"/>
        <w:spacing w:before="60"/>
        <w:rPr>
          <w:rFonts w:ascii="Tahoma" w:hAnsi="Tahoma"/>
          <w:b w:val="0"/>
          <w:bCs/>
          <w:sz w:val="18"/>
          <w:szCs w:val="18"/>
        </w:rPr>
      </w:pPr>
      <w:r w:rsidRPr="003C461E">
        <w:rPr>
          <w:rFonts w:ascii="Tahoma" w:hAnsi="Tahoma"/>
          <w:b w:val="0"/>
          <w:bCs/>
          <w:sz w:val="18"/>
          <w:szCs w:val="18"/>
        </w:rPr>
        <w:t>Wykonawca w zakresie świadczonej usługi ponosi wszelkie konsekwencje prawne i finansowe przed organami uprawnionymi do kontroli za prawidłowość odbioru, transportu i unieszkodliwiania odpadów medycznych odebranych od Zamawiającego oraz zobowiązuje się do wykonania wydanych przez nich w tym zakresie zaleceń, na własny koszt i ryzyko.</w:t>
      </w:r>
    </w:p>
    <w:p w14:paraId="30B4FC95" w14:textId="77777777" w:rsidR="003C461E" w:rsidRPr="00FC4D2E" w:rsidRDefault="003C461E" w:rsidP="00FC4D2E">
      <w:pPr>
        <w:jc w:val="both"/>
        <w:rPr>
          <w:rFonts w:ascii="Tahoma" w:hAnsi="Tahoma" w:cs="Tahoma"/>
          <w:sz w:val="18"/>
          <w:szCs w:val="18"/>
        </w:rPr>
      </w:pPr>
    </w:p>
    <w:p w14:paraId="1E0EFD48" w14:textId="25243F4D" w:rsidR="00F143FB" w:rsidRDefault="00F143FB" w:rsidP="00FE09D8">
      <w:pPr>
        <w:autoSpaceDE w:val="0"/>
        <w:jc w:val="both"/>
        <w:rPr>
          <w:rFonts w:ascii="Tahoma" w:hAnsi="Tahoma"/>
          <w:color w:val="000000"/>
          <w:sz w:val="18"/>
          <w:szCs w:val="18"/>
        </w:rPr>
      </w:pPr>
    </w:p>
    <w:p w14:paraId="78DD880B" w14:textId="77777777" w:rsidR="00256027" w:rsidRDefault="00256027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2560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61422" w14:textId="77777777" w:rsidR="00745285" w:rsidRDefault="00745285" w:rsidP="00745285">
      <w:pPr>
        <w:spacing w:after="0" w:line="240" w:lineRule="auto"/>
      </w:pPr>
      <w:r>
        <w:separator/>
      </w:r>
    </w:p>
  </w:endnote>
  <w:endnote w:type="continuationSeparator" w:id="0">
    <w:p w14:paraId="764FA11E" w14:textId="77777777" w:rsidR="00745285" w:rsidRDefault="00745285" w:rsidP="0074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3DB5E" w14:textId="77777777" w:rsidR="00745285" w:rsidRDefault="00745285" w:rsidP="00745285">
      <w:pPr>
        <w:spacing w:after="0" w:line="240" w:lineRule="auto"/>
      </w:pPr>
      <w:r>
        <w:separator/>
      </w:r>
    </w:p>
  </w:footnote>
  <w:footnote w:type="continuationSeparator" w:id="0">
    <w:p w14:paraId="44CD8BC9" w14:textId="77777777" w:rsidR="00745285" w:rsidRDefault="00745285" w:rsidP="0074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1A3A" w14:textId="69669E87" w:rsidR="00745285" w:rsidRPr="00745285" w:rsidRDefault="00745285" w:rsidP="00745285">
    <w:pPr>
      <w:keepNext/>
      <w:widowControl w:val="0"/>
      <w:suppressAutoHyphens/>
      <w:spacing w:after="0" w:line="240" w:lineRule="auto"/>
      <w:rPr>
        <w:rFonts w:ascii="Tahoma" w:eastAsia="Andale Sans UI" w:hAnsi="Tahoma" w:cs="Tahoma"/>
        <w:kern w:val="1"/>
        <w:sz w:val="18"/>
        <w:szCs w:val="18"/>
        <w:lang w:eastAsia="ar-SA"/>
      </w:rPr>
    </w:pPr>
    <w:r w:rsidRPr="00745285">
      <w:rPr>
        <w:rFonts w:ascii="Tahoma" w:eastAsia="Andale Sans UI" w:hAnsi="Tahoma" w:cs="Tahoma"/>
        <w:kern w:val="1"/>
        <w:sz w:val="18"/>
        <w:szCs w:val="18"/>
        <w:lang w:eastAsia="ar-SA"/>
      </w:rPr>
      <w:t xml:space="preserve">Numer sprawy: </w:t>
    </w:r>
    <w:r>
      <w:rPr>
        <w:rFonts w:ascii="Tahoma" w:eastAsia="Andale Sans UI" w:hAnsi="Tahoma" w:cs="Tahoma"/>
        <w:kern w:val="1"/>
        <w:sz w:val="18"/>
        <w:szCs w:val="18"/>
        <w:lang w:eastAsia="ar-SA"/>
      </w:rPr>
      <w:t>22</w:t>
    </w:r>
    <w:r w:rsidRPr="00745285">
      <w:rPr>
        <w:rFonts w:ascii="Tahoma" w:eastAsia="Andale Sans UI" w:hAnsi="Tahoma" w:cs="Tahoma"/>
        <w:kern w:val="1"/>
        <w:sz w:val="18"/>
        <w:szCs w:val="18"/>
        <w:lang w:eastAsia="ar-SA"/>
      </w:rPr>
      <w:t>/ZP/202</w:t>
    </w:r>
    <w:r>
      <w:rPr>
        <w:rFonts w:ascii="Tahoma" w:eastAsia="Andale Sans UI" w:hAnsi="Tahoma" w:cs="Tahoma"/>
        <w:kern w:val="1"/>
        <w:sz w:val="18"/>
        <w:szCs w:val="18"/>
        <w:lang w:eastAsia="ar-SA"/>
      </w:rPr>
      <w:t>4</w:t>
    </w:r>
    <w:r w:rsidRPr="00745285">
      <w:rPr>
        <w:rFonts w:ascii="Tahoma" w:eastAsia="Andale Sans UI" w:hAnsi="Tahoma" w:cs="Tahoma"/>
        <w:kern w:val="1"/>
        <w:sz w:val="18"/>
        <w:szCs w:val="18"/>
        <w:lang w:eastAsia="ar-SA"/>
      </w:rPr>
      <w:tab/>
    </w:r>
    <w:r w:rsidRPr="00745285">
      <w:rPr>
        <w:rFonts w:ascii="Tahoma" w:eastAsia="Andale Sans UI" w:hAnsi="Tahoma" w:cs="Tahoma"/>
        <w:kern w:val="1"/>
        <w:sz w:val="18"/>
        <w:szCs w:val="18"/>
        <w:lang w:eastAsia="ar-SA"/>
      </w:rPr>
      <w:tab/>
    </w:r>
    <w:r w:rsidRPr="00745285">
      <w:rPr>
        <w:rFonts w:ascii="Tahoma" w:eastAsia="Andale Sans UI" w:hAnsi="Tahoma" w:cs="Tahoma"/>
        <w:kern w:val="1"/>
        <w:sz w:val="18"/>
        <w:szCs w:val="18"/>
        <w:lang w:eastAsia="ar-SA"/>
      </w:rPr>
      <w:tab/>
    </w:r>
    <w:r w:rsidRPr="00745285">
      <w:rPr>
        <w:rFonts w:ascii="Tahoma" w:eastAsia="Andale Sans UI" w:hAnsi="Tahoma" w:cs="Tahoma"/>
        <w:kern w:val="1"/>
        <w:sz w:val="18"/>
        <w:szCs w:val="18"/>
        <w:lang w:eastAsia="ar-SA"/>
      </w:rPr>
      <w:tab/>
    </w:r>
    <w:r w:rsidRPr="00745285">
      <w:rPr>
        <w:rFonts w:ascii="Tahoma" w:eastAsia="Andale Sans UI" w:hAnsi="Tahoma" w:cs="Tahoma"/>
        <w:kern w:val="1"/>
        <w:sz w:val="18"/>
        <w:szCs w:val="18"/>
        <w:lang w:eastAsia="ar-SA"/>
      </w:rPr>
      <w:tab/>
    </w:r>
    <w:r w:rsidRPr="00745285">
      <w:rPr>
        <w:rFonts w:ascii="Tahoma" w:eastAsia="Andale Sans UI" w:hAnsi="Tahoma" w:cs="Tahoma"/>
        <w:kern w:val="1"/>
        <w:sz w:val="18"/>
        <w:szCs w:val="18"/>
        <w:lang w:eastAsia="ar-SA"/>
      </w:rPr>
      <w:tab/>
      <w:t xml:space="preserve">              Załącznik nr </w:t>
    </w:r>
    <w:r w:rsidR="001C1B6F">
      <w:rPr>
        <w:rFonts w:ascii="Tahoma" w:eastAsia="Andale Sans UI" w:hAnsi="Tahoma" w:cs="Tahoma"/>
        <w:kern w:val="1"/>
        <w:sz w:val="18"/>
        <w:szCs w:val="18"/>
        <w:lang w:eastAsia="ar-SA"/>
      </w:rPr>
      <w:t>3</w:t>
    </w:r>
    <w:r w:rsidRPr="00745285">
      <w:rPr>
        <w:rFonts w:ascii="Tahoma" w:eastAsia="Andale Sans UI" w:hAnsi="Tahoma" w:cs="Tahoma"/>
        <w:kern w:val="1"/>
        <w:sz w:val="18"/>
        <w:szCs w:val="18"/>
        <w:lang w:eastAsia="ar-SA"/>
      </w:rPr>
      <w:t xml:space="preserve"> do</w:t>
    </w:r>
    <w:r>
      <w:rPr>
        <w:rFonts w:ascii="Tahoma" w:eastAsia="Andale Sans UI" w:hAnsi="Tahoma" w:cs="Tahoma"/>
        <w:kern w:val="1"/>
        <w:sz w:val="18"/>
        <w:szCs w:val="18"/>
        <w:lang w:eastAsia="ar-SA"/>
      </w:rPr>
      <w:t xml:space="preserve"> </w:t>
    </w:r>
    <w:r w:rsidRPr="00745285">
      <w:rPr>
        <w:rFonts w:ascii="Tahoma" w:eastAsia="Andale Sans UI" w:hAnsi="Tahoma" w:cs="Tahoma"/>
        <w:kern w:val="1"/>
        <w:sz w:val="18"/>
        <w:szCs w:val="18"/>
        <w:lang w:eastAsia="ar-SA"/>
      </w:rPr>
      <w:t>SWZ</w:t>
    </w:r>
  </w:p>
  <w:p w14:paraId="779E10F9" w14:textId="03332FF9" w:rsidR="00745285" w:rsidRDefault="00745285">
    <w:pPr>
      <w:pStyle w:val="Nagwek"/>
    </w:pPr>
  </w:p>
  <w:p w14:paraId="142B10EF" w14:textId="77777777" w:rsidR="00745285" w:rsidRDefault="00745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righ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1" w15:restartNumberingAfterBreak="0">
    <w:nsid w:val="022202BB"/>
    <w:multiLevelType w:val="multilevel"/>
    <w:tmpl w:val="FB14B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63087"/>
    <w:multiLevelType w:val="multilevel"/>
    <w:tmpl w:val="A94C4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A4BF6"/>
    <w:multiLevelType w:val="multilevel"/>
    <w:tmpl w:val="CAB62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1E142D"/>
    <w:multiLevelType w:val="multilevel"/>
    <w:tmpl w:val="65B2F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944A7C"/>
    <w:multiLevelType w:val="multilevel"/>
    <w:tmpl w:val="604E1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A31F53"/>
    <w:multiLevelType w:val="multilevel"/>
    <w:tmpl w:val="EE888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504355"/>
    <w:multiLevelType w:val="multilevel"/>
    <w:tmpl w:val="A8460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AD0F58"/>
    <w:multiLevelType w:val="multilevel"/>
    <w:tmpl w:val="C388B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355E1C"/>
    <w:multiLevelType w:val="multilevel"/>
    <w:tmpl w:val="65726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49598C"/>
    <w:multiLevelType w:val="multilevel"/>
    <w:tmpl w:val="9BB262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DA6340"/>
    <w:multiLevelType w:val="multilevel"/>
    <w:tmpl w:val="B1FE0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8040C7"/>
    <w:multiLevelType w:val="multilevel"/>
    <w:tmpl w:val="C8783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067403"/>
    <w:multiLevelType w:val="multilevel"/>
    <w:tmpl w:val="E5269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45177"/>
    <w:multiLevelType w:val="multilevel"/>
    <w:tmpl w:val="07048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51208E"/>
    <w:multiLevelType w:val="hybridMultilevel"/>
    <w:tmpl w:val="5E960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6185"/>
    <w:multiLevelType w:val="multilevel"/>
    <w:tmpl w:val="DC762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946497"/>
    <w:multiLevelType w:val="multilevel"/>
    <w:tmpl w:val="84346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522D17"/>
    <w:multiLevelType w:val="multilevel"/>
    <w:tmpl w:val="2F265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6F043E"/>
    <w:multiLevelType w:val="multilevel"/>
    <w:tmpl w:val="C5CCA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E10AAE"/>
    <w:multiLevelType w:val="hybridMultilevel"/>
    <w:tmpl w:val="A5C04B20"/>
    <w:lvl w:ilvl="0" w:tplc="2424EACE">
      <w:numFmt w:val="bullet"/>
      <w:lvlText w:val=""/>
      <w:lvlJc w:val="left"/>
      <w:pPr>
        <w:ind w:left="1065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29722ECB"/>
    <w:multiLevelType w:val="multilevel"/>
    <w:tmpl w:val="BCB02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ED5641"/>
    <w:multiLevelType w:val="multilevel"/>
    <w:tmpl w:val="62061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A61C1E"/>
    <w:multiLevelType w:val="multilevel"/>
    <w:tmpl w:val="D63E7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293F8F"/>
    <w:multiLevelType w:val="multilevel"/>
    <w:tmpl w:val="175A1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0D047F1"/>
    <w:multiLevelType w:val="multilevel"/>
    <w:tmpl w:val="4C04B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D971F0"/>
    <w:multiLevelType w:val="multilevel"/>
    <w:tmpl w:val="8C842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766C63"/>
    <w:multiLevelType w:val="multilevel"/>
    <w:tmpl w:val="E2044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CB322C"/>
    <w:multiLevelType w:val="multilevel"/>
    <w:tmpl w:val="1988C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0126AA"/>
    <w:multiLevelType w:val="multilevel"/>
    <w:tmpl w:val="FFD88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38493C"/>
    <w:multiLevelType w:val="hybridMultilevel"/>
    <w:tmpl w:val="ABC40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13E55"/>
    <w:multiLevelType w:val="hybridMultilevel"/>
    <w:tmpl w:val="09DC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E07D7"/>
    <w:multiLevelType w:val="multilevel"/>
    <w:tmpl w:val="DF44D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6C1489"/>
    <w:multiLevelType w:val="multilevel"/>
    <w:tmpl w:val="15C21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61353E"/>
    <w:multiLevelType w:val="multilevel"/>
    <w:tmpl w:val="AD2C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D9765BC"/>
    <w:multiLevelType w:val="multilevel"/>
    <w:tmpl w:val="65D40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F1336B"/>
    <w:multiLevelType w:val="multilevel"/>
    <w:tmpl w:val="8FBC9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022D75"/>
    <w:multiLevelType w:val="multilevel"/>
    <w:tmpl w:val="2F82E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50D1BA5"/>
    <w:multiLevelType w:val="multilevel"/>
    <w:tmpl w:val="6F22C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5A43E24"/>
    <w:multiLevelType w:val="multilevel"/>
    <w:tmpl w:val="42842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E32D50"/>
    <w:multiLevelType w:val="multilevel"/>
    <w:tmpl w:val="3F1A2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566967"/>
    <w:multiLevelType w:val="multilevel"/>
    <w:tmpl w:val="B0CC1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D9A3368"/>
    <w:multiLevelType w:val="multilevel"/>
    <w:tmpl w:val="CFEE5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F086F1B"/>
    <w:multiLevelType w:val="multilevel"/>
    <w:tmpl w:val="7D327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0DA5300"/>
    <w:multiLevelType w:val="multilevel"/>
    <w:tmpl w:val="F4806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C21412"/>
    <w:multiLevelType w:val="multilevel"/>
    <w:tmpl w:val="060C54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105840"/>
    <w:multiLevelType w:val="multilevel"/>
    <w:tmpl w:val="B7E68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5507CD9"/>
    <w:multiLevelType w:val="hybridMultilevel"/>
    <w:tmpl w:val="84A4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A7C0C"/>
    <w:multiLevelType w:val="multilevel"/>
    <w:tmpl w:val="609A89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9CA308B"/>
    <w:multiLevelType w:val="hybridMultilevel"/>
    <w:tmpl w:val="0A02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DC647A"/>
    <w:multiLevelType w:val="multilevel"/>
    <w:tmpl w:val="CB7AA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9B3D06"/>
    <w:multiLevelType w:val="multilevel"/>
    <w:tmpl w:val="93EE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515790"/>
    <w:multiLevelType w:val="multilevel"/>
    <w:tmpl w:val="CB003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B6134B"/>
    <w:multiLevelType w:val="multilevel"/>
    <w:tmpl w:val="B27A9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33C15CC"/>
    <w:multiLevelType w:val="multilevel"/>
    <w:tmpl w:val="E924A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4A3621E"/>
    <w:multiLevelType w:val="multilevel"/>
    <w:tmpl w:val="E1901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5C27645"/>
    <w:multiLevelType w:val="multilevel"/>
    <w:tmpl w:val="093C8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677055A"/>
    <w:multiLevelType w:val="multilevel"/>
    <w:tmpl w:val="E4B4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8385FA6"/>
    <w:multiLevelType w:val="multilevel"/>
    <w:tmpl w:val="65723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1738788">
    <w:abstractNumId w:val="44"/>
  </w:num>
  <w:num w:numId="2" w16cid:durableId="1162158678">
    <w:abstractNumId w:val="52"/>
  </w:num>
  <w:num w:numId="3" w16cid:durableId="2102411204">
    <w:abstractNumId w:val="16"/>
  </w:num>
  <w:num w:numId="4" w16cid:durableId="1161772171">
    <w:abstractNumId w:val="45"/>
  </w:num>
  <w:num w:numId="5" w16cid:durableId="1172840675">
    <w:abstractNumId w:val="10"/>
  </w:num>
  <w:num w:numId="6" w16cid:durableId="1461459145">
    <w:abstractNumId w:val="34"/>
  </w:num>
  <w:num w:numId="7" w16cid:durableId="427313797">
    <w:abstractNumId w:val="42"/>
  </w:num>
  <w:num w:numId="8" w16cid:durableId="1566257712">
    <w:abstractNumId w:val="2"/>
  </w:num>
  <w:num w:numId="9" w16cid:durableId="434324537">
    <w:abstractNumId w:val="46"/>
  </w:num>
  <w:num w:numId="10" w16cid:durableId="1267275700">
    <w:abstractNumId w:val="28"/>
  </w:num>
  <w:num w:numId="11" w16cid:durableId="1459763007">
    <w:abstractNumId w:val="57"/>
  </w:num>
  <w:num w:numId="12" w16cid:durableId="483283633">
    <w:abstractNumId w:val="13"/>
  </w:num>
  <w:num w:numId="13" w16cid:durableId="1173106837">
    <w:abstractNumId w:val="19"/>
  </w:num>
  <w:num w:numId="14" w16cid:durableId="1395008869">
    <w:abstractNumId w:val="12"/>
  </w:num>
  <w:num w:numId="15" w16cid:durableId="1169906996">
    <w:abstractNumId w:val="14"/>
  </w:num>
  <w:num w:numId="16" w16cid:durableId="1461191411">
    <w:abstractNumId w:val="1"/>
  </w:num>
  <w:num w:numId="17" w16cid:durableId="1165780521">
    <w:abstractNumId w:val="27"/>
  </w:num>
  <w:num w:numId="18" w16cid:durableId="1738744138">
    <w:abstractNumId w:val="29"/>
  </w:num>
  <w:num w:numId="19" w16cid:durableId="173031347">
    <w:abstractNumId w:val="17"/>
  </w:num>
  <w:num w:numId="20" w16cid:durableId="478693637">
    <w:abstractNumId w:val="35"/>
  </w:num>
  <w:num w:numId="21" w16cid:durableId="368185841">
    <w:abstractNumId w:val="40"/>
  </w:num>
  <w:num w:numId="22" w16cid:durableId="1970092002">
    <w:abstractNumId w:val="56"/>
  </w:num>
  <w:num w:numId="23" w16cid:durableId="1076709567">
    <w:abstractNumId w:val="50"/>
  </w:num>
  <w:num w:numId="24" w16cid:durableId="172115626">
    <w:abstractNumId w:val="55"/>
  </w:num>
  <w:num w:numId="25" w16cid:durableId="1712338107">
    <w:abstractNumId w:val="18"/>
  </w:num>
  <w:num w:numId="26" w16cid:durableId="867253609">
    <w:abstractNumId w:val="41"/>
  </w:num>
  <w:num w:numId="27" w16cid:durableId="892348987">
    <w:abstractNumId w:val="37"/>
  </w:num>
  <w:num w:numId="28" w16cid:durableId="1370718043">
    <w:abstractNumId w:val="6"/>
  </w:num>
  <w:num w:numId="29" w16cid:durableId="1473522265">
    <w:abstractNumId w:val="7"/>
  </w:num>
  <w:num w:numId="30" w16cid:durableId="936405828">
    <w:abstractNumId w:val="23"/>
  </w:num>
  <w:num w:numId="31" w16cid:durableId="876741430">
    <w:abstractNumId w:val="11"/>
  </w:num>
  <w:num w:numId="32" w16cid:durableId="29768296">
    <w:abstractNumId w:val="8"/>
  </w:num>
  <w:num w:numId="33" w16cid:durableId="2006590062">
    <w:abstractNumId w:val="26"/>
  </w:num>
  <w:num w:numId="34" w16cid:durableId="591744161">
    <w:abstractNumId w:val="51"/>
  </w:num>
  <w:num w:numId="35" w16cid:durableId="837157291">
    <w:abstractNumId w:val="5"/>
  </w:num>
  <w:num w:numId="36" w16cid:durableId="953826359">
    <w:abstractNumId w:val="54"/>
  </w:num>
  <w:num w:numId="37" w16cid:durableId="83302126">
    <w:abstractNumId w:val="39"/>
  </w:num>
  <w:num w:numId="38" w16cid:durableId="680353214">
    <w:abstractNumId w:val="21"/>
  </w:num>
  <w:num w:numId="39" w16cid:durableId="1010642627">
    <w:abstractNumId w:val="24"/>
  </w:num>
  <w:num w:numId="40" w16cid:durableId="821000788">
    <w:abstractNumId w:val="36"/>
  </w:num>
  <w:num w:numId="41" w16cid:durableId="57174432">
    <w:abstractNumId w:val="4"/>
  </w:num>
  <w:num w:numId="42" w16cid:durableId="1766144323">
    <w:abstractNumId w:val="33"/>
  </w:num>
  <w:num w:numId="43" w16cid:durableId="242568966">
    <w:abstractNumId w:val="3"/>
  </w:num>
  <w:num w:numId="44" w16cid:durableId="1258246095">
    <w:abstractNumId w:val="38"/>
  </w:num>
  <w:num w:numId="45" w16cid:durableId="1556576933">
    <w:abstractNumId w:val="53"/>
  </w:num>
  <w:num w:numId="46" w16cid:durableId="2028363768">
    <w:abstractNumId w:val="22"/>
  </w:num>
  <w:num w:numId="47" w16cid:durableId="2122529612">
    <w:abstractNumId w:val="9"/>
  </w:num>
  <w:num w:numId="48" w16cid:durableId="1367292283">
    <w:abstractNumId w:val="32"/>
  </w:num>
  <w:num w:numId="49" w16cid:durableId="1339767585">
    <w:abstractNumId w:val="58"/>
  </w:num>
  <w:num w:numId="50" w16cid:durableId="362053412">
    <w:abstractNumId w:val="43"/>
  </w:num>
  <w:num w:numId="51" w16cid:durableId="734475123">
    <w:abstractNumId w:val="25"/>
  </w:num>
  <w:num w:numId="52" w16cid:durableId="962925749">
    <w:abstractNumId w:val="49"/>
  </w:num>
  <w:num w:numId="53" w16cid:durableId="2140681204">
    <w:abstractNumId w:val="20"/>
  </w:num>
  <w:num w:numId="54" w16cid:durableId="2076705272">
    <w:abstractNumId w:val="31"/>
  </w:num>
  <w:num w:numId="55" w16cid:durableId="647250290">
    <w:abstractNumId w:val="48"/>
  </w:num>
  <w:num w:numId="56" w16cid:durableId="169757034">
    <w:abstractNumId w:val="15"/>
  </w:num>
  <w:num w:numId="57" w16cid:durableId="411657805">
    <w:abstractNumId w:val="30"/>
  </w:num>
  <w:num w:numId="58" w16cid:durableId="761335997">
    <w:abstractNumId w:val="0"/>
  </w:num>
  <w:num w:numId="59" w16cid:durableId="558710105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27"/>
    <w:rsid w:val="000115F1"/>
    <w:rsid w:val="001B72E8"/>
    <w:rsid w:val="001C17B9"/>
    <w:rsid w:val="001C1B6F"/>
    <w:rsid w:val="00205A28"/>
    <w:rsid w:val="0020724E"/>
    <w:rsid w:val="0021017A"/>
    <w:rsid w:val="00256027"/>
    <w:rsid w:val="00261588"/>
    <w:rsid w:val="00332D39"/>
    <w:rsid w:val="003410A7"/>
    <w:rsid w:val="003C461E"/>
    <w:rsid w:val="00430296"/>
    <w:rsid w:val="004A1B27"/>
    <w:rsid w:val="004B06A0"/>
    <w:rsid w:val="004C7470"/>
    <w:rsid w:val="004E32A1"/>
    <w:rsid w:val="004F0729"/>
    <w:rsid w:val="00687BD3"/>
    <w:rsid w:val="006946D5"/>
    <w:rsid w:val="00694C6F"/>
    <w:rsid w:val="00695DE5"/>
    <w:rsid w:val="00745285"/>
    <w:rsid w:val="007A7812"/>
    <w:rsid w:val="007C3AEF"/>
    <w:rsid w:val="00900192"/>
    <w:rsid w:val="00934E9C"/>
    <w:rsid w:val="00BC5249"/>
    <w:rsid w:val="00BE3E25"/>
    <w:rsid w:val="00BF3CE9"/>
    <w:rsid w:val="00C227CB"/>
    <w:rsid w:val="00CF3926"/>
    <w:rsid w:val="00D1009A"/>
    <w:rsid w:val="00D23F08"/>
    <w:rsid w:val="00D45603"/>
    <w:rsid w:val="00DA2CBE"/>
    <w:rsid w:val="00DE23C4"/>
    <w:rsid w:val="00E46CCF"/>
    <w:rsid w:val="00EE0E33"/>
    <w:rsid w:val="00F143FB"/>
    <w:rsid w:val="00FC4D2E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BF5B"/>
  <w15:docId w15:val="{B41DD290-9D1C-46F5-91BF-3C649EF5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29"/>
    <w:rPr>
      <w:rFonts w:ascii="Segoe UI" w:hAnsi="Segoe UI" w:cs="Segoe UI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4F0729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4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4F0729"/>
    <w:rPr>
      <w:rFonts w:ascii="Times New Roman" w:eastAsia="Times New Roman" w:hAnsi="Times New Roman" w:cs="Tahoma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BF3CE9"/>
    <w:pPr>
      <w:ind w:left="720"/>
      <w:contextualSpacing/>
    </w:pPr>
  </w:style>
  <w:style w:type="table" w:styleId="Tabela-Siatka">
    <w:name w:val="Table Grid"/>
    <w:basedOn w:val="Standardowy"/>
    <w:uiPriority w:val="59"/>
    <w:rsid w:val="00687B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285"/>
  </w:style>
  <w:style w:type="paragraph" w:styleId="Stopka">
    <w:name w:val="footer"/>
    <w:basedOn w:val="Normalny"/>
    <w:link w:val="StopkaZnak"/>
    <w:uiPriority w:val="99"/>
    <w:unhideWhenUsed/>
    <w:rsid w:val="0074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285"/>
  </w:style>
  <w:style w:type="paragraph" w:customStyle="1" w:styleId="Standard">
    <w:name w:val="Standard"/>
    <w:link w:val="StandardZnak"/>
    <w:uiPriority w:val="99"/>
    <w:qFormat/>
    <w:rsid w:val="003C461E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val="en-US"/>
    </w:rPr>
  </w:style>
  <w:style w:type="character" w:customStyle="1" w:styleId="StandardZnak">
    <w:name w:val="Standard Znak"/>
    <w:basedOn w:val="Domylnaczcionkaakapitu"/>
    <w:link w:val="Standard"/>
    <w:uiPriority w:val="99"/>
    <w:qFormat/>
    <w:rsid w:val="003C461E"/>
    <w:rPr>
      <w:rFonts w:ascii="Calibri" w:eastAsia="Times New Roman" w:hAnsi="Calibri" w:cs="Times New Roman"/>
      <w:kern w:val="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056C-B87A-4CCC-9D56-5633DF87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Zamówienia Publiczne</cp:lastModifiedBy>
  <cp:revision>15</cp:revision>
  <cp:lastPrinted>2024-05-08T11:26:00Z</cp:lastPrinted>
  <dcterms:created xsi:type="dcterms:W3CDTF">2024-04-02T09:01:00Z</dcterms:created>
  <dcterms:modified xsi:type="dcterms:W3CDTF">2024-05-09T07:54:00Z</dcterms:modified>
</cp:coreProperties>
</file>