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CD" w:rsidRDefault="00D567CD" w:rsidP="00D567CD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Bydgoszcz, dnia 0</w:t>
      </w:r>
      <w:r w:rsidR="006E1EDB">
        <w:rPr>
          <w:rFonts w:ascii="Arial" w:hAnsi="Arial" w:cs="Arial"/>
        </w:rPr>
        <w:t>5</w:t>
      </w:r>
      <w:r>
        <w:rPr>
          <w:rFonts w:ascii="Arial" w:hAnsi="Arial" w:cs="Arial"/>
        </w:rPr>
        <w:t>.05.2021 r.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/>
        </w:rPr>
      </w:pP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ZAMAWIAJĄCY:</w:t>
      </w:r>
      <w:r>
        <w:rPr>
          <w:rFonts w:ascii="Arial" w:hAnsi="Arial" w:cs="Arial"/>
        </w:rPr>
        <w:t xml:space="preserve"> 11 WOG BYDGOSZCZ, ul. Gdańska 147, 85-915 Bydgoszcz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 PRZEDMIOT ZAMÓWIENIA:</w:t>
      </w:r>
      <w:r>
        <w:rPr>
          <w:rFonts w:ascii="Arial" w:hAnsi="Arial" w:cs="Arial"/>
        </w:rPr>
        <w:t xml:space="preserve"> naprawa ekspresów ciśnieniowych do kawy będących na wyposażeniu 11 Wojskowego Oddziału Gospodarczego: </w:t>
      </w:r>
      <w:r w:rsidRPr="00D567CD">
        <w:rPr>
          <w:rFonts w:ascii="Arial" w:hAnsi="Arial" w:cs="Arial"/>
          <w:b/>
        </w:rPr>
        <w:t>Krups AE8050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 TRYB POSTĘPOWANIA: </w:t>
      </w:r>
      <w:r>
        <w:rPr>
          <w:rFonts w:ascii="Arial" w:hAnsi="Arial" w:cs="Arial"/>
        </w:rPr>
        <w:t xml:space="preserve"> </w:t>
      </w:r>
      <w:r w:rsidRPr="00AD32B1">
        <w:rPr>
          <w:rFonts w:ascii="Arial" w:hAnsi="Arial" w:cs="Arial"/>
          <w:kern w:val="3"/>
          <w:lang w:eastAsia="zh-CN"/>
        </w:rPr>
        <w:t xml:space="preserve">art. </w:t>
      </w:r>
      <w:r>
        <w:rPr>
          <w:rFonts w:ascii="Arial" w:hAnsi="Arial" w:cs="Arial"/>
          <w:kern w:val="3"/>
          <w:lang w:eastAsia="zh-CN"/>
        </w:rPr>
        <w:t>2 ust. 1 pkt. 1</w:t>
      </w:r>
      <w:r>
        <w:rPr>
          <w:rFonts w:ascii="Arial" w:hAnsi="Arial" w:cs="Arial"/>
        </w:rPr>
        <w:t xml:space="preserve"> PZP, Regulamin udzielania zamówień  publicznych obowiązujący  w 11 WOG.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  <w:i/>
          <w:color w:val="2F5496" w:themeColor="accent5" w:themeShade="BF"/>
        </w:rPr>
      </w:pPr>
      <w:r>
        <w:rPr>
          <w:rFonts w:ascii="Arial" w:hAnsi="Arial" w:cs="Arial"/>
          <w:b/>
        </w:rPr>
        <w:t>4. TERMIN WYKONANIA ZAMÓWIENIA:</w:t>
      </w:r>
      <w:r>
        <w:rPr>
          <w:rFonts w:ascii="Arial" w:hAnsi="Arial" w:cs="Arial"/>
        </w:rPr>
        <w:t xml:space="preserve">       </w:t>
      </w:r>
      <w:r w:rsidR="006E1EDB">
        <w:rPr>
          <w:rFonts w:ascii="Arial" w:hAnsi="Arial" w:cs="Arial"/>
          <w:b/>
          <w:i/>
          <w:color w:val="00B050"/>
        </w:rPr>
        <w:t>11</w:t>
      </w:r>
      <w:r w:rsidRPr="00EE0F06">
        <w:rPr>
          <w:rFonts w:ascii="Arial" w:hAnsi="Arial" w:cs="Arial"/>
          <w:b/>
          <w:i/>
          <w:color w:val="00B050"/>
        </w:rPr>
        <w:t>.06.2021 r.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 SPOSÓB REALIZACJI ZAMÓWIENIA:</w:t>
      </w:r>
      <w:r>
        <w:rPr>
          <w:rFonts w:ascii="Arial" w:hAnsi="Arial" w:cs="Arial"/>
        </w:rPr>
        <w:t xml:space="preserve"> 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W przypadku zainteresowania zamówieniem, proszę o przesłanie propozycji cenowej według załączonego wzoru formularza cenowego – na załączniku nr 1;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bCs/>
        </w:rPr>
        <w:t>. Wykonawca będzie zobowiązany bez dodatkowych kosztów za transport dostarczyć przedmiot zamówienia do magazynu służby żywnościowej mieszczącego się przy ul. Gdańskiej 147 w Bydgoszczy, ul. Gdańska 147, 85-915 Bydgoszcz</w:t>
      </w:r>
    </w:p>
    <w:p w:rsidR="00D567CD" w:rsidRDefault="00D567CD" w:rsidP="00D567CD">
      <w:pPr>
        <w:tabs>
          <w:tab w:val="left" w:pos="108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WYMAGANE DOKUMENTY: ----</w:t>
      </w:r>
    </w:p>
    <w:p w:rsidR="00D567CD" w:rsidRDefault="00D567CD" w:rsidP="00D567CD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GWARANCJA: </w:t>
      </w:r>
      <w:r>
        <w:rPr>
          <w:rFonts w:ascii="Arial" w:hAnsi="Arial" w:cs="Arial"/>
        </w:rPr>
        <w:t>na wymienione nowe części posiadające gwarancję</w:t>
      </w:r>
    </w:p>
    <w:p w:rsidR="00D567CD" w:rsidRDefault="00D567CD" w:rsidP="00D567C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DODATKOWE WYMAGANIA: </w:t>
      </w:r>
      <w:r>
        <w:rPr>
          <w:rFonts w:ascii="Arial" w:hAnsi="Arial" w:cs="Arial"/>
        </w:rPr>
        <w:t xml:space="preserve"> Wszystkie wykonane czynności muszą być każdorazowo udokumentowane w specyfikacji do zlecenia i potwierdzone realizacją usługi w protokole wykonania usługi- załącznik nr 2</w:t>
      </w:r>
      <w:r>
        <w:rPr>
          <w:rFonts w:ascii="Arial" w:hAnsi="Arial" w:cs="Arial"/>
          <w:b/>
        </w:rPr>
        <w:br/>
        <w:t xml:space="preserve">9. WARUNKI DOSTAWY: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br/>
        <w:t xml:space="preserve">1. Sprzęt do naprawy i po naprawie </w:t>
      </w:r>
      <w:r w:rsidR="006E1EDB">
        <w:rPr>
          <w:rFonts w:ascii="Arial" w:hAnsi="Arial" w:cs="Arial"/>
          <w:bCs/>
        </w:rPr>
        <w:t>zostanie</w:t>
      </w:r>
      <w:r>
        <w:rPr>
          <w:rFonts w:ascii="Arial" w:hAnsi="Arial" w:cs="Arial"/>
          <w:bCs/>
        </w:rPr>
        <w:t xml:space="preserve"> dostarczany na koszt Wykonawcy</w:t>
      </w:r>
    </w:p>
    <w:p w:rsidR="00D567CD" w:rsidRPr="00EE0F06" w:rsidRDefault="00D567CD" w:rsidP="00D567CD">
      <w:pPr>
        <w:spacing w:line="276" w:lineRule="auto"/>
        <w:rPr>
          <w:rFonts w:ascii="Arial" w:hAnsi="Arial" w:cs="Arial"/>
          <w:b/>
          <w:i/>
          <w:color w:val="00B050"/>
        </w:rPr>
      </w:pPr>
      <w:r>
        <w:rPr>
          <w:rFonts w:ascii="Arial" w:hAnsi="Arial" w:cs="Arial"/>
          <w:b/>
        </w:rPr>
        <w:t xml:space="preserve">10. TERMIN I MIEJSCE ZŁOŻENIA OFERTY: </w:t>
      </w:r>
      <w:r>
        <w:rPr>
          <w:rFonts w:ascii="Arial" w:hAnsi="Arial" w:cs="Arial"/>
          <w:b/>
        </w:rPr>
        <w:tab/>
      </w:r>
      <w:r w:rsidRPr="00EE0F06">
        <w:rPr>
          <w:rFonts w:ascii="Arial" w:hAnsi="Arial" w:cs="Arial"/>
          <w:b/>
          <w:i/>
          <w:color w:val="00B050"/>
        </w:rPr>
        <w:t>10.05.2021 r. do 12:00</w:t>
      </w:r>
    </w:p>
    <w:p w:rsidR="00D567CD" w:rsidRPr="00EE0F06" w:rsidRDefault="00D567CD" w:rsidP="00D567CD">
      <w:pPr>
        <w:spacing w:line="276" w:lineRule="auto"/>
        <w:rPr>
          <w:rFonts w:ascii="Arial" w:hAnsi="Arial" w:cs="Arial"/>
          <w:b/>
          <w:color w:val="00B050"/>
        </w:rPr>
      </w:pPr>
      <w:r w:rsidRPr="00EE0F06">
        <w:rPr>
          <w:rFonts w:ascii="Arial" w:hAnsi="Arial" w:cs="Arial"/>
          <w:b/>
          <w:i/>
          <w:color w:val="00B050"/>
        </w:rPr>
        <w:tab/>
      </w:r>
      <w:r w:rsidRPr="00EE0F06">
        <w:rPr>
          <w:rFonts w:ascii="Arial" w:hAnsi="Arial" w:cs="Arial"/>
          <w:b/>
          <w:i/>
          <w:color w:val="00B050"/>
        </w:rPr>
        <w:tab/>
      </w:r>
      <w:r w:rsidRPr="00EE0F06">
        <w:rPr>
          <w:rFonts w:ascii="Arial" w:hAnsi="Arial" w:cs="Arial"/>
          <w:b/>
          <w:i/>
          <w:color w:val="00B050"/>
        </w:rPr>
        <w:tab/>
      </w:r>
      <w:r w:rsidRPr="00EE0F06">
        <w:rPr>
          <w:rFonts w:ascii="Arial" w:hAnsi="Arial" w:cs="Arial"/>
          <w:b/>
          <w:i/>
          <w:color w:val="00B050"/>
        </w:rPr>
        <w:tab/>
      </w:r>
      <w:r w:rsidRPr="00EE0F06">
        <w:rPr>
          <w:rFonts w:ascii="Arial" w:hAnsi="Arial" w:cs="Arial"/>
          <w:b/>
          <w:i/>
          <w:color w:val="00B050"/>
        </w:rPr>
        <w:tab/>
      </w:r>
      <w:r w:rsidRPr="00EE0F06">
        <w:rPr>
          <w:rFonts w:ascii="Arial" w:hAnsi="Arial" w:cs="Arial"/>
          <w:b/>
          <w:i/>
          <w:color w:val="00B050"/>
        </w:rPr>
        <w:tab/>
        <w:t>Za pośrednictwem Platformy Zakupowej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</w:p>
    <w:p w:rsidR="00D567CD" w:rsidRDefault="00D567CD" w:rsidP="00D567C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ISTOTNE DLA STRON POSTANOWIENIA:</w:t>
      </w:r>
    </w:p>
    <w:p w:rsidR="00D567CD" w:rsidRDefault="00D567CD" w:rsidP="00D567CD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Ofertę w formie załącznika do maila zawierającą cenę brutto, powinna złożyć osoba do tego uprawniona. Na formularzu oferty powinna znaleźć się firmowa pieczątka oraz czytelny podpis oferenta.</w:t>
      </w:r>
    </w:p>
    <w:p w:rsidR="00D567CD" w:rsidRDefault="00D567CD" w:rsidP="00D567CD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niezrealizowania</w:t>
      </w:r>
      <w:r>
        <w:rPr>
          <w:rFonts w:ascii="Arial" w:hAnsi="Arial" w:cs="Arial"/>
          <w:b/>
        </w:rPr>
        <w:t xml:space="preserve"> </w:t>
      </w:r>
      <w:r w:rsidR="006E1ED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w uzgodnionym terminie</w:t>
      </w:r>
      <w:r w:rsidR="006E1EDB">
        <w:rPr>
          <w:rFonts w:ascii="Arial" w:hAnsi="Arial" w:cs="Arial"/>
        </w:rPr>
        <w:t xml:space="preserve"> (bez uprzedniego pisemnego poinformowania Zamawiającego)</w:t>
      </w:r>
      <w:r>
        <w:rPr>
          <w:rFonts w:ascii="Arial" w:hAnsi="Arial" w:cs="Arial"/>
        </w:rPr>
        <w:t xml:space="preserve"> naliczona zostanie kara umowna w wysokości 1% wartości zamówienia za każdy dzień zwłoki.</w:t>
      </w:r>
    </w:p>
    <w:p w:rsidR="00D567CD" w:rsidRDefault="00D567CD" w:rsidP="00D567CD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 Złożenie oferty jest jednoznaczne z zaakceptowaniem zapisu o karach umownych</w:t>
      </w:r>
      <w:r>
        <w:rPr>
          <w:rFonts w:ascii="Arial" w:hAnsi="Arial" w:cs="Arial"/>
        </w:rPr>
        <w:t>.</w:t>
      </w:r>
    </w:p>
    <w:p w:rsidR="00D567CD" w:rsidRDefault="00D567CD" w:rsidP="00D567CD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Jeśli czas oczekiwania na zakupione części zamienne spowoduje przedłużenie terminu realizacji zamówienia, wówczas Wykonawca zobowiązuje się niezwłocznie powiadomić pisemnie Zamawiającego o tym fakcie, jednocześnie podając termin zrealizowania naprawy.</w:t>
      </w:r>
    </w:p>
    <w:p w:rsidR="00D567CD" w:rsidRDefault="00D567CD" w:rsidP="00D567CD">
      <w:pPr>
        <w:spacing w:line="276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5. </w:t>
      </w:r>
      <w:r w:rsidRPr="00F46C00">
        <w:rPr>
          <w:rFonts w:ascii="Arial" w:hAnsi="Arial" w:cs="Arial"/>
          <w:b/>
          <w:bCs/>
        </w:rPr>
        <w:t>Zamawiający informuje, że naprawa każdego ekspresu będzie rozpatrywana indywidualnie i zastrzega sobie możliwość zlecenia naprawy mniejszej ilości modeli, niż podana w zapytaniu ofertowym.</w:t>
      </w:r>
    </w:p>
    <w:p w:rsidR="00AA23EC" w:rsidRDefault="00AA23EC" w:rsidP="00D567CD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F46C00">
        <w:rPr>
          <w:rFonts w:ascii="Arial" w:hAnsi="Arial" w:cs="Arial"/>
          <w:b/>
          <w:bCs/>
        </w:rPr>
        <w:t xml:space="preserve">Zamawiający informuje, że </w:t>
      </w:r>
      <w:r>
        <w:rPr>
          <w:rFonts w:ascii="Arial" w:hAnsi="Arial" w:cs="Arial"/>
          <w:b/>
          <w:bCs/>
        </w:rPr>
        <w:t>jeśli wartość najkorzystniejszej oferty przekroczy wartość przeznaczonych na ten cel środków finansowych, może unieważnić postępowanie.</w:t>
      </w:r>
    </w:p>
    <w:p w:rsidR="00D567CD" w:rsidRDefault="00D567CD" w:rsidP="00D567CD">
      <w:pPr>
        <w:tabs>
          <w:tab w:val="left" w:pos="1080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12. KRYTERIUM WYBORU OFERTY:</w:t>
      </w:r>
      <w:r>
        <w:rPr>
          <w:rFonts w:ascii="Arial" w:hAnsi="Arial" w:cs="Arial"/>
        </w:rPr>
        <w:t xml:space="preserve"> najkorzystniejsza oferta cenowa, cena 100%, 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13. TERMIN PŁATNOŚCI: Faktura VAT – </w:t>
      </w:r>
      <w:r>
        <w:rPr>
          <w:rFonts w:ascii="Arial" w:hAnsi="Arial" w:cs="Arial"/>
        </w:rPr>
        <w:t>zapłata należności przelewem w ciągu 30 dni od dnia przedłożenia Zamawiającemu prawidłowo wystawionej faktury VAT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14. SPOSÓB POWIADOMIENIA WYKONAWCY O WYBORZE OFERTY</w:t>
      </w:r>
      <w:r>
        <w:rPr>
          <w:rFonts w:ascii="Arial" w:hAnsi="Arial" w:cs="Arial"/>
        </w:rPr>
        <w:t xml:space="preserve">:             </w:t>
      </w:r>
    </w:p>
    <w:p w:rsidR="00D567CD" w:rsidRPr="00D21E33" w:rsidRDefault="00D567CD" w:rsidP="00D567CD">
      <w:pPr>
        <w:spacing w:line="360" w:lineRule="auto"/>
        <w:jc w:val="both"/>
        <w:rPr>
          <w:rFonts w:ascii="Arial" w:hAnsi="Arial" w:cs="Arial"/>
          <w:szCs w:val="22"/>
          <w:lang w:val="en-US"/>
        </w:rPr>
      </w:pPr>
      <w:r w:rsidRPr="00D21E33">
        <w:rPr>
          <w:rFonts w:ascii="Arial" w:hAnsi="Arial" w:cs="Arial"/>
          <w:sz w:val="28"/>
        </w:rPr>
        <w:t xml:space="preserve"> </w:t>
      </w:r>
      <w:r w:rsidRPr="00D21E33">
        <w:rPr>
          <w:rFonts w:ascii="Arial" w:hAnsi="Arial" w:cs="Arial"/>
          <w:szCs w:val="22"/>
        </w:rPr>
        <w:t xml:space="preserve">Powiadomienie w ciągu 3 dni roboczych </w:t>
      </w:r>
      <w:r w:rsidRPr="00D21E33">
        <w:rPr>
          <w:rFonts w:ascii="Arial" w:hAnsi="Arial" w:cs="Arial"/>
          <w:szCs w:val="22"/>
          <w:u w:val="single"/>
        </w:rPr>
        <w:t>wybranego Wykonawcy</w:t>
      </w:r>
      <w:r w:rsidRPr="00D21E33">
        <w:rPr>
          <w:rFonts w:ascii="Arial" w:hAnsi="Arial" w:cs="Arial"/>
          <w:szCs w:val="22"/>
        </w:rPr>
        <w:t xml:space="preserve"> za pośrednictwem Platformy  Zakupowej;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OSOBA DO KONTAKTU PROWADZĄCA POSTĘPOWANIE: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Kornelia Kowalczyk i Monika Piesik tel. 261-414-730 oraz do kontaktów roboczych Jerzy Lisewski 605-733-796; </w:t>
      </w:r>
      <w:r w:rsidRPr="00A40402">
        <w:rPr>
          <w:rFonts w:ascii="Arial" w:hAnsi="Arial" w:cs="Arial"/>
          <w:bCs/>
          <w:sz w:val="22"/>
          <w:szCs w:val="22"/>
          <w:lang w:val="en-US"/>
        </w:rPr>
        <w:t>e-mail:</w:t>
      </w:r>
      <w:r w:rsidRPr="00A40402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A40402">
          <w:rPr>
            <w:rStyle w:val="Hipercze"/>
            <w:rFonts w:ascii="Arial" w:hAnsi="Arial" w:cs="Arial"/>
            <w:sz w:val="22"/>
            <w:szCs w:val="22"/>
            <w:lang w:val="en-US"/>
          </w:rPr>
          <w:t>11wog.s-zywnosciowa@ron.mil.pl</w:t>
        </w:r>
      </w:hyperlink>
    </w:p>
    <w:p w:rsidR="00D567CD" w:rsidRDefault="00D567CD" w:rsidP="00D567CD">
      <w:pPr>
        <w:spacing w:line="276" w:lineRule="auto"/>
        <w:jc w:val="both"/>
        <w:rPr>
          <w:rFonts w:ascii="Arial" w:eastAsia="HG Mincho Light J" w:hAnsi="Arial" w:cs="Arial"/>
          <w:color w:val="000000"/>
        </w:rPr>
      </w:pPr>
      <w:r>
        <w:rPr>
          <w:rFonts w:ascii="Arial" w:hAnsi="Arial" w:cs="Arial"/>
          <w:b/>
        </w:rPr>
        <w:t xml:space="preserve">16. INNE POSTANOWIENIA: </w:t>
      </w:r>
      <w:r>
        <w:rPr>
          <w:rFonts w:ascii="Arial" w:eastAsia="HG Mincho Light J" w:hAnsi="Arial" w:cs="Arial"/>
          <w:color w:val="000000"/>
        </w:rPr>
        <w:t xml:space="preserve">W sprawach nieuregulowanych w zapytaniu ofertowym mają zastosowanie odpowiednie przepisy ustawy z dnia </w:t>
      </w:r>
      <w:r w:rsidR="00F2387E">
        <w:rPr>
          <w:rFonts w:ascii="Arial" w:eastAsia="HG Mincho Light J" w:hAnsi="Arial" w:cs="Arial"/>
          <w:color w:val="000000"/>
        </w:rPr>
        <w:t>11.</w:t>
      </w:r>
      <w:r w:rsidR="00D21E33">
        <w:rPr>
          <w:rFonts w:ascii="Arial" w:eastAsia="HG Mincho Light J" w:hAnsi="Arial" w:cs="Arial"/>
          <w:color w:val="000000"/>
        </w:rPr>
        <w:t xml:space="preserve"> </w:t>
      </w:r>
      <w:r w:rsidR="00F2387E">
        <w:rPr>
          <w:rFonts w:ascii="Arial" w:eastAsia="HG Mincho Light J" w:hAnsi="Arial" w:cs="Arial"/>
          <w:color w:val="000000"/>
        </w:rPr>
        <w:t>września 2019</w:t>
      </w:r>
      <w:r>
        <w:rPr>
          <w:rFonts w:ascii="Arial" w:eastAsia="HG Mincho Light J" w:hAnsi="Arial" w:cs="Arial"/>
          <w:color w:val="000000"/>
        </w:rPr>
        <w:t xml:space="preserve"> r. Prawo </w:t>
      </w:r>
      <w:r w:rsidR="00F2387E">
        <w:rPr>
          <w:rFonts w:ascii="Arial" w:eastAsia="HG Mincho Light J" w:hAnsi="Arial" w:cs="Arial"/>
          <w:color w:val="000000"/>
        </w:rPr>
        <w:t>Z</w:t>
      </w:r>
      <w:r>
        <w:rPr>
          <w:rFonts w:ascii="Arial" w:eastAsia="HG Mincho Light J" w:hAnsi="Arial" w:cs="Arial"/>
          <w:color w:val="000000"/>
        </w:rPr>
        <w:t xml:space="preserve">amówień </w:t>
      </w:r>
      <w:r w:rsidR="00F2387E">
        <w:rPr>
          <w:rFonts w:ascii="Arial" w:eastAsia="HG Mincho Light J" w:hAnsi="Arial" w:cs="Arial"/>
          <w:color w:val="000000"/>
        </w:rPr>
        <w:t>P</w:t>
      </w:r>
      <w:r>
        <w:rPr>
          <w:rFonts w:ascii="Arial" w:eastAsia="HG Mincho Light J" w:hAnsi="Arial" w:cs="Arial"/>
          <w:color w:val="000000"/>
        </w:rPr>
        <w:t>ublicznych (Dz.U. z 2019, poz. 2019 z późn. zm) a w zakresie nie uregulowanym tymi przepisami, przepisy ustawy z dnia 23.04.1964 r. K</w:t>
      </w:r>
      <w:bookmarkStart w:id="0" w:name="_GoBack"/>
      <w:bookmarkEnd w:id="0"/>
      <w:r>
        <w:rPr>
          <w:rFonts w:ascii="Arial" w:eastAsia="HG Mincho Light J" w:hAnsi="Arial" w:cs="Arial"/>
          <w:color w:val="000000"/>
        </w:rPr>
        <w:t>odeks Cywilny (</w:t>
      </w:r>
      <w:r w:rsidR="00F2387E">
        <w:rPr>
          <w:rFonts w:ascii="Arial" w:eastAsia="HG Mincho Light J" w:hAnsi="Arial" w:cs="Arial"/>
          <w:color w:val="000000"/>
        </w:rPr>
        <w:t xml:space="preserve">t.j. </w:t>
      </w:r>
      <w:r>
        <w:rPr>
          <w:rFonts w:ascii="Arial" w:eastAsia="HG Mincho Light J" w:hAnsi="Arial" w:cs="Arial"/>
          <w:color w:val="000000"/>
        </w:rPr>
        <w:t>Dz. U. z 2020 r. poz. 1740, 2320) oraz przepisy innych szczegółowych aktów prawnych obowiązujących w zakresie stanowiącym przedmiot niniejszego zapytania ofertowego.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17. ZAŁĄCZNIKI DO ZAPYTANIA OFERTOWEGO:</w:t>
      </w:r>
      <w:r>
        <w:rPr>
          <w:rFonts w:ascii="Arial" w:hAnsi="Arial" w:cs="Arial"/>
          <w:bCs/>
        </w:rPr>
        <w:t xml:space="preserve">      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 nr 1 – Formularz cenowy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 nr 2- Protokół odbioru usługi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D567CD" w:rsidRDefault="00D567CD" w:rsidP="00D567CD">
      <w:pPr>
        <w:spacing w:line="276" w:lineRule="auto"/>
        <w:jc w:val="both"/>
        <w:rPr>
          <w:rFonts w:ascii="Arial" w:hAnsi="Arial" w:cs="Arial"/>
        </w:rPr>
      </w:pPr>
    </w:p>
    <w:p w:rsidR="00D567CD" w:rsidRDefault="00D567CD" w:rsidP="00D567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567CD" w:rsidRDefault="00D567CD" w:rsidP="00D567CD">
      <w:pPr>
        <w:spacing w:line="276" w:lineRule="auto"/>
        <w:rPr>
          <w:rFonts w:ascii="Arial" w:hAnsi="Arial" w:cs="Arial"/>
        </w:rPr>
      </w:pPr>
    </w:p>
    <w:p w:rsidR="00D567CD" w:rsidRDefault="00D567CD" w:rsidP="00D567CD">
      <w:pPr>
        <w:spacing w:line="276" w:lineRule="auto"/>
        <w:ind w:left="4248" w:hanging="3822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67CD" w:rsidRDefault="00D567CD" w:rsidP="00D567CD">
      <w:pPr>
        <w:spacing w:line="276" w:lineRule="auto"/>
        <w:ind w:left="424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SZEF SŁUŻBY ŻYWNOŚCIOWEJ</w:t>
      </w:r>
    </w:p>
    <w:p w:rsidR="00D567CD" w:rsidRDefault="00D567CD" w:rsidP="00D567CD">
      <w:pPr>
        <w:spacing w:line="276" w:lineRule="auto"/>
        <w:ind w:left="4248" w:firstLine="708"/>
        <w:jc w:val="right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ind w:left="4248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D567CD" w:rsidRDefault="00D567CD" w:rsidP="00D567CD">
      <w:pPr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st. chor. sztab. Mirosław Ciesielski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Default="00D567CD" w:rsidP="00AA23EC">
      <w:pPr>
        <w:spacing w:line="276" w:lineRule="auto"/>
        <w:rPr>
          <w:rFonts w:ascii="Arial" w:hAnsi="Arial" w:cs="Arial"/>
          <w:b/>
          <w:bCs/>
        </w:rPr>
      </w:pPr>
    </w:p>
    <w:p w:rsidR="00AA23EC" w:rsidRDefault="00AA23EC" w:rsidP="00AA23E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D567CD" w:rsidRDefault="00D567CD" w:rsidP="00D567CD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1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CENOWY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/>
          <w:bCs/>
          <w:i/>
        </w:rPr>
      </w:pPr>
    </w:p>
    <w:tbl>
      <w:tblPr>
        <w:tblStyle w:val="Tabela-Siatka"/>
        <w:tblW w:w="10413" w:type="dxa"/>
        <w:tblInd w:w="-714" w:type="dxa"/>
        <w:tblLook w:val="04A0" w:firstRow="1" w:lastRow="0" w:firstColumn="1" w:lastColumn="0" w:noHBand="0" w:noVBand="1"/>
      </w:tblPr>
      <w:tblGrid>
        <w:gridCol w:w="516"/>
        <w:gridCol w:w="1898"/>
        <w:gridCol w:w="1130"/>
        <w:gridCol w:w="906"/>
        <w:gridCol w:w="1076"/>
        <w:gridCol w:w="1295"/>
        <w:gridCol w:w="906"/>
        <w:gridCol w:w="1295"/>
        <w:gridCol w:w="1391"/>
      </w:tblGrid>
      <w:tr w:rsidR="00D567CD" w:rsidTr="008B77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usługi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usługi netto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Wartość usługi brutto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Szacowany koszt części* netto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Szacowany koszt części brutto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Łącznie wartość naprawy brutto (kolumna 5+8)</w:t>
            </w:r>
          </w:p>
        </w:tc>
      </w:tr>
      <w:tr w:rsidR="00D567CD" w:rsidTr="008B77EA"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D567CD" w:rsidTr="008B77EA">
        <w:tc>
          <w:tcPr>
            <w:tcW w:w="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Ekspertyza z wyceną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rPr>
          <w:trHeight w:val="4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Odkamienianie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Odblokowanie elementu zaparzającego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Czyszczenie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Zlikwidowanie wycieku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rPr>
          <w:trHeight w:val="1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Wymiana uszczelek/ przewodów doprowadzających wodę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67CD" w:rsidRDefault="00D567CD" w:rsidP="008B77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Naprawa młynka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D567CD" w:rsidTr="008B77EA"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567CD" w:rsidTr="008B77EA">
        <w:tc>
          <w:tcPr>
            <w:tcW w:w="104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67CD" w:rsidRDefault="00D567CD" w:rsidP="008B77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en-US"/>
              </w:rPr>
              <w:t>UWAGA</w:t>
            </w:r>
            <w:r>
              <w:rPr>
                <w:rFonts w:ascii="Arial" w:hAnsi="Arial" w:cs="Arial"/>
                <w:b/>
                <w:bCs/>
                <w:lang w:eastAsia="en-US"/>
              </w:rPr>
              <w:t>: prosimy o wycenę poszczególnych czynności naprawczych ekspresu Krups AE8050</w:t>
            </w:r>
          </w:p>
        </w:tc>
      </w:tr>
    </w:tbl>
    <w:p w:rsidR="00D567CD" w:rsidRDefault="00D567CD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1B03A2">
        <w:rPr>
          <w:rFonts w:ascii="Arial" w:hAnsi="Arial" w:cs="Arial"/>
          <w:bCs/>
          <w:sz w:val="22"/>
          <w:szCs w:val="22"/>
        </w:rPr>
        <w:t xml:space="preserve">                               </w:t>
      </w:r>
    </w:p>
    <w:p w:rsidR="001B03A2" w:rsidRDefault="001B03A2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B03A2" w:rsidRDefault="001B03A2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B03A2" w:rsidRDefault="001B03A2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567CD" w:rsidRDefault="00D567CD" w:rsidP="00D567CD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(data, podpis i pieczęć oferenta) </w:t>
      </w:r>
    </w:p>
    <w:p w:rsidR="00D567CD" w:rsidRDefault="00D567CD" w:rsidP="00D567CD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Ekspresy podlegające naprawie**:</w:t>
      </w:r>
    </w:p>
    <w:p w:rsidR="00D567CD" w:rsidRDefault="00D567CD" w:rsidP="00D567C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-</w:t>
      </w:r>
      <w:r w:rsidRPr="00731AB8">
        <w:rPr>
          <w:rFonts w:ascii="Arial" w:hAnsi="Arial" w:cs="Arial"/>
          <w:sz w:val="22"/>
        </w:rPr>
        <w:t xml:space="preserve"> Krups AE8050 (2 szt.)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bCs/>
        </w:rPr>
      </w:pPr>
    </w:p>
    <w:p w:rsidR="00D567CD" w:rsidRPr="001B03A2" w:rsidRDefault="00D567CD" w:rsidP="00D567C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B03A2">
        <w:rPr>
          <w:rFonts w:ascii="Arial" w:hAnsi="Arial" w:cs="Arial"/>
          <w:b/>
          <w:bCs/>
          <w:sz w:val="18"/>
          <w:szCs w:val="18"/>
        </w:rPr>
        <w:t>* Wykonawca poda szacowany koszt części zamiennych bez naliczania marży;</w:t>
      </w:r>
    </w:p>
    <w:p w:rsidR="00D567CD" w:rsidRPr="001B03A2" w:rsidRDefault="00D567CD" w:rsidP="00D567C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567CD" w:rsidRPr="001B03A2" w:rsidRDefault="00D567CD" w:rsidP="00D567C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B03A2">
        <w:rPr>
          <w:rFonts w:ascii="Arial" w:hAnsi="Arial" w:cs="Arial"/>
          <w:b/>
          <w:bCs/>
          <w:sz w:val="18"/>
          <w:szCs w:val="18"/>
        </w:rPr>
        <w:t>** Zamawiający informuje, że naprawa każdego ekspresu będzie rozpatrywana indywidualnie i zastrzega sobie możliwość zlecenia naprawy mniejszej ilości modeli, niż podana w zapytaniu ofertowym.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B03A2" w:rsidRDefault="001B03A2" w:rsidP="00D567C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AA23EC" w:rsidRDefault="00D567CD" w:rsidP="00D567CD">
      <w:pPr>
        <w:spacing w:line="276" w:lineRule="auto"/>
        <w:rPr>
          <w:rFonts w:ascii="Arial" w:hAnsi="Arial" w:cs="Arial"/>
          <w:b/>
          <w:sz w:val="16"/>
          <w:szCs w:val="16"/>
          <w:highlight w:val="yellow"/>
        </w:rPr>
      </w:pPr>
      <w:r w:rsidRPr="001B03A2">
        <w:rPr>
          <w:rFonts w:ascii="Arial" w:hAnsi="Arial" w:cs="Arial"/>
          <w:b/>
          <w:sz w:val="16"/>
          <w:szCs w:val="16"/>
          <w:highlight w:val="yellow"/>
        </w:rPr>
        <w:t xml:space="preserve">Na naprawę (łącznie z częściami) wszystkich wymienionych ekspresów Zamawiający zamierza przeznaczyć kwotę </w:t>
      </w:r>
    </w:p>
    <w:p w:rsidR="00D567CD" w:rsidRPr="001B03A2" w:rsidRDefault="00FA189E" w:rsidP="00D567CD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yellow"/>
        </w:rPr>
        <w:t>1</w:t>
      </w:r>
      <w:r w:rsidR="00D567CD" w:rsidRPr="001B03A2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hAnsi="Arial" w:cs="Arial"/>
          <w:b/>
          <w:sz w:val="16"/>
          <w:szCs w:val="16"/>
          <w:highlight w:val="yellow"/>
        </w:rPr>
        <w:t>50</w:t>
      </w:r>
      <w:r w:rsidR="00D567CD" w:rsidRPr="001B03A2">
        <w:rPr>
          <w:rFonts w:ascii="Arial" w:hAnsi="Arial" w:cs="Arial"/>
          <w:b/>
          <w:sz w:val="16"/>
          <w:szCs w:val="16"/>
          <w:highlight w:val="yellow"/>
        </w:rPr>
        <w:t>0 zł brutto.</w:t>
      </w:r>
    </w:p>
    <w:p w:rsidR="00D567CD" w:rsidRDefault="00D567CD" w:rsidP="00D567CD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B03A2" w:rsidRDefault="001B03A2" w:rsidP="00D567CD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B03A2" w:rsidRDefault="001B03A2" w:rsidP="00D567CD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2</w:t>
      </w:r>
    </w:p>
    <w:p w:rsidR="00D567CD" w:rsidRDefault="00D567CD" w:rsidP="00D567CD">
      <w:pPr>
        <w:spacing w:line="276" w:lineRule="auto"/>
        <w:ind w:left="42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Egz. nr…                                                                                                                                      </w:t>
      </w:r>
    </w:p>
    <w:p w:rsidR="00D567CD" w:rsidRDefault="00D567CD" w:rsidP="00D567CD">
      <w:pPr>
        <w:spacing w:line="276" w:lineRule="auto"/>
        <w:ind w:left="426" w:right="-1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11 Wojskowy Oddział Gospodarczy                                    </w:t>
      </w:r>
      <w:r>
        <w:rPr>
          <w:rFonts w:ascii="Arial" w:hAnsi="Arial" w:cs="Arial"/>
          <w:b/>
          <w:color w:val="000000" w:themeColor="text1"/>
        </w:rPr>
        <w:tab/>
        <w:t xml:space="preserve">  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</w:t>
      </w: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(</w:t>
      </w:r>
      <w:r>
        <w:rPr>
          <w:rFonts w:ascii="Arial" w:hAnsi="Arial" w:cs="Arial"/>
          <w:color w:val="000000" w:themeColor="text1"/>
        </w:rPr>
        <w:t>jednostka wojskowa)</w:t>
      </w: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</w:t>
      </w:r>
      <w:r>
        <w:rPr>
          <w:rFonts w:ascii="Arial" w:hAnsi="Arial" w:cs="Arial"/>
          <w:b/>
          <w:color w:val="000000" w:themeColor="text1"/>
        </w:rPr>
        <w:tab/>
        <w:t xml:space="preserve">    Bydgoszcz                                                                                                         </w:t>
      </w: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(miejsce postoju)</w:t>
      </w:r>
    </w:p>
    <w:p w:rsidR="00D567CD" w:rsidRDefault="00D567CD" w:rsidP="00D567CD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:rsidR="00D567CD" w:rsidRDefault="00D567CD" w:rsidP="00D567CD">
      <w:pPr>
        <w:spacing w:line="276" w:lineRule="auto"/>
        <w:rPr>
          <w:rFonts w:ascii="Arial" w:hAnsi="Arial" w:cs="Arial"/>
          <w:color w:val="000000" w:themeColor="text1"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PROTOKÓŁ ODBIORU USŁUGI nr  …./…/…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z dnia ………………</w:t>
      </w:r>
    </w:p>
    <w:p w:rsidR="00D567CD" w:rsidRDefault="00D567CD" w:rsidP="00D567CD">
      <w:pPr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lub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Pr="001B7290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strike/>
          <w:color w:val="000000" w:themeColor="text1"/>
          <w:sz w:val="20"/>
          <w:szCs w:val="20"/>
        </w:rPr>
      </w:pPr>
      <w:r w:rsidRPr="001B7290">
        <w:rPr>
          <w:rFonts w:ascii="Arial" w:hAnsi="Arial" w:cs="Arial"/>
          <w:b/>
          <w:strike/>
          <w:color w:val="000000" w:themeColor="text1"/>
          <w:sz w:val="20"/>
          <w:szCs w:val="20"/>
        </w:rPr>
        <w:t>PROTOKÓŁ CZĘŚCIOWEGO ODBIORU USŁUGI nr  …../…/…</w:t>
      </w:r>
    </w:p>
    <w:p w:rsidR="00D567CD" w:rsidRPr="001B7290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strike/>
          <w:color w:val="000000" w:themeColor="text1"/>
          <w:sz w:val="20"/>
          <w:szCs w:val="20"/>
        </w:rPr>
      </w:pPr>
      <w:r w:rsidRPr="001B7290">
        <w:rPr>
          <w:rFonts w:ascii="Arial" w:hAnsi="Arial" w:cs="Arial"/>
          <w:b/>
          <w:strike/>
          <w:color w:val="000000" w:themeColor="text1"/>
          <w:sz w:val="20"/>
          <w:szCs w:val="20"/>
        </w:rPr>
        <w:t>z dnia ………………</w:t>
      </w: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>
        <w:rPr>
          <w:rFonts w:ascii="Arial" w:hAnsi="Arial" w:cs="Arial"/>
          <w:strike/>
          <w:color w:val="000000" w:themeColor="text1"/>
          <w:sz w:val="20"/>
          <w:szCs w:val="20"/>
        </w:rPr>
        <w:t>Umowy</w:t>
      </w:r>
      <w:r>
        <w:rPr>
          <w:rFonts w:ascii="Arial" w:hAnsi="Arial" w:cs="Arial"/>
          <w:color w:val="000000" w:themeColor="text1"/>
          <w:sz w:val="20"/>
          <w:szCs w:val="20"/>
        </w:rPr>
        <w:t>/Formularza Zamówienia nr ……. z dnia …………………. r.</w:t>
      </w: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1.Rodzaj Usługi:</w:t>
      </w: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</w:t>
      </w:r>
    </w:p>
    <w:p w:rsidR="00D567CD" w:rsidRDefault="00D567CD" w:rsidP="00D567C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2.KOMISJA W SKŁADZIE </w:t>
      </w:r>
      <w:r>
        <w:rPr>
          <w:rFonts w:ascii="Arial" w:hAnsi="Arial" w:cs="Arial"/>
          <w:color w:val="000000" w:themeColor="text1"/>
          <w:sz w:val="20"/>
          <w:szCs w:val="20"/>
        </w:rPr>
        <w:t>(w przypadku konieczności modyfikacji tego zapisu, należy wprowadzić zmianę, dotycząca ilości osób odbierających przedmiot umowy):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</w:p>
    <w:p w:rsidR="00D567CD" w:rsidRDefault="00D567CD" w:rsidP="00D567CD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…………………………………           ……………………………….</w:t>
      </w:r>
    </w:p>
    <w:p w:rsidR="00D567CD" w:rsidRDefault="00D567CD" w:rsidP="00D567CD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…………………………………           ……………………………….</w:t>
      </w:r>
    </w:p>
    <w:p w:rsidR="00D567CD" w:rsidRDefault="00D567CD" w:rsidP="00D567CD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…………………………………           ……………………………….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3.DOKONAŁA ODEBRANIA USŁUG OD: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…………………………………………………………………………………………………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…………………………………………………………………………………………………..</w:t>
      </w:r>
    </w:p>
    <w:p w:rsidR="00D567CD" w:rsidRDefault="00D567CD" w:rsidP="00D567CD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(nazwa Wykonawcy)</w:t>
      </w:r>
    </w:p>
    <w:p w:rsidR="00D567CD" w:rsidRDefault="00D567CD" w:rsidP="00D567C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4.UWAGI STRON (przekazującej-przyjmującej):</w:t>
      </w:r>
    </w:p>
    <w:p w:rsidR="00D567CD" w:rsidRDefault="00D567CD" w:rsidP="00D567C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………………………………………………………………………………….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Wykonawca udziela …………miesięcznej gwarancji.</w:t>
      </w: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Przekazał …………………….(data i podpis)</w:t>
      </w:r>
    </w:p>
    <w:p w:rsidR="00D567CD" w:rsidRDefault="00D567CD" w:rsidP="00D567CD">
      <w:pPr>
        <w:spacing w:before="240" w:line="276" w:lineRule="auto"/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Przyjął    ………………………(data i podpis)</w:t>
      </w:r>
    </w:p>
    <w:p w:rsidR="00D567CD" w:rsidRDefault="00D567CD" w:rsidP="00D567CD">
      <w:pPr>
        <w:spacing w:line="276" w:lineRule="auto"/>
        <w:ind w:left="-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Rozdzielnik:</w:t>
      </w:r>
    </w:p>
    <w:p w:rsidR="00D567CD" w:rsidRDefault="00D567CD" w:rsidP="00D567C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Wykonano w 2 egz.**</w:t>
      </w:r>
    </w:p>
    <w:p w:rsidR="00D567CD" w:rsidRDefault="00D567CD" w:rsidP="00D567C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Egz. nr 1 a/a                                                                                            </w:t>
      </w:r>
    </w:p>
    <w:p w:rsidR="00D567CD" w:rsidRPr="00F163F1" w:rsidRDefault="00D567CD" w:rsidP="00D567CD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Egz. nr 2 załącznik do faktury/umowy</w:t>
      </w:r>
      <w:r>
        <w:rPr>
          <w:rFonts w:ascii="Arial" w:hAnsi="Arial" w:cs="Arial"/>
          <w:color w:val="000000" w:themeColor="text1"/>
        </w:rPr>
        <w:t xml:space="preserve"> </w:t>
      </w:r>
    </w:p>
    <w:p w:rsidR="00D603F9" w:rsidRDefault="008445F9"/>
    <w:sectPr w:rsidR="00D603F9" w:rsidSect="007C534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F9" w:rsidRDefault="008445F9" w:rsidP="00D567CD">
      <w:r>
        <w:separator/>
      </w:r>
    </w:p>
  </w:endnote>
  <w:endnote w:type="continuationSeparator" w:id="0">
    <w:p w:rsidR="008445F9" w:rsidRDefault="008445F9" w:rsidP="00D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F9" w:rsidRDefault="008445F9" w:rsidP="00D567CD">
      <w:r>
        <w:separator/>
      </w:r>
    </w:p>
  </w:footnote>
  <w:footnote w:type="continuationSeparator" w:id="0">
    <w:p w:rsidR="008445F9" w:rsidRDefault="008445F9" w:rsidP="00D5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CD"/>
    <w:rsid w:val="000B7246"/>
    <w:rsid w:val="001B03A2"/>
    <w:rsid w:val="006219D8"/>
    <w:rsid w:val="006E1EDB"/>
    <w:rsid w:val="008445F9"/>
    <w:rsid w:val="00AA23EC"/>
    <w:rsid w:val="00D21E33"/>
    <w:rsid w:val="00D567CD"/>
    <w:rsid w:val="00EE0F06"/>
    <w:rsid w:val="00F2387E"/>
    <w:rsid w:val="00F85246"/>
    <w:rsid w:val="00F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8F9F"/>
  <w15:chartTrackingRefBased/>
  <w15:docId w15:val="{359993A0-9A65-4B20-9A1E-613E2FA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7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67CD"/>
  </w:style>
  <w:style w:type="paragraph" w:styleId="Stopka">
    <w:name w:val="footer"/>
    <w:basedOn w:val="Normalny"/>
    <w:link w:val="StopkaZnak"/>
    <w:uiPriority w:val="99"/>
    <w:unhideWhenUsed/>
    <w:rsid w:val="00D567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67CD"/>
  </w:style>
  <w:style w:type="character" w:styleId="Hipercze">
    <w:name w:val="Hyperlink"/>
    <w:basedOn w:val="Domylnaczcionkaakapitu"/>
    <w:uiPriority w:val="99"/>
    <w:semiHidden/>
    <w:unhideWhenUsed/>
    <w:rsid w:val="00D567C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567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5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2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wog.s-zywnosciowa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B59C64-CF34-4667-AF3E-43CA0EAB33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Dane Ukryte</cp:lastModifiedBy>
  <cp:revision>6</cp:revision>
  <cp:lastPrinted>2021-05-05T05:47:00Z</cp:lastPrinted>
  <dcterms:created xsi:type="dcterms:W3CDTF">2021-04-30T09:12:00Z</dcterms:created>
  <dcterms:modified xsi:type="dcterms:W3CDTF">2021-05-05T06:35:00Z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7bb0b122-0d70-4f56-9d57-62676b295c02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EL/OnPoLPrg1MOUb+esHbLWoLvc/lVnV</vt:lpwstr>
  </property>
</Properties>
</file>