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A676F" w14:textId="77777777" w:rsidR="00397DA7" w:rsidRPr="00397DA7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b/>
          <w:bCs/>
          <w:sz w:val="22"/>
          <w:szCs w:val="22"/>
        </w:rPr>
      </w:pPr>
      <w:r w:rsidRPr="00397DA7">
        <w:rPr>
          <w:b/>
          <w:bCs/>
          <w:sz w:val="22"/>
          <w:szCs w:val="22"/>
        </w:rPr>
        <w:t>Zadanie I: Modernizacja przejścia dla pieszych przy ul. Zaborowskiej</w:t>
      </w:r>
    </w:p>
    <w:p w14:paraId="5863F822" w14:textId="77777777" w:rsidR="00397DA7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sz w:val="22"/>
          <w:szCs w:val="22"/>
        </w:rPr>
      </w:pPr>
    </w:p>
    <w:p w14:paraId="2E3C55C5" w14:textId="5B55D61A" w:rsidR="00397DA7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inline distT="0" distB="0" distL="0" distR="0" wp14:anchorId="07039C15" wp14:editId="3C98EC80">
            <wp:extent cx="4724400" cy="4074483"/>
            <wp:effectExtent l="0" t="0" r="0" b="2540"/>
            <wp:docPr id="11197839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83975" name="Obraz 11197839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418" cy="408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BD7D4" w14:textId="77777777" w:rsidR="00397DA7" w:rsidRPr="00761CA8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sz w:val="22"/>
          <w:szCs w:val="22"/>
        </w:rPr>
      </w:pPr>
    </w:p>
    <w:p w14:paraId="2B2F1505" w14:textId="0AD00916" w:rsidR="00397DA7" w:rsidRPr="00397DA7" w:rsidRDefault="00397DA7" w:rsidP="00397DA7">
      <w:pPr>
        <w:tabs>
          <w:tab w:val="left" w:pos="1418"/>
        </w:tabs>
        <w:autoSpaceDE w:val="0"/>
        <w:ind w:left="851" w:hanging="993"/>
        <w:jc w:val="both"/>
        <w:rPr>
          <w:b/>
          <w:bCs/>
          <w:sz w:val="22"/>
          <w:szCs w:val="22"/>
        </w:rPr>
      </w:pPr>
      <w:r w:rsidRPr="00397DA7">
        <w:rPr>
          <w:b/>
          <w:bCs/>
          <w:sz w:val="22"/>
          <w:szCs w:val="22"/>
        </w:rPr>
        <w:t>Zadanie II: Modernizacja przejścia dla pieszych przy ul. Hubalczyków (przy skrzyżowaniu z ul. Kosynierów</w:t>
      </w:r>
      <w:r w:rsidRPr="00397DA7">
        <w:rPr>
          <w:b/>
          <w:bCs/>
          <w:sz w:val="22"/>
          <w:szCs w:val="22"/>
        </w:rPr>
        <w:t xml:space="preserve"> </w:t>
      </w:r>
      <w:r w:rsidRPr="00397DA7">
        <w:rPr>
          <w:b/>
          <w:bCs/>
          <w:sz w:val="22"/>
          <w:szCs w:val="22"/>
        </w:rPr>
        <w:t>Gdyńskich)</w:t>
      </w:r>
    </w:p>
    <w:p w14:paraId="588D9ACA" w14:textId="58FA20B6" w:rsidR="00397DA7" w:rsidRPr="00761CA8" w:rsidRDefault="00397DA7" w:rsidP="00397DA7">
      <w:pPr>
        <w:tabs>
          <w:tab w:val="left" w:pos="1418"/>
        </w:tabs>
        <w:autoSpaceDE w:val="0"/>
        <w:ind w:left="851" w:hanging="993"/>
        <w:jc w:val="both"/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inline distT="0" distB="0" distL="0" distR="0" wp14:anchorId="0EC5DE4E" wp14:editId="6D233382">
            <wp:extent cx="4800600" cy="3732213"/>
            <wp:effectExtent l="0" t="0" r="0" b="1905"/>
            <wp:docPr id="8603175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17566" name="Obraz 8603175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756" cy="375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38DB" w14:textId="77777777" w:rsidR="00397DA7" w:rsidRPr="00397DA7" w:rsidRDefault="00397DA7" w:rsidP="00397DA7">
      <w:pPr>
        <w:tabs>
          <w:tab w:val="left" w:pos="1418"/>
        </w:tabs>
        <w:autoSpaceDE w:val="0"/>
        <w:ind w:left="993" w:hanging="1135"/>
        <w:jc w:val="both"/>
        <w:rPr>
          <w:b/>
          <w:bCs/>
          <w:sz w:val="22"/>
          <w:szCs w:val="22"/>
        </w:rPr>
      </w:pPr>
      <w:r w:rsidRPr="00397DA7">
        <w:rPr>
          <w:b/>
          <w:bCs/>
          <w:sz w:val="22"/>
          <w:szCs w:val="22"/>
        </w:rPr>
        <w:lastRenderedPageBreak/>
        <w:t>Zadanie III: Modernizacja przejścia dla pieszych przy ul. Hubalczyków (przy przejściu do Parku Wschodniego)</w:t>
      </w:r>
    </w:p>
    <w:p w14:paraId="02E342CC" w14:textId="30C66938" w:rsidR="00397DA7" w:rsidRPr="00761CA8" w:rsidRDefault="00397DA7" w:rsidP="00397DA7">
      <w:pPr>
        <w:tabs>
          <w:tab w:val="left" w:pos="1418"/>
        </w:tabs>
        <w:autoSpaceDE w:val="0"/>
        <w:ind w:left="993" w:hanging="1135"/>
        <w:jc w:val="both"/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inline distT="0" distB="0" distL="0" distR="0" wp14:anchorId="46BF559F" wp14:editId="6CA0118C">
            <wp:extent cx="3838575" cy="3861653"/>
            <wp:effectExtent l="0" t="0" r="0" b="5715"/>
            <wp:docPr id="16074980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98036" name="Obraz 16074980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106" cy="387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8C289" w14:textId="77777777" w:rsidR="00397DA7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sz w:val="22"/>
          <w:szCs w:val="22"/>
        </w:rPr>
      </w:pPr>
    </w:p>
    <w:p w14:paraId="490013CF" w14:textId="53CE13C1" w:rsidR="00397DA7" w:rsidRPr="00397DA7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b/>
          <w:bCs/>
          <w:sz w:val="22"/>
          <w:szCs w:val="22"/>
        </w:rPr>
      </w:pPr>
      <w:r w:rsidRPr="00397DA7">
        <w:rPr>
          <w:b/>
          <w:bCs/>
          <w:sz w:val="22"/>
          <w:szCs w:val="22"/>
        </w:rPr>
        <w:t>Zadanie IV: Wyznaczenie przejścia przy ul. 3-go Maja</w:t>
      </w:r>
    </w:p>
    <w:p w14:paraId="1205FD74" w14:textId="43A98E2E" w:rsidR="00397DA7" w:rsidRPr="00761CA8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inline distT="0" distB="0" distL="0" distR="0" wp14:anchorId="5AC05393" wp14:editId="0BDC69B6">
            <wp:extent cx="3657148" cy="4210050"/>
            <wp:effectExtent l="0" t="0" r="635" b="0"/>
            <wp:docPr id="21379190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19029" name="Obraz 21379190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999" cy="424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B568" w14:textId="77777777" w:rsidR="00397DA7" w:rsidRPr="00397DA7" w:rsidRDefault="00397DA7" w:rsidP="00397DA7">
      <w:pPr>
        <w:tabs>
          <w:tab w:val="left" w:pos="1418"/>
        </w:tabs>
        <w:autoSpaceDE w:val="0"/>
        <w:ind w:left="1701" w:hanging="1843"/>
        <w:jc w:val="both"/>
        <w:rPr>
          <w:b/>
          <w:bCs/>
        </w:rPr>
      </w:pPr>
      <w:r w:rsidRPr="00397DA7">
        <w:rPr>
          <w:b/>
          <w:bCs/>
          <w:sz w:val="22"/>
          <w:szCs w:val="22"/>
        </w:rPr>
        <w:lastRenderedPageBreak/>
        <w:t>Zadanie V: Modernizacja przejścia dla pieszych przy ul. Kaszubskiej</w:t>
      </w:r>
      <w:r w:rsidRPr="00397DA7">
        <w:rPr>
          <w:b/>
          <w:bCs/>
        </w:rPr>
        <w:t xml:space="preserve"> </w:t>
      </w:r>
    </w:p>
    <w:p w14:paraId="3AE3DEE9" w14:textId="47B40495" w:rsidR="00397DA7" w:rsidRDefault="00397DA7">
      <w:r>
        <w:rPr>
          <w:noProof/>
          <w14:ligatures w14:val="standardContextual"/>
        </w:rPr>
        <w:drawing>
          <wp:inline distT="0" distB="0" distL="0" distR="0" wp14:anchorId="60209707" wp14:editId="22B9282F">
            <wp:extent cx="5219700" cy="4770341"/>
            <wp:effectExtent l="0" t="0" r="0" b="0"/>
            <wp:docPr id="116589749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97498" name="Obraz 11658974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847" cy="477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A7"/>
    <w:rsid w:val="003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F0BC"/>
  <w15:chartTrackingRefBased/>
  <w15:docId w15:val="{175D45C7-CC1D-4D8A-82B0-C6A5CA6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DA7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Piotrowski</dc:creator>
  <cp:keywords/>
  <dc:description/>
  <cp:lastModifiedBy>Mariusz Piotrowski</cp:lastModifiedBy>
  <cp:revision>1</cp:revision>
  <cp:lastPrinted>2024-04-11T08:21:00Z</cp:lastPrinted>
  <dcterms:created xsi:type="dcterms:W3CDTF">2024-04-11T08:18:00Z</dcterms:created>
  <dcterms:modified xsi:type="dcterms:W3CDTF">2024-04-11T08:21:00Z</dcterms:modified>
</cp:coreProperties>
</file>