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8C" w:rsidRPr="00641300" w:rsidRDefault="009E17AE" w:rsidP="006742F5">
      <w:pPr>
        <w:pStyle w:val="Podtytu"/>
      </w:pPr>
      <w:bookmarkStart w:id="0" w:name="_Toc354554669"/>
      <w:bookmarkStart w:id="1" w:name="_Toc462658390"/>
      <w:r>
        <w:t xml:space="preserve">Załącznik nr 4 </w:t>
      </w:r>
      <w:r w:rsidR="008B028C" w:rsidRPr="00641300">
        <w:t xml:space="preserve">do SWZ – </w:t>
      </w:r>
      <w:bookmarkEnd w:id="0"/>
      <w:r w:rsidR="008B028C">
        <w:t>projekt umowy</w:t>
      </w:r>
      <w:bookmarkEnd w:id="1"/>
    </w:p>
    <w:p w:rsidR="008B028C" w:rsidRPr="00641300" w:rsidRDefault="008B028C" w:rsidP="008B028C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8B028C" w:rsidRPr="00360F01" w:rsidRDefault="008B028C" w:rsidP="00360F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1300">
        <w:rPr>
          <w:rFonts w:ascii="Arial" w:hAnsi="Arial" w:cs="Arial"/>
          <w:b/>
          <w:bCs/>
          <w:sz w:val="22"/>
          <w:szCs w:val="22"/>
        </w:rPr>
        <w:t>UMOWA nr………..</w:t>
      </w:r>
    </w:p>
    <w:p w:rsidR="008B028C" w:rsidRPr="000D54A6" w:rsidRDefault="008B028C" w:rsidP="008B028C">
      <w:pPr>
        <w:jc w:val="both"/>
        <w:rPr>
          <w:rFonts w:ascii="Arial" w:eastAsia="PalatinoLinotype" w:hAnsi="Arial" w:cs="Arial"/>
          <w:sz w:val="22"/>
          <w:szCs w:val="22"/>
        </w:rPr>
      </w:pPr>
      <w:r w:rsidRPr="000D54A6">
        <w:rPr>
          <w:rFonts w:ascii="Arial" w:eastAsia="PalatinoLinotype" w:hAnsi="Arial" w:cs="Arial"/>
          <w:sz w:val="22"/>
          <w:szCs w:val="22"/>
        </w:rPr>
        <w:t>Zawarta w dniu …...........</w:t>
      </w:r>
      <w:r w:rsidRPr="000D54A6">
        <w:rPr>
          <w:rFonts w:ascii="Arial" w:eastAsia="PalatinoLinotype" w:hAnsi="Arial" w:cs="Arial"/>
          <w:b/>
          <w:bCs/>
          <w:sz w:val="22"/>
          <w:szCs w:val="22"/>
        </w:rPr>
        <w:t xml:space="preserve"> 202</w:t>
      </w:r>
      <w:r w:rsidR="0017499D">
        <w:rPr>
          <w:rFonts w:ascii="Arial" w:eastAsia="PalatinoLinotype" w:hAnsi="Arial" w:cs="Arial"/>
          <w:b/>
          <w:bCs/>
          <w:sz w:val="22"/>
          <w:szCs w:val="22"/>
        </w:rPr>
        <w:t>5</w:t>
      </w:r>
      <w:r w:rsidRPr="000D54A6">
        <w:rPr>
          <w:rFonts w:ascii="Arial" w:eastAsia="PalatinoLinotype" w:hAnsi="Arial" w:cs="Arial"/>
          <w:b/>
          <w:bCs/>
          <w:sz w:val="22"/>
          <w:szCs w:val="22"/>
        </w:rPr>
        <w:t xml:space="preserve"> r.  </w:t>
      </w:r>
      <w:r w:rsidRPr="000D54A6">
        <w:rPr>
          <w:rFonts w:ascii="Arial" w:eastAsia="PalatinoLinotype" w:hAnsi="Arial" w:cs="Arial"/>
          <w:sz w:val="22"/>
          <w:szCs w:val="22"/>
        </w:rPr>
        <w:t>w …………….pomiędzy ……………z siedzibą  …………………</w:t>
      </w:r>
    </w:p>
    <w:p w:rsidR="008B028C" w:rsidRPr="000D54A6" w:rsidRDefault="008B028C" w:rsidP="008B028C">
      <w:pPr>
        <w:jc w:val="both"/>
        <w:rPr>
          <w:rFonts w:ascii="Arial" w:eastAsia="PalatinoLinotype" w:hAnsi="Arial" w:cs="Arial"/>
          <w:sz w:val="22"/>
          <w:szCs w:val="22"/>
        </w:rPr>
      </w:pPr>
      <w:r w:rsidRPr="000D54A6">
        <w:rPr>
          <w:rFonts w:ascii="Arial" w:eastAsia="PalatinoLinotype" w:hAnsi="Arial" w:cs="Arial"/>
          <w:sz w:val="22"/>
          <w:szCs w:val="22"/>
        </w:rPr>
        <w:t>NIP: …………….. REGON: ……………………………….</w:t>
      </w:r>
    </w:p>
    <w:p w:rsidR="008B028C" w:rsidRPr="000D54A6" w:rsidRDefault="008B028C" w:rsidP="008B028C">
      <w:pPr>
        <w:jc w:val="both"/>
        <w:rPr>
          <w:rFonts w:ascii="Arial" w:eastAsia="PalatinoLinotype" w:hAnsi="Arial" w:cs="Arial"/>
          <w:sz w:val="22"/>
          <w:szCs w:val="22"/>
        </w:rPr>
      </w:pPr>
      <w:r w:rsidRPr="000D54A6">
        <w:rPr>
          <w:rFonts w:ascii="Arial" w:eastAsia="PalatinoLinotype" w:hAnsi="Arial" w:cs="Arial"/>
          <w:sz w:val="22"/>
          <w:szCs w:val="22"/>
        </w:rPr>
        <w:t>reprezentowaną przez</w:t>
      </w:r>
    </w:p>
    <w:p w:rsidR="008B028C" w:rsidRPr="000D54A6" w:rsidRDefault="008B028C" w:rsidP="008B028C">
      <w:pPr>
        <w:jc w:val="both"/>
        <w:rPr>
          <w:rFonts w:ascii="Arial" w:eastAsia="PalatinoLinotype" w:hAnsi="Arial" w:cs="Arial"/>
          <w:b/>
          <w:bCs/>
          <w:sz w:val="22"/>
          <w:szCs w:val="22"/>
        </w:rPr>
      </w:pPr>
      <w:r w:rsidRPr="000D54A6">
        <w:rPr>
          <w:rFonts w:ascii="Arial" w:eastAsia="PalatinoLinotype" w:hAnsi="Arial" w:cs="Arial"/>
          <w:sz w:val="22"/>
          <w:szCs w:val="22"/>
        </w:rPr>
        <w:t>- ………………………………………………. zwaną w dalszej części dalej</w:t>
      </w:r>
      <w:r w:rsidRPr="000D54A6">
        <w:rPr>
          <w:rFonts w:ascii="Arial" w:eastAsia="PalatinoLinotype" w:hAnsi="Arial" w:cs="Arial"/>
          <w:b/>
          <w:bCs/>
          <w:sz w:val="22"/>
          <w:szCs w:val="22"/>
        </w:rPr>
        <w:t xml:space="preserve"> „Zamawiającym”</w:t>
      </w:r>
      <w:r w:rsidRPr="000D54A6">
        <w:rPr>
          <w:rFonts w:ascii="Arial" w:eastAsia="PalatinoLinotype" w:hAnsi="Arial" w:cs="Arial"/>
          <w:b/>
          <w:sz w:val="22"/>
          <w:szCs w:val="22"/>
        </w:rPr>
        <w:t>,</w:t>
      </w:r>
    </w:p>
    <w:p w:rsidR="008B028C" w:rsidRPr="000D54A6" w:rsidRDefault="008B028C" w:rsidP="008B028C">
      <w:pPr>
        <w:jc w:val="both"/>
        <w:rPr>
          <w:rFonts w:ascii="Arial" w:hAnsi="Arial" w:cs="Arial"/>
          <w:b/>
          <w:sz w:val="22"/>
          <w:szCs w:val="22"/>
        </w:rPr>
      </w:pPr>
    </w:p>
    <w:p w:rsidR="008B028C" w:rsidRPr="000D54A6" w:rsidRDefault="008B028C" w:rsidP="008B028C">
      <w:pPr>
        <w:jc w:val="both"/>
        <w:rPr>
          <w:rFonts w:ascii="Arial" w:hAnsi="Arial" w:cs="Arial"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>a</w:t>
      </w:r>
    </w:p>
    <w:p w:rsidR="008B028C" w:rsidRPr="000D54A6" w:rsidRDefault="008B028C" w:rsidP="008B028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>…………………………, z siedzibą ………………… NIP  ……</w:t>
      </w:r>
      <w:r>
        <w:rPr>
          <w:rFonts w:ascii="Arial" w:hAnsi="Arial" w:cs="Arial"/>
          <w:sz w:val="22"/>
          <w:szCs w:val="22"/>
        </w:rPr>
        <w:t>………</w:t>
      </w:r>
      <w:r w:rsidRPr="000D54A6">
        <w:rPr>
          <w:rFonts w:ascii="Arial" w:hAnsi="Arial" w:cs="Arial"/>
          <w:sz w:val="22"/>
          <w:szCs w:val="22"/>
        </w:rPr>
        <w:t>……REGON…</w:t>
      </w:r>
      <w:r>
        <w:rPr>
          <w:rFonts w:ascii="Arial" w:hAnsi="Arial" w:cs="Arial"/>
          <w:sz w:val="22"/>
          <w:szCs w:val="22"/>
        </w:rPr>
        <w:t>……………..</w:t>
      </w:r>
      <w:r w:rsidRPr="000D54A6">
        <w:rPr>
          <w:rFonts w:ascii="Arial" w:hAnsi="Arial" w:cs="Arial"/>
          <w:sz w:val="22"/>
          <w:szCs w:val="22"/>
        </w:rPr>
        <w:t xml:space="preserve">…, </w:t>
      </w:r>
    </w:p>
    <w:p w:rsidR="008B028C" w:rsidRPr="000D54A6" w:rsidRDefault="008B028C" w:rsidP="008B028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>reprezentowany przez:</w:t>
      </w:r>
    </w:p>
    <w:p w:rsidR="008B028C" w:rsidRPr="000D54A6" w:rsidRDefault="008B028C" w:rsidP="008B028C">
      <w:pPr>
        <w:jc w:val="both"/>
        <w:rPr>
          <w:rFonts w:ascii="Arial" w:hAnsi="Arial" w:cs="Arial"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>- ………………………………….</w:t>
      </w:r>
    </w:p>
    <w:p w:rsidR="008B028C" w:rsidRPr="000D54A6" w:rsidRDefault="008B028C" w:rsidP="008B028C">
      <w:pPr>
        <w:ind w:left="57" w:firstLine="57"/>
        <w:jc w:val="both"/>
        <w:rPr>
          <w:rFonts w:ascii="Arial" w:hAnsi="Arial" w:cs="Arial"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>zwanym w dalszej części dale</w:t>
      </w:r>
      <w:r w:rsidR="00807824">
        <w:rPr>
          <w:rFonts w:ascii="Arial" w:hAnsi="Arial" w:cs="Arial"/>
          <w:strike/>
          <w:sz w:val="22"/>
          <w:szCs w:val="22"/>
        </w:rPr>
        <w:t xml:space="preserve"> </w:t>
      </w:r>
      <w:r w:rsidRPr="000D54A6">
        <w:rPr>
          <w:rFonts w:ascii="Arial" w:hAnsi="Arial" w:cs="Arial"/>
          <w:b/>
          <w:sz w:val="22"/>
          <w:szCs w:val="22"/>
        </w:rPr>
        <w:t>„Wykonawcą”</w:t>
      </w:r>
    </w:p>
    <w:p w:rsidR="008B028C" w:rsidRPr="000D54A6" w:rsidRDefault="008B028C" w:rsidP="008B028C">
      <w:pPr>
        <w:jc w:val="both"/>
        <w:rPr>
          <w:rFonts w:ascii="Arial" w:hAnsi="Arial" w:cs="Arial"/>
          <w:sz w:val="22"/>
          <w:szCs w:val="22"/>
        </w:rPr>
      </w:pPr>
    </w:p>
    <w:p w:rsidR="008B028C" w:rsidRPr="000D54A6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54A6">
        <w:rPr>
          <w:rFonts w:ascii="Arial" w:hAnsi="Arial" w:cs="Arial"/>
          <w:b/>
          <w:bCs/>
          <w:sz w:val="22"/>
          <w:szCs w:val="22"/>
        </w:rPr>
        <w:t>§ 1</w:t>
      </w:r>
    </w:p>
    <w:p w:rsidR="008B028C" w:rsidRPr="000D54A6" w:rsidRDefault="008B028C" w:rsidP="008B028C">
      <w:pPr>
        <w:tabs>
          <w:tab w:val="left" w:pos="426"/>
        </w:tabs>
        <w:autoSpaceDE w:val="0"/>
        <w:ind w:right="-142"/>
        <w:jc w:val="both"/>
        <w:rPr>
          <w:rFonts w:ascii="Arial" w:hAnsi="Arial" w:cs="Arial"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 xml:space="preserve">Strony zawierają umowę po przeprowadzeniu postępowania w trybie przetargu nieograniczonego zgodnie z przepisami ustawy z dnia 29 stycznia 2004 r. – Prawo zamówień publicznych </w:t>
      </w:r>
    </w:p>
    <w:p w:rsidR="008B028C" w:rsidRPr="000D54A6" w:rsidRDefault="008B028C" w:rsidP="008B028C">
      <w:pPr>
        <w:tabs>
          <w:tab w:val="left" w:pos="426"/>
        </w:tabs>
        <w:autoSpaceDE w:val="0"/>
        <w:ind w:right="-142"/>
        <w:jc w:val="both"/>
        <w:rPr>
          <w:rFonts w:ascii="Arial" w:hAnsi="Arial" w:cs="Arial"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>(</w:t>
      </w:r>
      <w:r w:rsidR="00360F01">
        <w:rPr>
          <w:rFonts w:ascii="Arial" w:hAnsi="Arial" w:cs="Arial"/>
          <w:sz w:val="22"/>
          <w:szCs w:val="22"/>
        </w:rPr>
        <w:t>tekst jedn.: Dz. U. z 2024</w:t>
      </w:r>
      <w:r w:rsidR="00360F01" w:rsidRPr="000D54A6">
        <w:rPr>
          <w:rFonts w:ascii="Arial" w:hAnsi="Arial" w:cs="Arial"/>
          <w:sz w:val="22"/>
          <w:szCs w:val="22"/>
        </w:rPr>
        <w:t xml:space="preserve"> r. poz.</w:t>
      </w:r>
      <w:r w:rsidR="00360F01">
        <w:rPr>
          <w:rFonts w:ascii="Arial" w:hAnsi="Arial" w:cs="Arial"/>
          <w:sz w:val="22"/>
          <w:szCs w:val="22"/>
        </w:rPr>
        <w:t>1320</w:t>
      </w:r>
      <w:r w:rsidR="00360F01" w:rsidRPr="000D54A6">
        <w:rPr>
          <w:rFonts w:ascii="Arial" w:hAnsi="Arial" w:cs="Arial"/>
          <w:sz w:val="22"/>
          <w:szCs w:val="22"/>
        </w:rPr>
        <w:t xml:space="preserve"> z późn. zm</w:t>
      </w:r>
      <w:r w:rsidRPr="000D54A6">
        <w:rPr>
          <w:rFonts w:ascii="Arial" w:hAnsi="Arial" w:cs="Arial"/>
          <w:sz w:val="22"/>
          <w:szCs w:val="22"/>
        </w:rPr>
        <w:t>.), następującej treści:</w:t>
      </w:r>
    </w:p>
    <w:p w:rsidR="008B028C" w:rsidRPr="000D54A6" w:rsidRDefault="008B028C" w:rsidP="008B028C">
      <w:pPr>
        <w:tabs>
          <w:tab w:val="left" w:pos="426"/>
        </w:tabs>
        <w:autoSpaceDE w:val="0"/>
        <w:ind w:right="-142"/>
        <w:jc w:val="both"/>
        <w:rPr>
          <w:rFonts w:ascii="Arial" w:hAnsi="Arial" w:cs="Arial"/>
          <w:sz w:val="22"/>
          <w:szCs w:val="22"/>
        </w:rPr>
      </w:pPr>
    </w:p>
    <w:p w:rsidR="008B028C" w:rsidRPr="000D54A6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54A6">
        <w:rPr>
          <w:rFonts w:ascii="Arial" w:hAnsi="Arial" w:cs="Arial"/>
          <w:b/>
          <w:bCs/>
          <w:sz w:val="22"/>
          <w:szCs w:val="22"/>
        </w:rPr>
        <w:t>§ 2</w:t>
      </w:r>
    </w:p>
    <w:p w:rsidR="008B028C" w:rsidRPr="000D54A6" w:rsidRDefault="008B028C" w:rsidP="00222027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54A6">
        <w:rPr>
          <w:rFonts w:ascii="Arial" w:hAnsi="Arial" w:cs="Arial"/>
          <w:b/>
          <w:bCs/>
          <w:sz w:val="22"/>
          <w:szCs w:val="22"/>
        </w:rPr>
        <w:t>Zakres umowy</w:t>
      </w:r>
    </w:p>
    <w:p w:rsidR="008B028C" w:rsidRPr="00664649" w:rsidRDefault="008B028C" w:rsidP="008B028C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 xml:space="preserve">Przedmiotem umowy jest: </w:t>
      </w:r>
      <w:r w:rsidRPr="00721198">
        <w:rPr>
          <w:rFonts w:ascii="Arial" w:hAnsi="Arial" w:cs="Arial"/>
          <w:b/>
          <w:bCs/>
          <w:sz w:val="22"/>
          <w:szCs w:val="22"/>
        </w:rPr>
        <w:t>fabrycznie nowy,</w:t>
      </w:r>
      <w:r w:rsidR="00360F01" w:rsidRPr="00721198">
        <w:rPr>
          <w:rFonts w:ascii="Arial" w:hAnsi="Arial" w:cs="Arial"/>
          <w:b/>
          <w:bCs/>
          <w:sz w:val="22"/>
          <w:szCs w:val="22"/>
        </w:rPr>
        <w:t xml:space="preserve"> specjalny, </w:t>
      </w:r>
      <w:r w:rsidR="00360F01" w:rsidRPr="00721198">
        <w:rPr>
          <w:rFonts w:ascii="Arial" w:hAnsi="Arial" w:cs="Arial"/>
          <w:b/>
          <w:sz w:val="22"/>
          <w:szCs w:val="22"/>
        </w:rPr>
        <w:t>średni samochód</w:t>
      </w:r>
      <w:r w:rsidRPr="00721198">
        <w:rPr>
          <w:rFonts w:ascii="Arial" w:hAnsi="Arial" w:cs="Arial"/>
          <w:b/>
          <w:sz w:val="22"/>
          <w:szCs w:val="22"/>
        </w:rPr>
        <w:t xml:space="preserve"> pożarniczy, ratowniczo – gaśniczy </w:t>
      </w:r>
      <w:r w:rsidRPr="00721198">
        <w:rPr>
          <w:rFonts w:ascii="Arial" w:hAnsi="Arial" w:cs="Arial"/>
          <w:b/>
          <w:iCs/>
          <w:sz w:val="22"/>
          <w:szCs w:val="22"/>
        </w:rPr>
        <w:t>z napędem 4x</w:t>
      </w:r>
      <w:r w:rsidR="0017499D" w:rsidRPr="00721198">
        <w:rPr>
          <w:rFonts w:ascii="Arial" w:hAnsi="Arial" w:cs="Arial"/>
          <w:b/>
          <w:iCs/>
          <w:sz w:val="22"/>
          <w:szCs w:val="22"/>
        </w:rPr>
        <w:t>4</w:t>
      </w:r>
      <w:r w:rsidR="00360F01" w:rsidRPr="00721198">
        <w:rPr>
          <w:rFonts w:ascii="Arial" w:hAnsi="Arial" w:cs="Arial"/>
          <w:b/>
          <w:iCs/>
          <w:sz w:val="22"/>
          <w:szCs w:val="22"/>
        </w:rPr>
        <w:t xml:space="preserve">, zbiornikiem na wodę </w:t>
      </w:r>
      <w:r w:rsidR="00166305" w:rsidRPr="00721198">
        <w:rPr>
          <w:rFonts w:ascii="Arial" w:hAnsi="Arial" w:cs="Arial"/>
          <w:b/>
          <w:iCs/>
          <w:sz w:val="22"/>
          <w:szCs w:val="22"/>
        </w:rPr>
        <w:t xml:space="preserve">min. </w:t>
      </w:r>
      <w:r w:rsidR="00360F01" w:rsidRPr="00721198">
        <w:rPr>
          <w:rFonts w:ascii="Arial" w:hAnsi="Arial" w:cs="Arial"/>
          <w:b/>
          <w:iCs/>
          <w:sz w:val="22"/>
          <w:szCs w:val="22"/>
        </w:rPr>
        <w:t xml:space="preserve">2500 litrów, autopompą wraz z wyposażeniem </w:t>
      </w:r>
      <w:r w:rsidR="00360F01" w:rsidRPr="00721198">
        <w:rPr>
          <w:rFonts w:ascii="Arial" w:hAnsi="Arial" w:cs="Arial"/>
          <w:b/>
          <w:sz w:val="22"/>
          <w:szCs w:val="22"/>
        </w:rPr>
        <w:t>oraz z funkcją dostarczania wody do celów bytowych</w:t>
      </w:r>
      <w:r w:rsidR="00721198" w:rsidRPr="00721198">
        <w:rPr>
          <w:rFonts w:ascii="Arial" w:hAnsi="Arial" w:cs="Arial"/>
          <w:b/>
          <w:sz w:val="22"/>
          <w:szCs w:val="22"/>
        </w:rPr>
        <w:t xml:space="preserve"> dla Komendy Powiatowej Państwowej Straży Pożarnej w Radomsku</w:t>
      </w:r>
      <w:r w:rsidR="00360F01" w:rsidRPr="00721198">
        <w:rPr>
          <w:rFonts w:ascii="Arial" w:hAnsi="Arial" w:cs="Arial"/>
          <w:b/>
          <w:sz w:val="22"/>
          <w:szCs w:val="22"/>
        </w:rPr>
        <w:t xml:space="preserve"> </w:t>
      </w:r>
      <w:r w:rsidRPr="000D54A6">
        <w:rPr>
          <w:rFonts w:ascii="Arial" w:hAnsi="Arial" w:cs="Arial"/>
          <w:bCs/>
          <w:sz w:val="22"/>
          <w:szCs w:val="22"/>
        </w:rPr>
        <w:t>wykonany</w:t>
      </w:r>
      <w:r w:rsidR="00360F01">
        <w:rPr>
          <w:rFonts w:ascii="Arial" w:hAnsi="Arial" w:cs="Arial"/>
          <w:bCs/>
          <w:sz w:val="22"/>
          <w:szCs w:val="22"/>
        </w:rPr>
        <w:t xml:space="preserve"> </w:t>
      </w:r>
      <w:r w:rsidRPr="000D54A6">
        <w:rPr>
          <w:rFonts w:ascii="Arial" w:hAnsi="Arial" w:cs="Arial"/>
          <w:sz w:val="22"/>
          <w:szCs w:val="22"/>
        </w:rPr>
        <w:t>zgodnie ze szczegółowy</w:t>
      </w:r>
      <w:r w:rsidR="00721198">
        <w:rPr>
          <w:rFonts w:ascii="Arial" w:hAnsi="Arial" w:cs="Arial"/>
          <w:sz w:val="22"/>
          <w:szCs w:val="22"/>
        </w:rPr>
        <w:t xml:space="preserve">m opisem parametrów określonych </w:t>
      </w:r>
      <w:r w:rsidRPr="000D54A6">
        <w:rPr>
          <w:rFonts w:ascii="Arial" w:hAnsi="Arial" w:cs="Arial"/>
          <w:sz w:val="22"/>
          <w:szCs w:val="22"/>
        </w:rPr>
        <w:t>w Sp</w:t>
      </w:r>
      <w:r w:rsidR="00360F01">
        <w:rPr>
          <w:rFonts w:ascii="Arial" w:hAnsi="Arial" w:cs="Arial"/>
          <w:sz w:val="22"/>
          <w:szCs w:val="22"/>
        </w:rPr>
        <w:t>ecyfikacji  Warunków Zamówienia pn. „</w:t>
      </w:r>
      <w:r w:rsidR="00360F01" w:rsidRPr="00721198">
        <w:rPr>
          <w:rFonts w:ascii="Arial" w:hAnsi="Arial" w:cs="Arial"/>
          <w:sz w:val="22"/>
          <w:szCs w:val="22"/>
        </w:rPr>
        <w:t xml:space="preserve">Dostawa średniego samochodu ratowniczo-gaśniczego </w:t>
      </w:r>
      <w:r w:rsidR="006418AA">
        <w:rPr>
          <w:rFonts w:ascii="Arial" w:hAnsi="Arial" w:cs="Arial"/>
          <w:sz w:val="22"/>
          <w:szCs w:val="22"/>
        </w:rPr>
        <w:t xml:space="preserve">              </w:t>
      </w:r>
      <w:r w:rsidR="00360F01" w:rsidRPr="00721198">
        <w:rPr>
          <w:rFonts w:ascii="Arial" w:hAnsi="Arial" w:cs="Arial"/>
          <w:sz w:val="22"/>
          <w:szCs w:val="22"/>
        </w:rPr>
        <w:t>z funkcją dostarczania wody do celów bytowych”</w:t>
      </w:r>
    </w:p>
    <w:p w:rsidR="008B028C" w:rsidRPr="000D54A6" w:rsidRDefault="008B028C" w:rsidP="008B028C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8B028C" w:rsidRPr="000D54A6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54A6">
        <w:rPr>
          <w:rFonts w:ascii="Arial" w:hAnsi="Arial" w:cs="Arial"/>
          <w:b/>
          <w:bCs/>
          <w:sz w:val="22"/>
          <w:szCs w:val="22"/>
        </w:rPr>
        <w:t>§ 3</w:t>
      </w:r>
    </w:p>
    <w:p w:rsidR="008B028C" w:rsidRPr="000D54A6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54A6">
        <w:rPr>
          <w:rFonts w:ascii="Arial" w:hAnsi="Arial" w:cs="Arial"/>
          <w:b/>
          <w:bCs/>
          <w:sz w:val="22"/>
          <w:szCs w:val="22"/>
        </w:rPr>
        <w:t>Terminy realizacji umowy</w:t>
      </w:r>
    </w:p>
    <w:p w:rsidR="008B028C" w:rsidRPr="00166305" w:rsidRDefault="008B028C" w:rsidP="00360F01">
      <w:pPr>
        <w:numPr>
          <w:ilvl w:val="0"/>
          <w:numId w:val="10"/>
        </w:numPr>
        <w:tabs>
          <w:tab w:val="left" w:pos="284"/>
        </w:tabs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 xml:space="preserve">Termin realizacji przedmiotu umowy: do </w:t>
      </w:r>
      <w:r w:rsidR="00360F01" w:rsidRPr="00166305">
        <w:rPr>
          <w:rFonts w:ascii="Arial" w:hAnsi="Arial" w:cs="Arial"/>
          <w:sz w:val="22"/>
          <w:szCs w:val="22"/>
        </w:rPr>
        <w:t>15.12.2025 r.</w:t>
      </w:r>
      <w:r w:rsidRPr="00166305">
        <w:rPr>
          <w:rFonts w:ascii="Arial" w:hAnsi="Arial" w:cs="Arial"/>
          <w:sz w:val="22"/>
          <w:szCs w:val="22"/>
        </w:rPr>
        <w:t xml:space="preserve"> od dnia zawarcia umowy.</w:t>
      </w:r>
    </w:p>
    <w:p w:rsidR="008B028C" w:rsidRPr="00166305" w:rsidRDefault="008B028C" w:rsidP="00360F01">
      <w:pPr>
        <w:numPr>
          <w:ilvl w:val="0"/>
          <w:numId w:val="10"/>
        </w:numPr>
        <w:tabs>
          <w:tab w:val="left" w:pos="284"/>
        </w:tabs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 xml:space="preserve">Za dzień wykonania przedmiotu umowy przez Wykonawcę, uważa się dzień przekazania </w:t>
      </w:r>
      <w:r w:rsidRPr="00166305">
        <w:rPr>
          <w:rFonts w:ascii="Arial" w:hAnsi="Arial" w:cs="Arial"/>
          <w:sz w:val="22"/>
          <w:szCs w:val="22"/>
        </w:rPr>
        <w:br/>
        <w:t xml:space="preserve">i przejęcia samochodu przez Zamawiającego i podpisania przez obie strony protokołu </w:t>
      </w:r>
      <w:r w:rsidRPr="00166305">
        <w:rPr>
          <w:rFonts w:ascii="Arial" w:hAnsi="Arial" w:cs="Arial"/>
          <w:sz w:val="22"/>
          <w:szCs w:val="22"/>
        </w:rPr>
        <w:br/>
        <w:t>zdawczo-odbiorczego</w:t>
      </w:r>
      <w:r w:rsidR="00166305" w:rsidRPr="00166305">
        <w:rPr>
          <w:rFonts w:ascii="Arial" w:hAnsi="Arial" w:cs="Arial"/>
          <w:sz w:val="22"/>
          <w:szCs w:val="22"/>
        </w:rPr>
        <w:t>. (Odbiór techniczno-jakościowy oraz odbiór faktyczny)</w:t>
      </w:r>
      <w:r w:rsidRPr="00166305">
        <w:rPr>
          <w:rFonts w:ascii="Arial" w:hAnsi="Arial" w:cs="Arial"/>
          <w:sz w:val="22"/>
          <w:szCs w:val="22"/>
        </w:rPr>
        <w:t xml:space="preserve">   </w:t>
      </w:r>
    </w:p>
    <w:p w:rsidR="00363395" w:rsidRPr="00166305" w:rsidRDefault="008B028C" w:rsidP="00360F01">
      <w:pPr>
        <w:numPr>
          <w:ilvl w:val="0"/>
          <w:numId w:val="10"/>
        </w:numPr>
        <w:tabs>
          <w:tab w:val="left" w:pos="284"/>
        </w:tabs>
        <w:autoSpaceDE w:val="0"/>
        <w:ind w:left="0" w:firstLine="0"/>
        <w:rPr>
          <w:rFonts w:ascii="Arial" w:hAnsi="Arial" w:cs="Arial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 xml:space="preserve">Koszty związane z przetrzymywaniem przedmiotu umowy do chwili odbioru ponosi </w:t>
      </w:r>
    </w:p>
    <w:p w:rsidR="00360F01" w:rsidRPr="00166305" w:rsidRDefault="00360F01" w:rsidP="00360F01">
      <w:pP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ab/>
      </w:r>
      <w:r w:rsidR="008B028C" w:rsidRPr="00166305">
        <w:rPr>
          <w:rFonts w:ascii="Arial" w:hAnsi="Arial" w:cs="Arial"/>
          <w:sz w:val="22"/>
          <w:szCs w:val="22"/>
        </w:rPr>
        <w:t>Wykonawca.</w:t>
      </w:r>
    </w:p>
    <w:p w:rsidR="00360F01" w:rsidRPr="00166305" w:rsidRDefault="00360F01" w:rsidP="00360F01">
      <w:pPr>
        <w:tabs>
          <w:tab w:val="left" w:pos="284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 xml:space="preserve">4. Wykonawca oświadcza, że prowadzi zarejestrowaną działalność gospodarczą w zakresie            </w:t>
      </w:r>
      <w:r w:rsidR="00807824" w:rsidRPr="00166305">
        <w:rPr>
          <w:rFonts w:ascii="Arial" w:hAnsi="Arial" w:cs="Arial"/>
          <w:sz w:val="22"/>
          <w:szCs w:val="22"/>
        </w:rPr>
        <w:t xml:space="preserve"> </w:t>
      </w:r>
      <w:r w:rsidR="00807824" w:rsidRPr="00166305">
        <w:rPr>
          <w:rFonts w:ascii="Arial" w:hAnsi="Arial" w:cs="Arial"/>
          <w:sz w:val="22"/>
          <w:szCs w:val="22"/>
        </w:rPr>
        <w:tab/>
      </w:r>
      <w:r w:rsidRPr="00166305">
        <w:rPr>
          <w:rFonts w:ascii="Arial" w:hAnsi="Arial" w:cs="Arial"/>
          <w:sz w:val="22"/>
          <w:szCs w:val="22"/>
        </w:rPr>
        <w:t>objętym przedmiotem umowy.</w:t>
      </w:r>
    </w:p>
    <w:p w:rsidR="00360F01" w:rsidRPr="00166305" w:rsidRDefault="00360F01" w:rsidP="00360F01">
      <w:pPr>
        <w:tabs>
          <w:tab w:val="left" w:pos="284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 xml:space="preserve">5. Wykonawca zobowiązuję się do kompletnego i terminowego </w:t>
      </w:r>
      <w:r w:rsidR="00807824" w:rsidRPr="00166305">
        <w:rPr>
          <w:rFonts w:ascii="Arial" w:hAnsi="Arial" w:cs="Arial"/>
          <w:sz w:val="22"/>
          <w:szCs w:val="22"/>
        </w:rPr>
        <w:t>wykonania</w:t>
      </w:r>
      <w:r w:rsidRPr="00166305">
        <w:rPr>
          <w:rFonts w:ascii="Arial" w:hAnsi="Arial" w:cs="Arial"/>
          <w:sz w:val="22"/>
          <w:szCs w:val="22"/>
        </w:rPr>
        <w:t xml:space="preserve"> przedmiotu </w:t>
      </w:r>
      <w:r w:rsidR="00807824" w:rsidRPr="00166305">
        <w:rPr>
          <w:rFonts w:ascii="Arial" w:hAnsi="Arial" w:cs="Arial"/>
          <w:sz w:val="22"/>
          <w:szCs w:val="22"/>
        </w:rPr>
        <w:tab/>
      </w:r>
      <w:r w:rsidRPr="00166305">
        <w:rPr>
          <w:rFonts w:ascii="Arial" w:hAnsi="Arial" w:cs="Arial"/>
          <w:sz w:val="22"/>
          <w:szCs w:val="22"/>
        </w:rPr>
        <w:t>umowy.</w:t>
      </w:r>
    </w:p>
    <w:p w:rsidR="008B028C" w:rsidRPr="000D54A6" w:rsidRDefault="008B028C" w:rsidP="008B028C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8B028C" w:rsidRPr="000D54A6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54A6">
        <w:rPr>
          <w:rFonts w:ascii="Arial" w:hAnsi="Arial" w:cs="Arial"/>
          <w:b/>
          <w:bCs/>
          <w:sz w:val="22"/>
          <w:szCs w:val="22"/>
        </w:rPr>
        <w:t>§ 4</w:t>
      </w:r>
    </w:p>
    <w:p w:rsidR="008B028C" w:rsidRPr="000D54A6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54A6">
        <w:rPr>
          <w:rFonts w:ascii="Arial" w:hAnsi="Arial" w:cs="Arial"/>
          <w:b/>
          <w:bCs/>
          <w:sz w:val="22"/>
          <w:szCs w:val="22"/>
        </w:rPr>
        <w:t>Wynagrodzenie</w:t>
      </w:r>
    </w:p>
    <w:p w:rsidR="008B028C" w:rsidRPr="000D54A6" w:rsidRDefault="008B028C" w:rsidP="008B028C">
      <w:pPr>
        <w:numPr>
          <w:ilvl w:val="0"/>
          <w:numId w:val="11"/>
        </w:numPr>
        <w:tabs>
          <w:tab w:val="left" w:pos="284"/>
        </w:tabs>
        <w:autoSpaceDE w:val="0"/>
        <w:spacing w:after="120"/>
        <w:ind w:left="284" w:hanging="284"/>
        <w:jc w:val="both"/>
        <w:rPr>
          <w:rFonts w:ascii="Arial" w:eastAsia="PalatinoLinotype" w:hAnsi="Arial" w:cs="Arial"/>
          <w:sz w:val="22"/>
          <w:szCs w:val="22"/>
        </w:rPr>
      </w:pPr>
      <w:r w:rsidRPr="000D54A6">
        <w:rPr>
          <w:rFonts w:ascii="Arial" w:eastAsia="PalatinoLinotype" w:hAnsi="Arial" w:cs="Arial"/>
          <w:sz w:val="22"/>
          <w:szCs w:val="22"/>
        </w:rPr>
        <w:t>Za wykonanie przedmiotu umowy Zamawiający zapłaci Wykonawcy wynagrodzenie zgodne ze złożoną ofertą w wysokości:</w:t>
      </w:r>
    </w:p>
    <w:p w:rsidR="008B028C" w:rsidRPr="000D54A6" w:rsidRDefault="008B028C" w:rsidP="008B028C">
      <w:pPr>
        <w:tabs>
          <w:tab w:val="left" w:pos="284"/>
        </w:tabs>
        <w:autoSpaceDE w:val="0"/>
        <w:spacing w:line="276" w:lineRule="auto"/>
        <w:ind w:left="284" w:hanging="295"/>
        <w:jc w:val="both"/>
        <w:rPr>
          <w:rFonts w:ascii="Arial" w:eastAsia="PalatinoLinotype" w:hAnsi="Arial" w:cs="Arial"/>
          <w:b/>
          <w:bCs/>
          <w:sz w:val="22"/>
          <w:szCs w:val="22"/>
        </w:rPr>
      </w:pPr>
      <w:r w:rsidRPr="000D54A6">
        <w:rPr>
          <w:rFonts w:ascii="Arial" w:eastAsia="PalatinoLinotype" w:hAnsi="Arial" w:cs="Arial"/>
          <w:b/>
          <w:bCs/>
          <w:sz w:val="22"/>
          <w:szCs w:val="22"/>
        </w:rPr>
        <w:lastRenderedPageBreak/>
        <w:tab/>
        <w:t xml:space="preserve">netto………………….. </w:t>
      </w:r>
    </w:p>
    <w:p w:rsidR="008B028C" w:rsidRPr="000D54A6" w:rsidRDefault="008B028C" w:rsidP="008B028C">
      <w:pPr>
        <w:tabs>
          <w:tab w:val="left" w:pos="284"/>
        </w:tabs>
        <w:autoSpaceDE w:val="0"/>
        <w:spacing w:line="276" w:lineRule="auto"/>
        <w:ind w:left="284" w:hanging="295"/>
        <w:jc w:val="both"/>
        <w:rPr>
          <w:rFonts w:ascii="Arial" w:eastAsia="PalatinoLinotype" w:hAnsi="Arial" w:cs="Arial"/>
          <w:b/>
          <w:bCs/>
          <w:sz w:val="22"/>
          <w:szCs w:val="22"/>
        </w:rPr>
      </w:pPr>
      <w:r w:rsidRPr="000D54A6">
        <w:rPr>
          <w:rFonts w:ascii="Arial" w:eastAsia="PalatinoLinotype" w:hAnsi="Arial" w:cs="Arial"/>
          <w:b/>
          <w:bCs/>
          <w:sz w:val="22"/>
          <w:szCs w:val="22"/>
        </w:rPr>
        <w:tab/>
        <w:t>VAT ……………………</w:t>
      </w:r>
    </w:p>
    <w:p w:rsidR="008B028C" w:rsidRPr="000D54A6" w:rsidRDefault="008B028C" w:rsidP="008B028C">
      <w:pPr>
        <w:tabs>
          <w:tab w:val="left" w:pos="284"/>
        </w:tabs>
        <w:autoSpaceDE w:val="0"/>
        <w:spacing w:line="276" w:lineRule="auto"/>
        <w:ind w:left="284" w:hanging="295"/>
        <w:jc w:val="both"/>
        <w:rPr>
          <w:rFonts w:ascii="Arial" w:eastAsia="PalatinoLinotype" w:hAnsi="Arial" w:cs="Arial"/>
          <w:b/>
          <w:bCs/>
          <w:sz w:val="22"/>
          <w:szCs w:val="22"/>
        </w:rPr>
      </w:pPr>
      <w:r w:rsidRPr="000D54A6">
        <w:rPr>
          <w:rFonts w:ascii="Arial" w:eastAsia="PalatinoLinotype" w:hAnsi="Arial" w:cs="Arial"/>
          <w:b/>
          <w:bCs/>
          <w:sz w:val="22"/>
          <w:szCs w:val="22"/>
        </w:rPr>
        <w:tab/>
        <w:t>brutto ………………….</w:t>
      </w:r>
    </w:p>
    <w:p w:rsidR="008B028C" w:rsidRDefault="008B028C" w:rsidP="008B028C">
      <w:pPr>
        <w:tabs>
          <w:tab w:val="left" w:pos="284"/>
        </w:tabs>
        <w:autoSpaceDE w:val="0"/>
        <w:spacing w:line="276" w:lineRule="auto"/>
        <w:ind w:left="284" w:hanging="295"/>
        <w:jc w:val="both"/>
        <w:rPr>
          <w:rFonts w:ascii="Arial" w:eastAsia="PalatinoLinotype" w:hAnsi="Arial" w:cs="Arial"/>
          <w:b/>
          <w:bCs/>
          <w:sz w:val="22"/>
          <w:szCs w:val="22"/>
        </w:rPr>
      </w:pPr>
      <w:r w:rsidRPr="000D54A6">
        <w:rPr>
          <w:rFonts w:ascii="Arial" w:eastAsia="PalatinoLinotype" w:hAnsi="Arial" w:cs="Arial"/>
          <w:b/>
          <w:bCs/>
          <w:sz w:val="22"/>
          <w:szCs w:val="22"/>
        </w:rPr>
        <w:tab/>
        <w:t>słownie …………………</w:t>
      </w:r>
    </w:p>
    <w:p w:rsidR="008B028C" w:rsidRDefault="008B028C" w:rsidP="008B028C">
      <w:pPr>
        <w:tabs>
          <w:tab w:val="left" w:pos="284"/>
        </w:tabs>
        <w:autoSpaceDE w:val="0"/>
        <w:spacing w:line="276" w:lineRule="auto"/>
        <w:ind w:left="284" w:hanging="295"/>
        <w:jc w:val="both"/>
        <w:rPr>
          <w:rFonts w:ascii="Arial" w:eastAsia="PalatinoLinotype" w:hAnsi="Arial" w:cs="Arial"/>
          <w:b/>
          <w:bCs/>
          <w:sz w:val="22"/>
          <w:szCs w:val="22"/>
        </w:rPr>
      </w:pPr>
    </w:p>
    <w:p w:rsidR="008B028C" w:rsidRPr="000D54A6" w:rsidRDefault="008B028C" w:rsidP="008B028C">
      <w:pPr>
        <w:tabs>
          <w:tab w:val="left" w:pos="284"/>
        </w:tabs>
        <w:autoSpaceDE w:val="0"/>
        <w:spacing w:line="276" w:lineRule="auto"/>
        <w:ind w:left="284" w:hanging="295"/>
        <w:jc w:val="both"/>
        <w:rPr>
          <w:rFonts w:ascii="Arial" w:eastAsia="PalatinoLinotype" w:hAnsi="Arial" w:cs="Arial"/>
          <w:b/>
          <w:bCs/>
          <w:sz w:val="22"/>
          <w:szCs w:val="22"/>
        </w:rPr>
      </w:pPr>
    </w:p>
    <w:p w:rsidR="008B028C" w:rsidRDefault="008B028C" w:rsidP="008B028C">
      <w:pP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0D54A6">
        <w:rPr>
          <w:rFonts w:ascii="Arial" w:hAnsi="Arial" w:cs="Arial"/>
          <w:sz w:val="22"/>
          <w:szCs w:val="22"/>
        </w:rPr>
        <w:t>2.</w:t>
      </w:r>
      <w:r w:rsidR="00F250CF">
        <w:rPr>
          <w:rFonts w:ascii="Arial" w:hAnsi="Arial" w:cs="Arial"/>
          <w:sz w:val="22"/>
          <w:szCs w:val="22"/>
        </w:rPr>
        <w:t xml:space="preserve"> </w:t>
      </w:r>
      <w:r w:rsidRPr="000D54A6">
        <w:rPr>
          <w:rFonts w:ascii="Arial" w:hAnsi="Arial" w:cs="Arial"/>
          <w:sz w:val="22"/>
          <w:szCs w:val="22"/>
        </w:rPr>
        <w:t>Fakturę należy wystawić na ……………… z</w:t>
      </w:r>
      <w:r w:rsidR="009736F5">
        <w:rPr>
          <w:rFonts w:ascii="Arial" w:hAnsi="Arial" w:cs="Arial"/>
          <w:sz w:val="22"/>
          <w:szCs w:val="22"/>
        </w:rPr>
        <w:t xml:space="preserve"> siedzibą ……</w:t>
      </w:r>
      <w:r w:rsidRPr="000D54A6">
        <w:rPr>
          <w:rFonts w:ascii="Arial" w:hAnsi="Arial" w:cs="Arial"/>
          <w:sz w:val="22"/>
          <w:szCs w:val="22"/>
        </w:rPr>
        <w:t>……nr</w:t>
      </w:r>
      <w:r w:rsidR="009736F5">
        <w:rPr>
          <w:rFonts w:ascii="Arial" w:hAnsi="Arial" w:cs="Arial"/>
          <w:sz w:val="22"/>
          <w:szCs w:val="22"/>
        </w:rPr>
        <w:t>…..</w:t>
      </w:r>
      <w:r w:rsidRPr="000D54A6">
        <w:rPr>
          <w:rFonts w:ascii="Arial" w:hAnsi="Arial" w:cs="Arial"/>
          <w:sz w:val="22"/>
          <w:szCs w:val="22"/>
        </w:rPr>
        <w:t xml:space="preserve">  NIP………………. </w:t>
      </w:r>
    </w:p>
    <w:p w:rsidR="008B028C" w:rsidRDefault="008B028C" w:rsidP="008B028C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641300">
        <w:rPr>
          <w:rFonts w:ascii="Arial" w:hAnsi="Arial" w:cs="Arial"/>
          <w:color w:val="000000"/>
          <w:sz w:val="22"/>
          <w:szCs w:val="22"/>
        </w:rPr>
        <w:t xml:space="preserve">Zapłata za wykonanie przedmiotu umowy nastąpi na podstawie prawidłowo wystawionej </w:t>
      </w:r>
    </w:p>
    <w:p w:rsidR="008B028C" w:rsidRPr="008E7AD7" w:rsidRDefault="00360F01" w:rsidP="008B028C">
      <w:pPr>
        <w:autoSpaceDE w:val="0"/>
        <w:ind w:left="142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250CF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9736F5">
        <w:rPr>
          <w:rFonts w:ascii="Arial" w:hAnsi="Arial" w:cs="Arial"/>
          <w:color w:val="000000"/>
          <w:sz w:val="22"/>
          <w:szCs w:val="22"/>
        </w:rPr>
        <w:t xml:space="preserve"> </w:t>
      </w:r>
      <w:r w:rsidR="008B028C" w:rsidRPr="00641300">
        <w:rPr>
          <w:rFonts w:ascii="Arial" w:hAnsi="Arial" w:cs="Arial"/>
          <w:color w:val="000000"/>
          <w:sz w:val="22"/>
          <w:szCs w:val="22"/>
        </w:rPr>
        <w:t>faktury.</w:t>
      </w:r>
    </w:p>
    <w:p w:rsidR="008B028C" w:rsidRDefault="00F250CF" w:rsidP="00F250CF">
      <w:p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8B028C" w:rsidRPr="009736F5">
        <w:rPr>
          <w:rFonts w:ascii="Arial" w:hAnsi="Arial" w:cs="Arial"/>
          <w:sz w:val="22"/>
          <w:szCs w:val="22"/>
        </w:rPr>
        <w:t xml:space="preserve">Podstawę wystawienia faktury stanowić będzie protokół zdawczo-odbiorczy podpisany </w:t>
      </w:r>
      <w:r w:rsidR="009736F5" w:rsidRPr="009736F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="008B028C" w:rsidRPr="009736F5">
        <w:rPr>
          <w:rFonts w:ascii="Arial" w:hAnsi="Arial" w:cs="Arial"/>
          <w:sz w:val="22"/>
          <w:szCs w:val="22"/>
        </w:rPr>
        <w:t>przez  obie strony.</w:t>
      </w:r>
      <w:r w:rsidR="00222027">
        <w:rPr>
          <w:rFonts w:ascii="Arial" w:hAnsi="Arial" w:cs="Arial"/>
          <w:sz w:val="22"/>
          <w:szCs w:val="22"/>
        </w:rPr>
        <w:t xml:space="preserve"> (Odbiór techniczno-jakościowy oraz odbiór faktyczny)</w:t>
      </w:r>
      <w:r w:rsidR="009E17AE">
        <w:rPr>
          <w:rFonts w:ascii="Arial" w:hAnsi="Arial" w:cs="Arial"/>
          <w:sz w:val="22"/>
          <w:szCs w:val="22"/>
        </w:rPr>
        <w:t>.</w:t>
      </w:r>
    </w:p>
    <w:p w:rsidR="009E17AE" w:rsidRPr="009736F5" w:rsidRDefault="009E17AE" w:rsidP="00F250CF">
      <w:p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Wykonawca zobowiązany jest do wyszczególnienia na przedstawionej fakturze kwot za dostawę pojazdu pożarniczego oraz przyczepy z funkcją dostarczania wody do celów bytowych zgodnie z przedstawioną ofertą przetargową.</w:t>
      </w:r>
    </w:p>
    <w:p w:rsidR="008B028C" w:rsidRPr="000D54A6" w:rsidRDefault="009E17AE" w:rsidP="00F250CF">
      <w:pPr>
        <w:tabs>
          <w:tab w:val="left" w:pos="284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B028C" w:rsidRPr="00664649">
        <w:rPr>
          <w:rFonts w:ascii="Arial" w:hAnsi="Arial" w:cs="Arial"/>
          <w:sz w:val="22"/>
          <w:szCs w:val="22"/>
        </w:rPr>
        <w:t>.</w:t>
      </w:r>
      <w:r w:rsidR="00F250CF">
        <w:rPr>
          <w:rFonts w:ascii="Arial" w:hAnsi="Arial" w:cs="Arial"/>
          <w:sz w:val="22"/>
          <w:szCs w:val="22"/>
        </w:rPr>
        <w:t xml:space="preserve"> </w:t>
      </w:r>
      <w:r w:rsidR="008B028C" w:rsidRPr="000D54A6">
        <w:rPr>
          <w:rFonts w:ascii="Arial" w:hAnsi="Arial" w:cs="Arial"/>
          <w:sz w:val="22"/>
          <w:szCs w:val="22"/>
        </w:rPr>
        <w:t xml:space="preserve">Zapłata za wykonany przedmiot umowy nastąpi przelewem na konto podane przez </w:t>
      </w:r>
      <w:r w:rsidR="00360F01">
        <w:rPr>
          <w:rFonts w:ascii="Arial" w:hAnsi="Arial" w:cs="Arial"/>
          <w:sz w:val="22"/>
          <w:szCs w:val="22"/>
        </w:rPr>
        <w:t xml:space="preserve">   </w:t>
      </w:r>
      <w:r w:rsidR="009736F5">
        <w:rPr>
          <w:rFonts w:ascii="Arial" w:hAnsi="Arial" w:cs="Arial"/>
          <w:sz w:val="22"/>
          <w:szCs w:val="22"/>
        </w:rPr>
        <w:t xml:space="preserve"> </w:t>
      </w:r>
      <w:r w:rsidR="00F250CF">
        <w:rPr>
          <w:rFonts w:ascii="Arial" w:hAnsi="Arial" w:cs="Arial"/>
          <w:sz w:val="22"/>
          <w:szCs w:val="22"/>
        </w:rPr>
        <w:t xml:space="preserve">   </w:t>
      </w:r>
      <w:r w:rsidR="008B028C" w:rsidRPr="000D54A6">
        <w:rPr>
          <w:rFonts w:ascii="Arial" w:hAnsi="Arial" w:cs="Arial"/>
          <w:sz w:val="22"/>
          <w:szCs w:val="22"/>
        </w:rPr>
        <w:t>Wykonawcę,  po odbiorze samochodu, w terminie 30 dni od daty otrzymania prawidłowo wystawionej faktury.</w:t>
      </w:r>
    </w:p>
    <w:p w:rsidR="008B028C" w:rsidRPr="00641300" w:rsidRDefault="008B028C" w:rsidP="008B028C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B028C" w:rsidRPr="00641300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§ 5</w:t>
      </w:r>
    </w:p>
    <w:p w:rsidR="008B028C" w:rsidRPr="00641300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Odbiór przedmiotu umowy</w:t>
      </w:r>
    </w:p>
    <w:p w:rsidR="007D4DDD" w:rsidRPr="00B153D3" w:rsidRDefault="008B028C" w:rsidP="00EF4C9F">
      <w:pPr>
        <w:numPr>
          <w:ilvl w:val="0"/>
          <w:numId w:val="18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153D3">
        <w:rPr>
          <w:rFonts w:ascii="Arial" w:hAnsi="Arial" w:cs="Arial"/>
          <w:sz w:val="22"/>
          <w:szCs w:val="22"/>
        </w:rPr>
        <w:t>Zamawiający dokona odbioru przedmiotu</w:t>
      </w:r>
      <w:r w:rsidR="009736F5" w:rsidRPr="00B153D3">
        <w:rPr>
          <w:rFonts w:ascii="Arial" w:hAnsi="Arial" w:cs="Arial"/>
          <w:sz w:val="22"/>
          <w:szCs w:val="22"/>
        </w:rPr>
        <w:t xml:space="preserve"> </w:t>
      </w:r>
      <w:r w:rsidRPr="00B153D3">
        <w:rPr>
          <w:rFonts w:ascii="Arial" w:hAnsi="Arial" w:cs="Arial"/>
          <w:sz w:val="22"/>
          <w:szCs w:val="22"/>
        </w:rPr>
        <w:t>umowy w siedzibie  Wykonawcy,  po uprzednim powiadomieniu przez Wykonawcę o gotowości do odbioru.</w:t>
      </w:r>
    </w:p>
    <w:p w:rsidR="008B028C" w:rsidRPr="00B153D3" w:rsidRDefault="007D4DDD" w:rsidP="00EF4C9F">
      <w:pPr>
        <w:pStyle w:val="Akapitzlist"/>
        <w:autoSpaceDE w:val="0"/>
        <w:jc w:val="both"/>
        <w:rPr>
          <w:rFonts w:ascii="Arial" w:hAnsi="Arial" w:cs="Arial"/>
          <w:sz w:val="22"/>
          <w:szCs w:val="22"/>
        </w:rPr>
      </w:pPr>
      <w:r w:rsidRPr="00B153D3">
        <w:rPr>
          <w:rFonts w:ascii="Arial" w:hAnsi="Arial" w:cs="Arial"/>
          <w:sz w:val="22"/>
          <w:szCs w:val="22"/>
        </w:rPr>
        <w:t>Odbiór przedmiotu umowy odbędzie się w siedzibie WYKONAWCY w dwóch etapach;</w:t>
      </w:r>
    </w:p>
    <w:p w:rsidR="007D4DDD" w:rsidRPr="00B153D3" w:rsidRDefault="007D4DDD" w:rsidP="00EF4C9F">
      <w:pPr>
        <w:pStyle w:val="Akapitzlist"/>
        <w:numPr>
          <w:ilvl w:val="1"/>
          <w:numId w:val="18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153D3">
        <w:rPr>
          <w:rFonts w:ascii="Arial" w:hAnsi="Arial" w:cs="Arial"/>
          <w:sz w:val="22"/>
          <w:szCs w:val="22"/>
        </w:rPr>
        <w:t>Etap I –odbiór techniczno-jakościowy w siedzibie WYKONAWCY</w:t>
      </w:r>
    </w:p>
    <w:p w:rsidR="007D4DDD" w:rsidRPr="00B153D3" w:rsidRDefault="007D4DDD" w:rsidP="00EF4C9F">
      <w:pPr>
        <w:pStyle w:val="Akapitzlist"/>
        <w:numPr>
          <w:ilvl w:val="1"/>
          <w:numId w:val="18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153D3">
        <w:rPr>
          <w:rFonts w:ascii="Arial" w:hAnsi="Arial" w:cs="Arial"/>
          <w:sz w:val="22"/>
          <w:szCs w:val="22"/>
        </w:rPr>
        <w:t>Etap II odbiór faktyczny w siedzibie WYKONAWCY.</w:t>
      </w:r>
    </w:p>
    <w:p w:rsidR="000D4E54" w:rsidRPr="00B153D3" w:rsidRDefault="007D4DDD" w:rsidP="00EF4C9F">
      <w:pPr>
        <w:numPr>
          <w:ilvl w:val="0"/>
          <w:numId w:val="18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 xml:space="preserve">Odbioru techniczno-jakościowego przedmiotu umowy dokona </w:t>
      </w:r>
      <w:r w:rsidR="00DF7D75" w:rsidRPr="00B153D3">
        <w:rPr>
          <w:rFonts w:ascii="Arial" w:hAnsi="Arial" w:cs="Arial"/>
          <w:color w:val="000000"/>
          <w:sz w:val="22"/>
          <w:szCs w:val="22"/>
        </w:rPr>
        <w:t>komisja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 , </w:t>
      </w:r>
      <w:r w:rsidR="0032487C" w:rsidRPr="00B153D3">
        <w:rPr>
          <w:rFonts w:ascii="Arial" w:hAnsi="Arial" w:cs="Arial"/>
          <w:color w:val="000000"/>
          <w:sz w:val="22"/>
          <w:szCs w:val="22"/>
        </w:rPr>
        <w:t>w skład której będzie wchodziło co najmniej</w:t>
      </w:r>
      <w:r w:rsidR="00DF7D75" w:rsidRPr="00B153D3">
        <w:rPr>
          <w:rFonts w:ascii="Arial" w:hAnsi="Arial" w:cs="Arial"/>
          <w:color w:val="000000"/>
          <w:sz w:val="22"/>
          <w:szCs w:val="22"/>
        </w:rPr>
        <w:t xml:space="preserve"> 2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 przedstawicieli Zamawiającego w obecności 1 przedstawiciela Wykonawcy. Wykonawca zawiadomi pisemnie Zamawiającego </w:t>
      </w:r>
      <w:r w:rsidR="0032487C" w:rsidRPr="00B153D3">
        <w:rPr>
          <w:rFonts w:ascii="Arial" w:hAnsi="Arial" w:cs="Arial"/>
          <w:color w:val="000000"/>
          <w:sz w:val="22"/>
          <w:szCs w:val="22"/>
        </w:rPr>
        <w:t xml:space="preserve">                o gotowości 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do przeprowadzenia odbioru </w:t>
      </w:r>
      <w:r w:rsidR="000D4E54" w:rsidRPr="00B153D3">
        <w:rPr>
          <w:rFonts w:ascii="Arial" w:hAnsi="Arial" w:cs="Arial"/>
          <w:color w:val="000000"/>
          <w:sz w:val="22"/>
          <w:szCs w:val="22"/>
        </w:rPr>
        <w:t>techniczno</w:t>
      </w:r>
      <w:r w:rsidRPr="00B153D3">
        <w:rPr>
          <w:rFonts w:ascii="Arial" w:hAnsi="Arial" w:cs="Arial"/>
          <w:color w:val="000000"/>
          <w:sz w:val="22"/>
          <w:szCs w:val="22"/>
        </w:rPr>
        <w:t>-jakościow</w:t>
      </w:r>
      <w:r w:rsidR="000D4E54" w:rsidRPr="00B153D3">
        <w:rPr>
          <w:rFonts w:ascii="Arial" w:hAnsi="Arial" w:cs="Arial"/>
          <w:color w:val="000000"/>
          <w:sz w:val="22"/>
          <w:szCs w:val="22"/>
        </w:rPr>
        <w:t>e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go z co najmniej </w:t>
      </w:r>
      <w:r w:rsidR="0032487C" w:rsidRPr="00B153D3">
        <w:rPr>
          <w:rFonts w:ascii="Arial" w:hAnsi="Arial" w:cs="Arial"/>
          <w:color w:val="000000"/>
          <w:sz w:val="22"/>
          <w:szCs w:val="22"/>
        </w:rPr>
        <w:t xml:space="preserve">             3</w:t>
      </w:r>
      <w:r w:rsidR="000D4E54" w:rsidRPr="00B153D3">
        <w:rPr>
          <w:rFonts w:ascii="Arial" w:hAnsi="Arial" w:cs="Arial"/>
          <w:color w:val="000000"/>
          <w:sz w:val="22"/>
          <w:szCs w:val="22"/>
        </w:rPr>
        <w:t xml:space="preserve">-dniowym wyprzedzeniem. Zamawiający dopuszcza zawiadomienie w formie e-mail do Komendy Powiatowej Państwowej Straży Pożarnej w Radomsku na adres </w:t>
      </w:r>
      <w:hyperlink r:id="rId7" w:history="1">
        <w:r w:rsidR="000D4E54" w:rsidRPr="00B153D3">
          <w:rPr>
            <w:rStyle w:val="Hipercze"/>
            <w:rFonts w:ascii="Arial" w:hAnsi="Arial" w:cs="Arial"/>
            <w:sz w:val="22"/>
            <w:szCs w:val="22"/>
          </w:rPr>
          <w:t>radomsko@lodzkie.straz.gov.pl</w:t>
        </w:r>
      </w:hyperlink>
      <w:r w:rsidR="000D4E54" w:rsidRPr="00B153D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B028C" w:rsidRPr="00B153D3" w:rsidRDefault="000D4E54" w:rsidP="00EF4C9F">
      <w:pPr>
        <w:numPr>
          <w:ilvl w:val="0"/>
          <w:numId w:val="18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Protokół odbioru techniczno-jakościowego przedmiotu umowy zostanie sporządzony         i podpisany przez strony</w:t>
      </w:r>
      <w:r w:rsidR="00D3600C" w:rsidRPr="00B153D3">
        <w:rPr>
          <w:rFonts w:ascii="Arial" w:hAnsi="Arial" w:cs="Arial"/>
          <w:color w:val="000000"/>
          <w:sz w:val="22"/>
          <w:szCs w:val="22"/>
        </w:rPr>
        <w:t xml:space="preserve"> w 2 egzemplarza</w:t>
      </w:r>
      <w:r w:rsidR="00DF7D75" w:rsidRPr="00B153D3">
        <w:rPr>
          <w:rFonts w:ascii="Arial" w:hAnsi="Arial" w:cs="Arial"/>
          <w:color w:val="000000"/>
          <w:sz w:val="22"/>
          <w:szCs w:val="22"/>
        </w:rPr>
        <w:t>ch</w:t>
      </w:r>
      <w:r w:rsidR="008B028C" w:rsidRPr="00B153D3">
        <w:rPr>
          <w:rFonts w:ascii="Arial" w:hAnsi="Arial" w:cs="Arial"/>
          <w:color w:val="000000"/>
          <w:sz w:val="22"/>
          <w:szCs w:val="22"/>
        </w:rPr>
        <w:t>, uwzględniający stwierdzone ewentualne wady i uste</w:t>
      </w:r>
      <w:r w:rsidRPr="00B153D3">
        <w:rPr>
          <w:rFonts w:ascii="Arial" w:hAnsi="Arial" w:cs="Arial"/>
          <w:color w:val="000000"/>
          <w:sz w:val="22"/>
          <w:szCs w:val="22"/>
        </w:rPr>
        <w:t>rki oraz terminy ich usunięcia.</w:t>
      </w:r>
    </w:p>
    <w:p w:rsidR="000D4E54" w:rsidRPr="00B153D3" w:rsidRDefault="000D4E54" w:rsidP="00EF4C9F">
      <w:pPr>
        <w:pStyle w:val="Akapitzlist"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 xml:space="preserve">Wykonawca jest zobowiązany do zapewnienia </w:t>
      </w:r>
      <w:r w:rsidR="00D3600C" w:rsidRPr="00B153D3">
        <w:rPr>
          <w:rFonts w:ascii="Arial" w:hAnsi="Arial" w:cs="Arial"/>
          <w:color w:val="000000"/>
          <w:sz w:val="22"/>
          <w:szCs w:val="22"/>
        </w:rPr>
        <w:t>odpowiednich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 warunków umożliwiających </w:t>
      </w:r>
      <w:r w:rsidR="00D3600C" w:rsidRPr="00B153D3">
        <w:rPr>
          <w:rFonts w:ascii="Arial" w:hAnsi="Arial" w:cs="Arial"/>
          <w:color w:val="000000"/>
          <w:sz w:val="22"/>
          <w:szCs w:val="22"/>
        </w:rPr>
        <w:t>dokonanie odbioru techniczn</w:t>
      </w:r>
      <w:r w:rsidRPr="00B153D3">
        <w:rPr>
          <w:rFonts w:ascii="Arial" w:hAnsi="Arial" w:cs="Arial"/>
          <w:color w:val="000000"/>
          <w:sz w:val="22"/>
          <w:szCs w:val="22"/>
        </w:rPr>
        <w:t>o-jakościowego.</w:t>
      </w:r>
    </w:p>
    <w:p w:rsidR="008B028C" w:rsidRPr="00B153D3" w:rsidRDefault="008B028C" w:rsidP="00EF4C9F">
      <w:pPr>
        <w:numPr>
          <w:ilvl w:val="0"/>
          <w:numId w:val="18"/>
        </w:num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Po usunięciu wad i usterek stwierdzonych w protokole odbioru, Wykonawca powiadomi pisemnie Zamawiającego, który niezwłocznie przystąpi do odbioru pojazdu.</w:t>
      </w:r>
    </w:p>
    <w:p w:rsidR="00DF7D75" w:rsidRPr="00B153D3" w:rsidRDefault="00DF7D75" w:rsidP="00EF4C9F">
      <w:pPr>
        <w:numPr>
          <w:ilvl w:val="0"/>
          <w:numId w:val="18"/>
        </w:num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Odbiór faktyczny przedmiotu umowy odbędzie się w siedzibie Wyko</w:t>
      </w:r>
      <w:r w:rsidR="0032487C" w:rsidRPr="00B153D3">
        <w:rPr>
          <w:rFonts w:ascii="Arial" w:hAnsi="Arial" w:cs="Arial"/>
          <w:color w:val="000000"/>
          <w:sz w:val="22"/>
          <w:szCs w:val="22"/>
        </w:rPr>
        <w:t xml:space="preserve">nawcy                       </w:t>
      </w:r>
      <w:r w:rsidRPr="00B153D3">
        <w:rPr>
          <w:rFonts w:ascii="Arial" w:hAnsi="Arial" w:cs="Arial"/>
          <w:color w:val="000000"/>
          <w:sz w:val="22"/>
          <w:szCs w:val="22"/>
        </w:rPr>
        <w:t>po pozytywn</w:t>
      </w:r>
      <w:r w:rsidR="0032487C" w:rsidRPr="00B153D3">
        <w:rPr>
          <w:rFonts w:ascii="Arial" w:hAnsi="Arial" w:cs="Arial"/>
          <w:color w:val="000000"/>
          <w:sz w:val="22"/>
          <w:szCs w:val="22"/>
        </w:rPr>
        <w:t>ym dokonaniu odbioru techniczn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o jakościowego. Odbioru faktycznego przedmiotu umowy dokona komisja, w skład której będzie wchodziło </w:t>
      </w:r>
      <w:r w:rsidR="0032487C" w:rsidRPr="00B153D3">
        <w:rPr>
          <w:rFonts w:ascii="Arial" w:hAnsi="Arial" w:cs="Arial"/>
          <w:color w:val="000000"/>
          <w:sz w:val="22"/>
          <w:szCs w:val="22"/>
        </w:rPr>
        <w:t xml:space="preserve">co najmniej </w:t>
      </w:r>
      <w:r w:rsidRPr="00B153D3">
        <w:rPr>
          <w:rFonts w:ascii="Arial" w:hAnsi="Arial" w:cs="Arial"/>
          <w:color w:val="000000"/>
          <w:sz w:val="22"/>
          <w:szCs w:val="22"/>
        </w:rPr>
        <w:t>2 przedstawicieli Zamawiającego w obecności co najmniej 1 przedstawiciela Wykonawcy. Odbiór faktyczny przedmiotu umowy polegał będzie na sprawdzeniu</w:t>
      </w:r>
      <w:r w:rsidR="00DA3153" w:rsidRPr="00B153D3">
        <w:rPr>
          <w:rFonts w:ascii="Arial" w:hAnsi="Arial" w:cs="Arial"/>
          <w:color w:val="000000"/>
          <w:sz w:val="22"/>
          <w:szCs w:val="22"/>
        </w:rPr>
        <w:t xml:space="preserve"> </w:t>
      </w:r>
      <w:r w:rsidR="0032487C" w:rsidRPr="00B153D3">
        <w:rPr>
          <w:rFonts w:ascii="Arial" w:hAnsi="Arial" w:cs="Arial"/>
          <w:color w:val="000000"/>
          <w:sz w:val="22"/>
          <w:szCs w:val="22"/>
        </w:rPr>
        <w:t xml:space="preserve">stanu przedmiotu umowy </w:t>
      </w:r>
      <w:r w:rsidRPr="00B153D3">
        <w:rPr>
          <w:rFonts w:ascii="Arial" w:hAnsi="Arial" w:cs="Arial"/>
          <w:color w:val="000000"/>
          <w:sz w:val="22"/>
          <w:szCs w:val="22"/>
        </w:rPr>
        <w:t>i potwierdzeniu kompletności wyposażenia zgodnie ze stanem podczas odbioru techniczno-jakościowego</w:t>
      </w:r>
      <w:r w:rsidR="00DA3153" w:rsidRPr="00B153D3">
        <w:rPr>
          <w:rFonts w:ascii="Arial" w:hAnsi="Arial" w:cs="Arial"/>
          <w:color w:val="000000"/>
          <w:sz w:val="22"/>
          <w:szCs w:val="22"/>
        </w:rPr>
        <w:t xml:space="preserve"> (zgodnie z SWZ oraz załącznikiem nr 1, 2 do niego)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. </w:t>
      </w:r>
      <w:r w:rsidR="00DA3153" w:rsidRPr="00B153D3">
        <w:rPr>
          <w:rFonts w:ascii="Arial" w:hAnsi="Arial" w:cs="Arial"/>
          <w:color w:val="000000"/>
          <w:sz w:val="22"/>
          <w:szCs w:val="22"/>
        </w:rPr>
        <w:t>Protokół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 </w:t>
      </w:r>
      <w:r w:rsidR="00DA3153" w:rsidRPr="00B153D3">
        <w:rPr>
          <w:rFonts w:ascii="Arial" w:hAnsi="Arial" w:cs="Arial"/>
          <w:color w:val="000000"/>
          <w:sz w:val="22"/>
          <w:szCs w:val="22"/>
        </w:rPr>
        <w:t>odbioru faktycznego dla przedmiotu umowy zostanie sporządzony i podpisany przez przedstawicieli stron w 2 egzemplarzach, każdy na prawach oryginału, po 1 egzemplarzu dla Zamawiającego i Wykonawcy.</w:t>
      </w:r>
    </w:p>
    <w:p w:rsidR="00DA3153" w:rsidRPr="00B153D3" w:rsidRDefault="00DA3153" w:rsidP="00EF4C9F">
      <w:pPr>
        <w:numPr>
          <w:ilvl w:val="0"/>
          <w:numId w:val="18"/>
        </w:num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W przypadku gdy Wykonawca nie jest w stanie usunąć niezwłocznie wad, o których mowa w ust. 4, odbiór techniczno-jakościowy lub faktyczny zostaje przerwany.</w:t>
      </w:r>
      <w:r w:rsidR="00721198" w:rsidRPr="00B153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Po </w:t>
      </w:r>
      <w:r w:rsidRPr="00B153D3">
        <w:rPr>
          <w:rFonts w:ascii="Arial" w:hAnsi="Arial" w:cs="Arial"/>
          <w:color w:val="000000"/>
          <w:sz w:val="22"/>
          <w:szCs w:val="22"/>
        </w:rPr>
        <w:lastRenderedPageBreak/>
        <w:t>usunięciu wad, dalszy tok postepowania zgodny z ust. 2.</w:t>
      </w:r>
    </w:p>
    <w:p w:rsidR="008B028C" w:rsidRPr="00B153D3" w:rsidRDefault="008B028C" w:rsidP="00EF4C9F">
      <w:pPr>
        <w:numPr>
          <w:ilvl w:val="0"/>
          <w:numId w:val="18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153D3">
        <w:rPr>
          <w:rFonts w:ascii="Arial" w:hAnsi="Arial" w:cs="Arial"/>
          <w:sz w:val="22"/>
          <w:szCs w:val="22"/>
        </w:rPr>
        <w:t>Wykonawca zobowiązuje się wraz z samochodem dostarczyć Zamawiającemu odpowiednie instrukcje obsługi niezbędne do prawidłowej obsługi samochodu.</w:t>
      </w:r>
    </w:p>
    <w:p w:rsidR="008B028C" w:rsidRPr="00B153D3" w:rsidRDefault="008B028C" w:rsidP="00EF4C9F">
      <w:pPr>
        <w:numPr>
          <w:ilvl w:val="0"/>
          <w:numId w:val="18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153D3">
        <w:rPr>
          <w:rFonts w:ascii="Arial" w:hAnsi="Arial" w:cs="Arial"/>
          <w:sz w:val="22"/>
          <w:szCs w:val="22"/>
        </w:rPr>
        <w:t>Szkolenie z zakresu podstawowej obsługi samochodu pożarniczego, nastąpi w terminie odbioru przedmiotu umowy w siedzibie Wykonawcy.</w:t>
      </w:r>
    </w:p>
    <w:p w:rsidR="00DF41D9" w:rsidRPr="00B153D3" w:rsidRDefault="00222027" w:rsidP="00EF4C9F">
      <w:pPr>
        <w:numPr>
          <w:ilvl w:val="0"/>
          <w:numId w:val="18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Własność przedmiotu umowy przechodzi na Zamawiającego w chwili podpisania protokołu odbioru faktycznego.</w:t>
      </w:r>
    </w:p>
    <w:p w:rsidR="00222027" w:rsidRPr="00B153D3" w:rsidRDefault="00222027" w:rsidP="00EF4C9F">
      <w:pPr>
        <w:numPr>
          <w:ilvl w:val="0"/>
          <w:numId w:val="18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 xml:space="preserve">Po </w:t>
      </w:r>
      <w:r w:rsidR="000F0F6C" w:rsidRPr="00B153D3">
        <w:rPr>
          <w:rFonts w:ascii="Arial" w:hAnsi="Arial" w:cs="Arial"/>
          <w:color w:val="000000"/>
          <w:sz w:val="22"/>
          <w:szCs w:val="22"/>
        </w:rPr>
        <w:t>pozytywnie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 zakończonym odbiorze faktycznym Wykonawca pojazdu zapewni </w:t>
      </w:r>
      <w:r w:rsidR="000F0F6C" w:rsidRPr="00B153D3">
        <w:rPr>
          <w:rFonts w:ascii="Arial" w:hAnsi="Arial" w:cs="Arial"/>
          <w:color w:val="000000"/>
          <w:sz w:val="22"/>
          <w:szCs w:val="22"/>
        </w:rPr>
        <w:t>bezpłatnie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 możliwość zdeponowania zabezpieczonego pojazdu na terenie swojego zakładu na okres niezbędny do zarejestrowania pojazdu przez Zamawiającego, przy czym Wykonawca ponosi odpowiedzialność za ewentualne szkody w </w:t>
      </w:r>
      <w:r w:rsidR="000F0F6C" w:rsidRPr="00B153D3">
        <w:rPr>
          <w:rFonts w:ascii="Arial" w:hAnsi="Arial" w:cs="Arial"/>
          <w:color w:val="000000"/>
          <w:sz w:val="22"/>
          <w:szCs w:val="22"/>
        </w:rPr>
        <w:t>pojeździe</w:t>
      </w:r>
      <w:r w:rsidRPr="00B153D3">
        <w:rPr>
          <w:rFonts w:ascii="Arial" w:hAnsi="Arial" w:cs="Arial"/>
          <w:color w:val="000000"/>
          <w:sz w:val="22"/>
          <w:szCs w:val="22"/>
        </w:rPr>
        <w:t xml:space="preserve"> do dnia </w:t>
      </w:r>
      <w:r w:rsidR="00F250CF" w:rsidRPr="00B153D3">
        <w:rPr>
          <w:rFonts w:ascii="Arial" w:hAnsi="Arial" w:cs="Arial"/>
          <w:color w:val="000000"/>
          <w:sz w:val="22"/>
          <w:szCs w:val="22"/>
        </w:rPr>
        <w:t xml:space="preserve">odbioru </w:t>
      </w:r>
      <w:r w:rsidRPr="00B153D3">
        <w:rPr>
          <w:rFonts w:ascii="Arial" w:hAnsi="Arial" w:cs="Arial"/>
          <w:color w:val="000000"/>
          <w:sz w:val="22"/>
          <w:szCs w:val="22"/>
        </w:rPr>
        <w:t>pojazdu przez Zamawiają</w:t>
      </w:r>
      <w:r w:rsidR="000F0F6C" w:rsidRPr="00B153D3">
        <w:rPr>
          <w:rFonts w:ascii="Arial" w:hAnsi="Arial" w:cs="Arial"/>
          <w:color w:val="000000"/>
          <w:sz w:val="22"/>
          <w:szCs w:val="22"/>
        </w:rPr>
        <w:t xml:space="preserve">cego </w:t>
      </w:r>
      <w:r w:rsidRPr="00B153D3">
        <w:rPr>
          <w:rFonts w:ascii="Arial" w:hAnsi="Arial" w:cs="Arial"/>
          <w:color w:val="000000"/>
          <w:sz w:val="22"/>
          <w:szCs w:val="22"/>
        </w:rPr>
        <w:t>z depozytu.</w:t>
      </w:r>
    </w:p>
    <w:p w:rsidR="00360F01" w:rsidRPr="00B153D3" w:rsidRDefault="00360F01" w:rsidP="00EF4C9F">
      <w:pPr>
        <w:numPr>
          <w:ilvl w:val="0"/>
          <w:numId w:val="18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Wykonawca zobowiązany jest najpóźniej w dniu odbioru przekazać</w:t>
      </w:r>
      <w:r w:rsidR="007D4DDD" w:rsidRPr="00B153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3D3">
        <w:rPr>
          <w:rFonts w:ascii="Arial" w:hAnsi="Arial" w:cs="Arial"/>
          <w:color w:val="000000"/>
          <w:sz w:val="22"/>
          <w:szCs w:val="22"/>
        </w:rPr>
        <w:t>zmawiającemu wszelkie dokumenty dotyczące przedmiotu umowy tj.</w:t>
      </w:r>
    </w:p>
    <w:p w:rsidR="00360F01" w:rsidRPr="00B153D3" w:rsidRDefault="00360F01" w:rsidP="00EF4C9F">
      <w:pPr>
        <w:pStyle w:val="Akapitzlist"/>
        <w:numPr>
          <w:ilvl w:val="1"/>
          <w:numId w:val="20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dwa zestawy kluczyków,</w:t>
      </w:r>
    </w:p>
    <w:p w:rsidR="00360F01" w:rsidRPr="00B153D3" w:rsidRDefault="00360F01" w:rsidP="00EF4C9F">
      <w:pPr>
        <w:pStyle w:val="Akapitzlist"/>
        <w:numPr>
          <w:ilvl w:val="1"/>
          <w:numId w:val="20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książkę gwarancyjną</w:t>
      </w:r>
    </w:p>
    <w:p w:rsidR="00360F01" w:rsidRPr="00B153D3" w:rsidRDefault="00360F01" w:rsidP="00EF4C9F">
      <w:pPr>
        <w:pStyle w:val="Akapitzlist"/>
        <w:numPr>
          <w:ilvl w:val="1"/>
          <w:numId w:val="20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B153D3">
        <w:rPr>
          <w:rFonts w:ascii="Arial" w:hAnsi="Arial" w:cs="Arial"/>
          <w:color w:val="000000"/>
          <w:sz w:val="22"/>
          <w:szCs w:val="22"/>
        </w:rPr>
        <w:t>dokumenty niezbędne do rejestracji</w:t>
      </w:r>
      <w:r w:rsidR="000F0F6C" w:rsidRPr="00B153D3">
        <w:rPr>
          <w:rFonts w:ascii="Arial" w:hAnsi="Arial" w:cs="Arial"/>
          <w:color w:val="000000"/>
          <w:sz w:val="22"/>
          <w:szCs w:val="22"/>
        </w:rPr>
        <w:t xml:space="preserve"> jako pojazd specjalny pożarniczy</w:t>
      </w:r>
      <w:r w:rsidRPr="00B153D3">
        <w:rPr>
          <w:rFonts w:ascii="Arial" w:hAnsi="Arial" w:cs="Arial"/>
          <w:color w:val="000000"/>
          <w:sz w:val="22"/>
          <w:szCs w:val="22"/>
        </w:rPr>
        <w:t>.</w:t>
      </w:r>
    </w:p>
    <w:p w:rsidR="00360F01" w:rsidRPr="00B153D3" w:rsidRDefault="00360F01" w:rsidP="00EF4C9F">
      <w:pPr>
        <w:pStyle w:val="Akapitzlist"/>
        <w:numPr>
          <w:ilvl w:val="1"/>
          <w:numId w:val="20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153D3">
        <w:rPr>
          <w:rFonts w:ascii="Arial" w:hAnsi="Arial" w:cs="Arial"/>
          <w:sz w:val="22"/>
          <w:szCs w:val="22"/>
        </w:rPr>
        <w:t>wyciąg ze świadectwa homologacji pojazdu,</w:t>
      </w:r>
    </w:p>
    <w:p w:rsidR="00360F01" w:rsidRPr="00B153D3" w:rsidRDefault="00360F01" w:rsidP="00EF4C9F">
      <w:pPr>
        <w:pStyle w:val="Akapitzlist"/>
        <w:numPr>
          <w:ilvl w:val="1"/>
          <w:numId w:val="20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153D3">
        <w:rPr>
          <w:rFonts w:ascii="Arial" w:hAnsi="Arial" w:cs="Arial"/>
          <w:sz w:val="22"/>
          <w:szCs w:val="22"/>
        </w:rPr>
        <w:t xml:space="preserve">świadectwo </w:t>
      </w:r>
      <w:r w:rsidR="000F0F6C" w:rsidRPr="00B153D3">
        <w:rPr>
          <w:rFonts w:ascii="Arial" w:hAnsi="Arial" w:cs="Arial"/>
          <w:sz w:val="22"/>
          <w:szCs w:val="22"/>
        </w:rPr>
        <w:t xml:space="preserve">dopuszczenia </w:t>
      </w:r>
      <w:r w:rsidRPr="00B153D3">
        <w:rPr>
          <w:rFonts w:ascii="Arial" w:hAnsi="Arial" w:cs="Arial"/>
          <w:sz w:val="22"/>
          <w:szCs w:val="22"/>
        </w:rPr>
        <w:t>CNBOP pojazdu</w:t>
      </w:r>
      <w:r w:rsidR="000F0F6C" w:rsidRPr="00B153D3">
        <w:rPr>
          <w:rFonts w:ascii="Arial" w:hAnsi="Arial" w:cs="Arial"/>
          <w:sz w:val="22"/>
          <w:szCs w:val="22"/>
        </w:rPr>
        <w:t>, autopompy oraz sprzętu posiadającego    świadectwo dopuszczenia będącego na wyposażeniu zg. z zał. Nr 1 SWZ</w:t>
      </w:r>
      <w:r w:rsidR="003A554C" w:rsidRPr="00B153D3">
        <w:rPr>
          <w:rFonts w:ascii="Arial" w:hAnsi="Arial" w:cs="Arial"/>
          <w:sz w:val="22"/>
          <w:szCs w:val="22"/>
        </w:rPr>
        <w:t>,</w:t>
      </w:r>
      <w:r w:rsidR="000F0F6C" w:rsidRPr="00B153D3">
        <w:rPr>
          <w:rFonts w:ascii="Arial" w:hAnsi="Arial" w:cs="Arial"/>
          <w:sz w:val="22"/>
          <w:szCs w:val="22"/>
        </w:rPr>
        <w:t xml:space="preserve"> atest PZH zał. Nr 2 SWZ</w:t>
      </w:r>
    </w:p>
    <w:p w:rsidR="008B028C" w:rsidRPr="000F0F6C" w:rsidRDefault="008B028C" w:rsidP="000F0F6C">
      <w:pPr>
        <w:autoSpaceDE w:val="0"/>
        <w:ind w:left="284"/>
        <w:jc w:val="both"/>
        <w:rPr>
          <w:rFonts w:ascii="Arial" w:hAnsi="Arial" w:cs="Arial"/>
          <w:sz w:val="22"/>
          <w:szCs w:val="22"/>
        </w:rPr>
      </w:pPr>
    </w:p>
    <w:p w:rsidR="008B028C" w:rsidRPr="00641300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§ 6</w:t>
      </w:r>
    </w:p>
    <w:p w:rsidR="008B028C" w:rsidRPr="00641300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Gwarancja</w:t>
      </w:r>
    </w:p>
    <w:p w:rsidR="008B028C" w:rsidRDefault="008B028C" w:rsidP="00F250CF">
      <w:pPr>
        <w:numPr>
          <w:ilvl w:val="0"/>
          <w:numId w:val="21"/>
        </w:numPr>
        <w:tabs>
          <w:tab w:val="left" w:pos="284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8E7AD7">
        <w:rPr>
          <w:rFonts w:ascii="Arial" w:hAnsi="Arial" w:cs="Arial"/>
          <w:sz w:val="22"/>
          <w:szCs w:val="22"/>
        </w:rPr>
        <w:t>Wykonawca na przedmiot umowy udziela</w:t>
      </w:r>
      <w:r w:rsidR="00360F01">
        <w:rPr>
          <w:rFonts w:ascii="Arial" w:hAnsi="Arial" w:cs="Arial"/>
          <w:sz w:val="22"/>
          <w:szCs w:val="22"/>
        </w:rPr>
        <w:t xml:space="preserve"> </w:t>
      </w:r>
      <w:r w:rsidRPr="008E7AD7">
        <w:rPr>
          <w:rFonts w:ascii="Arial" w:hAnsi="Arial" w:cs="Arial"/>
          <w:sz w:val="22"/>
          <w:szCs w:val="22"/>
        </w:rPr>
        <w:t xml:space="preserve">gwarancji, która wynosi:…….  </w:t>
      </w:r>
      <w:r w:rsidR="00360F01">
        <w:rPr>
          <w:rFonts w:ascii="Arial" w:hAnsi="Arial" w:cs="Arial"/>
          <w:sz w:val="22"/>
          <w:szCs w:val="22"/>
        </w:rPr>
        <w:t>m</w:t>
      </w:r>
      <w:r w:rsidRPr="008E7AD7">
        <w:rPr>
          <w:rFonts w:ascii="Arial" w:hAnsi="Arial" w:cs="Arial"/>
          <w:sz w:val="22"/>
          <w:szCs w:val="22"/>
        </w:rPr>
        <w:t>iesięcy</w:t>
      </w:r>
      <w:r w:rsidR="00360F01">
        <w:rPr>
          <w:rFonts w:ascii="Arial" w:hAnsi="Arial" w:cs="Arial"/>
          <w:sz w:val="22"/>
          <w:szCs w:val="22"/>
        </w:rPr>
        <w:t>.</w:t>
      </w:r>
    </w:p>
    <w:p w:rsidR="00360F01" w:rsidRPr="00360F01" w:rsidRDefault="00360F01" w:rsidP="00F250CF">
      <w:pPr>
        <w:numPr>
          <w:ilvl w:val="0"/>
          <w:numId w:val="21"/>
        </w:numPr>
        <w:tabs>
          <w:tab w:val="left" w:pos="284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gwarantuje kompletne, jakościowo do</w:t>
      </w:r>
      <w:r w:rsidR="00F250CF">
        <w:rPr>
          <w:rFonts w:ascii="Arial" w:hAnsi="Arial" w:cs="Arial"/>
          <w:sz w:val="22"/>
          <w:szCs w:val="22"/>
        </w:rPr>
        <w:t xml:space="preserve">bre wykonanie przedmiotu umowy </w:t>
      </w:r>
      <w:r>
        <w:rPr>
          <w:rFonts w:ascii="Arial" w:hAnsi="Arial" w:cs="Arial"/>
          <w:sz w:val="22"/>
          <w:szCs w:val="22"/>
        </w:rPr>
        <w:t xml:space="preserve">zgodnie z dostarczoną Dokumentacją projektową, specyfikacjami wykonania </w:t>
      </w:r>
      <w:r>
        <w:rPr>
          <w:rFonts w:ascii="Arial" w:hAnsi="Arial" w:cs="Arial"/>
          <w:sz w:val="22"/>
          <w:szCs w:val="22"/>
        </w:rPr>
        <w:tab/>
        <w:t xml:space="preserve">i        </w:t>
      </w:r>
      <w:r w:rsidR="001663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obowiązującymi przepisami.</w:t>
      </w:r>
    </w:p>
    <w:p w:rsidR="008B028C" w:rsidRPr="008E7AD7" w:rsidRDefault="008B028C" w:rsidP="00F250CF">
      <w:pPr>
        <w:numPr>
          <w:ilvl w:val="0"/>
          <w:numId w:val="21"/>
        </w:numPr>
        <w:tabs>
          <w:tab w:val="left" w:pos="284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8E7AD7">
        <w:rPr>
          <w:rFonts w:ascii="Arial" w:hAnsi="Arial" w:cs="Arial"/>
          <w:sz w:val="22"/>
          <w:szCs w:val="22"/>
        </w:rPr>
        <w:t>Bieg terminu gwarancji samochodu rozpoczyna się w dniu</w:t>
      </w:r>
      <w:r w:rsidR="00360F01">
        <w:rPr>
          <w:rFonts w:ascii="Arial" w:hAnsi="Arial" w:cs="Arial"/>
          <w:sz w:val="22"/>
          <w:szCs w:val="22"/>
        </w:rPr>
        <w:t xml:space="preserve"> dokonania przez Zamawiającego </w:t>
      </w:r>
      <w:r w:rsidRPr="008E7AD7">
        <w:rPr>
          <w:rFonts w:ascii="Arial" w:hAnsi="Arial" w:cs="Arial"/>
          <w:sz w:val="22"/>
          <w:szCs w:val="22"/>
        </w:rPr>
        <w:t>odbioru przedmiotu umowy potwierdzonego podpisaniem protokołu odbioru</w:t>
      </w:r>
      <w:r w:rsidR="00166305">
        <w:rPr>
          <w:rFonts w:ascii="Arial" w:hAnsi="Arial" w:cs="Arial"/>
          <w:sz w:val="22"/>
          <w:szCs w:val="22"/>
        </w:rPr>
        <w:t xml:space="preserve"> faktycznego</w:t>
      </w:r>
      <w:r w:rsidRPr="008E7AD7">
        <w:rPr>
          <w:rFonts w:ascii="Arial" w:hAnsi="Arial" w:cs="Arial"/>
          <w:sz w:val="22"/>
          <w:szCs w:val="22"/>
        </w:rPr>
        <w:t>.</w:t>
      </w:r>
    </w:p>
    <w:p w:rsidR="008B028C" w:rsidRPr="008E7AD7" w:rsidRDefault="008B028C" w:rsidP="00F250CF">
      <w:pPr>
        <w:numPr>
          <w:ilvl w:val="0"/>
          <w:numId w:val="21"/>
        </w:numP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8E7AD7">
        <w:rPr>
          <w:rFonts w:ascii="Arial" w:hAnsi="Arial" w:cs="Arial"/>
          <w:sz w:val="22"/>
          <w:szCs w:val="22"/>
        </w:rPr>
        <w:t xml:space="preserve">W okresie gwarancji naprawy gwarancyjne zabudowy pożarniczej wykonywane będą przez serwis Wykonawcy w siedzibie Użytkownika lub w miejscu przez niego wskazanym. </w:t>
      </w:r>
    </w:p>
    <w:p w:rsidR="008B028C" w:rsidRDefault="008B028C" w:rsidP="00F250CF">
      <w:pPr>
        <w:numPr>
          <w:ilvl w:val="0"/>
          <w:numId w:val="21"/>
        </w:numPr>
        <w:tabs>
          <w:tab w:val="left" w:pos="284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8E7AD7">
        <w:rPr>
          <w:rFonts w:ascii="Arial" w:hAnsi="Arial" w:cs="Arial"/>
          <w:sz w:val="22"/>
          <w:szCs w:val="22"/>
        </w:rPr>
        <w:t>W okresie gwarancji naprawy gwarancyjne podwozia samochodu pożarniczego objęte  gwarancją  świadczy sieć Autoryzowanych Stacji Obsługi.</w:t>
      </w:r>
    </w:p>
    <w:p w:rsidR="00360F01" w:rsidRPr="008E7AD7" w:rsidRDefault="00360F01" w:rsidP="00F250CF">
      <w:pPr>
        <w:numPr>
          <w:ilvl w:val="0"/>
          <w:numId w:val="21"/>
        </w:numPr>
        <w:tabs>
          <w:tab w:val="left" w:pos="284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Gdy ujawnione zostaną usterki w trakcie gwarancji za wady lub gwarancji jakości, także przed upływem terminu będzie przegląd gwarancyjny z udziałem Wykonawcy. Jeżeli Wykonawca odmówi udziału w tym przeglądzie osobiście, b</w:t>
      </w:r>
      <w:r w:rsidR="00F250CF">
        <w:rPr>
          <w:rFonts w:ascii="Arial" w:hAnsi="Arial" w:cs="Arial"/>
          <w:sz w:val="22"/>
          <w:szCs w:val="22"/>
        </w:rPr>
        <w:t xml:space="preserve">ądź przez swojego pełnomocnika, </w:t>
      </w:r>
      <w:r>
        <w:rPr>
          <w:rFonts w:ascii="Arial" w:hAnsi="Arial" w:cs="Arial"/>
          <w:sz w:val="22"/>
          <w:szCs w:val="22"/>
        </w:rPr>
        <w:t>wówczas przedmiotowego przeglądu dokona Zamawiający jednostronnie, ze skutkami prawnymi i finansowymi z tytułu zastępczego usunięcia stwierdzonych w trakcie odbioru wad, które mogą obciążyć Wykonawcę.</w:t>
      </w:r>
    </w:p>
    <w:p w:rsidR="00360F01" w:rsidRPr="008E7AD7" w:rsidRDefault="00360F01" w:rsidP="00360F01">
      <w:pPr>
        <w:tabs>
          <w:tab w:val="left" w:pos="284"/>
        </w:tabs>
        <w:autoSpaceDE w:val="0"/>
        <w:ind w:left="284"/>
        <w:jc w:val="both"/>
        <w:rPr>
          <w:rFonts w:ascii="Arial" w:hAnsi="Arial" w:cs="Arial"/>
          <w:sz w:val="22"/>
          <w:szCs w:val="22"/>
        </w:rPr>
      </w:pPr>
    </w:p>
    <w:p w:rsidR="008B028C" w:rsidRPr="00641300" w:rsidRDefault="008B028C" w:rsidP="008B028C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B028C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§ 7</w:t>
      </w:r>
    </w:p>
    <w:p w:rsidR="00360F01" w:rsidRDefault="00360F01" w:rsidP="00360F01">
      <w:pPr>
        <w:autoSpaceDE w:val="0"/>
        <w:spacing w:after="120"/>
        <w:rPr>
          <w:rFonts w:ascii="Arial" w:hAnsi="Arial" w:cs="Arial"/>
          <w:bCs/>
          <w:color w:val="000000"/>
          <w:sz w:val="22"/>
          <w:szCs w:val="22"/>
        </w:rPr>
      </w:pPr>
      <w:r w:rsidRPr="00360F01">
        <w:rPr>
          <w:rFonts w:ascii="Arial" w:hAnsi="Arial" w:cs="Arial"/>
          <w:bCs/>
          <w:color w:val="000000"/>
          <w:sz w:val="22"/>
          <w:szCs w:val="22"/>
        </w:rPr>
        <w:t>Integralną częścią niniejszej umowy stanowią;</w:t>
      </w:r>
    </w:p>
    <w:p w:rsidR="00360F01" w:rsidRDefault="00360F01" w:rsidP="00360F01">
      <w:pPr>
        <w:autoSpaceDE w:val="0"/>
        <w:spacing w:after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1-oferta Wykonawcy</w:t>
      </w:r>
    </w:p>
    <w:p w:rsidR="00360F01" w:rsidRPr="00360F01" w:rsidRDefault="00360F01" w:rsidP="00360F01">
      <w:pPr>
        <w:autoSpaceDE w:val="0"/>
        <w:spacing w:after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2-SWZ</w:t>
      </w:r>
    </w:p>
    <w:p w:rsidR="009E17AE" w:rsidRDefault="009E17AE" w:rsidP="00360F01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7AE" w:rsidRDefault="009E17AE" w:rsidP="00360F01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17AE" w:rsidRDefault="009E17AE" w:rsidP="00360F01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60F01" w:rsidRDefault="00360F01" w:rsidP="00360F01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2" w:name="_GoBack"/>
      <w:bookmarkEnd w:id="2"/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§ 8</w:t>
      </w:r>
    </w:p>
    <w:p w:rsidR="00360F01" w:rsidRPr="00641300" w:rsidRDefault="00360F01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B028C" w:rsidRPr="00641300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Kary umowne</w:t>
      </w:r>
    </w:p>
    <w:p w:rsidR="008B028C" w:rsidRPr="00641300" w:rsidRDefault="008B028C" w:rsidP="008B028C">
      <w:pPr>
        <w:numPr>
          <w:ilvl w:val="0"/>
          <w:numId w:val="6"/>
        </w:numPr>
        <w:autoSpaceDE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41300">
        <w:rPr>
          <w:rFonts w:ascii="Arial" w:hAnsi="Arial" w:cs="Arial"/>
          <w:color w:val="000000"/>
          <w:sz w:val="22"/>
          <w:szCs w:val="22"/>
        </w:rPr>
        <w:t>Strony ustalają, że wiążąca ich forma odszkodowania będą kary umowne.</w:t>
      </w:r>
    </w:p>
    <w:p w:rsidR="008B028C" w:rsidRPr="00B468DA" w:rsidRDefault="008B028C" w:rsidP="008B028C">
      <w:pPr>
        <w:numPr>
          <w:ilvl w:val="0"/>
          <w:numId w:val="6"/>
        </w:numPr>
        <w:autoSpaceDE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41300">
        <w:rPr>
          <w:rFonts w:ascii="Arial" w:hAnsi="Arial" w:cs="Arial"/>
          <w:color w:val="000000"/>
          <w:sz w:val="22"/>
          <w:szCs w:val="22"/>
        </w:rPr>
        <w:t>Wykonawca zapłaci Zamawiającemu kary umowne w następujących przypadkach</w:t>
      </w:r>
      <w:r w:rsidRPr="00B468DA">
        <w:rPr>
          <w:rFonts w:ascii="Arial" w:hAnsi="Arial" w:cs="Arial"/>
          <w:color w:val="000000"/>
          <w:sz w:val="22"/>
          <w:szCs w:val="22"/>
        </w:rPr>
        <w:t xml:space="preserve"> w następującej wysokości:</w:t>
      </w:r>
    </w:p>
    <w:p w:rsidR="008B028C" w:rsidRPr="00641300" w:rsidRDefault="008B028C" w:rsidP="008B028C">
      <w:pPr>
        <w:numPr>
          <w:ilvl w:val="0"/>
          <w:numId w:val="7"/>
        </w:numPr>
        <w:autoSpaceDE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41300">
        <w:rPr>
          <w:rFonts w:ascii="Arial" w:hAnsi="Arial" w:cs="Arial"/>
          <w:color w:val="000000"/>
          <w:sz w:val="22"/>
          <w:szCs w:val="22"/>
        </w:rPr>
        <w:t xml:space="preserve">za zwłokę w wykonaniu przedmiotu umowy w wysokości </w:t>
      </w:r>
      <w:r w:rsidR="00F250CF">
        <w:rPr>
          <w:rFonts w:ascii="Arial" w:hAnsi="Arial" w:cs="Arial"/>
          <w:color w:val="000000"/>
          <w:sz w:val="22"/>
          <w:szCs w:val="22"/>
        </w:rPr>
        <w:t>0,05</w:t>
      </w:r>
      <w:r w:rsidRPr="00641300">
        <w:rPr>
          <w:rFonts w:ascii="Arial" w:hAnsi="Arial" w:cs="Arial"/>
          <w:color w:val="000000"/>
          <w:sz w:val="22"/>
          <w:szCs w:val="22"/>
        </w:rPr>
        <w:t>% wynagrodzenia umownego brutto za każdy dzień zwłoki,</w:t>
      </w:r>
    </w:p>
    <w:p w:rsidR="008B028C" w:rsidRDefault="008B028C" w:rsidP="008B028C">
      <w:pPr>
        <w:numPr>
          <w:ilvl w:val="0"/>
          <w:numId w:val="7"/>
        </w:numPr>
        <w:autoSpaceDE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41300">
        <w:rPr>
          <w:rFonts w:ascii="Arial" w:hAnsi="Arial" w:cs="Arial"/>
          <w:color w:val="000000"/>
          <w:sz w:val="22"/>
          <w:szCs w:val="22"/>
        </w:rPr>
        <w:t xml:space="preserve">za odstąpienie od umowy z przyczyn zależnych od </w:t>
      </w:r>
      <w:r>
        <w:rPr>
          <w:rFonts w:ascii="Arial" w:hAnsi="Arial" w:cs="Arial"/>
          <w:color w:val="000000"/>
          <w:sz w:val="22"/>
          <w:szCs w:val="22"/>
        </w:rPr>
        <w:t>Wykonawcy</w:t>
      </w:r>
      <w:r w:rsidRPr="00641300">
        <w:rPr>
          <w:rFonts w:ascii="Arial" w:hAnsi="Arial" w:cs="Arial"/>
          <w:color w:val="000000"/>
          <w:sz w:val="22"/>
          <w:szCs w:val="22"/>
        </w:rPr>
        <w:t xml:space="preserve"> w wysokości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641300">
        <w:rPr>
          <w:rFonts w:ascii="Arial" w:hAnsi="Arial" w:cs="Arial"/>
          <w:color w:val="000000"/>
          <w:sz w:val="22"/>
          <w:szCs w:val="22"/>
        </w:rPr>
        <w:t>0% wynagrodzenia umownego brutto</w:t>
      </w:r>
    </w:p>
    <w:p w:rsidR="00CE38A3" w:rsidRDefault="00CE38A3" w:rsidP="00CE38A3">
      <w:pPr>
        <w:autoSpaceDE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8B028C" w:rsidRPr="00641300" w:rsidRDefault="00360F01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§ 9</w:t>
      </w:r>
    </w:p>
    <w:p w:rsidR="008B028C" w:rsidRPr="00F61F3E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41300">
        <w:rPr>
          <w:rFonts w:ascii="Arial" w:hAnsi="Arial" w:cs="Arial"/>
          <w:b/>
          <w:bCs/>
          <w:sz w:val="22"/>
          <w:szCs w:val="22"/>
        </w:rPr>
        <w:t>Zmiana umowy</w:t>
      </w:r>
    </w:p>
    <w:p w:rsidR="008B028C" w:rsidRPr="0023428A" w:rsidRDefault="008B028C" w:rsidP="008B028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3428A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 pod rygorem nieważności wyłącznie za zgodą obu stron, wyrażoną w formie pisemnego aneksu podpisanego przez obie strony.</w:t>
      </w:r>
    </w:p>
    <w:p w:rsidR="008B028C" w:rsidRPr="0023428A" w:rsidRDefault="008B028C" w:rsidP="008B028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>Zgodnie z art. 455 ust.1</w:t>
      </w:r>
      <w:r w:rsidR="003A554C">
        <w:rPr>
          <w:rFonts w:ascii="Arial" w:hAnsi="Arial" w:cs="Arial"/>
          <w:color w:val="000000"/>
          <w:sz w:val="22"/>
          <w:szCs w:val="22"/>
        </w:rPr>
        <w:t xml:space="preserve"> ustawy PZP</w:t>
      </w:r>
      <w:r w:rsidRPr="0023428A">
        <w:rPr>
          <w:rFonts w:ascii="Arial" w:hAnsi="Arial" w:cs="Arial"/>
          <w:color w:val="000000"/>
          <w:sz w:val="22"/>
          <w:szCs w:val="22"/>
        </w:rPr>
        <w:t>, dopuszczają możliwość zmiany niniejszej umowy w następujących przypadkach:</w:t>
      </w:r>
    </w:p>
    <w:p w:rsidR="008B028C" w:rsidRPr="0023428A" w:rsidRDefault="008B028C" w:rsidP="008B028C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3428A">
        <w:rPr>
          <w:rFonts w:ascii="Arial" w:hAnsi="Arial" w:cs="Arial"/>
          <w:color w:val="000000"/>
          <w:sz w:val="22"/>
          <w:szCs w:val="22"/>
        </w:rPr>
        <w:t>w razie zmian bezwzględnie obowiązujących przepisów prawa, których treść oddziałuje pośrednio lub bezpośrednio na postanowienia umowy – poprzez dostosowanie treści umowy do tych zmian</w:t>
      </w:r>
    </w:p>
    <w:p w:rsidR="008B028C" w:rsidRPr="0023428A" w:rsidRDefault="008B028C" w:rsidP="008B028C">
      <w:pPr>
        <w:numPr>
          <w:ilvl w:val="0"/>
          <w:numId w:val="2"/>
        </w:numPr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23428A">
        <w:rPr>
          <w:rFonts w:ascii="Arial" w:hAnsi="Arial" w:cs="Arial"/>
          <w:color w:val="000000"/>
          <w:sz w:val="22"/>
          <w:szCs w:val="22"/>
        </w:rPr>
        <w:t>w razie zmiany terminu wykonania umowy z powodu:</w:t>
      </w:r>
    </w:p>
    <w:p w:rsidR="008B028C" w:rsidRPr="0023428A" w:rsidRDefault="008B028C" w:rsidP="009A6E82">
      <w:pPr>
        <w:numPr>
          <w:ilvl w:val="0"/>
          <w:numId w:val="3"/>
        </w:numPr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3428A">
        <w:rPr>
          <w:rFonts w:ascii="Arial" w:hAnsi="Arial" w:cs="Arial"/>
          <w:color w:val="000000"/>
          <w:sz w:val="22"/>
          <w:szCs w:val="22"/>
        </w:rPr>
        <w:t>wystąpienia uzasadnionych dodatkowych okoliczności, a niemożliwych do przewidzenia przed zawarciem umowy, w tym siły wyższej, np. wystąpienia zdarzenia losowego wywołanego przez czynniki zewnętrzne, którego nie można było przewidzieć z pewnością, w szczególności zagrażające bezpośrednio życiu lub zdrowiu ludzi lub grożącego powstaniu szkody w znacznych rozmiarach,</w:t>
      </w:r>
    </w:p>
    <w:p w:rsidR="008B028C" w:rsidRDefault="008B028C" w:rsidP="009A6E82">
      <w:pPr>
        <w:numPr>
          <w:ilvl w:val="0"/>
          <w:numId w:val="3"/>
        </w:numPr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3428A">
        <w:rPr>
          <w:rFonts w:ascii="Arial" w:hAnsi="Arial" w:cs="Arial"/>
          <w:color w:val="000000"/>
          <w:sz w:val="22"/>
          <w:szCs w:val="22"/>
        </w:rPr>
        <w:t>działania osób trzecich uniemożliwiające wykonanie umowy, które to działania nie są konsekwencją winy którejkolwiek ze Stron.</w:t>
      </w:r>
    </w:p>
    <w:p w:rsidR="00360F01" w:rsidRPr="00D91B62" w:rsidRDefault="00360F01" w:rsidP="00360F01">
      <w:pPr>
        <w:numPr>
          <w:ilvl w:val="0"/>
          <w:numId w:val="3"/>
        </w:numPr>
        <w:ind w:left="927"/>
        <w:jc w:val="both"/>
        <w:rPr>
          <w:rFonts w:ascii="Arial" w:hAnsi="Arial" w:cs="Arial"/>
          <w:color w:val="000000"/>
          <w:sz w:val="22"/>
          <w:szCs w:val="22"/>
        </w:rPr>
      </w:pPr>
      <w:r w:rsidRPr="00D91B62">
        <w:rPr>
          <w:rFonts w:ascii="Arial" w:hAnsi="Arial" w:cs="Arial"/>
          <w:color w:val="000000"/>
          <w:sz w:val="22"/>
          <w:szCs w:val="22"/>
        </w:rPr>
        <w:t>z powodu zmiany przepisów prawnych istotnych dla realizacji  przedmiotu umowy mających wpływ na zakres lub termin wykonania niniejszej umowy w zakresie niezbędnym do dostosowania się  do nowych przepisów;</w:t>
      </w:r>
    </w:p>
    <w:p w:rsidR="00360F01" w:rsidRPr="00D91B62" w:rsidRDefault="00360F01" w:rsidP="00360F01">
      <w:pPr>
        <w:numPr>
          <w:ilvl w:val="0"/>
          <w:numId w:val="3"/>
        </w:numPr>
        <w:ind w:left="927"/>
        <w:jc w:val="both"/>
        <w:rPr>
          <w:rFonts w:ascii="Arial" w:hAnsi="Arial" w:cs="Arial"/>
          <w:color w:val="000000"/>
          <w:sz w:val="22"/>
          <w:szCs w:val="22"/>
        </w:rPr>
      </w:pPr>
      <w:r w:rsidRPr="00D91B62">
        <w:rPr>
          <w:rFonts w:ascii="Arial" w:hAnsi="Arial" w:cs="Arial"/>
          <w:color w:val="000000"/>
          <w:sz w:val="22"/>
          <w:szCs w:val="22"/>
        </w:rPr>
        <w:t>w przypadku zmiany stawki podatku VAT wprowadzonej przez władzę ustawodawczą w trakcie trwania umowy i wynikającej z tego tytułu zmiany kwoty podatku VAT przyjętej do wyliczenia wynagrodzenia, bez zmiany wysokości wynagrodzenia netto dostosowując kwotę podatku VAT i należne od dnia zmiany przepisów wynagrodzenie do obowiązujących przepisów;</w:t>
      </w:r>
    </w:p>
    <w:p w:rsidR="00360F01" w:rsidRDefault="00360F01" w:rsidP="00360F01">
      <w:pPr>
        <w:numPr>
          <w:ilvl w:val="0"/>
          <w:numId w:val="3"/>
        </w:numPr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91B62">
        <w:rPr>
          <w:rFonts w:ascii="Arial" w:hAnsi="Arial" w:cs="Arial"/>
          <w:color w:val="000000"/>
          <w:sz w:val="22"/>
          <w:szCs w:val="22"/>
        </w:rPr>
        <w:t>z powodu wystąpienia nadzwyczajnej zmiany okoliczności, których strony umowy nie były w stanie przewidzieć, pomimo zachowania należytej staranności w zakresie niezbędnym do należytego wykonania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66B32" w:rsidRPr="00366B32" w:rsidRDefault="00366B32" w:rsidP="00366B32">
      <w:pPr>
        <w:pStyle w:val="Akapitzlist"/>
        <w:widowControl/>
        <w:numPr>
          <w:ilvl w:val="0"/>
          <w:numId w:val="2"/>
        </w:numPr>
        <w:spacing w:line="276" w:lineRule="auto"/>
        <w:ind w:right="57"/>
        <w:jc w:val="both"/>
        <w:textAlignment w:val="baseline"/>
        <w:rPr>
          <w:rFonts w:ascii="Arial" w:hAnsi="Arial" w:cs="Arial"/>
          <w:sz w:val="22"/>
          <w:szCs w:val="22"/>
        </w:rPr>
      </w:pPr>
      <w:r w:rsidRPr="00366B32">
        <w:rPr>
          <w:rFonts w:ascii="Arial" w:hAnsi="Arial" w:cs="Arial"/>
          <w:sz w:val="22"/>
          <w:szCs w:val="22"/>
        </w:rPr>
        <w:t xml:space="preserve">Wprowadzenie odmiennych rozwiązań od pierwotnie założonych w przedmiocie </w:t>
      </w:r>
      <w:r w:rsidR="00D11600">
        <w:rPr>
          <w:rFonts w:ascii="Arial" w:hAnsi="Arial" w:cs="Arial"/>
          <w:sz w:val="22"/>
          <w:szCs w:val="22"/>
        </w:rPr>
        <w:t xml:space="preserve"> </w:t>
      </w:r>
      <w:r w:rsidRPr="00366B32">
        <w:rPr>
          <w:rFonts w:ascii="Arial" w:hAnsi="Arial" w:cs="Arial"/>
          <w:sz w:val="22"/>
          <w:szCs w:val="22"/>
        </w:rPr>
        <w:t>dostawy, w szczególności w przypadku:</w:t>
      </w:r>
    </w:p>
    <w:p w:rsidR="00366B32" w:rsidRPr="006221C7" w:rsidRDefault="00366B32" w:rsidP="00F215AC">
      <w:pPr>
        <w:widowControl/>
        <w:numPr>
          <w:ilvl w:val="0"/>
          <w:numId w:val="15"/>
        </w:numPr>
        <w:spacing w:line="276" w:lineRule="auto"/>
        <w:ind w:left="993" w:right="57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221C7">
        <w:rPr>
          <w:rFonts w:ascii="Arial" w:hAnsi="Arial" w:cs="Arial"/>
          <w:sz w:val="22"/>
          <w:szCs w:val="22"/>
        </w:rPr>
        <w:t xml:space="preserve">opóźnień w dostawie sprzętu lub urządzeń do zamontowania spowodowanych niedostępnością na rynku (wycofanie z produkcji, zmiana obowiązującego prawa), </w:t>
      </w:r>
    </w:p>
    <w:p w:rsidR="00366B32" w:rsidRPr="006221C7" w:rsidRDefault="00366B32" w:rsidP="00F215AC">
      <w:pPr>
        <w:widowControl/>
        <w:numPr>
          <w:ilvl w:val="0"/>
          <w:numId w:val="15"/>
        </w:numPr>
        <w:spacing w:line="276" w:lineRule="auto"/>
        <w:ind w:left="993" w:right="57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221C7">
        <w:rPr>
          <w:rFonts w:ascii="Arial" w:hAnsi="Arial" w:cs="Arial"/>
          <w:sz w:val="22"/>
          <w:szCs w:val="22"/>
        </w:rPr>
        <w:t xml:space="preserve">pojawienia się na rynku materiałów, urządzeń, sprzętu nowszej generacji, </w:t>
      </w:r>
    </w:p>
    <w:p w:rsidR="00366B32" w:rsidRPr="006221C7" w:rsidRDefault="00366B32" w:rsidP="00F215AC">
      <w:pPr>
        <w:widowControl/>
        <w:numPr>
          <w:ilvl w:val="0"/>
          <w:numId w:val="15"/>
        </w:numPr>
        <w:spacing w:line="276" w:lineRule="auto"/>
        <w:ind w:left="993" w:right="57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221C7">
        <w:rPr>
          <w:rFonts w:ascii="Arial" w:hAnsi="Arial" w:cs="Arial"/>
          <w:sz w:val="22"/>
          <w:szCs w:val="22"/>
        </w:rPr>
        <w:t xml:space="preserve">możliwości poprawy jakości lub parametrów użytkowych sprzętu, w tym </w:t>
      </w:r>
      <w:r>
        <w:rPr>
          <w:rFonts w:ascii="Arial" w:hAnsi="Arial" w:cs="Arial"/>
          <w:sz w:val="22"/>
          <w:szCs w:val="22"/>
        </w:rPr>
        <w:br/>
      </w:r>
      <w:r w:rsidRPr="006221C7">
        <w:rPr>
          <w:rFonts w:ascii="Arial" w:hAnsi="Arial" w:cs="Arial"/>
          <w:sz w:val="22"/>
          <w:szCs w:val="22"/>
        </w:rPr>
        <w:t xml:space="preserve">z uwagi na postęp technologiczny, </w:t>
      </w:r>
    </w:p>
    <w:p w:rsidR="00366B32" w:rsidRDefault="00366B32" w:rsidP="00F215AC">
      <w:pPr>
        <w:widowControl/>
        <w:numPr>
          <w:ilvl w:val="0"/>
          <w:numId w:val="15"/>
        </w:numPr>
        <w:spacing w:line="276" w:lineRule="auto"/>
        <w:ind w:left="993" w:right="57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221C7">
        <w:rPr>
          <w:rFonts w:ascii="Arial" w:hAnsi="Arial" w:cs="Arial"/>
          <w:bCs/>
          <w:sz w:val="22"/>
          <w:szCs w:val="22"/>
        </w:rPr>
        <w:t>zmiany przepisów prawa wprowadzającej nowe wymagania co do sposobu realizacji dostawy</w:t>
      </w:r>
      <w:r>
        <w:rPr>
          <w:rFonts w:ascii="Arial" w:hAnsi="Arial" w:cs="Arial"/>
          <w:sz w:val="22"/>
          <w:szCs w:val="22"/>
        </w:rPr>
        <w:t>,</w:t>
      </w:r>
    </w:p>
    <w:p w:rsidR="00360F01" w:rsidRDefault="00366B32" w:rsidP="00F215AC">
      <w:pPr>
        <w:widowControl/>
        <w:numPr>
          <w:ilvl w:val="0"/>
          <w:numId w:val="15"/>
        </w:numPr>
        <w:spacing w:line="276" w:lineRule="auto"/>
        <w:ind w:left="993" w:right="57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157608">
        <w:rPr>
          <w:rFonts w:ascii="Arial" w:hAnsi="Arial" w:cs="Arial"/>
          <w:sz w:val="22"/>
          <w:szCs w:val="22"/>
        </w:rPr>
        <w:t>wystąpi</w:t>
      </w:r>
      <w:r>
        <w:rPr>
          <w:rFonts w:ascii="Arial" w:hAnsi="Arial" w:cs="Arial"/>
          <w:sz w:val="22"/>
          <w:szCs w:val="22"/>
        </w:rPr>
        <w:t>enia</w:t>
      </w:r>
      <w:r w:rsidRPr="00157608">
        <w:rPr>
          <w:rFonts w:ascii="Arial" w:hAnsi="Arial" w:cs="Arial"/>
          <w:sz w:val="22"/>
          <w:szCs w:val="22"/>
        </w:rPr>
        <w:t xml:space="preserve"> nieprzewidzian</w:t>
      </w:r>
      <w:r>
        <w:rPr>
          <w:rFonts w:ascii="Arial" w:hAnsi="Arial" w:cs="Arial"/>
          <w:sz w:val="22"/>
          <w:szCs w:val="22"/>
        </w:rPr>
        <w:t>ych</w:t>
      </w:r>
      <w:r w:rsidRPr="00157608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dokumentach zamówienia </w:t>
      </w:r>
      <w:r w:rsidRPr="00157608">
        <w:rPr>
          <w:rFonts w:ascii="Arial" w:hAnsi="Arial" w:cs="Arial"/>
          <w:sz w:val="22"/>
          <w:szCs w:val="22"/>
        </w:rPr>
        <w:t>okoliczności powodując</w:t>
      </w:r>
      <w:r>
        <w:rPr>
          <w:rFonts w:ascii="Arial" w:hAnsi="Arial" w:cs="Arial"/>
          <w:sz w:val="22"/>
          <w:szCs w:val="22"/>
        </w:rPr>
        <w:t>ych</w:t>
      </w:r>
      <w:r w:rsidRPr="00157608">
        <w:rPr>
          <w:rFonts w:ascii="Arial" w:hAnsi="Arial" w:cs="Arial"/>
          <w:sz w:val="22"/>
          <w:szCs w:val="22"/>
        </w:rPr>
        <w:t xml:space="preserve"> konieczność zmiany opisu przedmiotu zamówienia, w tym </w:t>
      </w:r>
      <w:r>
        <w:rPr>
          <w:rFonts w:ascii="Arial" w:hAnsi="Arial" w:cs="Arial"/>
          <w:sz w:val="22"/>
          <w:szCs w:val="22"/>
        </w:rPr>
        <w:br/>
      </w:r>
      <w:r w:rsidRPr="00157608">
        <w:rPr>
          <w:rFonts w:ascii="Arial" w:hAnsi="Arial" w:cs="Arial"/>
          <w:sz w:val="22"/>
          <w:szCs w:val="22"/>
        </w:rPr>
        <w:lastRenderedPageBreak/>
        <w:t>w szczególności jeżeli informacje wynikające z opisu przedmiotu zamówienia okażą się nieprawidłowe, co spowoduje konieczność zmiany przedmiotu zamówienia w zakresie cech, funkcjonalności lub innych wymagań Zamawiającego odnoszących się do zamawian</w:t>
      </w:r>
      <w:r>
        <w:rPr>
          <w:rFonts w:ascii="Arial" w:hAnsi="Arial" w:cs="Arial"/>
          <w:sz w:val="22"/>
          <w:szCs w:val="22"/>
        </w:rPr>
        <w:t>ej</w:t>
      </w:r>
      <w:r w:rsidRPr="00157608">
        <w:rPr>
          <w:rFonts w:ascii="Arial" w:hAnsi="Arial" w:cs="Arial"/>
          <w:sz w:val="22"/>
          <w:szCs w:val="22"/>
        </w:rPr>
        <w:t xml:space="preserve"> dostaw</w:t>
      </w:r>
      <w:r>
        <w:rPr>
          <w:rFonts w:ascii="Arial" w:hAnsi="Arial" w:cs="Arial"/>
          <w:sz w:val="22"/>
          <w:szCs w:val="22"/>
        </w:rPr>
        <w:t>y</w:t>
      </w:r>
      <w:r w:rsidRPr="00157608">
        <w:rPr>
          <w:rFonts w:ascii="Arial" w:hAnsi="Arial" w:cs="Arial"/>
          <w:sz w:val="22"/>
          <w:szCs w:val="22"/>
        </w:rPr>
        <w:t>, a także zmian rozwiązań technicznych, technologicznych lub materiałowych.</w:t>
      </w:r>
    </w:p>
    <w:p w:rsidR="00366B32" w:rsidRPr="00360F01" w:rsidRDefault="00360F01" w:rsidP="00360F01">
      <w:pPr>
        <w:widowControl/>
        <w:numPr>
          <w:ilvl w:val="0"/>
          <w:numId w:val="15"/>
        </w:numPr>
        <w:spacing w:line="276" w:lineRule="auto"/>
        <w:ind w:left="993" w:right="57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Wystąpienie powyższych okoliczności uprawnia strony do zmiany umowy             w zakresie niezbędnych do jej prawidłowej realizacji.</w:t>
      </w:r>
      <w:r w:rsidR="00366B32" w:rsidRPr="00157608">
        <w:rPr>
          <w:rFonts w:ascii="Arial" w:hAnsi="Arial" w:cs="Arial"/>
          <w:sz w:val="22"/>
          <w:szCs w:val="22"/>
        </w:rPr>
        <w:t xml:space="preserve"> </w:t>
      </w:r>
    </w:p>
    <w:p w:rsidR="000358E7" w:rsidRPr="00366B32" w:rsidRDefault="00366B32" w:rsidP="00366B32">
      <w:pPr>
        <w:pStyle w:val="Akapitzlist"/>
        <w:widowControl/>
        <w:numPr>
          <w:ilvl w:val="0"/>
          <w:numId w:val="1"/>
        </w:numPr>
        <w:spacing w:line="276" w:lineRule="auto"/>
        <w:ind w:left="284" w:right="57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366B32">
        <w:rPr>
          <w:rFonts w:ascii="Arial" w:hAnsi="Arial" w:cs="Arial"/>
          <w:sz w:val="22"/>
          <w:szCs w:val="22"/>
        </w:rPr>
        <w:t xml:space="preserve">Do każdej propozycji zmiany, inicjujący zmianę przedstawi opis propozycji zmiany, </w:t>
      </w:r>
      <w:r w:rsidRPr="00366B32">
        <w:rPr>
          <w:rFonts w:ascii="Arial" w:hAnsi="Arial" w:cs="Arial"/>
          <w:sz w:val="22"/>
          <w:szCs w:val="22"/>
        </w:rPr>
        <w:br/>
        <w:t>w tym wpływ na termin wykonania zamówienia oraz uzasadnienie zmiany.</w:t>
      </w:r>
    </w:p>
    <w:p w:rsidR="008B028C" w:rsidRPr="00641300" w:rsidRDefault="008B028C" w:rsidP="008B028C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41300">
        <w:rPr>
          <w:rFonts w:ascii="Arial" w:hAnsi="Arial" w:cs="Arial"/>
          <w:sz w:val="22"/>
          <w:szCs w:val="22"/>
        </w:rPr>
        <w:t xml:space="preserve">Zmiana umowy wymaga  przedstawienia pisemnego wniosku dotyczącego proponowanej zmiany wraz z uzasadnieniem. </w:t>
      </w:r>
    </w:p>
    <w:p w:rsidR="008B028C" w:rsidRPr="00641300" w:rsidRDefault="008B028C" w:rsidP="008B028C">
      <w:pPr>
        <w:numPr>
          <w:ilvl w:val="0"/>
          <w:numId w:val="1"/>
        </w:numPr>
        <w:tabs>
          <w:tab w:val="left" w:pos="284"/>
          <w:tab w:val="left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41300">
        <w:rPr>
          <w:rFonts w:ascii="Arial" w:hAnsi="Arial" w:cs="Arial"/>
          <w:sz w:val="22"/>
          <w:szCs w:val="22"/>
        </w:rPr>
        <w:t>Zmiana umowy wymaga formy pisemnej pod rygorem nieważności.</w:t>
      </w:r>
    </w:p>
    <w:p w:rsidR="008B028C" w:rsidRPr="00641300" w:rsidRDefault="008B028C" w:rsidP="008B028C">
      <w:pPr>
        <w:autoSpaceDE w:val="0"/>
        <w:jc w:val="both"/>
        <w:rPr>
          <w:rFonts w:ascii="Arial" w:eastAsia="TimesNewRoman" w:hAnsi="Arial" w:cs="Arial"/>
          <w:b/>
          <w:color w:val="FF0000"/>
          <w:sz w:val="22"/>
          <w:szCs w:val="22"/>
        </w:rPr>
      </w:pPr>
    </w:p>
    <w:p w:rsidR="008B028C" w:rsidRPr="00641300" w:rsidRDefault="008B028C" w:rsidP="008B028C">
      <w:pPr>
        <w:autoSpaceDE w:val="0"/>
        <w:jc w:val="center"/>
        <w:rPr>
          <w:rFonts w:ascii="Arial" w:eastAsia="TimesNewRoman" w:hAnsi="Arial" w:cs="Arial"/>
          <w:b/>
          <w:color w:val="FF0000"/>
          <w:sz w:val="22"/>
          <w:szCs w:val="22"/>
        </w:rPr>
      </w:pPr>
    </w:p>
    <w:p w:rsidR="008B028C" w:rsidRPr="00641300" w:rsidRDefault="00B00DFF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§ 10</w:t>
      </w:r>
    </w:p>
    <w:p w:rsidR="008B028C" w:rsidRPr="00641300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Odst</w:t>
      </w:r>
      <w:r w:rsidRPr="00641300">
        <w:rPr>
          <w:rFonts w:ascii="Arial" w:hAnsi="Arial" w:cs="Arial"/>
          <w:b/>
          <w:color w:val="000000"/>
          <w:sz w:val="22"/>
          <w:szCs w:val="22"/>
        </w:rPr>
        <w:t>ą</w:t>
      </w: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pienie od umowy</w:t>
      </w:r>
    </w:p>
    <w:p w:rsidR="008B028C" w:rsidRPr="00166305" w:rsidRDefault="008B028C" w:rsidP="008B028C">
      <w:pPr>
        <w:numPr>
          <w:ilvl w:val="2"/>
          <w:numId w:val="8"/>
        </w:numPr>
        <w:tabs>
          <w:tab w:val="clear" w:pos="1637"/>
          <w:tab w:val="left" w:pos="284"/>
        </w:tabs>
        <w:autoSpaceDE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>Zamawiający zastrzega sobie prawo do odstąpienia od umowy w przypadku określonym</w:t>
      </w:r>
    </w:p>
    <w:p w:rsidR="008B028C" w:rsidRPr="00166305" w:rsidRDefault="008B028C" w:rsidP="008B028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66305">
        <w:rPr>
          <w:rFonts w:ascii="Arial" w:hAnsi="Arial" w:cs="Arial"/>
          <w:sz w:val="22"/>
          <w:szCs w:val="22"/>
        </w:rPr>
        <w:t xml:space="preserve">    w art.456 ustawy „Prawo Zamówień Publicznych”.</w:t>
      </w:r>
    </w:p>
    <w:p w:rsidR="008B028C" w:rsidRPr="00641300" w:rsidRDefault="008B028C" w:rsidP="008B028C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B028C" w:rsidRDefault="008B028C" w:rsidP="008B028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95BA6" w:rsidRDefault="00D95BA6" w:rsidP="008B028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95BA6" w:rsidRPr="00641300" w:rsidRDefault="00D95BA6" w:rsidP="008B028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B028C" w:rsidRPr="00641300" w:rsidRDefault="00B00DFF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§ 11</w:t>
      </w:r>
    </w:p>
    <w:p w:rsidR="008B028C" w:rsidRPr="00641300" w:rsidRDefault="008B028C" w:rsidP="008B028C">
      <w:pPr>
        <w:autoSpaceDE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Postanowienia ko</w:t>
      </w:r>
      <w:r w:rsidRPr="00641300">
        <w:rPr>
          <w:rFonts w:ascii="Arial" w:hAnsi="Arial" w:cs="Arial"/>
          <w:b/>
          <w:color w:val="000000"/>
          <w:sz w:val="22"/>
          <w:szCs w:val="22"/>
        </w:rPr>
        <w:t>ń</w:t>
      </w: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>cowe</w:t>
      </w:r>
    </w:p>
    <w:p w:rsidR="008B028C" w:rsidRPr="003E5CE4" w:rsidRDefault="008B028C" w:rsidP="008B028C">
      <w:pPr>
        <w:numPr>
          <w:ilvl w:val="3"/>
          <w:numId w:val="9"/>
        </w:numPr>
        <w:tabs>
          <w:tab w:val="left" w:pos="284"/>
        </w:tabs>
        <w:autoSpaceDE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41300">
        <w:rPr>
          <w:rFonts w:ascii="Arial" w:hAnsi="Arial" w:cs="Arial"/>
          <w:color w:val="000000"/>
          <w:sz w:val="22"/>
          <w:szCs w:val="22"/>
        </w:rPr>
        <w:t>W sprawach nie uregulowanych postanowieniami niniejszej umowy maja zastosowanie</w:t>
      </w:r>
      <w:r w:rsidR="00360F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5CE4">
        <w:rPr>
          <w:rFonts w:ascii="Arial" w:hAnsi="Arial" w:cs="Arial"/>
          <w:color w:val="000000"/>
          <w:sz w:val="22"/>
          <w:szCs w:val="22"/>
        </w:rPr>
        <w:t>przepisy Kodeksu Cywilnego i przepisy ustawy „Prawo Zamówień Publicznych”.</w:t>
      </w:r>
    </w:p>
    <w:p w:rsidR="008B028C" w:rsidRPr="00641300" w:rsidRDefault="008B028C" w:rsidP="008B028C">
      <w:pPr>
        <w:numPr>
          <w:ilvl w:val="0"/>
          <w:numId w:val="9"/>
        </w:numPr>
        <w:tabs>
          <w:tab w:val="left" w:pos="284"/>
        </w:tabs>
        <w:autoSpaceDE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41300">
        <w:rPr>
          <w:rFonts w:ascii="Arial" w:hAnsi="Arial" w:cs="Arial"/>
          <w:sz w:val="22"/>
          <w:szCs w:val="22"/>
        </w:rPr>
        <w:t xml:space="preserve">Umowę sporządzono w 2 jednobrzmiących egzemplarzach, </w:t>
      </w:r>
      <w:r w:rsidRPr="0023428A">
        <w:rPr>
          <w:rFonts w:ascii="Arial" w:hAnsi="Arial" w:cs="Arial"/>
          <w:color w:val="000000"/>
          <w:sz w:val="22"/>
          <w:szCs w:val="22"/>
        </w:rPr>
        <w:t>po 1 egzemplarzu</w:t>
      </w:r>
      <w:r w:rsidRPr="00641300">
        <w:rPr>
          <w:rFonts w:ascii="Arial" w:hAnsi="Arial" w:cs="Arial"/>
          <w:sz w:val="22"/>
          <w:szCs w:val="22"/>
        </w:rPr>
        <w:t xml:space="preserve"> dla Zamawiającego  i Wykonawcy</w:t>
      </w:r>
    </w:p>
    <w:p w:rsidR="008B028C" w:rsidRPr="00641300" w:rsidRDefault="008B028C" w:rsidP="008B028C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8B028C" w:rsidRPr="00641300" w:rsidRDefault="008B028C" w:rsidP="008B028C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 xml:space="preserve">  ZAMAWIAJ</w:t>
      </w:r>
      <w:r w:rsidRPr="00641300">
        <w:rPr>
          <w:rFonts w:ascii="Arial" w:hAnsi="Arial" w:cs="Arial"/>
          <w:b/>
          <w:color w:val="000000"/>
          <w:sz w:val="22"/>
          <w:szCs w:val="22"/>
        </w:rPr>
        <w:t>Ą</w:t>
      </w:r>
      <w:r w:rsidRPr="00641300">
        <w:rPr>
          <w:rFonts w:ascii="Arial" w:hAnsi="Arial" w:cs="Arial"/>
          <w:b/>
          <w:bCs/>
          <w:color w:val="000000"/>
          <w:sz w:val="22"/>
          <w:szCs w:val="22"/>
        </w:rPr>
        <w:t xml:space="preserve">CY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WYKONAWCA</w:t>
      </w:r>
    </w:p>
    <w:p w:rsidR="008B028C" w:rsidRPr="00641300" w:rsidRDefault="008B028C" w:rsidP="008B028C">
      <w:pPr>
        <w:jc w:val="both"/>
        <w:rPr>
          <w:rFonts w:ascii="Arial" w:hAnsi="Arial" w:cs="Arial"/>
          <w:sz w:val="22"/>
          <w:szCs w:val="22"/>
        </w:rPr>
      </w:pPr>
    </w:p>
    <w:p w:rsidR="0059374D" w:rsidRDefault="0059374D"/>
    <w:sectPr w:rsidR="0059374D" w:rsidSect="004827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E51" w:rsidRDefault="00E71E51" w:rsidP="008B028C">
      <w:r>
        <w:separator/>
      </w:r>
    </w:p>
  </w:endnote>
  <w:endnote w:type="continuationSeparator" w:id="0">
    <w:p w:rsidR="00E71E51" w:rsidRDefault="00E71E51" w:rsidP="008B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">
    <w:altName w:val="Times New Roman"/>
    <w:charset w:val="EE"/>
    <w:family w:val="roman"/>
    <w:pitch w:val="default"/>
  </w:font>
  <w:font w:name="TimesNewRoman">
    <w:altName w:val="MS Mincho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971299"/>
      <w:docPartObj>
        <w:docPartGallery w:val="Page Numbers (Bottom of Page)"/>
        <w:docPartUnique/>
      </w:docPartObj>
    </w:sdtPr>
    <w:sdtEndPr/>
    <w:sdtContent>
      <w:p w:rsidR="008B028C" w:rsidRDefault="008B028C">
        <w:pPr>
          <w:pStyle w:val="Stopka"/>
          <w:jc w:val="right"/>
        </w:pPr>
        <w:r>
          <w:t xml:space="preserve">Strona | </w:t>
        </w:r>
        <w:r w:rsidR="004827B7">
          <w:fldChar w:fldCharType="begin"/>
        </w:r>
        <w:r>
          <w:instrText>PAGE   \* MERGEFORMAT</w:instrText>
        </w:r>
        <w:r w:rsidR="004827B7">
          <w:fldChar w:fldCharType="separate"/>
        </w:r>
        <w:r w:rsidR="009E17AE">
          <w:rPr>
            <w:noProof/>
          </w:rPr>
          <w:t>1</w:t>
        </w:r>
        <w:r w:rsidR="004827B7">
          <w:fldChar w:fldCharType="end"/>
        </w:r>
      </w:p>
    </w:sdtContent>
  </w:sdt>
  <w:p w:rsidR="008B028C" w:rsidRDefault="008B02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E51" w:rsidRDefault="00E71E51" w:rsidP="008B028C">
      <w:r>
        <w:separator/>
      </w:r>
    </w:p>
  </w:footnote>
  <w:footnote w:type="continuationSeparator" w:id="0">
    <w:p w:rsidR="00E71E51" w:rsidRDefault="00E71E51" w:rsidP="008B0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28C" w:rsidRPr="002D2879" w:rsidRDefault="008B028C" w:rsidP="002D2879">
    <w:pPr>
      <w:jc w:val="right"/>
      <w:rPr>
        <w:rFonts w:ascii="Arial" w:hAnsi="Arial" w:cs="Arial"/>
        <w:sz w:val="22"/>
        <w:szCs w:val="22"/>
      </w:rPr>
    </w:pPr>
    <w:r w:rsidRPr="00721198">
      <w:rPr>
        <w:rFonts w:ascii="Arial" w:hAnsi="Arial" w:cs="Arial"/>
        <w:sz w:val="22"/>
        <w:szCs w:val="22"/>
      </w:rPr>
      <w:t xml:space="preserve">Nr sprawy: </w:t>
    </w:r>
    <w:r w:rsidR="00721198" w:rsidRPr="00721198">
      <w:rPr>
        <w:rFonts w:ascii="Arial" w:hAnsi="Arial" w:cs="Arial"/>
        <w:sz w:val="22"/>
        <w:szCs w:val="22"/>
      </w:rPr>
      <w:t>PT</w:t>
    </w:r>
    <w:r w:rsidR="00721198">
      <w:rPr>
        <w:rFonts w:ascii="Arial" w:hAnsi="Arial" w:cs="Arial"/>
        <w:sz w:val="22"/>
        <w:szCs w:val="22"/>
      </w:rPr>
      <w:t>.2370.4.2025.PG</w:t>
    </w:r>
  </w:p>
  <w:p w:rsidR="008B028C" w:rsidRPr="002D2879" w:rsidRDefault="008B028C">
    <w:pPr>
      <w:pStyle w:val="Nagwek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4BA08EB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18B513B"/>
    <w:multiLevelType w:val="hybridMultilevel"/>
    <w:tmpl w:val="F2B46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02D29"/>
    <w:multiLevelType w:val="hybridMultilevel"/>
    <w:tmpl w:val="0106A066"/>
    <w:lvl w:ilvl="0" w:tplc="3DB005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7733"/>
    <w:multiLevelType w:val="hybridMultilevel"/>
    <w:tmpl w:val="6E60CFBA"/>
    <w:lvl w:ilvl="0" w:tplc="780827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0827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85D4E"/>
    <w:multiLevelType w:val="hybridMultilevel"/>
    <w:tmpl w:val="F420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27CA9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0E52"/>
    <w:multiLevelType w:val="hybridMultilevel"/>
    <w:tmpl w:val="FF1EBB14"/>
    <w:lvl w:ilvl="0" w:tplc="D0DC0E50">
      <w:start w:val="2"/>
      <w:numFmt w:val="decimal"/>
      <w:lvlText w:val="%1."/>
      <w:lvlJc w:val="left"/>
      <w:pPr>
        <w:ind w:left="1208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F4623"/>
    <w:multiLevelType w:val="hybridMultilevel"/>
    <w:tmpl w:val="D2267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4B59"/>
    <w:multiLevelType w:val="multilevel"/>
    <w:tmpl w:val="D53CFA8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8" w15:restartNumberingAfterBreak="0">
    <w:nsid w:val="1F886773"/>
    <w:multiLevelType w:val="hybridMultilevel"/>
    <w:tmpl w:val="F9549FA4"/>
    <w:lvl w:ilvl="0" w:tplc="780827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1A43"/>
    <w:multiLevelType w:val="hybridMultilevel"/>
    <w:tmpl w:val="EA5A322E"/>
    <w:lvl w:ilvl="0" w:tplc="1078529E">
      <w:start w:val="10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2EB1026B"/>
    <w:multiLevelType w:val="hybridMultilevel"/>
    <w:tmpl w:val="B30A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61CE9"/>
    <w:multiLevelType w:val="hybridMultilevel"/>
    <w:tmpl w:val="8F5E973C"/>
    <w:lvl w:ilvl="0" w:tplc="BC4C6324">
      <w:start w:val="3"/>
      <w:numFmt w:val="decimal"/>
      <w:lvlText w:val="%1)"/>
      <w:lvlJc w:val="left"/>
      <w:pPr>
        <w:ind w:left="1208" w:hanging="360"/>
      </w:pPr>
      <w:rPr>
        <w:rFonts w:ascii="Arial" w:hAnsi="Arial" w:hint="default"/>
        <w:b w:val="0"/>
        <w:i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5D43"/>
    <w:multiLevelType w:val="hybridMultilevel"/>
    <w:tmpl w:val="879E4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2727D"/>
    <w:multiLevelType w:val="hybridMultilevel"/>
    <w:tmpl w:val="7D54696A"/>
    <w:lvl w:ilvl="0" w:tplc="128243E4">
      <w:start w:val="1"/>
      <w:numFmt w:val="lowerLetter"/>
      <w:lvlText w:val="%1)"/>
      <w:lvlJc w:val="left"/>
      <w:pPr>
        <w:ind w:left="1208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4" w15:restartNumberingAfterBreak="0">
    <w:nsid w:val="48506024"/>
    <w:multiLevelType w:val="multilevel"/>
    <w:tmpl w:val="072EE5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637"/>
        </w:tabs>
        <w:ind w:left="1637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8761C93"/>
    <w:multiLevelType w:val="hybridMultilevel"/>
    <w:tmpl w:val="EF66C63E"/>
    <w:lvl w:ilvl="0" w:tplc="DA101E7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AE43EB7"/>
    <w:multiLevelType w:val="hybridMultilevel"/>
    <w:tmpl w:val="879E4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E0636"/>
    <w:multiLevelType w:val="hybridMultilevel"/>
    <w:tmpl w:val="44D2B922"/>
    <w:lvl w:ilvl="0" w:tplc="C7F0C19E">
      <w:start w:val="1"/>
      <w:numFmt w:val="lowerLetter"/>
      <w:lvlText w:val="%1)"/>
      <w:lvlJc w:val="left"/>
      <w:pPr>
        <w:ind w:left="1146" w:hanging="360"/>
      </w:pPr>
      <w:rPr>
        <w:color w:val="000000"/>
      </w:rPr>
    </w:lvl>
    <w:lvl w:ilvl="1" w:tplc="C62AC682">
      <w:start w:val="1"/>
      <w:numFmt w:val="lowerRoman"/>
      <w:lvlText w:val="%2)"/>
      <w:lvlJc w:val="left"/>
      <w:pPr>
        <w:ind w:left="1866" w:hanging="360"/>
      </w:pPr>
      <w:rPr>
        <w:rFonts w:ascii="Arial" w:eastAsia="SimSu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C9E00B9"/>
    <w:multiLevelType w:val="hybridMultilevel"/>
    <w:tmpl w:val="DB32C7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70344"/>
    <w:multiLevelType w:val="hybridMultilevel"/>
    <w:tmpl w:val="4A24C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3779F"/>
    <w:multiLevelType w:val="hybridMultilevel"/>
    <w:tmpl w:val="DA6C0CD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2"/>
  </w:num>
  <w:num w:numId="5">
    <w:abstractNumId w:val="15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16"/>
  </w:num>
  <w:num w:numId="11">
    <w:abstractNumId w:val="12"/>
  </w:num>
  <w:num w:numId="12">
    <w:abstractNumId w:val="7"/>
  </w:num>
  <w:num w:numId="13">
    <w:abstractNumId w:val="9"/>
  </w:num>
  <w:num w:numId="14">
    <w:abstractNumId w:val="0"/>
  </w:num>
  <w:num w:numId="15">
    <w:abstractNumId w:val="13"/>
  </w:num>
  <w:num w:numId="16">
    <w:abstractNumId w:val="11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3A2"/>
    <w:rsid w:val="000009C0"/>
    <w:rsid w:val="000358E7"/>
    <w:rsid w:val="000838A6"/>
    <w:rsid w:val="000D4E54"/>
    <w:rsid w:val="000F0F6C"/>
    <w:rsid w:val="0010790A"/>
    <w:rsid w:val="00166305"/>
    <w:rsid w:val="001663A2"/>
    <w:rsid w:val="0017499D"/>
    <w:rsid w:val="001C77FB"/>
    <w:rsid w:val="00222027"/>
    <w:rsid w:val="00240DE2"/>
    <w:rsid w:val="00251096"/>
    <w:rsid w:val="002D2879"/>
    <w:rsid w:val="0032487C"/>
    <w:rsid w:val="003271F5"/>
    <w:rsid w:val="00360F01"/>
    <w:rsid w:val="0036124E"/>
    <w:rsid w:val="0036164E"/>
    <w:rsid w:val="00363395"/>
    <w:rsid w:val="00366B32"/>
    <w:rsid w:val="003A554C"/>
    <w:rsid w:val="003C390D"/>
    <w:rsid w:val="003F0839"/>
    <w:rsid w:val="00430570"/>
    <w:rsid w:val="004827B7"/>
    <w:rsid w:val="005339D8"/>
    <w:rsid w:val="0059374D"/>
    <w:rsid w:val="005B1B07"/>
    <w:rsid w:val="006418AA"/>
    <w:rsid w:val="00650D6E"/>
    <w:rsid w:val="00672C02"/>
    <w:rsid w:val="006742F5"/>
    <w:rsid w:val="00683DCF"/>
    <w:rsid w:val="0068541A"/>
    <w:rsid w:val="00686F72"/>
    <w:rsid w:val="00695F45"/>
    <w:rsid w:val="00721198"/>
    <w:rsid w:val="0072326D"/>
    <w:rsid w:val="007D4DDD"/>
    <w:rsid w:val="00807824"/>
    <w:rsid w:val="00852D9F"/>
    <w:rsid w:val="008B028C"/>
    <w:rsid w:val="00901227"/>
    <w:rsid w:val="009736F5"/>
    <w:rsid w:val="009A6E82"/>
    <w:rsid w:val="009E17AE"/>
    <w:rsid w:val="00A47B5C"/>
    <w:rsid w:val="00A8130C"/>
    <w:rsid w:val="00AA3F43"/>
    <w:rsid w:val="00AD2FA3"/>
    <w:rsid w:val="00B00DFF"/>
    <w:rsid w:val="00B153D3"/>
    <w:rsid w:val="00BB302C"/>
    <w:rsid w:val="00BB567F"/>
    <w:rsid w:val="00BD2A9F"/>
    <w:rsid w:val="00C34030"/>
    <w:rsid w:val="00C44E9E"/>
    <w:rsid w:val="00C7338B"/>
    <w:rsid w:val="00C85C6A"/>
    <w:rsid w:val="00CA06B9"/>
    <w:rsid w:val="00CC4235"/>
    <w:rsid w:val="00CE38A3"/>
    <w:rsid w:val="00D11600"/>
    <w:rsid w:val="00D3600C"/>
    <w:rsid w:val="00D530DE"/>
    <w:rsid w:val="00D7658C"/>
    <w:rsid w:val="00D95BA6"/>
    <w:rsid w:val="00DA3153"/>
    <w:rsid w:val="00DB05CD"/>
    <w:rsid w:val="00DF41D9"/>
    <w:rsid w:val="00DF7D75"/>
    <w:rsid w:val="00E15363"/>
    <w:rsid w:val="00E55862"/>
    <w:rsid w:val="00E71E51"/>
    <w:rsid w:val="00EC3A9B"/>
    <w:rsid w:val="00EF484C"/>
    <w:rsid w:val="00EF4C9F"/>
    <w:rsid w:val="00F215AC"/>
    <w:rsid w:val="00F250CF"/>
    <w:rsid w:val="00F375F7"/>
    <w:rsid w:val="00F8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42DE-C468-452B-B2F6-D31B4EC3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28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28C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color w:val="21798E"/>
      <w:kern w:val="0"/>
      <w:sz w:val="28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28C"/>
  </w:style>
  <w:style w:type="paragraph" w:styleId="Stopka">
    <w:name w:val="footer"/>
    <w:basedOn w:val="Normalny"/>
    <w:link w:val="StopkaZnak"/>
    <w:uiPriority w:val="99"/>
    <w:unhideWhenUsed/>
    <w:rsid w:val="008B02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028C"/>
  </w:style>
  <w:style w:type="character" w:customStyle="1" w:styleId="Nagwek1Znak">
    <w:name w:val="Nagłówek 1 Znak"/>
    <w:basedOn w:val="Domylnaczcionkaakapitu"/>
    <w:link w:val="Nagwek1"/>
    <w:uiPriority w:val="9"/>
    <w:rsid w:val="008B028C"/>
    <w:rPr>
      <w:rFonts w:ascii="Cambria" w:eastAsia="Times New Roman" w:hAnsi="Cambria" w:cs="Times New Roman"/>
      <w:b/>
      <w:color w:val="21798E"/>
      <w:sz w:val="28"/>
      <w:szCs w:val="20"/>
    </w:rPr>
  </w:style>
  <w:style w:type="paragraph" w:styleId="Akapitzlist">
    <w:name w:val="List Paragraph"/>
    <w:basedOn w:val="Normalny"/>
    <w:uiPriority w:val="34"/>
    <w:qFormat/>
    <w:rsid w:val="000358E7"/>
    <w:pPr>
      <w:ind w:left="720"/>
      <w:contextualSpacing/>
    </w:pPr>
    <w:rPr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2F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6742F5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0D4E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DF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DF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omsko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1690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P.Górski (KP PSP Radomsko)</cp:lastModifiedBy>
  <cp:revision>20</cp:revision>
  <cp:lastPrinted>2025-09-02T08:02:00Z</cp:lastPrinted>
  <dcterms:created xsi:type="dcterms:W3CDTF">2021-05-17T10:00:00Z</dcterms:created>
  <dcterms:modified xsi:type="dcterms:W3CDTF">2025-09-02T12:06:00Z</dcterms:modified>
</cp:coreProperties>
</file>