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64123543" w14:textId="2821CD92" w:rsidR="006D2DB9" w:rsidRPr="004147C8" w:rsidRDefault="006D2DB9" w:rsidP="006D2DB9">
      <w:pPr>
        <w:ind w:right="5386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</w:t>
      </w:r>
    </w:p>
    <w:p w14:paraId="29923990" w14:textId="77777777" w:rsidR="006D2DB9" w:rsidRPr="004147C8" w:rsidRDefault="006D2DB9" w:rsidP="006D2DB9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69B70434" w14:textId="77777777" w:rsidR="006D2DB9" w:rsidRPr="004147C8" w:rsidRDefault="006D2DB9" w:rsidP="006D2DB9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5F851B7F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ROBÓT składany w postępowaniu ZP-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/DAO/2021: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0CE13F25" w14:textId="77777777" w:rsidR="006D2DB9" w:rsidRPr="00946C1E" w:rsidRDefault="006D2DB9" w:rsidP="006D2DB9">
      <w:pPr>
        <w:pStyle w:val="BodyText2"/>
        <w:jc w:val="center"/>
        <w:rPr>
          <w:rFonts w:cs="Arial"/>
          <w:b/>
          <w:iCs/>
          <w:sz w:val="24"/>
          <w:szCs w:val="24"/>
        </w:rPr>
      </w:pPr>
      <w:r w:rsidRPr="00946C1E">
        <w:rPr>
          <w:rFonts w:cs="Arial"/>
          <w:b/>
          <w:iCs/>
        </w:rPr>
        <w:t>„Remont lokali mieszkalnych  będących w zasobie mieszkaniowym administrowanym przez Zarząd Budynków Komunalnych w Elblągu”</w:t>
      </w:r>
      <w:r w:rsidRPr="00946C1E">
        <w:rPr>
          <w:rFonts w:cs="Arial"/>
          <w:b/>
          <w:iCs/>
          <w:sz w:val="24"/>
          <w:szCs w:val="24"/>
        </w:rPr>
        <w:t>.</w:t>
      </w:r>
    </w:p>
    <w:p w14:paraId="384033E7" w14:textId="77777777" w:rsidR="006D2DB9" w:rsidRPr="00C02EDA" w:rsidRDefault="006D2DB9" w:rsidP="006D2DB9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6D2DB9" w:rsidRPr="005213ED" w14:paraId="38DC983B" w14:textId="77777777" w:rsidTr="00D02EB9">
        <w:trPr>
          <w:trHeight w:val="799"/>
        </w:trPr>
        <w:tc>
          <w:tcPr>
            <w:tcW w:w="481" w:type="dxa"/>
            <w:vAlign w:val="center"/>
          </w:tcPr>
          <w:p w14:paraId="1213E702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2091F32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1846" w:type="dxa"/>
            <w:vAlign w:val="center"/>
          </w:tcPr>
          <w:p w14:paraId="1A29ADDB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ROBÓT</w:t>
            </w:r>
          </w:p>
        </w:tc>
        <w:tc>
          <w:tcPr>
            <w:tcW w:w="1846" w:type="dxa"/>
            <w:vAlign w:val="center"/>
          </w:tcPr>
          <w:p w14:paraId="4BFF751D" w14:textId="77777777" w:rsidR="006D2DB9" w:rsidRPr="005213ED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14:paraId="223CA91C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14:paraId="0C306D45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6D2DB9" w:rsidRPr="005213ED" w14:paraId="5146ABAB" w14:textId="77777777" w:rsidTr="00D02EB9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3F816CF1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77777777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5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DE34472" w14:textId="77777777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 do SWZ</w:t>
    </w:r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521FF9"/>
    <w:rsid w:val="006D2DB9"/>
    <w:rsid w:val="008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BodyText2">
    <w:name w:val="Body Text 2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2021-03-29T06:29:00Z</dcterms:created>
  <dcterms:modified xsi:type="dcterms:W3CDTF">2021-03-29T06:29:00Z</dcterms:modified>
</cp:coreProperties>
</file>