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3CBF85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564B">
        <w:rPr>
          <w:rFonts w:cs="Arial"/>
          <w:b/>
          <w:bCs/>
          <w:szCs w:val="24"/>
        </w:rPr>
        <w:t>35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 w:rsidR="000F22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CB7CB5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0F22AB">
        <w:t xml:space="preserve"> </w:t>
      </w:r>
      <w:r w:rsidR="000F22AB" w:rsidRPr="000F22AB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F336E45" w:rsidR="00BE7128" w:rsidRPr="00D72BE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 xml:space="preserve">Warunek, tj. </w:t>
      </w:r>
      <w:r w:rsidRPr="00D72BE2">
        <w:rPr>
          <w:rFonts w:ascii="Arial" w:hAnsi="Arial" w:cs="Arial"/>
          <w:b/>
          <w:bCs/>
          <w:szCs w:val="24"/>
          <w:lang w:eastAsia="zh-CN"/>
        </w:rPr>
        <w:t xml:space="preserve">co najmniej 1 opracowanie projektowe dotyczące budowy lub przebudowy </w:t>
      </w:r>
      <w:r w:rsidR="000F22AB" w:rsidRPr="000F22AB">
        <w:rPr>
          <w:rFonts w:ascii="Arial" w:hAnsi="Arial" w:cs="Arial"/>
          <w:b/>
          <w:bCs/>
          <w:szCs w:val="24"/>
          <w:lang w:eastAsia="zh-CN"/>
        </w:rPr>
        <w:t xml:space="preserve">przejścia dla pieszych lub budowy chodnika, lub przebudowy /rozbudowy ulicy na kwotę co najmniej 5 000,00 zł brutto 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40A5406" w14:textId="77777777" w:rsidR="009A7976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9A7976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57482E5B" w:rsidR="00E5770A" w:rsidRDefault="00E5770A" w:rsidP="009A7976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5770A">
        <w:rPr>
          <w:rStyle w:val="markedcontent"/>
          <w:rFonts w:cs="Arial"/>
          <w:b/>
          <w:bCs/>
          <w:szCs w:val="24"/>
        </w:rPr>
        <w:t xml:space="preserve">instalacyjnej w zakresie sieci, instalacji i urządzeń elektrycznych i elektroenergetycznych </w:t>
      </w:r>
    </w:p>
    <w:p w14:paraId="036C6C8A" w14:textId="1247EBB7" w:rsidR="009A7976" w:rsidRDefault="009A7976" w:rsidP="009A7976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bCs/>
          <w:szCs w:val="24"/>
        </w:rPr>
      </w:pPr>
      <w:r w:rsidRPr="009A7976">
        <w:rPr>
          <w:rFonts w:cs="Arial"/>
          <w:b/>
          <w:bCs/>
          <w:szCs w:val="24"/>
          <w:lang w:eastAsia="zh-CN"/>
        </w:rPr>
        <w:t>inżynieryjno-drogowej</w:t>
      </w:r>
    </w:p>
    <w:p w14:paraId="6C2A80AD" w14:textId="497DBA03" w:rsidR="00C02295" w:rsidRPr="009A7976" w:rsidRDefault="00C02295" w:rsidP="00C02295">
      <w:pPr>
        <w:pStyle w:val="Tekstpodstawowy"/>
        <w:spacing w:line="276" w:lineRule="auto"/>
        <w:ind w:left="1080"/>
        <w:rPr>
          <w:rFonts w:cs="Arial"/>
          <w:b/>
          <w:bCs/>
          <w:szCs w:val="24"/>
        </w:rPr>
      </w:pPr>
      <w:r w:rsidRPr="00C02295">
        <w:rPr>
          <w:rFonts w:cs="Arial"/>
          <w:b/>
          <w:bCs/>
          <w:szCs w:val="24"/>
        </w:rPr>
        <w:t>Zamawiający dopuszcza posiadanie w/w uprawnień przez tę samą osobę w ramach różnych branż</w:t>
      </w:r>
    </w:p>
    <w:p w14:paraId="61962DA0" w14:textId="3776F4CB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A77CC9">
        <w:rPr>
          <w:rFonts w:cs="Arial"/>
          <w:szCs w:val="24"/>
          <w:lang w:eastAsia="zh-CN"/>
        </w:rPr>
        <w:t>_____________</w:t>
      </w:r>
    </w:p>
    <w:p w14:paraId="20F05234" w14:textId="226B4B3E" w:rsidR="003568C1" w:rsidRPr="000C648E" w:rsidRDefault="00BE7128" w:rsidP="00A77CC9">
      <w:pPr>
        <w:suppressAutoHyphens/>
        <w:autoSpaceDN w:val="0"/>
        <w:spacing w:before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 w:rsidR="00D332A5">
        <w:rPr>
          <w:rFonts w:cs="Arial"/>
          <w:szCs w:val="24"/>
        </w:rPr>
        <w:t>/</w:t>
      </w:r>
      <w:r w:rsidR="00D332A5" w:rsidRPr="000C648E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A77CC9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A77CC9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76564B"/>
    <w:rsid w:val="00836CA2"/>
    <w:rsid w:val="008657B2"/>
    <w:rsid w:val="008B1A5F"/>
    <w:rsid w:val="008D2B5F"/>
    <w:rsid w:val="00901BC9"/>
    <w:rsid w:val="009534C9"/>
    <w:rsid w:val="009A7976"/>
    <w:rsid w:val="00A77CC9"/>
    <w:rsid w:val="00BE7128"/>
    <w:rsid w:val="00C02295"/>
    <w:rsid w:val="00C6238E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32</cp:revision>
  <cp:lastPrinted>2023-02-14T09:04:00Z</cp:lastPrinted>
  <dcterms:created xsi:type="dcterms:W3CDTF">2023-02-20T06:47:00Z</dcterms:created>
  <dcterms:modified xsi:type="dcterms:W3CDTF">2023-03-31T06:47:00Z</dcterms:modified>
</cp:coreProperties>
</file>