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0" w:rsidRDefault="00144ABE">
      <w:r>
        <w:t>Normy które musi speł</w:t>
      </w:r>
      <w:r w:rsidR="00F4064B">
        <w:t>niać hełm do zamówienia</w:t>
      </w:r>
    </w:p>
    <w:p w:rsidR="00F4064B" w:rsidRDefault="00F4064B">
      <w:r>
        <w:t xml:space="preserve">- regulacja rozmiaru głowy 50-66 </w:t>
      </w:r>
      <w:proofErr w:type="spellStart"/>
      <w:r>
        <w:t>cm</w:t>
      </w:r>
      <w:proofErr w:type="spellEnd"/>
      <w:r>
        <w:t>.</w:t>
      </w:r>
    </w:p>
    <w:p w:rsidR="00F4064B" w:rsidRDefault="00F4064B">
      <w:r>
        <w:t xml:space="preserve">- masa maksymalna 1385 </w:t>
      </w:r>
      <w:proofErr w:type="spellStart"/>
      <w:r>
        <w:t>kg</w:t>
      </w:r>
      <w:proofErr w:type="spellEnd"/>
      <w:r>
        <w:t>.</w:t>
      </w:r>
    </w:p>
    <w:p w:rsidR="00F4064B" w:rsidRDefault="00F4064B">
      <w:r>
        <w:t xml:space="preserve">- temperatura max – 40 stopni </w:t>
      </w:r>
      <w:proofErr w:type="spellStart"/>
      <w:r>
        <w:t>Celcjusza</w:t>
      </w:r>
      <w:proofErr w:type="spellEnd"/>
    </w:p>
    <w:p w:rsidR="00F4064B" w:rsidRDefault="00F4064B">
      <w:r>
        <w:t xml:space="preserve">- hełm musi być wykonany z tworzywa kompozytowego i dodatkowo wzmocniony tkaniną </w:t>
      </w:r>
      <w:proofErr w:type="spellStart"/>
      <w:r>
        <w:t>aramidową</w:t>
      </w:r>
      <w:proofErr w:type="spellEnd"/>
      <w:r>
        <w:t xml:space="preserve"> </w:t>
      </w:r>
    </w:p>
    <w:p w:rsidR="00F4064B" w:rsidRDefault="00F4064B">
      <w:r>
        <w:t>- regulacja rozmiaru głowy na hełmie bez konieczności odkrywania nakarcznika</w:t>
      </w:r>
    </w:p>
    <w:p w:rsidR="00F4064B" w:rsidRDefault="005D71CF">
      <w:r>
        <w:t xml:space="preserve">- kolor luminescencyjny </w:t>
      </w:r>
    </w:p>
    <w:sectPr w:rsidR="00F4064B" w:rsidSect="001B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4ABE"/>
    <w:rsid w:val="00144ABE"/>
    <w:rsid w:val="001B7460"/>
    <w:rsid w:val="005D71CF"/>
    <w:rsid w:val="00F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2020-09-02T19:15:00Z</dcterms:created>
  <dcterms:modified xsi:type="dcterms:W3CDTF">2020-09-02T19:40:00Z</dcterms:modified>
</cp:coreProperties>
</file>