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36E3" w14:textId="77777777" w:rsidR="003D2F5B" w:rsidRPr="00611184" w:rsidRDefault="005D78D3" w:rsidP="005D78D3">
      <w:pPr>
        <w:jc w:val="center"/>
        <w:rPr>
          <w:rFonts w:cstheme="minorHAnsi"/>
          <w:b/>
        </w:rPr>
      </w:pPr>
      <w:r w:rsidRPr="00611184">
        <w:rPr>
          <w:rFonts w:cstheme="minorHAnsi"/>
          <w:b/>
        </w:rPr>
        <w:t>Umowa o pełnienie funkcji Inwestora Zastępczego</w:t>
      </w:r>
    </w:p>
    <w:p w14:paraId="46D465C0" w14:textId="77777777" w:rsidR="005D78D3" w:rsidRPr="00611184" w:rsidRDefault="005D78D3" w:rsidP="005D78D3">
      <w:pPr>
        <w:jc w:val="center"/>
        <w:rPr>
          <w:rFonts w:cstheme="minorHAnsi"/>
        </w:rPr>
      </w:pPr>
    </w:p>
    <w:p w14:paraId="5D5054EF" w14:textId="77777777" w:rsidR="005D78D3" w:rsidRPr="00611184" w:rsidRDefault="005D78D3" w:rsidP="005D78D3">
      <w:pPr>
        <w:jc w:val="both"/>
        <w:rPr>
          <w:rFonts w:cstheme="minorHAnsi"/>
        </w:rPr>
      </w:pPr>
      <w:r w:rsidRPr="00611184">
        <w:rPr>
          <w:rFonts w:cstheme="minorHAnsi"/>
        </w:rPr>
        <w:t>zawarta dnia ……………………………. w Iławie pomiędzy:</w:t>
      </w:r>
    </w:p>
    <w:p w14:paraId="6DD73B06" w14:textId="77777777" w:rsidR="005D78D3" w:rsidRPr="00611184" w:rsidRDefault="005D78D3" w:rsidP="005D78D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11184">
        <w:rPr>
          <w:rFonts w:cstheme="minorHAnsi"/>
        </w:rPr>
        <w:t xml:space="preserve">Powiatowym Szpitalem im. Władysława Biegańskiego w Iławie, ul. Gen. Andersa 3, 14 – 200 Iława, KRS nr 0000021060, NIP nr ……………………………………………, reprezentowanym przez Dyrektora Iwonę </w:t>
      </w:r>
      <w:proofErr w:type="spellStart"/>
      <w:r w:rsidRPr="00611184">
        <w:rPr>
          <w:rFonts w:cstheme="minorHAnsi"/>
        </w:rPr>
        <w:t>Orkiszewską</w:t>
      </w:r>
      <w:proofErr w:type="spellEnd"/>
      <w:r w:rsidRPr="00611184">
        <w:rPr>
          <w:rFonts w:cstheme="minorHAnsi"/>
        </w:rPr>
        <w:t xml:space="preserve"> przy kontrasygnacie Głównej Księgowej Anny Pietruszews</w:t>
      </w:r>
      <w:r w:rsidR="003702C9" w:rsidRPr="00611184">
        <w:rPr>
          <w:rFonts w:cstheme="minorHAnsi"/>
        </w:rPr>
        <w:t>kiej, zwanym dalej Zamawiającym lub Szpitalem,</w:t>
      </w:r>
    </w:p>
    <w:p w14:paraId="75004C17" w14:textId="77777777" w:rsidR="005D78D3" w:rsidRPr="00611184" w:rsidRDefault="005D78D3" w:rsidP="005D78D3">
      <w:pPr>
        <w:jc w:val="both"/>
        <w:rPr>
          <w:rFonts w:cstheme="minorHAnsi"/>
        </w:rPr>
      </w:pPr>
      <w:r w:rsidRPr="00611184">
        <w:rPr>
          <w:rFonts w:cstheme="minorHAnsi"/>
        </w:rPr>
        <w:t>a</w:t>
      </w:r>
    </w:p>
    <w:p w14:paraId="2773F263" w14:textId="77777777" w:rsidR="005D78D3" w:rsidRPr="00611184" w:rsidRDefault="005D78D3" w:rsidP="005D78D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11184">
        <w:rPr>
          <w:rFonts w:cstheme="minorHAnsi"/>
        </w:rPr>
        <w:t>…………………………………………………………………………………………………………………</w:t>
      </w:r>
    </w:p>
    <w:p w14:paraId="26268653" w14:textId="77777777" w:rsidR="005D78D3" w:rsidRPr="00611184" w:rsidRDefault="005D78D3" w:rsidP="005D78D3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………………………………………………………………………………………………………………,</w:t>
      </w:r>
    </w:p>
    <w:p w14:paraId="2EFBE722" w14:textId="77777777" w:rsidR="005D78D3" w:rsidRPr="00611184" w:rsidRDefault="005D78D3" w:rsidP="005D78D3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zwanym dalej Inwestorem Zastępczym,</w:t>
      </w:r>
    </w:p>
    <w:p w14:paraId="10DEDA0C" w14:textId="77777777" w:rsidR="005D78D3" w:rsidRPr="00611184" w:rsidRDefault="005D78D3" w:rsidP="005D78D3">
      <w:pPr>
        <w:jc w:val="both"/>
        <w:rPr>
          <w:rFonts w:cstheme="minorHAnsi"/>
        </w:rPr>
      </w:pPr>
      <w:r w:rsidRPr="00611184">
        <w:rPr>
          <w:rFonts w:cstheme="minorHAnsi"/>
        </w:rPr>
        <w:t>o treści następującej:</w:t>
      </w:r>
    </w:p>
    <w:p w14:paraId="505FB7E7" w14:textId="77777777" w:rsidR="005D78D3" w:rsidRPr="00611184" w:rsidRDefault="005D78D3" w:rsidP="005D78D3">
      <w:pPr>
        <w:jc w:val="both"/>
        <w:rPr>
          <w:rFonts w:cstheme="minorHAnsi"/>
        </w:rPr>
      </w:pPr>
    </w:p>
    <w:p w14:paraId="031F05F1" w14:textId="77777777" w:rsidR="005D78D3" w:rsidRPr="00611184" w:rsidRDefault="005D78D3" w:rsidP="005D78D3">
      <w:pPr>
        <w:jc w:val="center"/>
        <w:rPr>
          <w:rFonts w:cstheme="minorHAnsi"/>
        </w:rPr>
      </w:pPr>
      <w:r w:rsidRPr="00611184">
        <w:rPr>
          <w:rFonts w:cstheme="minorHAnsi"/>
        </w:rPr>
        <w:t>§ 1</w:t>
      </w:r>
    </w:p>
    <w:p w14:paraId="5833AD0A" w14:textId="77777777" w:rsidR="005D78D3" w:rsidRPr="00611184" w:rsidRDefault="005D78D3" w:rsidP="005D78D3">
      <w:pPr>
        <w:jc w:val="both"/>
        <w:rPr>
          <w:rFonts w:cstheme="minorHAnsi"/>
        </w:rPr>
      </w:pPr>
      <w:r w:rsidRPr="00611184">
        <w:rPr>
          <w:rFonts w:cstheme="minorHAnsi"/>
        </w:rPr>
        <w:t xml:space="preserve">Zamawiający powierza Inwestorowi Zastępczemu, a Inwestor Zastępczy przyjmuje do wykonania </w:t>
      </w:r>
      <w:r w:rsidR="003702C9" w:rsidRPr="00611184">
        <w:rPr>
          <w:rFonts w:cstheme="minorHAnsi"/>
        </w:rPr>
        <w:t>pełnienie obowiązków i czynności zastępstwa inwestycyjnego przy realizacji zadania związanego z budową budynku Centrum Rehabilitacji dla potrzeb Szpitala wraz z niezbędną infrastrukturą techniczną i zadania obejmującego również rozbiórkę istniejącej sali gimnastycznej.</w:t>
      </w:r>
    </w:p>
    <w:p w14:paraId="51824535" w14:textId="77777777" w:rsidR="003702C9" w:rsidRPr="00611184" w:rsidRDefault="003702C9" w:rsidP="003702C9">
      <w:pPr>
        <w:jc w:val="center"/>
        <w:rPr>
          <w:rFonts w:cstheme="minorHAnsi"/>
        </w:rPr>
      </w:pPr>
      <w:r w:rsidRPr="00611184">
        <w:rPr>
          <w:rFonts w:cstheme="minorHAnsi"/>
        </w:rPr>
        <w:t>§ 2</w:t>
      </w:r>
    </w:p>
    <w:p w14:paraId="0DA5D44E" w14:textId="77777777" w:rsidR="003702C9" w:rsidRPr="00611184" w:rsidRDefault="003702C9" w:rsidP="003702C9">
      <w:pPr>
        <w:jc w:val="both"/>
        <w:rPr>
          <w:rFonts w:cstheme="minorHAnsi"/>
        </w:rPr>
      </w:pPr>
      <w:r w:rsidRPr="00611184">
        <w:rPr>
          <w:rFonts w:cstheme="minorHAnsi"/>
        </w:rPr>
        <w:t>Dokładny opis przedmiotu zamówienia zawiera załącznik nr 1 do umowy, będący jej integralną częścią. Mocą niniejszej umowy Zamawiający powierza Inwestorowi Zastępczemu, a ten przyjmuje zobowiązanie do wykonania w jego imieniu i na jego rachunek, czynności związanych z pełnieniem obowiązków Inwestora Zastępczego dla realizacji zadania o którym mowa w § 1 i dokładnie wyspecyfikowanego w treści załącznika nr 1 do niniejszej umowy.</w:t>
      </w:r>
    </w:p>
    <w:p w14:paraId="2DCE63D8" w14:textId="77777777" w:rsidR="003702C9" w:rsidRPr="00611184" w:rsidRDefault="003702C9" w:rsidP="003702C9">
      <w:pPr>
        <w:jc w:val="center"/>
        <w:rPr>
          <w:rFonts w:cstheme="minorHAnsi"/>
        </w:rPr>
      </w:pPr>
      <w:r w:rsidRPr="00611184">
        <w:rPr>
          <w:rFonts w:cstheme="minorHAnsi"/>
        </w:rPr>
        <w:t>§ 3</w:t>
      </w:r>
    </w:p>
    <w:p w14:paraId="61D90F16" w14:textId="73168C8B" w:rsidR="003702C9" w:rsidRPr="00611184" w:rsidRDefault="00D548B4" w:rsidP="003702C9">
      <w:pPr>
        <w:jc w:val="both"/>
        <w:rPr>
          <w:rFonts w:cstheme="minorHAnsi"/>
        </w:rPr>
      </w:pPr>
      <w:r w:rsidRPr="00611184">
        <w:rPr>
          <w:rFonts w:cstheme="minorHAnsi"/>
        </w:rPr>
        <w:t>Wykonawca zobowiązuje się do realizacji</w:t>
      </w:r>
      <w:r w:rsidR="003702C9" w:rsidRPr="00611184">
        <w:rPr>
          <w:rFonts w:cstheme="minorHAnsi"/>
        </w:rPr>
        <w:t xml:space="preserve"> niniejszej umowy </w:t>
      </w:r>
      <w:r w:rsidRPr="00611184">
        <w:rPr>
          <w:rFonts w:cstheme="minorHAnsi"/>
        </w:rPr>
        <w:t xml:space="preserve">w terminie do 46 miesięcy od dnia podpisania </w:t>
      </w:r>
      <w:r w:rsidR="000428C2" w:rsidRPr="00611184">
        <w:rPr>
          <w:rFonts w:cstheme="minorHAnsi"/>
        </w:rPr>
        <w:t xml:space="preserve">niniejszej </w:t>
      </w:r>
      <w:r w:rsidRPr="00611184">
        <w:rPr>
          <w:rFonts w:cstheme="minorHAnsi"/>
        </w:rPr>
        <w:t>umowy.</w:t>
      </w:r>
    </w:p>
    <w:p w14:paraId="5F24B2FB" w14:textId="77777777" w:rsidR="003702C9" w:rsidRPr="00611184" w:rsidRDefault="003702C9" w:rsidP="003702C9">
      <w:pPr>
        <w:jc w:val="center"/>
        <w:rPr>
          <w:rFonts w:cstheme="minorHAnsi"/>
        </w:rPr>
      </w:pPr>
      <w:r w:rsidRPr="00611184">
        <w:rPr>
          <w:rFonts w:cstheme="minorHAnsi"/>
        </w:rPr>
        <w:t>§ 4</w:t>
      </w:r>
    </w:p>
    <w:p w14:paraId="1DF327EB" w14:textId="77777777" w:rsidR="003702C9" w:rsidRPr="00611184" w:rsidRDefault="003702C9" w:rsidP="003702C9">
      <w:pPr>
        <w:jc w:val="both"/>
        <w:rPr>
          <w:rFonts w:cstheme="minorHAnsi"/>
        </w:rPr>
      </w:pPr>
      <w:r w:rsidRPr="00611184">
        <w:rPr>
          <w:rFonts w:cstheme="minorHAnsi"/>
        </w:rPr>
        <w:t>Zamawiający zastrzega sobie prawo do udziału w odbiorach częściowych i końcowych związanych z realizowanym zadaniem – w tym celu Inwestor Zastępczy ma obowiązek powiadomić Zamawiającego na adres poczty e – mail: ……………………………………………….. o planowanych odbiorach co najmniej z wyprzedzeniem wynoszącym 5 dni roboczych. Soboty nie są w rozumieniu umowy uznawane za dni robocze.</w:t>
      </w:r>
      <w:r w:rsidR="00340094" w:rsidRPr="00611184">
        <w:rPr>
          <w:rFonts w:cstheme="minorHAnsi"/>
        </w:rPr>
        <w:t xml:space="preserve"> Ponadto na żądanie Zamawiającego Inwestor Zastępczy jest zobowiązany bezzwłocznie udzielić wyczerpujących informacji co do postępu prac i procedur związanych z realizowanym zadaniem, jak również do poinformowania Zamawiającego o zajętym stanowisku i podjętych </w:t>
      </w:r>
      <w:r w:rsidR="00340094" w:rsidRPr="00611184">
        <w:rPr>
          <w:rFonts w:cstheme="minorHAnsi"/>
        </w:rPr>
        <w:lastRenderedPageBreak/>
        <w:t>działaniach ( w tym ewentualnie działaniach naprawczych ) w terminie 2 dni od daty otrzymania uwag lub zastrzeżeń ze strony Zamawiającego.</w:t>
      </w:r>
    </w:p>
    <w:p w14:paraId="144F28F5" w14:textId="77777777" w:rsidR="00340094" w:rsidRPr="00611184" w:rsidRDefault="00340094" w:rsidP="00340094">
      <w:pPr>
        <w:jc w:val="center"/>
        <w:rPr>
          <w:rFonts w:cstheme="minorHAnsi"/>
        </w:rPr>
      </w:pPr>
      <w:r w:rsidRPr="00611184">
        <w:rPr>
          <w:rFonts w:cstheme="minorHAnsi"/>
        </w:rPr>
        <w:t>§ 5</w:t>
      </w:r>
    </w:p>
    <w:p w14:paraId="3BE2F687" w14:textId="77777777" w:rsidR="00340094" w:rsidRPr="00611184" w:rsidRDefault="00340094" w:rsidP="00340094">
      <w:pPr>
        <w:jc w:val="both"/>
        <w:rPr>
          <w:rFonts w:cstheme="minorHAnsi"/>
        </w:rPr>
      </w:pPr>
      <w:r w:rsidRPr="00611184">
        <w:rPr>
          <w:rFonts w:cstheme="minorHAnsi"/>
        </w:rPr>
        <w:t>Inwestor Zastępczy oświadcza i zapewnia, że osoby, które w jego imieniu będą wykonywały poszczególne prace będące przedmiotem niniejszej umowy, posiadać będą stosowne kwalifikacje i konieczne uprawnienia w zakresie powierzonych obowiązków ( w tym uprawnienia projektowe i wykonawcze ). Inwestor Zastępczy ponosi odpowiedzialność za działania lub zaniechania swoich pracowników, współpracowników i innych osób, którymi będzie posługiwał się przy wykonywaniu niniejszej umowy, tak jak za własne działania i/lub zaniechania. Inwestor Zastępczy nie jest uprawniony do podejmowania decyzji, które wymagałyby zwiększenia nakładów finansowych przewidzianych w umowie z Wykonawcą robót budowlanych, a także które spowodowałyby powstanie dodatkowych zobowiązań po stronie Zamawiającego. Jedynym wyjątkiem od tej zasady są przypadki, gdy zaniechanie wykonania robót innych niż wymienione w umowie z Wykonawcą, mogłoby spowodować zagrożenie dla życia lub zdrowia ludzi bądź grozić zaistnieniem katastrofy budowlanej.</w:t>
      </w:r>
    </w:p>
    <w:p w14:paraId="0D186360" w14:textId="77777777" w:rsidR="00340094" w:rsidRPr="00611184" w:rsidRDefault="00340094" w:rsidP="00340094">
      <w:pPr>
        <w:jc w:val="center"/>
        <w:rPr>
          <w:rFonts w:cstheme="minorHAnsi"/>
        </w:rPr>
      </w:pPr>
      <w:r w:rsidRPr="00611184">
        <w:rPr>
          <w:rFonts w:cstheme="minorHAnsi"/>
        </w:rPr>
        <w:t>§ 6</w:t>
      </w:r>
    </w:p>
    <w:p w14:paraId="7BA9148A" w14:textId="77777777" w:rsidR="00340094" w:rsidRPr="00611184" w:rsidRDefault="00340094" w:rsidP="003400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611184">
        <w:rPr>
          <w:rFonts w:cstheme="minorHAnsi"/>
        </w:rPr>
        <w:t>Za wykonanie czynności Inwestora Zastępczego objętych umową, Zamawiający zapłaci Inwestorowi Zastępczemu wynagrodzenie ryczałtowe w wysokości kwoty ……………………………….. zł ( słownie: …………………………………………………………………. ) + VAT</w:t>
      </w:r>
      <w:r w:rsidR="002463ED" w:rsidRPr="00611184">
        <w:rPr>
          <w:rFonts w:cstheme="minorHAnsi"/>
        </w:rPr>
        <w:t>. Wynagrodzenie jak wyżej będzie płatne na podstawie faktur częściowych w terminie 30 dni licząc od zakończenia każdego cząstkowego Zadania inwestycyjnego potwierdzonego stosownym protokołem tj.:</w:t>
      </w:r>
    </w:p>
    <w:p w14:paraId="6326F847" w14:textId="77777777" w:rsidR="00C813F8" w:rsidRPr="00611184" w:rsidRDefault="00C813F8" w:rsidP="00C813F8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•</w:t>
      </w:r>
      <w:r w:rsidRPr="00611184">
        <w:rPr>
          <w:rFonts w:cstheme="minorHAnsi"/>
        </w:rPr>
        <w:tab/>
        <w:t>elementy zamówienia nr 1 –  5% wartości całego zamówienia</w:t>
      </w:r>
    </w:p>
    <w:p w14:paraId="690FA78A" w14:textId="77777777" w:rsidR="00C813F8" w:rsidRPr="00611184" w:rsidRDefault="00C813F8" w:rsidP="00C813F8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•</w:t>
      </w:r>
      <w:r w:rsidRPr="00611184">
        <w:rPr>
          <w:rFonts w:cstheme="minorHAnsi"/>
        </w:rPr>
        <w:tab/>
        <w:t>element zamówienia nr 2 –  90% wartości całego zamówienia – element  zamówienia nr 2 będzie rozliczany proporcjonalnie do rozliczania umowy na roboty budowlane</w:t>
      </w:r>
    </w:p>
    <w:p w14:paraId="0A3F421E" w14:textId="77777777" w:rsidR="00C813F8" w:rsidRPr="00611184" w:rsidRDefault="00C813F8" w:rsidP="00C813F8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•</w:t>
      </w:r>
      <w:r w:rsidRPr="00611184">
        <w:rPr>
          <w:rFonts w:cstheme="minorHAnsi"/>
        </w:rPr>
        <w:tab/>
        <w:t>element zamówienia nr 3 - 5% - po dokonaniu całkowitego rozliczenia inwestycji i uzyskaniu pozwolenia na użytkowanie</w:t>
      </w:r>
    </w:p>
    <w:p w14:paraId="779A6A37" w14:textId="7DA6FCDA" w:rsidR="002463ED" w:rsidRPr="00611184" w:rsidRDefault="002463ED" w:rsidP="00C813F8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Wynagrodzenie ryczałtowe jak opisane w ust. 1 obejmuje wykonywanie wszystkich czynności objętych zakresem obowiązków Inwestora Zastępczego jak szczegółowo zdefiniowane w załączniku nr 1 do umowy, niezależnie od poniesionych przez Inwestora Zastępczego kosztów.</w:t>
      </w:r>
    </w:p>
    <w:p w14:paraId="79E9C713" w14:textId="71FACD07" w:rsidR="002463ED" w:rsidRPr="00611184" w:rsidRDefault="002463ED" w:rsidP="002463E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611184">
        <w:rPr>
          <w:rFonts w:cstheme="minorHAnsi"/>
        </w:rPr>
        <w:t>Płatność uważa się za zrealizowaną z chwilą obciążenia rachunku bankowego Zamawiającego.</w:t>
      </w:r>
    </w:p>
    <w:p w14:paraId="17AB35C4" w14:textId="4FE3508C" w:rsidR="00060B7A" w:rsidRPr="00611184" w:rsidRDefault="007F6DBC" w:rsidP="00060B7A">
      <w:pPr>
        <w:ind w:left="360"/>
        <w:jc w:val="both"/>
        <w:rPr>
          <w:rFonts w:cstheme="minorHAnsi"/>
        </w:rPr>
      </w:pPr>
      <w:r w:rsidRPr="00611184">
        <w:rPr>
          <w:rFonts w:cstheme="minorHAnsi"/>
        </w:rPr>
        <w:t>3</w:t>
      </w:r>
      <w:r w:rsidR="00060B7A" w:rsidRPr="00611184">
        <w:rPr>
          <w:rFonts w:cstheme="minorHAnsi"/>
        </w:rPr>
        <w:t>.</w:t>
      </w:r>
      <w:r w:rsidR="00060B7A" w:rsidRPr="00611184">
        <w:rPr>
          <w:rFonts w:cstheme="minorHAnsi"/>
        </w:rPr>
        <w:tab/>
        <w:t>Zamawiający dopuszcza zmianę wynagrodzenia, o którym mowa ust. 1 niniejszej umowy w przypadku:</w:t>
      </w:r>
    </w:p>
    <w:p w14:paraId="68C2373B" w14:textId="77777777" w:rsidR="007F6DBC" w:rsidRPr="00611184" w:rsidRDefault="00060B7A" w:rsidP="007F6DBC">
      <w:pPr>
        <w:ind w:left="360"/>
        <w:jc w:val="both"/>
        <w:rPr>
          <w:rFonts w:cstheme="minorHAnsi"/>
        </w:rPr>
      </w:pPr>
      <w:r w:rsidRPr="00611184">
        <w:rPr>
          <w:rFonts w:cstheme="minorHAnsi"/>
        </w:rPr>
        <w:t>a)</w:t>
      </w:r>
      <w:r w:rsidRPr="00611184">
        <w:rPr>
          <w:rFonts w:cstheme="minorHAnsi"/>
        </w:rPr>
        <w:tab/>
        <w:t>zmiany stawki VAT - zmiana ceny następuje z dniem powstania obowiązku podatkowego, przy czym zmianie ulegnie tylko cena brutto, a cena netto pozostanie bez zmian;</w:t>
      </w:r>
    </w:p>
    <w:p w14:paraId="116E4615" w14:textId="77777777" w:rsidR="007F6DBC" w:rsidRPr="00611184" w:rsidRDefault="007F6DBC" w:rsidP="007F6DBC">
      <w:pPr>
        <w:ind w:left="360"/>
        <w:jc w:val="both"/>
        <w:rPr>
          <w:rFonts w:cstheme="minorHAnsi"/>
        </w:rPr>
      </w:pPr>
      <w:r w:rsidRPr="00611184">
        <w:rPr>
          <w:rFonts w:cstheme="minorHAnsi"/>
        </w:rPr>
        <w:t xml:space="preserve">b) zmiany </w:t>
      </w:r>
      <w:r w:rsidR="00060B7A" w:rsidRPr="00611184">
        <w:rPr>
          <w:rFonts w:cstheme="minorHAnsi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7A0262A" w14:textId="77777777" w:rsidR="007F6DBC" w:rsidRPr="00611184" w:rsidRDefault="007F6DBC" w:rsidP="007F6DBC">
      <w:pPr>
        <w:ind w:left="360"/>
        <w:jc w:val="both"/>
        <w:rPr>
          <w:rFonts w:cstheme="minorHAnsi"/>
        </w:rPr>
      </w:pPr>
      <w:r w:rsidRPr="00611184">
        <w:rPr>
          <w:rFonts w:cstheme="minorHAnsi"/>
        </w:rPr>
        <w:lastRenderedPageBreak/>
        <w:t xml:space="preserve">c) zmiany </w:t>
      </w:r>
      <w:r w:rsidR="00060B7A" w:rsidRPr="00611184">
        <w:rPr>
          <w:rFonts w:cstheme="minorHAnsi"/>
        </w:rPr>
        <w:t>zasad podlegania ubezpieczeniom społecznym lub ubezpieczeniu zdrowotnemu lub wysokości stawki   składki na ubezpieczenie społeczne lub zdrowotne,</w:t>
      </w:r>
    </w:p>
    <w:p w14:paraId="241C8D44" w14:textId="1B54977F" w:rsidR="00060B7A" w:rsidRPr="00611184" w:rsidRDefault="007F6DBC" w:rsidP="007F6DBC">
      <w:pPr>
        <w:ind w:left="360"/>
        <w:jc w:val="both"/>
        <w:rPr>
          <w:rFonts w:cstheme="minorHAnsi"/>
        </w:rPr>
      </w:pPr>
      <w:r w:rsidRPr="00611184">
        <w:rPr>
          <w:rFonts w:cstheme="minorHAnsi"/>
        </w:rPr>
        <w:t xml:space="preserve">d) zmiany </w:t>
      </w:r>
      <w:r w:rsidR="00060B7A" w:rsidRPr="00611184">
        <w:rPr>
          <w:rFonts w:cstheme="minorHAnsi"/>
        </w:rPr>
        <w:t xml:space="preserve">zasad gromadzenia i wysokości wpłat do pracowniczych planów kapitałowych, o których mowa w ustawie z dnia 4 października 2018 r. o pracowniczych planach kapitałowych (Dz.U. 2020 poz. 1342 z </w:t>
      </w:r>
      <w:proofErr w:type="spellStart"/>
      <w:r w:rsidR="00060B7A" w:rsidRPr="00611184">
        <w:rPr>
          <w:rFonts w:cstheme="minorHAnsi"/>
        </w:rPr>
        <w:t>późn</w:t>
      </w:r>
      <w:proofErr w:type="spellEnd"/>
      <w:r w:rsidR="00060B7A" w:rsidRPr="00611184">
        <w:rPr>
          <w:rFonts w:cstheme="minorHAnsi"/>
        </w:rPr>
        <w:t>. zm.),</w:t>
      </w:r>
    </w:p>
    <w:p w14:paraId="76641CE0" w14:textId="77777777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- jeżeli zmiany te będą miały wpływ na koszty wykonania zamówienia przez Wykonawcę;</w:t>
      </w:r>
    </w:p>
    <w:p w14:paraId="79B4BFE6" w14:textId="77777777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e)</w:t>
      </w:r>
      <w:r w:rsidRPr="00611184">
        <w:rPr>
          <w:rFonts w:cstheme="minorHAnsi"/>
        </w:rPr>
        <w:tab/>
        <w:t>zmniejszenie ceny w każdym przypadku,</w:t>
      </w:r>
    </w:p>
    <w:p w14:paraId="2632C495" w14:textId="79A1E4F5" w:rsidR="00060B7A" w:rsidRPr="00611184" w:rsidRDefault="007F6DBC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4</w:t>
      </w:r>
      <w:r w:rsidR="00060B7A" w:rsidRPr="00611184">
        <w:rPr>
          <w:rFonts w:cstheme="minorHAnsi"/>
        </w:rPr>
        <w:t>.</w:t>
      </w:r>
      <w:r w:rsidR="00060B7A" w:rsidRPr="00611184">
        <w:rPr>
          <w:rFonts w:cstheme="minorHAnsi"/>
        </w:rPr>
        <w:tab/>
        <w:t xml:space="preserve">Zmiany wysokości Wynagrodzenia, o której mowa w ust. </w:t>
      </w:r>
      <w:r w:rsidRPr="00611184">
        <w:rPr>
          <w:rFonts w:cstheme="minorHAnsi"/>
        </w:rPr>
        <w:t>3</w:t>
      </w:r>
      <w:r w:rsidR="00060B7A" w:rsidRPr="00611184">
        <w:rPr>
          <w:rFonts w:cstheme="minorHAnsi"/>
        </w:rPr>
        <w:t xml:space="preserve"> niniejszego paragrafu będą dokonywane według zasad opisanych poniżej:</w:t>
      </w:r>
    </w:p>
    <w:p w14:paraId="19C8BED9" w14:textId="77777777" w:rsidR="007F6DBC" w:rsidRPr="00611184" w:rsidRDefault="00060B7A" w:rsidP="007F6DBC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a)</w:t>
      </w:r>
      <w:r w:rsidRPr="00611184">
        <w:rPr>
          <w:rFonts w:cstheme="minorHAnsi"/>
        </w:rPr>
        <w:tab/>
        <w:t xml:space="preserve">w przypadku wystąpienia okoliczności wskazanych w ust. </w:t>
      </w:r>
      <w:r w:rsidR="007F6DBC" w:rsidRPr="00611184">
        <w:rPr>
          <w:rFonts w:cstheme="minorHAnsi"/>
        </w:rPr>
        <w:t>3</w:t>
      </w:r>
      <w:r w:rsidRPr="00611184">
        <w:rPr>
          <w:rFonts w:cstheme="minorHAnsi"/>
        </w:rPr>
        <w:t xml:space="preserve"> lit. a) niniejszego paragrafu, Wykonawca jest uprawniony złożyć Zamawiającemu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należ</w:t>
      </w:r>
      <w:r w:rsidR="007F6DBC" w:rsidRPr="00611184">
        <w:rPr>
          <w:rFonts w:cstheme="minorHAnsi"/>
        </w:rPr>
        <w:t>nego Wykonawcy po zmianie umowy,</w:t>
      </w:r>
    </w:p>
    <w:p w14:paraId="5E99F96D" w14:textId="75FE7B6B" w:rsidR="00060B7A" w:rsidRPr="00611184" w:rsidRDefault="007F6DBC" w:rsidP="007F6DBC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 xml:space="preserve">b) </w:t>
      </w:r>
      <w:r w:rsidR="00060B7A" w:rsidRPr="00611184">
        <w:rPr>
          <w:rFonts w:cstheme="minorHAnsi"/>
        </w:rPr>
        <w:t xml:space="preserve">w przypadku wystąpienia okoliczności wskazanych w ust. </w:t>
      </w:r>
      <w:r w:rsidRPr="00611184">
        <w:rPr>
          <w:rFonts w:cstheme="minorHAnsi"/>
        </w:rPr>
        <w:t>3</w:t>
      </w:r>
      <w:r w:rsidR="00060B7A" w:rsidRPr="00611184">
        <w:rPr>
          <w:rFonts w:cstheme="minorHAnsi"/>
        </w:rPr>
        <w:t xml:space="preserve"> lit. b), wynagrodzenie Wykonawcy ulegnie zmianie od dnia wejścia w życie przepisów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Wykonawcę),</w:t>
      </w:r>
    </w:p>
    <w:p w14:paraId="5402BF43" w14:textId="0BE0817D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c)</w:t>
      </w:r>
      <w:r w:rsidRPr="00611184">
        <w:rPr>
          <w:rFonts w:cstheme="minorHAnsi"/>
        </w:rPr>
        <w:tab/>
        <w:t xml:space="preserve">w przypadku wystąpienia okoliczności wskazanych w ust. </w:t>
      </w:r>
      <w:r w:rsidR="007F6DBC" w:rsidRPr="00611184">
        <w:rPr>
          <w:rFonts w:cstheme="minorHAnsi"/>
        </w:rPr>
        <w:t>3</w:t>
      </w:r>
      <w:r w:rsidRPr="00611184">
        <w:rPr>
          <w:rFonts w:cstheme="minorHAnsi"/>
        </w:rPr>
        <w:t xml:space="preserve"> lit. c), wynagrodzenie Wykonawcy ulegnie zmianie od dnia wejścia w życie przepisów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</w:t>
      </w:r>
    </w:p>
    <w:p w14:paraId="08704010" w14:textId="6F7ECB82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d)</w:t>
      </w:r>
      <w:r w:rsidRPr="00611184">
        <w:rPr>
          <w:rFonts w:cstheme="minorHAnsi"/>
        </w:rPr>
        <w:tab/>
        <w:t xml:space="preserve">w przypadku wystąpienia okoliczności wskazanych w ust. </w:t>
      </w:r>
      <w:r w:rsidR="007F6DBC" w:rsidRPr="00611184">
        <w:rPr>
          <w:rFonts w:cstheme="minorHAnsi"/>
        </w:rPr>
        <w:t>3</w:t>
      </w:r>
      <w:r w:rsidRPr="00611184">
        <w:rPr>
          <w:rFonts w:cstheme="minorHAnsi"/>
        </w:rPr>
        <w:t xml:space="preserve"> lit. d) wynagrodzenie Wykonawcy ulegnie zmianie od dnia wejścia w życie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55566DAB" w14:textId="6122DBF4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e)</w:t>
      </w:r>
      <w:r w:rsidRPr="00611184">
        <w:rPr>
          <w:rFonts w:cstheme="minorHAnsi"/>
        </w:rPr>
        <w:tab/>
        <w:t xml:space="preserve">Zamawiający może żądać od Wykonawcy dodatkowych wyjaśnień w zakresie odnoszącym się do przedstawionej kalkulacji, w tym w szczególności wyjaśnień, których celem jest jednoznaczne i wyczerpujące wykazanie, w jaki sposób zmiany, o których mowa w ust. </w:t>
      </w:r>
      <w:r w:rsidR="007F6DBC" w:rsidRPr="00611184">
        <w:rPr>
          <w:rFonts w:cstheme="minorHAnsi"/>
        </w:rPr>
        <w:t>3</w:t>
      </w:r>
      <w:r w:rsidRPr="00611184">
        <w:rPr>
          <w:rFonts w:cstheme="minorHAnsi"/>
        </w:rPr>
        <w:t xml:space="preserve">, wpłynęły na koszt wykonania zamówienia. </w:t>
      </w:r>
    </w:p>
    <w:p w14:paraId="6FBA1A60" w14:textId="39D29337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f)</w:t>
      </w:r>
      <w:r w:rsidRPr="00611184">
        <w:rPr>
          <w:rFonts w:cstheme="minorHAnsi"/>
        </w:rPr>
        <w:tab/>
        <w:t xml:space="preserve">Obowiązek wykazania wpływu zmian, o których mowa w ust. </w:t>
      </w:r>
      <w:r w:rsidR="007F6DBC" w:rsidRPr="00611184">
        <w:rPr>
          <w:rFonts w:cstheme="minorHAnsi"/>
        </w:rPr>
        <w:t>3</w:t>
      </w:r>
      <w:r w:rsidRPr="00611184">
        <w:rPr>
          <w:rFonts w:cstheme="minorHAnsi"/>
        </w:rPr>
        <w:t>, na zmianę wynagrodzenia, należy do Wykonawcy.</w:t>
      </w:r>
    </w:p>
    <w:p w14:paraId="5192CC3C" w14:textId="68D19E34" w:rsidR="00060B7A" w:rsidRPr="00611184" w:rsidRDefault="007F6DBC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lastRenderedPageBreak/>
        <w:t>5</w:t>
      </w:r>
      <w:r w:rsidR="00060B7A" w:rsidRPr="00611184">
        <w:rPr>
          <w:rFonts w:cstheme="minorHAnsi"/>
        </w:rPr>
        <w:t>.</w:t>
      </w:r>
      <w:r w:rsidR="00060B7A" w:rsidRPr="00611184">
        <w:rPr>
          <w:rFonts w:cstheme="minorHAnsi"/>
        </w:rPr>
        <w:tab/>
        <w:t>Strony ponadto dokonają w formie pisemnego aneksu zmiany wynagrodzenia zgodnie</w:t>
      </w:r>
      <w:r w:rsidRPr="00611184">
        <w:rPr>
          <w:rFonts w:cstheme="minorHAnsi"/>
        </w:rPr>
        <w:t xml:space="preserve"> z art. 439 ust. 2 Prawa zamówień publicznych       ( </w:t>
      </w:r>
      <w:proofErr w:type="spellStart"/>
      <w:r w:rsidRPr="00611184">
        <w:rPr>
          <w:rFonts w:cstheme="minorHAnsi"/>
        </w:rPr>
        <w:t>Pzp</w:t>
      </w:r>
      <w:proofErr w:type="spellEnd"/>
      <w:r w:rsidRPr="00611184">
        <w:rPr>
          <w:rFonts w:cstheme="minorHAnsi"/>
        </w:rPr>
        <w:t xml:space="preserve"> ) </w:t>
      </w:r>
      <w:r w:rsidR="00060B7A" w:rsidRPr="00611184">
        <w:rPr>
          <w:rFonts w:cstheme="minorHAnsi"/>
        </w:rPr>
        <w:t xml:space="preserve">zmiany cen materiałów lub kosztów związanych z realizacją zamówienia, z tym zastrzeżeniem, że: </w:t>
      </w:r>
    </w:p>
    <w:p w14:paraId="07B20147" w14:textId="77777777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a)</w:t>
      </w:r>
      <w:r w:rsidRPr="00611184">
        <w:rPr>
          <w:rFonts w:cstheme="minorHAnsi"/>
        </w:rPr>
        <w:tab/>
        <w:t>minimalny poziom zmiany cen materiałów lub kosztów, uprawniający strony umowy do żądania zmiany wynagrodzenia wynosi 10% wzrostu cen wg średniorocznego wskaźnika cen towarów i usług konsumpcyjnych w danym roku w stosunku do minionego roku, ogłaszanego przez Prezesa Głównego Urzędu Statystycznego,</w:t>
      </w:r>
    </w:p>
    <w:p w14:paraId="52E7AE59" w14:textId="77777777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b)</w:t>
      </w:r>
      <w:r w:rsidRPr="00611184">
        <w:rPr>
          <w:rFonts w:cstheme="minorHAnsi"/>
        </w:rPr>
        <w:tab/>
        <w:t xml:space="preserve">poziom zmiany wynagrodzenia i cen jednostkowych zostanie ustalony na podstawie wskaźnika zmiany cen materiałów lub kosztów ogłoszonego w komunikacie prezesa Głównego Urzędu Statystycznego, ustalonego w stosunku do miesiąca, w którym została podpisana umowa, </w:t>
      </w:r>
    </w:p>
    <w:p w14:paraId="1D1876F5" w14:textId="0C7CE83C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c)</w:t>
      </w:r>
      <w:r w:rsidRPr="00611184">
        <w:rPr>
          <w:rFonts w:cstheme="minorHAnsi"/>
        </w:rPr>
        <w:tab/>
        <w:t xml:space="preserve">maksymalna wartość zmiany wynagrodzenia, jaką dopuszcza Zamawiający, to łącznie </w:t>
      </w:r>
      <w:r w:rsidR="007F6DBC" w:rsidRPr="00611184">
        <w:rPr>
          <w:rFonts w:cstheme="minorHAnsi"/>
        </w:rPr>
        <w:t>10% w stosunku do pozostałej</w:t>
      </w:r>
      <w:r w:rsidRPr="00611184">
        <w:rPr>
          <w:rFonts w:cstheme="minorHAnsi"/>
        </w:rPr>
        <w:t xml:space="preserve"> wartości wynagrodzenia brutto określonego w § 6 ust. 1</w:t>
      </w:r>
      <w:r w:rsidR="007F6DBC" w:rsidRPr="00611184">
        <w:rPr>
          <w:rFonts w:cstheme="minorHAnsi"/>
        </w:rPr>
        <w:t xml:space="preserve"> ( tj. w relacji do nadal niezrealizowanego zakresu prac umownych )</w:t>
      </w:r>
      <w:r w:rsidRPr="00611184">
        <w:rPr>
          <w:rFonts w:cstheme="minorHAnsi"/>
        </w:rPr>
        <w:t>,</w:t>
      </w:r>
    </w:p>
    <w:p w14:paraId="3D98837F" w14:textId="4E985AB0" w:rsidR="00060B7A" w:rsidRPr="00611184" w:rsidRDefault="00060B7A" w:rsidP="00060B7A">
      <w:pPr>
        <w:pStyle w:val="Akapitzlist"/>
        <w:jc w:val="both"/>
        <w:rPr>
          <w:rFonts w:cstheme="minorHAnsi"/>
        </w:rPr>
      </w:pPr>
      <w:r w:rsidRPr="00611184">
        <w:rPr>
          <w:rFonts w:cstheme="minorHAnsi"/>
        </w:rPr>
        <w:t>d)</w:t>
      </w:r>
      <w:r w:rsidRPr="00611184">
        <w:rPr>
          <w:rFonts w:cstheme="minorHAnsi"/>
        </w:rPr>
        <w:tab/>
        <w:t>początkowy termin ustalenia zmiany wynagrodzenia może nastąpić po upływie 12 miesięcy od dnia rozpoczęcia realizacji przedmiotu umowy, nie częściej niż co 12 miesięcy od poprzedniej zmiany.</w:t>
      </w:r>
    </w:p>
    <w:p w14:paraId="188710ED" w14:textId="77777777" w:rsidR="002463ED" w:rsidRPr="00611184" w:rsidRDefault="002463ED" w:rsidP="002463ED">
      <w:pPr>
        <w:jc w:val="both"/>
        <w:rPr>
          <w:rFonts w:cstheme="minorHAnsi"/>
        </w:rPr>
      </w:pPr>
    </w:p>
    <w:p w14:paraId="10A112AA" w14:textId="77777777" w:rsidR="002463ED" w:rsidRPr="00611184" w:rsidRDefault="002463ED" w:rsidP="002463ED">
      <w:pPr>
        <w:jc w:val="center"/>
        <w:rPr>
          <w:rFonts w:cstheme="minorHAnsi"/>
        </w:rPr>
      </w:pPr>
      <w:r w:rsidRPr="00611184">
        <w:rPr>
          <w:rFonts w:cstheme="minorHAnsi"/>
        </w:rPr>
        <w:t>§ 7</w:t>
      </w:r>
    </w:p>
    <w:p w14:paraId="3B99A755" w14:textId="5E354D78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>
        <w:rPr>
          <w:rFonts w:cstheme="minorHAnsi"/>
        </w:rPr>
        <w:t xml:space="preserve">1. Zamawiający wymaga aby </w:t>
      </w:r>
      <w:r w:rsidRPr="00611184">
        <w:rPr>
          <w:rFonts w:cstheme="minorHAnsi"/>
        </w:rPr>
        <w:t>przed podpisaniem Umowy Wykonawca wniósł zabezpieczenie należytego wykonania Umowy w wysokości 5 % wynagrodzenia brutto, co stanowi kwotę ……………………… złotych, słownie: ……………………………00/100 w formie ……………………</w:t>
      </w:r>
    </w:p>
    <w:p w14:paraId="10B53908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2.</w:t>
      </w:r>
      <w:r w:rsidRPr="00611184">
        <w:rPr>
          <w:rFonts w:cstheme="minorHAnsi"/>
        </w:rPr>
        <w:tab/>
        <w:t xml:space="preserve">W trakcie realizacji umowy Wykonawca może dokonać zmiany formy zabezpieczenia na jedną lub kilka form, o których mowa w art. 450 ust. 1 </w:t>
      </w:r>
      <w:proofErr w:type="spellStart"/>
      <w:r w:rsidRPr="00611184">
        <w:rPr>
          <w:rFonts w:cstheme="minorHAnsi"/>
        </w:rPr>
        <w:t>p.z.p</w:t>
      </w:r>
      <w:proofErr w:type="spellEnd"/>
      <w:r w:rsidRPr="00611184">
        <w:rPr>
          <w:rFonts w:cstheme="minorHAnsi"/>
        </w:rPr>
        <w:t>. Zmiana formy zabezpieczenia nie stanowi zmiany Umowy.</w:t>
      </w:r>
    </w:p>
    <w:p w14:paraId="13599085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3.</w:t>
      </w:r>
      <w:r w:rsidRPr="00611184">
        <w:rPr>
          <w:rFonts w:cstheme="minorHAnsi"/>
        </w:rPr>
        <w:tab/>
        <w:t>Jeżeli zabezpieczenie należytego wykonania Umowy zostało wniesione w formie innej niż pieniężna, wówczas w przypadku wydłużenia okresu realizacji Umowy, Wykonawca zobowiązuje się do odpowiedniego przedłużenia ważności zabezpieczenia należytego wykonania Umowy o okres wynikający z planowanego lub ustalonego przedłużenia terminu realizacji Umowy i przekazania dokumentu potwierdzającego ten fakt przed upływem 7 dni do daty upływu zabezpieczenia.</w:t>
      </w:r>
    </w:p>
    <w:p w14:paraId="6E0A0306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4.</w:t>
      </w:r>
      <w:r w:rsidRPr="00611184">
        <w:rPr>
          <w:rFonts w:cstheme="minorHAnsi"/>
        </w:rPr>
        <w:tab/>
        <w:t>Zabezpieczenie należytego wykonania umowy wnoszone w formie innej niż pieniężna musi być nieodwołalne, bezwarunkowe i płatne na pierwsze żądanie. Gwarant nie może uzależnić wypłaty zabezpieczenia od potwierdzenia podpisu złożonego pod żądaniem Zamawiającego.</w:t>
      </w:r>
    </w:p>
    <w:p w14:paraId="1122ECAD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5.</w:t>
      </w:r>
      <w:r w:rsidRPr="00611184">
        <w:rPr>
          <w:rFonts w:cstheme="minorHAnsi"/>
        </w:rPr>
        <w:tab/>
        <w:t xml:space="preserve">Zabezpieczenie zostanie zwrócone w terminie 30 dni od dnia wykonania zamówienia i uznania przez Zamawiającego za należycie wykonane. </w:t>
      </w:r>
    </w:p>
    <w:p w14:paraId="03DE671E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6.</w:t>
      </w:r>
      <w:r w:rsidRPr="00611184">
        <w:rPr>
          <w:rFonts w:cstheme="minorHAnsi"/>
        </w:rPr>
        <w:tab/>
        <w:t>Zamawiający przed skierowaniem roszczenia do instytucji zabezpieczającej wezwie na piśmie Wykonawcę do spełnienia świadczenia, wyznaczając ostateczny termin.</w:t>
      </w:r>
    </w:p>
    <w:p w14:paraId="06269B35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t>7.</w:t>
      </w:r>
      <w:r w:rsidRPr="00611184">
        <w:rPr>
          <w:rFonts w:cstheme="minorHAnsi"/>
        </w:rPr>
        <w:tab/>
        <w:t>Zamawiający ma prawo zaspokoić z Zabezpieczenia wszelkie roszczenia z tytułu niewykonania lub nienależytego wykonania zobowiązania.</w:t>
      </w:r>
    </w:p>
    <w:p w14:paraId="121CE14D" w14:textId="77777777" w:rsidR="00611184" w:rsidRPr="00611184" w:rsidRDefault="00611184" w:rsidP="00F9069D">
      <w:pPr>
        <w:spacing w:beforeLines="60" w:before="144" w:afterLines="60" w:after="144"/>
        <w:ind w:left="284" w:right="360" w:hanging="294"/>
        <w:jc w:val="both"/>
        <w:rPr>
          <w:rFonts w:cstheme="minorHAnsi"/>
        </w:rPr>
      </w:pPr>
      <w:r w:rsidRPr="00611184">
        <w:rPr>
          <w:rFonts w:cstheme="minorHAnsi"/>
        </w:rPr>
        <w:lastRenderedPageBreak/>
        <w:t>8.</w:t>
      </w:r>
      <w:r w:rsidRPr="00611184">
        <w:rPr>
          <w:rFonts w:cstheme="minorHAnsi"/>
        </w:rPr>
        <w:tab/>
        <w:t>Jeżeli wniesione zabezpieczenie nie pokryje strat z tytułu nienależytego wykonania Umowy, Zamawiający ma prawo do obciążenia Wykonawcy kosztami rzeczywiście poniesionymi, pomniejszonymi o wartość zabezpieczenia.</w:t>
      </w:r>
    </w:p>
    <w:p w14:paraId="0D3D3E1D" w14:textId="77777777" w:rsidR="002463ED" w:rsidRPr="00611184" w:rsidRDefault="002463ED" w:rsidP="002463ED">
      <w:pPr>
        <w:jc w:val="center"/>
        <w:rPr>
          <w:rFonts w:cstheme="minorHAnsi"/>
        </w:rPr>
      </w:pPr>
      <w:r w:rsidRPr="00611184">
        <w:rPr>
          <w:rFonts w:cstheme="minorHAnsi"/>
        </w:rPr>
        <w:t>§ 8</w:t>
      </w:r>
    </w:p>
    <w:p w14:paraId="0184977C" w14:textId="77777777" w:rsidR="00B15126" w:rsidRPr="00611184" w:rsidRDefault="00A22ED7" w:rsidP="00B1512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11184">
        <w:rPr>
          <w:rFonts w:cstheme="minorHAnsi"/>
        </w:rPr>
        <w:t>O</w:t>
      </w:r>
      <w:r w:rsidR="002463ED" w:rsidRPr="00611184">
        <w:rPr>
          <w:rFonts w:cstheme="minorHAnsi"/>
        </w:rPr>
        <w:t xml:space="preserve">bowiązki określone niniejszej umową </w:t>
      </w:r>
      <w:r w:rsidRPr="00611184">
        <w:rPr>
          <w:rFonts w:cstheme="minorHAnsi"/>
        </w:rPr>
        <w:t xml:space="preserve">Inwestor Zastępczy zobowiązuje się realizować z zachowaniem szczególnej staranności i w sposób maksymalnie zabezpieczający interesy Zamawiającego. </w:t>
      </w:r>
    </w:p>
    <w:p w14:paraId="56B42552" w14:textId="77777777" w:rsidR="00B15126" w:rsidRPr="00ED0127" w:rsidRDefault="00A22ED7" w:rsidP="00B1512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11184">
        <w:rPr>
          <w:rFonts w:cstheme="minorHAnsi"/>
        </w:rPr>
        <w:t>Z</w:t>
      </w:r>
      <w:r w:rsidR="00B15126" w:rsidRPr="00611184">
        <w:rPr>
          <w:rFonts w:cstheme="minorHAnsi"/>
        </w:rPr>
        <w:t xml:space="preserve"> zastrzeżeniem treści ust. 3, z</w:t>
      </w:r>
      <w:r w:rsidRPr="00611184">
        <w:rPr>
          <w:rFonts w:cstheme="minorHAnsi"/>
        </w:rPr>
        <w:t xml:space="preserve"> tytułu niewykonania lub nienależytego wykonania niniejszej umowy, Inwestor Zastępczy zapłaci Zamawiającemu karę umowną w wysokości 0,5 % łącznego wynagrodzenia ryczałtowego brutto </w:t>
      </w:r>
      <w:r w:rsidRPr="00ED0127">
        <w:rPr>
          <w:rFonts w:cstheme="minorHAnsi"/>
        </w:rPr>
        <w:t xml:space="preserve">wskazanego w § 6 ust. 1 umowy, za każdy stwierdzony przypadek naruszenia przez Inwestora </w:t>
      </w:r>
      <w:r w:rsidR="000A66BB" w:rsidRPr="00ED0127">
        <w:rPr>
          <w:rFonts w:cstheme="minorHAnsi"/>
        </w:rPr>
        <w:t>Zastępczego obowiązków umownych inny niż zdefiniowany w § 9 ust. 2.</w:t>
      </w:r>
    </w:p>
    <w:p w14:paraId="58089A3F" w14:textId="77777777" w:rsidR="00B15126" w:rsidRPr="00ED0127" w:rsidRDefault="00B15126" w:rsidP="00B1512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127">
        <w:rPr>
          <w:rFonts w:cstheme="minorHAnsi"/>
        </w:rPr>
        <w:t xml:space="preserve">W przypadku rozwiązania umowy w trybie natychmiastowym ( § 9 ust. 2) przez Zamawiającego i przy spełnieniu się przesłanek wskazanych w § 9 ust. 2 umowy, Inwestor Zastępczy zapłaci na rzecz Zamawiającego karę umowną w wysokości 10 % łącznego wynagrodzenia ryczałtowego brutto jak opisane w § 6 ust. 1 umowy. </w:t>
      </w:r>
    </w:p>
    <w:p w14:paraId="5D1257EC" w14:textId="77777777" w:rsidR="00A22ED7" w:rsidRPr="00ED0127" w:rsidRDefault="00B15126" w:rsidP="00B1512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127">
        <w:rPr>
          <w:rFonts w:cstheme="minorHAnsi"/>
        </w:rPr>
        <w:t>Kary umowne przewidziane niniejszą umową podlegają sumowaniu, j</w:t>
      </w:r>
      <w:r w:rsidR="00A22ED7" w:rsidRPr="00ED0127">
        <w:rPr>
          <w:rFonts w:cstheme="minorHAnsi"/>
        </w:rPr>
        <w:t>ednakże łączna wartość kar umownych nałożonych na Inwestora Zastępczego nie może przekroczyć 20 % łącznego wynagrodzenia ryczałtowego brutto z § 6 ust. 1 umowy. Zastrzeżenie wysokości kar umownych nie wyłącza możliwości dochodzenia przez Zamawiającego od Inwestora Zastępczego odszkodowania uzupełniającego przenoszącego wartość tych kar, na ogólnych zasadach przewidzianych Kodeksem Cywilnym.</w:t>
      </w:r>
    </w:p>
    <w:p w14:paraId="23C3EE4D" w14:textId="77777777" w:rsidR="002463ED" w:rsidRPr="00ED0127" w:rsidRDefault="00A22ED7" w:rsidP="00A22ED7">
      <w:pPr>
        <w:jc w:val="center"/>
        <w:rPr>
          <w:rFonts w:cstheme="minorHAnsi"/>
        </w:rPr>
      </w:pPr>
      <w:r w:rsidRPr="00ED0127">
        <w:rPr>
          <w:rFonts w:cstheme="minorHAnsi"/>
        </w:rPr>
        <w:t>§ 9</w:t>
      </w:r>
    </w:p>
    <w:p w14:paraId="2E99B33A" w14:textId="77777777" w:rsidR="00A22ED7" w:rsidRPr="00ED0127" w:rsidRDefault="00A22ED7" w:rsidP="00A22ED7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127">
        <w:rPr>
          <w:rFonts w:cstheme="minorHAnsi"/>
        </w:rPr>
        <w:t>W przypadku powtarzających się ( przynajmniej trzy przypadki ) naruszeń realizacji obowiązków określonych niniejszą umową przez Inwestora Zastępczego, Zamawiającemu przysługuje prawo do rozwiązania niniejszej umowy z zachowaniem 2 – tygodniowego okresu wypowiedzenia. W takim przypadku strony dokonają wzajemnych rozliczeń i sporządzą sprawozdanie rzeczowo – finansowe adekwatne na dzień rozwiązania niniejszej umowy.</w:t>
      </w:r>
    </w:p>
    <w:p w14:paraId="597D74D6" w14:textId="77777777" w:rsidR="00A22ED7" w:rsidRPr="00ED0127" w:rsidRDefault="00B15126" w:rsidP="00A22ED7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127">
        <w:rPr>
          <w:rFonts w:cstheme="minorHAnsi"/>
        </w:rPr>
        <w:t>Zamawiający może rozwiązać niniejszą umowę w trybie natychmiastowym jeżeli Inwestor Zastępczy w terminie 14 dni roboczych od dnia zawarcia niniejszej umowy nie przystąpi do realizacji obowiązków z niej wynikających lub w razie, gdy w toku umowy nastąpi przerwa w realizacji obowiązków przez Inwestora Zastępczego trwająca dłużej niż 21 dni roboczych z przyczyn nie leżących po stronie Zamawiającego.</w:t>
      </w:r>
    </w:p>
    <w:p w14:paraId="3CF81B7F" w14:textId="7823FE81" w:rsidR="000A66BB" w:rsidRPr="00ED0127" w:rsidRDefault="00B15126" w:rsidP="000A66B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127">
        <w:rPr>
          <w:rFonts w:cstheme="minorHAnsi"/>
        </w:rPr>
        <w:t>Zamawiający może odstąpić od umowy w przypadkach zdefiniowanych w art. 456 ustawy z dnia 11.09.2019 r Prawo zamówień publicznych.</w:t>
      </w:r>
    </w:p>
    <w:p w14:paraId="17E79A9E" w14:textId="5345ACC3" w:rsidR="00ED0127" w:rsidRPr="00ED0127" w:rsidRDefault="00ED0127" w:rsidP="000A66BB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127">
        <w:t xml:space="preserve">W przypadku stwierdzenia przez Zamawiającego, że kontynuacja zadania inwestycyjnego związanego z budową budynku Centrum Rehabilitacji dla potrzeb Szpitala wraz z niezbędną infrastrukturą techniczną i zadania obejmującego również rozbiórkę istniejącej sali gimnastycznej, nie będzie zbieżna ze skorygowaną polityką działalności Zamawiającego lub w razie dokonania przez Zamawiającego oceny, że kontynuacja któregokolwiek z w/w zadań ( procedur z tym związanych ) okaże się niecelowa, Zamawiający może rozwiązać niniejszą umowę z zachowaniem 1 – miesięcznego okresu wypowiedzenia ze skutkiem na koniec miesiąca kalendarzowego. W takim przypadku strony przystąpią do kompleksowego </w:t>
      </w:r>
      <w:r w:rsidRPr="00ED0127">
        <w:lastRenderedPageBreak/>
        <w:t>zinwentaryzowania prac już wykonanych przez Inwestora do chwili rozwiązania umowy, w tym zinwentaryzowania wszelkich kosztów poniesionych przez Inwestora Zastępczego w tym</w:t>
      </w:r>
      <w:r w:rsidR="002C1C7D">
        <w:t xml:space="preserve"> </w:t>
      </w:r>
      <w:r w:rsidR="002C1C7D" w:rsidRPr="002C1C7D">
        <w:t>zakresie.</w:t>
      </w:r>
    </w:p>
    <w:p w14:paraId="5F008E7A" w14:textId="77777777" w:rsidR="000A66BB" w:rsidRPr="00ED0127" w:rsidRDefault="000A66BB" w:rsidP="000A66BB">
      <w:pPr>
        <w:jc w:val="center"/>
        <w:rPr>
          <w:rFonts w:cstheme="minorHAnsi"/>
        </w:rPr>
      </w:pPr>
      <w:r w:rsidRPr="00ED0127">
        <w:rPr>
          <w:rFonts w:cstheme="minorHAnsi"/>
        </w:rPr>
        <w:t>§ 10</w:t>
      </w:r>
    </w:p>
    <w:p w14:paraId="3366C1C0" w14:textId="77777777" w:rsidR="000A66BB" w:rsidRPr="00ED0127" w:rsidRDefault="000A66BB" w:rsidP="000A66BB">
      <w:pPr>
        <w:jc w:val="both"/>
        <w:rPr>
          <w:rFonts w:cstheme="minorHAnsi"/>
        </w:rPr>
      </w:pPr>
      <w:r w:rsidRPr="00ED0127">
        <w:rPr>
          <w:rFonts w:cstheme="minorHAnsi"/>
        </w:rPr>
        <w:t>Wszelkie spory mogące wyniknąć na tle niniejszej umowy strony poddają pod rozstrzygnięcie Sądu właściwego ze względu na adres siedziby Zamawiającego.</w:t>
      </w:r>
    </w:p>
    <w:p w14:paraId="0823BE04" w14:textId="77777777" w:rsidR="000A66BB" w:rsidRPr="00611184" w:rsidRDefault="000A66BB" w:rsidP="000A66BB">
      <w:pPr>
        <w:jc w:val="center"/>
        <w:rPr>
          <w:rFonts w:cstheme="minorHAnsi"/>
        </w:rPr>
      </w:pPr>
      <w:r w:rsidRPr="00ED0127">
        <w:rPr>
          <w:rFonts w:cstheme="minorHAnsi"/>
        </w:rPr>
        <w:t>§ 11</w:t>
      </w:r>
    </w:p>
    <w:p w14:paraId="5E3D5C12" w14:textId="77777777" w:rsidR="000A66BB" w:rsidRPr="00611184" w:rsidRDefault="000A66BB" w:rsidP="000A66BB">
      <w:pPr>
        <w:jc w:val="both"/>
        <w:rPr>
          <w:rFonts w:cstheme="minorHAnsi"/>
        </w:rPr>
      </w:pPr>
      <w:r w:rsidRPr="00611184">
        <w:rPr>
          <w:rFonts w:cstheme="minorHAnsi"/>
        </w:rPr>
        <w:t>W sprawach nie objętych niniejszą umową zastosowanie znajdą postanowienia Kodeksu Cywilnego.</w:t>
      </w:r>
    </w:p>
    <w:p w14:paraId="7301F65A" w14:textId="77777777" w:rsidR="000A66BB" w:rsidRPr="00611184" w:rsidRDefault="000A66BB" w:rsidP="000A66BB">
      <w:pPr>
        <w:jc w:val="center"/>
        <w:rPr>
          <w:rFonts w:cstheme="minorHAnsi"/>
        </w:rPr>
      </w:pPr>
      <w:r w:rsidRPr="00611184">
        <w:rPr>
          <w:rFonts w:cstheme="minorHAnsi"/>
        </w:rPr>
        <w:t>§ 12</w:t>
      </w:r>
    </w:p>
    <w:p w14:paraId="2D54D667" w14:textId="77777777" w:rsidR="000A66BB" w:rsidRPr="00611184" w:rsidRDefault="000A66BB" w:rsidP="000A66BB">
      <w:pPr>
        <w:jc w:val="both"/>
        <w:rPr>
          <w:rFonts w:cstheme="minorHAnsi"/>
        </w:rPr>
      </w:pPr>
      <w:r w:rsidRPr="00611184">
        <w:rPr>
          <w:rFonts w:cstheme="minorHAnsi"/>
        </w:rPr>
        <w:t>Wszelkie zmiany niniejszej umowy wymagają zachowania formy pisemnej pod rygorem nieważności.</w:t>
      </w:r>
    </w:p>
    <w:p w14:paraId="2AB20310" w14:textId="77777777" w:rsidR="000A66BB" w:rsidRPr="00611184" w:rsidRDefault="000A66BB" w:rsidP="000A66BB">
      <w:pPr>
        <w:jc w:val="center"/>
        <w:rPr>
          <w:rFonts w:cstheme="minorHAnsi"/>
        </w:rPr>
      </w:pPr>
      <w:r w:rsidRPr="00611184">
        <w:rPr>
          <w:rFonts w:cstheme="minorHAnsi"/>
        </w:rPr>
        <w:t>§ 13</w:t>
      </w:r>
    </w:p>
    <w:p w14:paraId="0A2C47E5" w14:textId="77777777" w:rsidR="000A66BB" w:rsidRPr="00611184" w:rsidRDefault="000A66BB" w:rsidP="000A66BB">
      <w:pPr>
        <w:jc w:val="both"/>
        <w:rPr>
          <w:rFonts w:cstheme="minorHAnsi"/>
        </w:rPr>
      </w:pPr>
      <w:r w:rsidRPr="00611184">
        <w:rPr>
          <w:rFonts w:cstheme="minorHAnsi"/>
        </w:rPr>
        <w:t>Umowę sporządzono w dwóch jednobrzmiących egzemplarzach, po jednym dla każdej ze stron.</w:t>
      </w:r>
    </w:p>
    <w:p w14:paraId="5FCECFD1" w14:textId="77777777" w:rsidR="000A66BB" w:rsidRPr="00611184" w:rsidRDefault="000A66BB" w:rsidP="000A66BB">
      <w:pPr>
        <w:jc w:val="both"/>
        <w:rPr>
          <w:rFonts w:cstheme="minorHAnsi"/>
        </w:rPr>
      </w:pPr>
    </w:p>
    <w:p w14:paraId="1C076489" w14:textId="77777777" w:rsidR="000A66BB" w:rsidRPr="00611184" w:rsidRDefault="000A66BB" w:rsidP="000A66BB">
      <w:pPr>
        <w:jc w:val="both"/>
        <w:rPr>
          <w:rFonts w:cstheme="minorHAnsi"/>
        </w:rPr>
      </w:pPr>
      <w:r w:rsidRPr="00611184">
        <w:rPr>
          <w:rFonts w:cstheme="minorHAnsi"/>
        </w:rPr>
        <w:t>Inwestor Zastępczy:</w:t>
      </w:r>
      <w:r w:rsidRPr="00611184">
        <w:rPr>
          <w:rFonts w:cstheme="minorHAnsi"/>
        </w:rPr>
        <w:tab/>
      </w:r>
      <w:r w:rsidRPr="00611184">
        <w:rPr>
          <w:rFonts w:cstheme="minorHAnsi"/>
        </w:rPr>
        <w:tab/>
      </w:r>
      <w:r w:rsidRPr="00611184">
        <w:rPr>
          <w:rFonts w:cstheme="minorHAnsi"/>
        </w:rPr>
        <w:tab/>
      </w:r>
      <w:r w:rsidRPr="00611184">
        <w:rPr>
          <w:rFonts w:cstheme="minorHAnsi"/>
        </w:rPr>
        <w:tab/>
      </w:r>
      <w:r w:rsidRPr="00611184">
        <w:rPr>
          <w:rFonts w:cstheme="minorHAnsi"/>
        </w:rPr>
        <w:tab/>
      </w:r>
      <w:r w:rsidRPr="00611184">
        <w:rPr>
          <w:rFonts w:cstheme="minorHAnsi"/>
        </w:rPr>
        <w:tab/>
        <w:t>Zamawiający:</w:t>
      </w:r>
    </w:p>
    <w:p w14:paraId="62A8ACEA" w14:textId="77777777" w:rsidR="000A66BB" w:rsidRPr="00611184" w:rsidRDefault="000A66BB" w:rsidP="000A66BB">
      <w:pPr>
        <w:jc w:val="both"/>
        <w:rPr>
          <w:rFonts w:cstheme="minorHAnsi"/>
        </w:rPr>
      </w:pPr>
    </w:p>
    <w:sectPr w:rsidR="000A66BB" w:rsidRPr="006111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0404" w14:textId="77777777" w:rsidR="00B26FD6" w:rsidRDefault="00B26FD6" w:rsidP="00A22ED7">
      <w:pPr>
        <w:spacing w:after="0" w:line="240" w:lineRule="auto"/>
      </w:pPr>
      <w:r>
        <w:separator/>
      </w:r>
    </w:p>
  </w:endnote>
  <w:endnote w:type="continuationSeparator" w:id="0">
    <w:p w14:paraId="0FA8C809" w14:textId="77777777" w:rsidR="00B26FD6" w:rsidRDefault="00B26FD6" w:rsidP="00A2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04702"/>
      <w:docPartObj>
        <w:docPartGallery w:val="Page Numbers (Bottom of Page)"/>
        <w:docPartUnique/>
      </w:docPartObj>
    </w:sdtPr>
    <w:sdtEndPr/>
    <w:sdtContent>
      <w:p w14:paraId="48E9FDC3" w14:textId="77777777" w:rsidR="00A22ED7" w:rsidRDefault="00A22E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E2">
          <w:rPr>
            <w:noProof/>
          </w:rPr>
          <w:t>1</w:t>
        </w:r>
        <w:r>
          <w:fldChar w:fldCharType="end"/>
        </w:r>
      </w:p>
    </w:sdtContent>
  </w:sdt>
  <w:p w14:paraId="53B8F42F" w14:textId="77777777" w:rsidR="00A22ED7" w:rsidRDefault="00A22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1E8F" w14:textId="77777777" w:rsidR="00B26FD6" w:rsidRDefault="00B26FD6" w:rsidP="00A22ED7">
      <w:pPr>
        <w:spacing w:after="0" w:line="240" w:lineRule="auto"/>
      </w:pPr>
      <w:r>
        <w:separator/>
      </w:r>
    </w:p>
  </w:footnote>
  <w:footnote w:type="continuationSeparator" w:id="0">
    <w:p w14:paraId="3A4A63A4" w14:textId="77777777" w:rsidR="00B26FD6" w:rsidRDefault="00B26FD6" w:rsidP="00A2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9F0F" w14:textId="1CDB2CAF" w:rsidR="00D548B4" w:rsidRDefault="00D548B4">
    <w:pPr>
      <w:pStyle w:val="Nagwek"/>
    </w:pPr>
    <w:r>
      <w:t>Załącznik nr 4 do SWZ -projekt umowy</w:t>
    </w:r>
  </w:p>
  <w:p w14:paraId="63CFAD9C" w14:textId="77777777" w:rsidR="00D548B4" w:rsidRDefault="00D54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CF3"/>
    <w:multiLevelType w:val="hybridMultilevel"/>
    <w:tmpl w:val="2940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5D38"/>
    <w:multiLevelType w:val="hybridMultilevel"/>
    <w:tmpl w:val="DCCA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720"/>
    <w:multiLevelType w:val="hybridMultilevel"/>
    <w:tmpl w:val="49F0C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D7242"/>
    <w:multiLevelType w:val="hybridMultilevel"/>
    <w:tmpl w:val="5CA0E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C0CC8"/>
    <w:multiLevelType w:val="hybridMultilevel"/>
    <w:tmpl w:val="CE7A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B7E0E"/>
    <w:multiLevelType w:val="hybridMultilevel"/>
    <w:tmpl w:val="AAB0AE42"/>
    <w:lvl w:ilvl="0" w:tplc="7EB8F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468830">
    <w:abstractNumId w:val="1"/>
  </w:num>
  <w:num w:numId="2" w16cid:durableId="1869027515">
    <w:abstractNumId w:val="0"/>
  </w:num>
  <w:num w:numId="3" w16cid:durableId="1065763707">
    <w:abstractNumId w:val="5"/>
  </w:num>
  <w:num w:numId="4" w16cid:durableId="1813519091">
    <w:abstractNumId w:val="2"/>
  </w:num>
  <w:num w:numId="5" w16cid:durableId="755831804">
    <w:abstractNumId w:val="4"/>
  </w:num>
  <w:num w:numId="6" w16cid:durableId="183915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D3"/>
    <w:rsid w:val="000428C2"/>
    <w:rsid w:val="00060B7A"/>
    <w:rsid w:val="000A66BB"/>
    <w:rsid w:val="002463ED"/>
    <w:rsid w:val="002C1C7D"/>
    <w:rsid w:val="00340094"/>
    <w:rsid w:val="003702C9"/>
    <w:rsid w:val="003D2F5B"/>
    <w:rsid w:val="004C2F66"/>
    <w:rsid w:val="005D78D3"/>
    <w:rsid w:val="00611184"/>
    <w:rsid w:val="00703670"/>
    <w:rsid w:val="007F6DBC"/>
    <w:rsid w:val="008578E2"/>
    <w:rsid w:val="008A5E92"/>
    <w:rsid w:val="00A22ED7"/>
    <w:rsid w:val="00B15126"/>
    <w:rsid w:val="00B26FD6"/>
    <w:rsid w:val="00C813F8"/>
    <w:rsid w:val="00D548B4"/>
    <w:rsid w:val="00D749EA"/>
    <w:rsid w:val="00DC2066"/>
    <w:rsid w:val="00ED0127"/>
    <w:rsid w:val="00F02071"/>
    <w:rsid w:val="00F9069D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88B9"/>
  <w15:docId w15:val="{338EADEE-ED6B-46A7-9349-6C17FFE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8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D7"/>
  </w:style>
  <w:style w:type="paragraph" w:styleId="Stopka">
    <w:name w:val="footer"/>
    <w:basedOn w:val="Normalny"/>
    <w:link w:val="StopkaZnak"/>
    <w:uiPriority w:val="99"/>
    <w:unhideWhenUsed/>
    <w:rsid w:val="00A2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2087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szpital</cp:lastModifiedBy>
  <cp:revision>9</cp:revision>
  <cp:lastPrinted>2022-04-11T08:19:00Z</cp:lastPrinted>
  <dcterms:created xsi:type="dcterms:W3CDTF">2022-04-11T12:07:00Z</dcterms:created>
  <dcterms:modified xsi:type="dcterms:W3CDTF">2022-06-15T10:58:00Z</dcterms:modified>
</cp:coreProperties>
</file>