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47C88" w14:textId="77777777" w:rsidR="007908DD" w:rsidRPr="00F23BBE" w:rsidRDefault="007908DD" w:rsidP="007908DD">
      <w:pPr>
        <w:spacing w:after="0" w:line="240" w:lineRule="auto"/>
        <w:rPr>
          <w:rFonts w:eastAsia="Times New Roman" w:cstheme="minorHAnsi"/>
          <w:lang w:eastAsia="pl-PL"/>
        </w:rPr>
      </w:pPr>
    </w:p>
    <w:p w14:paraId="7F5A2EF7" w14:textId="77777777" w:rsidR="007908DD" w:rsidRPr="00F23BBE" w:rsidRDefault="007908DD" w:rsidP="007908DD">
      <w:pPr>
        <w:spacing w:after="0" w:line="240" w:lineRule="auto"/>
        <w:rPr>
          <w:rFonts w:eastAsia="Times New Roman" w:cstheme="minorHAnsi"/>
          <w:b/>
          <w:sz w:val="18"/>
          <w:szCs w:val="24"/>
          <w:lang w:eastAsia="pl-PL"/>
        </w:rPr>
      </w:pPr>
    </w:p>
    <w:p w14:paraId="41C8B776" w14:textId="77777777" w:rsidR="007908DD" w:rsidRPr="00F23BBE" w:rsidRDefault="007908DD" w:rsidP="007908DD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F23BBE">
        <w:rPr>
          <w:rFonts w:eastAsia="Times New Roman" w:cs="Times New Roman"/>
          <w:bCs/>
          <w:i/>
          <w:lang w:eastAsia="pl-PL"/>
        </w:rPr>
        <w:t xml:space="preserve">Załącznik nr 1 do SWZ  </w:t>
      </w:r>
      <w:r w:rsidRPr="00F23BBE">
        <w:rPr>
          <w:rFonts w:eastAsia="Times New Roman" w:cs="Times New Roman"/>
          <w:bCs/>
          <w:sz w:val="24"/>
          <w:lang w:eastAsia="pl-PL"/>
        </w:rPr>
        <w:t xml:space="preserve"> 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575"/>
        <w:gridCol w:w="926"/>
        <w:gridCol w:w="7008"/>
      </w:tblGrid>
      <w:tr w:rsidR="007908DD" w:rsidRPr="00F23BBE" w14:paraId="5AF715E0" w14:textId="77777777" w:rsidTr="00B35E35">
        <w:trPr>
          <w:trHeight w:val="81"/>
        </w:trPr>
        <w:tc>
          <w:tcPr>
            <w:tcW w:w="9780" w:type="dxa"/>
            <w:gridSpan w:val="4"/>
            <w:shd w:val="clear" w:color="auto" w:fill="FFFFFF" w:themeFill="background1"/>
            <w:vAlign w:val="center"/>
          </w:tcPr>
          <w:bookmarkEnd w:id="0"/>
          <w:p w14:paraId="4C32FBEA" w14:textId="77777777" w:rsidR="007908DD" w:rsidRPr="00F23BBE" w:rsidRDefault="007908DD" w:rsidP="00B35E3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F23BBE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Pr="00F23BBE">
              <w:rPr>
                <w:rFonts w:eastAsiaTheme="minorEastAsia"/>
              </w:rPr>
              <w:t xml:space="preserve"> </w:t>
            </w:r>
          </w:p>
        </w:tc>
      </w:tr>
      <w:tr w:rsidR="007908DD" w:rsidRPr="00F23BBE" w14:paraId="6FCA214C" w14:textId="77777777" w:rsidTr="00B35E35">
        <w:trPr>
          <w:trHeight w:val="396"/>
        </w:trPr>
        <w:tc>
          <w:tcPr>
            <w:tcW w:w="1271" w:type="dxa"/>
            <w:vAlign w:val="center"/>
          </w:tcPr>
          <w:p w14:paraId="540F125B" w14:textId="77777777" w:rsidR="007908DD" w:rsidRPr="00F23BBE" w:rsidRDefault="007908DD" w:rsidP="00B35E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1" w:name="_Hlk67989066"/>
            <w:r w:rsidRPr="00F23BBE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509" w:type="dxa"/>
            <w:gridSpan w:val="3"/>
            <w:shd w:val="clear" w:color="auto" w:fill="F7CAAC" w:themeFill="accent2" w:themeFillTint="66"/>
            <w:vAlign w:val="center"/>
          </w:tcPr>
          <w:p w14:paraId="6140210C" w14:textId="3A43522E" w:rsidR="007908DD" w:rsidRPr="00F23BBE" w:rsidRDefault="007908DD" w:rsidP="00B35E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eastAsiaTheme="majorEastAsia" w:cs="Arial"/>
                <w:b/>
                <w:bCs/>
                <w:caps/>
                <w:color w:val="000000" w:themeColor="text1"/>
                <w:spacing w:val="10"/>
                <w:sz w:val="28"/>
                <w:szCs w:val="28"/>
              </w:rPr>
            </w:pPr>
            <w:bookmarkStart w:id="2" w:name="_Hlk65063574"/>
            <w:r w:rsidRPr="00F23BBE">
              <w:rPr>
                <w:rFonts w:eastAsiaTheme="majorEastAsia" w:cs="Arial"/>
                <w:b/>
                <w:bCs/>
                <w:color w:val="000000" w:themeColor="text1"/>
                <w:spacing w:val="10"/>
                <w:sz w:val="28"/>
                <w:szCs w:val="28"/>
              </w:rPr>
              <w:t xml:space="preserve">Dostawa odczynników, materiałów kontrolnych  i  kalibracyjnych </w:t>
            </w:r>
            <w:r>
              <w:rPr>
                <w:rFonts w:eastAsiaTheme="majorEastAsia" w:cs="Arial"/>
                <w:b/>
                <w:bCs/>
                <w:color w:val="000000" w:themeColor="text1"/>
                <w:spacing w:val="10"/>
                <w:sz w:val="28"/>
                <w:szCs w:val="28"/>
              </w:rPr>
              <w:t>II</w:t>
            </w:r>
            <w:r w:rsidR="00D77882">
              <w:rPr>
                <w:rFonts w:eastAsiaTheme="majorEastAsia" w:cs="Arial"/>
                <w:b/>
                <w:bCs/>
                <w:color w:val="000000" w:themeColor="text1"/>
                <w:spacing w:val="10"/>
                <w:sz w:val="28"/>
                <w:szCs w:val="28"/>
              </w:rPr>
              <w:t>I</w:t>
            </w:r>
          </w:p>
          <w:bookmarkEnd w:id="2"/>
          <w:p w14:paraId="7440AA17" w14:textId="77777777" w:rsidR="007908DD" w:rsidRPr="00F23BBE" w:rsidRDefault="007908DD" w:rsidP="00B35E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bookmarkEnd w:id="1"/>
      <w:tr w:rsidR="007908DD" w:rsidRPr="00F23BBE" w14:paraId="4E5594E8" w14:textId="77777777" w:rsidTr="00B35E35">
        <w:trPr>
          <w:trHeight w:val="534"/>
        </w:trPr>
        <w:tc>
          <w:tcPr>
            <w:tcW w:w="1271" w:type="dxa"/>
            <w:tcBorders>
              <w:bottom w:val="single" w:sz="12" w:space="0" w:color="auto"/>
            </w:tcBorders>
          </w:tcPr>
          <w:p w14:paraId="386C6502" w14:textId="77777777" w:rsidR="007908DD" w:rsidRPr="00F23BBE" w:rsidRDefault="007908DD" w:rsidP="00B35E35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23BBE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509" w:type="dxa"/>
            <w:gridSpan w:val="3"/>
            <w:tcBorders>
              <w:bottom w:val="single" w:sz="12" w:space="0" w:color="auto"/>
            </w:tcBorders>
          </w:tcPr>
          <w:p w14:paraId="316BD611" w14:textId="77777777" w:rsidR="007908DD" w:rsidRPr="00F23BBE" w:rsidRDefault="007908DD" w:rsidP="00B35E35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F23BBE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110029F0" w14:textId="77777777" w:rsidR="007908DD" w:rsidRPr="00F23BBE" w:rsidRDefault="007908DD" w:rsidP="00B35E35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F23BBE">
              <w:rPr>
                <w:rFonts w:eastAsia="Times New Roman" w:cs="Times New Roman"/>
                <w:szCs w:val="24"/>
                <w:lang w:eastAsia="pl-PL"/>
              </w:rPr>
              <w:t>64–920 Piła, ul. Rydygiera 1</w:t>
            </w:r>
          </w:p>
        </w:tc>
      </w:tr>
      <w:tr w:rsidR="007908DD" w:rsidRPr="00F23BBE" w14:paraId="31DA1EDC" w14:textId="77777777" w:rsidTr="00B35E35">
        <w:trPr>
          <w:trHeight w:val="1456"/>
        </w:trPr>
        <w:tc>
          <w:tcPr>
            <w:tcW w:w="1846" w:type="dxa"/>
            <w:gridSpan w:val="2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443E7560" w14:textId="77777777" w:rsidR="007908DD" w:rsidRPr="00F23BBE" w:rsidRDefault="007908DD" w:rsidP="00B35E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2B29CFB3" w14:textId="77777777" w:rsidR="007908DD" w:rsidRPr="00F23BBE" w:rsidRDefault="007908DD" w:rsidP="00B35E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7E11C81C" w14:textId="77777777" w:rsidR="007908DD" w:rsidRPr="00F23BBE" w:rsidRDefault="007908DD" w:rsidP="00B35E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0B36E252" w14:textId="77777777" w:rsidR="007908DD" w:rsidRPr="00F23BBE" w:rsidRDefault="007908DD" w:rsidP="00B35E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  <w:p w14:paraId="539518EA" w14:textId="77777777" w:rsidR="007908DD" w:rsidRPr="00F23BBE" w:rsidRDefault="007908DD" w:rsidP="00B35E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7934" w:type="dxa"/>
            <w:gridSpan w:val="2"/>
            <w:tcBorders>
              <w:top w:val="single" w:sz="12" w:space="0" w:color="auto"/>
            </w:tcBorders>
          </w:tcPr>
          <w:p w14:paraId="19E99A88" w14:textId="77777777" w:rsidR="007908DD" w:rsidRPr="00F23BBE" w:rsidRDefault="007908DD" w:rsidP="00B35E3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7908DD" w:rsidRPr="00F23BBE" w14:paraId="087A2EE7" w14:textId="77777777" w:rsidTr="00B35E35">
        <w:trPr>
          <w:trHeight w:val="299"/>
        </w:trPr>
        <w:tc>
          <w:tcPr>
            <w:tcW w:w="1846" w:type="dxa"/>
            <w:gridSpan w:val="2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17DEB464" w14:textId="77777777" w:rsidR="007908DD" w:rsidRPr="00F23BBE" w:rsidRDefault="007908DD" w:rsidP="00B35E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7934" w:type="dxa"/>
            <w:gridSpan w:val="2"/>
            <w:tcBorders>
              <w:top w:val="single" w:sz="12" w:space="0" w:color="auto"/>
            </w:tcBorders>
          </w:tcPr>
          <w:p w14:paraId="55BB2B55" w14:textId="77777777" w:rsidR="007908DD" w:rsidRPr="00F23BBE" w:rsidRDefault="007908DD" w:rsidP="00B35E3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7908DD" w:rsidRPr="00F23BBE" w14:paraId="350F85BE" w14:textId="77777777" w:rsidTr="00B35E35">
        <w:trPr>
          <w:trHeight w:val="134"/>
        </w:trPr>
        <w:tc>
          <w:tcPr>
            <w:tcW w:w="1846" w:type="dxa"/>
            <w:gridSpan w:val="2"/>
            <w:shd w:val="clear" w:color="auto" w:fill="F7CAAC" w:themeFill="accent2" w:themeFillTint="66"/>
          </w:tcPr>
          <w:p w14:paraId="52661149" w14:textId="77777777" w:rsidR="007908DD" w:rsidRPr="00F23BBE" w:rsidRDefault="007908DD" w:rsidP="00B35E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7934" w:type="dxa"/>
            <w:gridSpan w:val="2"/>
          </w:tcPr>
          <w:p w14:paraId="30B1EE4B" w14:textId="77777777" w:rsidR="007908DD" w:rsidRPr="00F23BBE" w:rsidRDefault="007908DD" w:rsidP="00B35E3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7908DD" w:rsidRPr="00F23BBE" w14:paraId="139F7929" w14:textId="77777777" w:rsidTr="00B35E35">
        <w:trPr>
          <w:trHeight w:val="134"/>
        </w:trPr>
        <w:tc>
          <w:tcPr>
            <w:tcW w:w="1846" w:type="dxa"/>
            <w:gridSpan w:val="2"/>
            <w:shd w:val="clear" w:color="auto" w:fill="F7CAAC" w:themeFill="accent2" w:themeFillTint="66"/>
          </w:tcPr>
          <w:p w14:paraId="2F8AA357" w14:textId="77777777" w:rsidR="007908DD" w:rsidRPr="00F23BBE" w:rsidRDefault="007908DD" w:rsidP="00B35E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7934" w:type="dxa"/>
            <w:gridSpan w:val="2"/>
          </w:tcPr>
          <w:p w14:paraId="74A907DC" w14:textId="77777777" w:rsidR="007908DD" w:rsidRPr="00F23BBE" w:rsidRDefault="007908DD" w:rsidP="00B35E3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7908DD" w:rsidRPr="00F23BBE" w14:paraId="1002F40B" w14:textId="77777777" w:rsidTr="00B35E35">
        <w:trPr>
          <w:trHeight w:val="134"/>
        </w:trPr>
        <w:tc>
          <w:tcPr>
            <w:tcW w:w="1846" w:type="dxa"/>
            <w:gridSpan w:val="2"/>
            <w:shd w:val="clear" w:color="auto" w:fill="F7CAAC" w:themeFill="accent2" w:themeFillTint="66"/>
          </w:tcPr>
          <w:p w14:paraId="67F7E5A5" w14:textId="77777777" w:rsidR="007908DD" w:rsidRPr="00F23BBE" w:rsidRDefault="007908DD" w:rsidP="00B35E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7934" w:type="dxa"/>
            <w:gridSpan w:val="2"/>
          </w:tcPr>
          <w:p w14:paraId="2C31DD49" w14:textId="77777777" w:rsidR="007908DD" w:rsidRPr="00F23BBE" w:rsidRDefault="007908DD" w:rsidP="00B35E3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7908DD" w:rsidRPr="00F23BBE" w14:paraId="6F9587A3" w14:textId="77777777" w:rsidTr="00B35E35">
        <w:trPr>
          <w:trHeight w:val="134"/>
        </w:trPr>
        <w:tc>
          <w:tcPr>
            <w:tcW w:w="1846" w:type="dxa"/>
            <w:gridSpan w:val="2"/>
            <w:shd w:val="clear" w:color="auto" w:fill="F7CAAC" w:themeFill="accent2" w:themeFillTint="66"/>
          </w:tcPr>
          <w:p w14:paraId="5C58F827" w14:textId="77777777" w:rsidR="007908DD" w:rsidRPr="00F23BBE" w:rsidRDefault="007908DD" w:rsidP="00B35E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7934" w:type="dxa"/>
            <w:gridSpan w:val="2"/>
          </w:tcPr>
          <w:p w14:paraId="5C34C5CF" w14:textId="77777777" w:rsidR="007908DD" w:rsidRPr="00F23BBE" w:rsidRDefault="007908DD" w:rsidP="00B35E3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7908DD" w:rsidRPr="00F23BBE" w14:paraId="22C7CB8A" w14:textId="77777777" w:rsidTr="00B35E35">
        <w:trPr>
          <w:trHeight w:val="134"/>
        </w:trPr>
        <w:tc>
          <w:tcPr>
            <w:tcW w:w="1846" w:type="dxa"/>
            <w:gridSpan w:val="2"/>
            <w:shd w:val="clear" w:color="auto" w:fill="F7CAAC" w:themeFill="accent2" w:themeFillTint="66"/>
          </w:tcPr>
          <w:p w14:paraId="56817891" w14:textId="77777777" w:rsidR="007908DD" w:rsidRPr="00F23BBE" w:rsidRDefault="007908DD" w:rsidP="00B35E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7934" w:type="dxa"/>
            <w:gridSpan w:val="2"/>
          </w:tcPr>
          <w:p w14:paraId="3FFB325C" w14:textId="77777777" w:rsidR="007908DD" w:rsidRPr="00F23BBE" w:rsidRDefault="007908DD" w:rsidP="00B35E3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7908DD" w:rsidRPr="00F23BBE" w14:paraId="62757DE9" w14:textId="77777777" w:rsidTr="00B35E35">
        <w:trPr>
          <w:trHeight w:val="677"/>
        </w:trPr>
        <w:tc>
          <w:tcPr>
            <w:tcW w:w="1846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5D837FC" w14:textId="77777777" w:rsidR="007908DD" w:rsidRPr="00F23BBE" w:rsidRDefault="007908DD" w:rsidP="00B35E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32E8A9FF" w14:textId="77777777" w:rsidR="007908DD" w:rsidRPr="00F23BBE" w:rsidRDefault="007908DD" w:rsidP="00B35E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F23BBE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7934" w:type="dxa"/>
            <w:gridSpan w:val="2"/>
            <w:tcBorders>
              <w:bottom w:val="single" w:sz="4" w:space="0" w:color="auto"/>
            </w:tcBorders>
          </w:tcPr>
          <w:p w14:paraId="22CE613F" w14:textId="77777777" w:rsidR="007908DD" w:rsidRPr="00F23BBE" w:rsidRDefault="007908DD" w:rsidP="00B35E3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7908DD" w:rsidRPr="00F23BBE" w14:paraId="4D05B8B2" w14:textId="77777777" w:rsidTr="00D77882">
        <w:trPr>
          <w:trHeight w:val="1019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06C2D2F" w14:textId="77777777" w:rsidR="007908DD" w:rsidRPr="00F23BBE" w:rsidRDefault="007908DD" w:rsidP="00B35E35">
            <w:pPr>
              <w:shd w:val="clear" w:color="auto" w:fill="FFD966" w:themeFill="accent4" w:themeFillTint="99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3" w:name="_Hlk65064140"/>
            <w:r w:rsidRPr="00F23BBE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OFEROWANA WARTOŚĆ</w:t>
            </w:r>
          </w:p>
          <w:p w14:paraId="3F9F3CCA" w14:textId="77777777" w:rsidR="00D77882" w:rsidRDefault="007908DD" w:rsidP="00D77882">
            <w:pPr>
              <w:shd w:val="clear" w:color="auto" w:fill="FFD966" w:themeFill="accent4" w:themeFillTint="99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ZA WYKONANIE</w:t>
            </w:r>
            <w:r w:rsidR="00D77882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F23BBE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370EE1DA" w14:textId="77777777" w:rsidR="00D77882" w:rsidRDefault="00D77882" w:rsidP="00D77882">
            <w:pPr>
              <w:shd w:val="clear" w:color="auto" w:fill="FFD966" w:themeFill="accent4" w:themeFillTint="99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ZAMÓWIENIE</w:t>
            </w:r>
            <w:r w:rsidR="007908DD" w:rsidRPr="00F23BBE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 </w:t>
            </w:r>
          </w:p>
          <w:p w14:paraId="3B1C6838" w14:textId="1AB936B1" w:rsidR="00D77882" w:rsidRPr="00D77882" w:rsidRDefault="00D77882" w:rsidP="00D77882">
            <w:pPr>
              <w:shd w:val="clear" w:color="auto" w:fill="FFD966" w:themeFill="accent4" w:themeFillTint="99"/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77882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7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F852" w14:textId="77777777" w:rsidR="007908DD" w:rsidRPr="00F23BBE" w:rsidRDefault="007908DD" w:rsidP="00B35E3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10142AD" w14:textId="77777777" w:rsidR="007908DD" w:rsidRPr="00F23BBE" w:rsidRDefault="007908DD" w:rsidP="00B35E3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38CC1D02" w14:textId="23FA5F8A" w:rsidR="007908DD" w:rsidRPr="00F23BBE" w:rsidRDefault="007908DD" w:rsidP="00B35E3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netto:</w:t>
            </w:r>
          </w:p>
          <w:p w14:paraId="0981A0E2" w14:textId="77777777" w:rsidR="007908DD" w:rsidRPr="00F23BBE" w:rsidRDefault="007908DD" w:rsidP="00B35E3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F23BBE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7908DD" w:rsidRPr="00F23BBE" w14:paraId="5F61994B" w14:textId="77777777" w:rsidTr="00B35E35">
        <w:trPr>
          <w:trHeight w:val="454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F8B6026" w14:textId="77777777" w:rsidR="007908DD" w:rsidRPr="00F23BBE" w:rsidRDefault="007908DD" w:rsidP="00B35E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TERMIN DOSTAWY</w:t>
            </w:r>
          </w:p>
          <w:p w14:paraId="50F489B0" w14:textId="77777777" w:rsidR="007908DD" w:rsidRPr="00F23BBE" w:rsidRDefault="007908DD" w:rsidP="00B35E3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F23BBE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 xml:space="preserve">(podlega ocenie) </w:t>
            </w:r>
          </w:p>
          <w:p w14:paraId="3040EE60" w14:textId="77777777" w:rsidR="007908DD" w:rsidRPr="00F23BBE" w:rsidRDefault="007908DD" w:rsidP="00B35E35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963E" w14:textId="77777777" w:rsidR="007908DD" w:rsidRPr="00F23BBE" w:rsidRDefault="007908DD" w:rsidP="00B35E3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bookmarkEnd w:id="3"/>
      <w:tr w:rsidR="007908DD" w:rsidRPr="00F23BBE" w14:paraId="27DB771C" w14:textId="77777777" w:rsidTr="00B35E35">
        <w:trPr>
          <w:trHeight w:val="99"/>
        </w:trPr>
        <w:tc>
          <w:tcPr>
            <w:tcW w:w="1846" w:type="dxa"/>
            <w:gridSpan w:val="2"/>
            <w:tcBorders>
              <w:top w:val="single" w:sz="4" w:space="0" w:color="auto"/>
            </w:tcBorders>
            <w:vAlign w:val="center"/>
          </w:tcPr>
          <w:p w14:paraId="4F055FC5" w14:textId="77777777" w:rsidR="007908DD" w:rsidRPr="00F23BBE" w:rsidRDefault="007908DD" w:rsidP="00B35E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7934" w:type="dxa"/>
            <w:gridSpan w:val="2"/>
            <w:tcBorders>
              <w:top w:val="single" w:sz="4" w:space="0" w:color="auto"/>
            </w:tcBorders>
            <w:vAlign w:val="center"/>
          </w:tcPr>
          <w:p w14:paraId="1C37E867" w14:textId="77777777" w:rsidR="007908DD" w:rsidRPr="00F23BBE" w:rsidRDefault="007908DD" w:rsidP="00B35E3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F23BBE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60 dni </w:t>
            </w:r>
          </w:p>
        </w:tc>
      </w:tr>
      <w:tr w:rsidR="007908DD" w:rsidRPr="00F23BBE" w14:paraId="794F4B1F" w14:textId="77777777" w:rsidTr="00B35E35">
        <w:trPr>
          <w:trHeight w:val="230"/>
        </w:trPr>
        <w:tc>
          <w:tcPr>
            <w:tcW w:w="2772" w:type="dxa"/>
            <w:gridSpan w:val="3"/>
            <w:vAlign w:val="center"/>
          </w:tcPr>
          <w:p w14:paraId="29752FC9" w14:textId="77777777" w:rsidR="007908DD" w:rsidRPr="00F23BBE" w:rsidRDefault="007908DD" w:rsidP="00B35E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23BBE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7008" w:type="dxa"/>
            <w:vAlign w:val="center"/>
          </w:tcPr>
          <w:p w14:paraId="0FB6F7DB" w14:textId="1E3990FC" w:rsidR="007908DD" w:rsidRPr="00F23BBE" w:rsidRDefault="007908DD" w:rsidP="00B35E3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F23BBE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36 miesięcy  </w:t>
            </w:r>
            <w:r w:rsidRPr="00F23BBE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 .</w:t>
            </w:r>
          </w:p>
        </w:tc>
      </w:tr>
    </w:tbl>
    <w:p w14:paraId="7201D7CC" w14:textId="77777777" w:rsidR="007908DD" w:rsidRPr="00F23BBE" w:rsidRDefault="007908DD" w:rsidP="007908DD">
      <w:pPr>
        <w:spacing w:after="0" w:line="240" w:lineRule="auto"/>
        <w:jc w:val="both"/>
        <w:rPr>
          <w:rFonts w:eastAsia="Times New Roman" w:cs="Times New Roman"/>
          <w:sz w:val="6"/>
          <w:szCs w:val="24"/>
          <w:lang w:eastAsia="pl-PL"/>
        </w:rPr>
      </w:pPr>
    </w:p>
    <w:p w14:paraId="4BC0B0E8" w14:textId="77777777" w:rsidR="007908DD" w:rsidRPr="00F23BBE" w:rsidRDefault="007908DD" w:rsidP="007908DD">
      <w:pPr>
        <w:spacing w:after="0" w:line="240" w:lineRule="auto"/>
        <w:jc w:val="both"/>
        <w:rPr>
          <w:rFonts w:eastAsia="Times New Roman" w:cs="Times New Roman"/>
          <w:sz w:val="4"/>
          <w:szCs w:val="24"/>
          <w:lang w:eastAsia="pl-PL"/>
        </w:rPr>
      </w:pPr>
    </w:p>
    <w:p w14:paraId="3A4FA19A" w14:textId="77777777" w:rsidR="007908DD" w:rsidRPr="00F23BBE" w:rsidRDefault="007908DD" w:rsidP="007908DD">
      <w:pPr>
        <w:spacing w:after="40" w:line="240" w:lineRule="auto"/>
        <w:contextualSpacing/>
        <w:jc w:val="both"/>
        <w:rPr>
          <w:rFonts w:eastAsia="Times New Roman" w:cs="Segoe UI"/>
          <w:b/>
          <w:sz w:val="20"/>
          <w:szCs w:val="20"/>
          <w:lang w:eastAsia="pl-PL"/>
        </w:rPr>
      </w:pPr>
    </w:p>
    <w:p w14:paraId="1BF76B50" w14:textId="77777777" w:rsidR="007908DD" w:rsidRPr="00F23BBE" w:rsidRDefault="007908DD" w:rsidP="007908DD">
      <w:pPr>
        <w:spacing w:after="40" w:line="240" w:lineRule="auto"/>
        <w:contextualSpacing/>
        <w:jc w:val="both"/>
        <w:rPr>
          <w:rFonts w:eastAsia="Times New Roman" w:cs="Segoe UI"/>
          <w:b/>
          <w:sz w:val="20"/>
          <w:szCs w:val="20"/>
          <w:lang w:eastAsia="pl-PL"/>
        </w:rPr>
      </w:pPr>
      <w:r w:rsidRPr="00F23BBE">
        <w:rPr>
          <w:rFonts w:eastAsia="Times New Roman" w:cs="Segoe UI"/>
          <w:b/>
          <w:sz w:val="20"/>
          <w:szCs w:val="20"/>
          <w:lang w:eastAsia="pl-PL"/>
        </w:rPr>
        <w:t>OŚWIADCZENIA:</w:t>
      </w:r>
    </w:p>
    <w:p w14:paraId="7DDC91C8" w14:textId="77777777" w:rsidR="007908DD" w:rsidRPr="00F23BBE" w:rsidRDefault="007908DD" w:rsidP="007908DD">
      <w:pPr>
        <w:numPr>
          <w:ilvl w:val="0"/>
          <w:numId w:val="14"/>
        </w:numPr>
        <w:tabs>
          <w:tab w:val="left" w:pos="459"/>
        </w:tabs>
        <w:spacing w:after="40" w:line="252" w:lineRule="auto"/>
        <w:ind w:left="459" w:hanging="459"/>
        <w:jc w:val="both"/>
        <w:rPr>
          <w:rFonts w:eastAsia="Times New Roman" w:cs="Segoe UI"/>
          <w:sz w:val="20"/>
          <w:szCs w:val="20"/>
          <w:lang w:eastAsia="pl-PL"/>
        </w:rPr>
      </w:pPr>
      <w:r w:rsidRPr="00F23BBE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11D1AEEE" w14:textId="77777777" w:rsidR="007908DD" w:rsidRPr="00F23BBE" w:rsidRDefault="007908DD" w:rsidP="007908DD">
      <w:pPr>
        <w:numPr>
          <w:ilvl w:val="0"/>
          <w:numId w:val="14"/>
        </w:numPr>
        <w:tabs>
          <w:tab w:val="left" w:pos="459"/>
        </w:tabs>
        <w:spacing w:after="40" w:line="252" w:lineRule="auto"/>
        <w:ind w:left="459" w:hanging="459"/>
        <w:jc w:val="both"/>
        <w:rPr>
          <w:rFonts w:eastAsia="Times New Roman" w:cs="Segoe UI"/>
          <w:sz w:val="20"/>
          <w:szCs w:val="20"/>
          <w:lang w:eastAsia="pl-PL"/>
        </w:rPr>
      </w:pPr>
      <w:r w:rsidRPr="00F23BBE">
        <w:rPr>
          <w:rFonts w:eastAsia="Times New Roman" w:cs="Segoe UI"/>
          <w:sz w:val="20"/>
          <w:szCs w:val="20"/>
          <w:lang w:eastAsia="pl-PL"/>
        </w:rPr>
        <w:t>w cenie naszej oferty zostały uwzględnione wszystkie koszty wykonania zamówienia;</w:t>
      </w:r>
    </w:p>
    <w:p w14:paraId="34308AF2" w14:textId="77777777" w:rsidR="007908DD" w:rsidRPr="00F23BBE" w:rsidRDefault="007908DD" w:rsidP="007908DD">
      <w:pPr>
        <w:numPr>
          <w:ilvl w:val="0"/>
          <w:numId w:val="14"/>
        </w:numPr>
        <w:tabs>
          <w:tab w:val="left" w:pos="459"/>
        </w:tabs>
        <w:spacing w:after="40" w:line="252" w:lineRule="auto"/>
        <w:ind w:left="459" w:hanging="459"/>
        <w:jc w:val="both"/>
        <w:rPr>
          <w:rFonts w:eastAsia="Times New Roman" w:cs="Segoe UI"/>
          <w:sz w:val="20"/>
          <w:szCs w:val="20"/>
          <w:lang w:eastAsia="pl-PL"/>
        </w:rPr>
      </w:pPr>
      <w:r w:rsidRPr="00F23BBE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454F3F61" w14:textId="77777777" w:rsidR="007908DD" w:rsidRPr="00F23BBE" w:rsidRDefault="007908DD" w:rsidP="007908DD">
      <w:pPr>
        <w:numPr>
          <w:ilvl w:val="0"/>
          <w:numId w:val="14"/>
        </w:numPr>
        <w:tabs>
          <w:tab w:val="left" w:pos="459"/>
        </w:tabs>
        <w:spacing w:after="40" w:line="252" w:lineRule="auto"/>
        <w:ind w:left="459" w:hanging="459"/>
        <w:jc w:val="both"/>
        <w:rPr>
          <w:rFonts w:eastAsia="Times New Roman" w:cs="Segoe UI"/>
          <w:sz w:val="20"/>
          <w:szCs w:val="20"/>
          <w:lang w:eastAsia="pl-PL"/>
        </w:rPr>
      </w:pPr>
      <w:r w:rsidRPr="00F23BBE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 w:rsidRPr="00F23BBE">
        <w:rPr>
          <w:rFonts w:eastAsia="Times New Roman" w:cs="Segoe UI"/>
          <w:b/>
          <w:sz w:val="20"/>
          <w:szCs w:val="20"/>
          <w:lang w:eastAsia="pl-PL"/>
        </w:rPr>
        <w:t>30 dni</w:t>
      </w:r>
      <w:r w:rsidRPr="00F23BBE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dniem); tj. do dnia wskazanego w SWZ (rozdział III, podrozdział 3)</w:t>
      </w:r>
    </w:p>
    <w:p w14:paraId="0C3F416F" w14:textId="77777777" w:rsidR="007908DD" w:rsidRPr="00F23BBE" w:rsidRDefault="007908DD" w:rsidP="007908DD">
      <w:pPr>
        <w:numPr>
          <w:ilvl w:val="0"/>
          <w:numId w:val="14"/>
        </w:numPr>
        <w:tabs>
          <w:tab w:val="left" w:pos="459"/>
        </w:tabs>
        <w:spacing w:after="40" w:line="252" w:lineRule="auto"/>
        <w:ind w:left="459" w:hanging="459"/>
        <w:jc w:val="both"/>
        <w:rPr>
          <w:rFonts w:eastAsia="Times New Roman" w:cs="Segoe UI"/>
          <w:sz w:val="20"/>
          <w:szCs w:val="20"/>
          <w:lang w:eastAsia="pl-PL"/>
        </w:rPr>
      </w:pPr>
      <w:r w:rsidRPr="00F23BBE">
        <w:rPr>
          <w:rFonts w:eastAsia="Times New Roman" w:cs="Segoe U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14:paraId="71BE06F4" w14:textId="77777777" w:rsidR="007908DD" w:rsidRPr="00F23BBE" w:rsidRDefault="007908DD" w:rsidP="007908DD">
      <w:pPr>
        <w:numPr>
          <w:ilvl w:val="0"/>
          <w:numId w:val="14"/>
        </w:numPr>
        <w:tabs>
          <w:tab w:val="left" w:pos="459"/>
        </w:tabs>
        <w:spacing w:after="40" w:line="252" w:lineRule="auto"/>
        <w:ind w:left="459" w:hanging="459"/>
        <w:jc w:val="both"/>
        <w:rPr>
          <w:rFonts w:eastAsia="Times New Roman" w:cs="Segoe UI"/>
          <w:sz w:val="20"/>
          <w:szCs w:val="20"/>
          <w:lang w:eastAsia="pl-PL"/>
        </w:rPr>
      </w:pPr>
      <w:r w:rsidRPr="00F23BBE">
        <w:rPr>
          <w:rFonts w:eastAsia="Times New Roman" w:cs="Segoe UI"/>
          <w:sz w:val="20"/>
          <w:szCs w:val="20"/>
          <w:lang w:eastAsia="pl-PL"/>
        </w:rPr>
        <w:t>uzyskaliśmy konieczne informacje i wyjaśnienia niezbędne do przygotowania oferty,</w:t>
      </w:r>
    </w:p>
    <w:p w14:paraId="221DB15C" w14:textId="77777777" w:rsidR="007908DD" w:rsidRPr="00F23BBE" w:rsidRDefault="007908DD" w:rsidP="007908DD">
      <w:pPr>
        <w:numPr>
          <w:ilvl w:val="0"/>
          <w:numId w:val="14"/>
        </w:numPr>
        <w:tabs>
          <w:tab w:val="left" w:pos="459"/>
        </w:tabs>
        <w:spacing w:after="40" w:line="252" w:lineRule="auto"/>
        <w:ind w:left="459" w:hanging="459"/>
        <w:jc w:val="both"/>
        <w:rPr>
          <w:rFonts w:eastAsia="Times New Roman" w:cs="Segoe UI"/>
          <w:sz w:val="20"/>
          <w:szCs w:val="20"/>
          <w:lang w:eastAsia="pl-PL"/>
        </w:rPr>
      </w:pPr>
      <w:r w:rsidRPr="00F23BBE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</w:t>
      </w:r>
    </w:p>
    <w:p w14:paraId="6829CD7E" w14:textId="77777777" w:rsidR="007908DD" w:rsidRPr="00F23BBE" w:rsidRDefault="007908DD" w:rsidP="007908DD">
      <w:pPr>
        <w:spacing w:after="40" w:line="240" w:lineRule="auto"/>
        <w:contextualSpacing/>
        <w:jc w:val="both"/>
        <w:rPr>
          <w:rFonts w:eastAsia="Times New Roman" w:cs="Segoe UI"/>
          <w:b/>
          <w:sz w:val="20"/>
          <w:szCs w:val="20"/>
          <w:lang w:eastAsia="pl-PL"/>
        </w:rPr>
      </w:pPr>
      <w:r w:rsidRPr="00F23BBE">
        <w:rPr>
          <w:rFonts w:eastAsia="Times New Roman" w:cs="Segoe UI"/>
          <w:b/>
          <w:sz w:val="20"/>
          <w:szCs w:val="20"/>
          <w:lang w:eastAsia="pl-PL"/>
        </w:rPr>
        <w:t>ZOBOWIĄZANIA W PRZYPADKU PRZYZNANIA ZAMÓWIENIA:</w:t>
      </w:r>
    </w:p>
    <w:p w14:paraId="26BD4805" w14:textId="77777777" w:rsidR="007908DD" w:rsidRPr="00F23BBE" w:rsidRDefault="007908DD" w:rsidP="007908DD">
      <w:pPr>
        <w:numPr>
          <w:ilvl w:val="0"/>
          <w:numId w:val="15"/>
        </w:numPr>
        <w:tabs>
          <w:tab w:val="num" w:pos="459"/>
        </w:tabs>
        <w:spacing w:after="40" w:line="252" w:lineRule="auto"/>
        <w:ind w:left="459" w:hanging="459"/>
        <w:contextualSpacing/>
        <w:jc w:val="both"/>
        <w:rPr>
          <w:rFonts w:eastAsia="Times New Roman" w:cs="Segoe UI"/>
          <w:sz w:val="20"/>
          <w:szCs w:val="20"/>
          <w:lang w:eastAsia="pl-PL"/>
        </w:rPr>
      </w:pPr>
      <w:r w:rsidRPr="00F23BBE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4680BB36" w14:textId="77777777" w:rsidR="007908DD" w:rsidRPr="00F23BBE" w:rsidRDefault="007908DD" w:rsidP="007908DD">
      <w:pPr>
        <w:numPr>
          <w:ilvl w:val="0"/>
          <w:numId w:val="15"/>
        </w:numPr>
        <w:tabs>
          <w:tab w:val="num" w:pos="459"/>
        </w:tabs>
        <w:spacing w:after="0" w:line="360" w:lineRule="auto"/>
        <w:ind w:left="459" w:hanging="459"/>
        <w:contextualSpacing/>
        <w:jc w:val="both"/>
        <w:rPr>
          <w:rFonts w:eastAsia="Times New Roman" w:cs="Segoe UI"/>
          <w:sz w:val="20"/>
          <w:szCs w:val="20"/>
          <w:lang w:eastAsia="pl-PL"/>
        </w:rPr>
      </w:pPr>
      <w:r w:rsidRPr="00F23BBE">
        <w:rPr>
          <w:rFonts w:eastAsia="Times New Roman" w:cs="Segoe UI"/>
          <w:sz w:val="20"/>
          <w:szCs w:val="20"/>
          <w:lang w:eastAsia="pl-PL"/>
        </w:rPr>
        <w:t>osobą upoważnioną do podpisywania umowy jest (imię, nazwisko i funkcja):</w:t>
      </w:r>
    </w:p>
    <w:tbl>
      <w:tblPr>
        <w:tblStyle w:val="Tabela-Siatka5"/>
        <w:tblW w:w="9397" w:type="dxa"/>
        <w:tblInd w:w="459" w:type="dxa"/>
        <w:tblLayout w:type="fixed"/>
        <w:tblLook w:val="04A0" w:firstRow="1" w:lastRow="0" w:firstColumn="1" w:lastColumn="0" w:noHBand="0" w:noVBand="1"/>
      </w:tblPr>
      <w:tblGrid>
        <w:gridCol w:w="9397"/>
      </w:tblGrid>
      <w:tr w:rsidR="007908DD" w:rsidRPr="00F23BBE" w14:paraId="78960F2E" w14:textId="77777777" w:rsidTr="00B35E35">
        <w:trPr>
          <w:trHeight w:val="289"/>
        </w:trPr>
        <w:tc>
          <w:tcPr>
            <w:tcW w:w="9397" w:type="dxa"/>
          </w:tcPr>
          <w:p w14:paraId="539AE6D3" w14:textId="77777777" w:rsidR="007908DD" w:rsidRPr="00F23BBE" w:rsidRDefault="007908DD" w:rsidP="00B35E35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2FD15272" w14:textId="77777777" w:rsidR="007908DD" w:rsidRPr="00F23BBE" w:rsidRDefault="007908DD" w:rsidP="007908DD">
      <w:pPr>
        <w:spacing w:after="40" w:line="240" w:lineRule="auto"/>
        <w:contextualSpacing/>
        <w:jc w:val="both"/>
        <w:rPr>
          <w:rFonts w:eastAsia="Times New Roman" w:cs="Segoe UI"/>
          <w:bCs/>
          <w:iCs/>
          <w:sz w:val="6"/>
          <w:szCs w:val="6"/>
          <w:lang w:eastAsia="pl-PL"/>
        </w:rPr>
      </w:pPr>
      <w:r w:rsidRPr="00F23BBE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</w:t>
      </w:r>
    </w:p>
    <w:p w14:paraId="0C54A746" w14:textId="77777777" w:rsidR="007908DD" w:rsidRPr="00F23BBE" w:rsidRDefault="007908DD" w:rsidP="007908DD">
      <w:pPr>
        <w:numPr>
          <w:ilvl w:val="0"/>
          <w:numId w:val="15"/>
        </w:numPr>
        <w:tabs>
          <w:tab w:val="num" w:pos="459"/>
        </w:tabs>
        <w:spacing w:after="40" w:line="360" w:lineRule="auto"/>
        <w:ind w:left="459" w:hanging="459"/>
        <w:contextualSpacing/>
        <w:jc w:val="both"/>
        <w:rPr>
          <w:rFonts w:eastAsia="Times New Roman" w:cs="Segoe UI"/>
          <w:bCs/>
          <w:iCs/>
          <w:sz w:val="20"/>
          <w:szCs w:val="20"/>
          <w:lang w:eastAsia="pl-PL"/>
        </w:rPr>
      </w:pPr>
      <w:r w:rsidRPr="00F23BBE">
        <w:rPr>
          <w:rFonts w:eastAsia="Times New Roman" w:cs="Segoe UI"/>
          <w:sz w:val="20"/>
          <w:szCs w:val="20"/>
          <w:lang w:eastAsia="pl-PL"/>
        </w:rPr>
        <w:t>osobą</w:t>
      </w:r>
      <w:r w:rsidRPr="00F23BBE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5"/>
        <w:tblW w:w="9317" w:type="dxa"/>
        <w:tblInd w:w="459" w:type="dxa"/>
        <w:tblLayout w:type="fixed"/>
        <w:tblLook w:val="04A0" w:firstRow="1" w:lastRow="0" w:firstColumn="1" w:lastColumn="0" w:noHBand="0" w:noVBand="1"/>
      </w:tblPr>
      <w:tblGrid>
        <w:gridCol w:w="9317"/>
      </w:tblGrid>
      <w:tr w:rsidR="007908DD" w:rsidRPr="00F23BBE" w14:paraId="2B9AB827" w14:textId="77777777" w:rsidTr="00B35E35">
        <w:trPr>
          <w:trHeight w:val="383"/>
        </w:trPr>
        <w:tc>
          <w:tcPr>
            <w:tcW w:w="9317" w:type="dxa"/>
          </w:tcPr>
          <w:p w14:paraId="26A1E353" w14:textId="77777777" w:rsidR="007908DD" w:rsidRPr="00F23BBE" w:rsidRDefault="007908DD" w:rsidP="00B35E35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9977134" w14:textId="77777777" w:rsidR="007908DD" w:rsidRPr="00F23BBE" w:rsidRDefault="007908DD" w:rsidP="007908DD">
      <w:pPr>
        <w:spacing w:after="40" w:line="240" w:lineRule="auto"/>
        <w:contextualSpacing/>
        <w:jc w:val="both"/>
        <w:rPr>
          <w:rFonts w:eastAsia="Times New Roman" w:cs="Segoe UI"/>
          <w:bCs/>
          <w:iCs/>
          <w:sz w:val="20"/>
          <w:szCs w:val="20"/>
          <w:lang w:eastAsia="pl-PL"/>
        </w:rPr>
      </w:pPr>
      <w:r w:rsidRPr="00F23BBE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e-mail, telefon:</w:t>
      </w:r>
    </w:p>
    <w:tbl>
      <w:tblPr>
        <w:tblStyle w:val="Tabela-Siatka5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7908DD" w:rsidRPr="00F23BBE" w14:paraId="0B2678A3" w14:textId="77777777" w:rsidTr="00B35E35">
        <w:tc>
          <w:tcPr>
            <w:tcW w:w="6243" w:type="dxa"/>
          </w:tcPr>
          <w:p w14:paraId="71DECB34" w14:textId="77777777" w:rsidR="007908DD" w:rsidRPr="00F23BBE" w:rsidRDefault="007908DD" w:rsidP="00B35E35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5DEECAAC" w14:textId="77777777" w:rsidR="007908DD" w:rsidRPr="00F23BBE" w:rsidRDefault="007908DD" w:rsidP="007908DD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sz w:val="20"/>
          <w:szCs w:val="24"/>
          <w:lang w:eastAsia="pl-PL"/>
        </w:rPr>
      </w:pPr>
    </w:p>
    <w:p w14:paraId="2CE210F0" w14:textId="77777777" w:rsidR="007908DD" w:rsidRPr="00F23BBE" w:rsidRDefault="007908DD" w:rsidP="007908DD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sz w:val="20"/>
          <w:szCs w:val="24"/>
          <w:lang w:eastAsia="pl-PL"/>
        </w:rPr>
      </w:pPr>
    </w:p>
    <w:p w14:paraId="77B0829A" w14:textId="77777777" w:rsidR="007908DD" w:rsidRPr="00F23BBE" w:rsidRDefault="007908DD" w:rsidP="007908DD">
      <w:pPr>
        <w:spacing w:after="40" w:line="240" w:lineRule="auto"/>
        <w:contextualSpacing/>
        <w:jc w:val="both"/>
        <w:rPr>
          <w:rFonts w:eastAsia="Times New Roman" w:cs="Segoe UI"/>
          <w:sz w:val="2"/>
          <w:szCs w:val="2"/>
          <w:lang w:eastAsia="pl-PL"/>
        </w:rPr>
      </w:pPr>
    </w:p>
    <w:p w14:paraId="498F4FB9" w14:textId="77777777" w:rsidR="007908DD" w:rsidRPr="00F23BBE" w:rsidRDefault="007908DD" w:rsidP="007908DD">
      <w:pPr>
        <w:spacing w:after="40" w:line="240" w:lineRule="auto"/>
        <w:contextualSpacing/>
        <w:jc w:val="both"/>
        <w:rPr>
          <w:rFonts w:eastAsia="Times New Roman" w:cs="Segoe UI"/>
          <w:sz w:val="20"/>
          <w:szCs w:val="20"/>
          <w:lang w:eastAsia="pl-PL"/>
        </w:rPr>
      </w:pPr>
      <w:r w:rsidRPr="00F23BBE">
        <w:rPr>
          <w:rFonts w:eastAsia="Times New Roman"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F23BBE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F23BBE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19F236C3" w14:textId="77777777" w:rsidR="007908DD" w:rsidRPr="00F23BBE" w:rsidRDefault="007908DD" w:rsidP="007908DD">
      <w:pPr>
        <w:spacing w:after="40" w:line="240" w:lineRule="auto"/>
        <w:contextualSpacing/>
        <w:jc w:val="both"/>
        <w:rPr>
          <w:rFonts w:eastAsia="Times New Roman" w:cs="Segoe UI"/>
          <w:b/>
          <w:sz w:val="20"/>
          <w:szCs w:val="20"/>
          <w:lang w:eastAsia="pl-PL"/>
        </w:rPr>
      </w:pPr>
      <w:r w:rsidRPr="00F23BBE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14:paraId="7C2BA669" w14:textId="77777777" w:rsidR="007908DD" w:rsidRPr="00F23BBE" w:rsidRDefault="007908DD" w:rsidP="007908DD">
      <w:pPr>
        <w:spacing w:after="40" w:line="240" w:lineRule="auto"/>
        <w:contextualSpacing/>
        <w:jc w:val="both"/>
        <w:rPr>
          <w:rFonts w:eastAsia="Times New Roman" w:cs="Segoe UI"/>
          <w:sz w:val="20"/>
          <w:szCs w:val="20"/>
          <w:lang w:eastAsia="pl-PL"/>
        </w:rPr>
      </w:pPr>
      <w:r w:rsidRPr="00F23BBE">
        <w:rPr>
          <w:rFonts w:eastAsia="Times New Roman" w:cs="Segoe UI"/>
          <w:sz w:val="20"/>
          <w:szCs w:val="20"/>
          <w:lang w:eastAsia="pl-PL"/>
        </w:rPr>
        <w:t>Podwykonawcom zamierzam powierzyć poniższe części zamówienia, (należy podać również dane proponowanych podwykonawców):</w:t>
      </w:r>
    </w:p>
    <w:tbl>
      <w:tblPr>
        <w:tblStyle w:val="Tabela-Siatka5"/>
        <w:tblW w:w="100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017"/>
      </w:tblGrid>
      <w:tr w:rsidR="007908DD" w:rsidRPr="00F23BBE" w14:paraId="49B6108B" w14:textId="77777777" w:rsidTr="00B35E35">
        <w:trPr>
          <w:trHeight w:val="401"/>
        </w:trPr>
        <w:tc>
          <w:tcPr>
            <w:tcW w:w="10017" w:type="dxa"/>
          </w:tcPr>
          <w:p w14:paraId="319C069A" w14:textId="77777777" w:rsidR="007908DD" w:rsidRPr="00F23BBE" w:rsidRDefault="007908DD" w:rsidP="00B35E35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68A59317" w14:textId="77777777" w:rsidR="007908DD" w:rsidRPr="00F23BBE" w:rsidRDefault="007908DD" w:rsidP="007908DD">
      <w:pPr>
        <w:spacing w:after="40" w:line="240" w:lineRule="auto"/>
        <w:contextualSpacing/>
        <w:jc w:val="both"/>
        <w:rPr>
          <w:rFonts w:eastAsia="Calibri" w:cs="Times New Roman"/>
          <w:b/>
          <w:bCs/>
        </w:rPr>
      </w:pPr>
    </w:p>
    <w:p w14:paraId="3308B718" w14:textId="77777777" w:rsidR="007908DD" w:rsidRPr="00F23BBE" w:rsidRDefault="007908DD" w:rsidP="00790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jc w:val="both"/>
        <w:rPr>
          <w:rFonts w:eastAsia="Times New Roman" w:cs="Segoe UI"/>
          <w:b/>
          <w:iCs/>
          <w:sz w:val="20"/>
          <w:szCs w:val="20"/>
          <w:lang w:eastAsia="pl-PL"/>
        </w:rPr>
      </w:pPr>
      <w:r w:rsidRPr="00F23BBE">
        <w:rPr>
          <w:rFonts w:eastAsia="Calibri" w:cs="Times New Roman"/>
          <w:b/>
          <w:bCs/>
        </w:rPr>
        <w:t>WIELKOŚĆ PRZEDSIĘBIORSTWA:</w:t>
      </w:r>
      <w:r w:rsidRPr="00F23BBE">
        <w:rPr>
          <w:rFonts w:eastAsia="Calibri" w:cs="Times New Roman"/>
        </w:rPr>
        <w:t xml:space="preserve"> mikroprzedsiębiorstwo / małe przedsiębiorstwo / średnie przedsiębiorstwo/ jednoosobowa działalność gospodarcza / osoba fizyczna nieprowadząca działalności gospodarczej / inny rodzaj (niepotrzebne usunąć)</w:t>
      </w:r>
      <w:r w:rsidRPr="00F23BBE">
        <w:rPr>
          <w:rFonts w:eastAsia="Times New Roman" w:cs="Segoe UI"/>
          <w:b/>
          <w:iCs/>
          <w:sz w:val="20"/>
          <w:szCs w:val="20"/>
          <w:lang w:eastAsia="pl-PL"/>
        </w:rPr>
        <w:t xml:space="preserve"> </w:t>
      </w:r>
    </w:p>
    <w:p w14:paraId="7064D01C" w14:textId="77777777" w:rsidR="007908DD" w:rsidRPr="00F23BBE" w:rsidRDefault="007908DD" w:rsidP="007908DD">
      <w:pPr>
        <w:spacing w:after="40" w:line="240" w:lineRule="auto"/>
        <w:contextualSpacing/>
        <w:jc w:val="both"/>
        <w:rPr>
          <w:rFonts w:eastAsia="Times New Roman" w:cs="Segoe UI"/>
          <w:b/>
          <w:iCs/>
          <w:sz w:val="20"/>
          <w:szCs w:val="20"/>
          <w:lang w:eastAsia="pl-PL"/>
        </w:rPr>
      </w:pPr>
    </w:p>
    <w:p w14:paraId="6690AB72" w14:textId="77777777" w:rsidR="007908DD" w:rsidRPr="00F23BBE" w:rsidRDefault="007908DD" w:rsidP="007908DD">
      <w:pPr>
        <w:spacing w:after="40" w:line="240" w:lineRule="auto"/>
        <w:contextualSpacing/>
        <w:jc w:val="both"/>
        <w:rPr>
          <w:rFonts w:eastAsia="Times New Roman" w:cs="Segoe UI"/>
          <w:b/>
          <w:iCs/>
          <w:sz w:val="20"/>
          <w:szCs w:val="20"/>
          <w:lang w:eastAsia="pl-PL"/>
        </w:rPr>
      </w:pPr>
      <w:r w:rsidRPr="00F23BBE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F23BBE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F23BBE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570E1632" w14:textId="77777777" w:rsidR="007908DD" w:rsidRPr="00F23BBE" w:rsidRDefault="007908DD" w:rsidP="007908DD">
      <w:pPr>
        <w:spacing w:after="40" w:line="240" w:lineRule="auto"/>
        <w:contextualSpacing/>
        <w:jc w:val="both"/>
        <w:rPr>
          <w:rFonts w:eastAsia="Times New Roman" w:cs="Segoe UI"/>
          <w:bCs/>
          <w:iCs/>
          <w:sz w:val="18"/>
          <w:szCs w:val="18"/>
          <w:lang w:eastAsia="pl-PL"/>
        </w:rPr>
      </w:pPr>
      <w:r w:rsidRPr="00F23BBE">
        <w:rPr>
          <w:rFonts w:eastAsia="Times New Roman" w:cs="Segoe UI"/>
          <w:bCs/>
          <w:iCs/>
          <w:sz w:val="18"/>
          <w:szCs w:val="18"/>
          <w:lang w:eastAsia="pl-PL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52765793" w14:textId="77777777" w:rsidR="007908DD" w:rsidRPr="00F23BBE" w:rsidRDefault="007908DD" w:rsidP="007908DD">
      <w:pPr>
        <w:spacing w:after="40" w:line="240" w:lineRule="auto"/>
        <w:contextualSpacing/>
        <w:jc w:val="both"/>
        <w:rPr>
          <w:rFonts w:eastAsia="Times New Roman" w:cs="Segoe UI"/>
          <w:bCs/>
          <w:iCs/>
          <w:sz w:val="18"/>
          <w:szCs w:val="18"/>
          <w:lang w:eastAsia="pl-PL"/>
        </w:rPr>
      </w:pPr>
      <w:r w:rsidRPr="00F23BBE">
        <w:rPr>
          <w:rFonts w:eastAsia="Times New Roman"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10A9352" w14:textId="77777777" w:rsidR="007908DD" w:rsidRPr="00F23BBE" w:rsidRDefault="007908DD" w:rsidP="007908DD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Franklin Gothic Book"/>
          <w:color w:val="000000"/>
          <w:sz w:val="18"/>
          <w:szCs w:val="18"/>
        </w:rPr>
      </w:pPr>
    </w:p>
    <w:p w14:paraId="2DC2805D" w14:textId="77777777" w:rsidR="007908DD" w:rsidRPr="00F23BBE" w:rsidRDefault="007908DD" w:rsidP="00790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Franklin Gothic Book"/>
          <w:color w:val="000000"/>
          <w:sz w:val="18"/>
          <w:szCs w:val="18"/>
        </w:rPr>
      </w:pPr>
      <w:r w:rsidRPr="00F23BBE">
        <w:rPr>
          <w:rFonts w:eastAsiaTheme="minorEastAsia" w:cs="Franklin Gothic Book"/>
          <w:color w:val="000000"/>
          <w:sz w:val="18"/>
          <w:szCs w:val="18"/>
        </w:rPr>
        <w:t xml:space="preserve">Oświadczamy, że wybór naszej oferty: </w:t>
      </w:r>
    </w:p>
    <w:p w14:paraId="19C345E1" w14:textId="77777777" w:rsidR="007908DD" w:rsidRPr="00F23BBE" w:rsidRDefault="007908DD" w:rsidP="00790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Franklin Gothic Book"/>
          <w:color w:val="000000"/>
          <w:sz w:val="18"/>
          <w:szCs w:val="18"/>
        </w:rPr>
      </w:pPr>
      <w:r w:rsidRPr="00F23BBE">
        <w:rPr>
          <w:rFonts w:eastAsiaTheme="minorEastAsia" w:cs="Times New Roman"/>
          <w:color w:val="000000"/>
          <w:sz w:val="28"/>
          <w:szCs w:val="28"/>
        </w:rPr>
        <w:t>□</w:t>
      </w:r>
      <w:r w:rsidRPr="00F23BBE">
        <w:rPr>
          <w:rFonts w:eastAsiaTheme="minorEastAsia" w:cs="Franklin Gothic Book"/>
          <w:color w:val="000000"/>
          <w:sz w:val="18"/>
          <w:szCs w:val="18"/>
        </w:rPr>
        <w:t xml:space="preserve"> b</w:t>
      </w:r>
      <w:r w:rsidRPr="00F23BBE">
        <w:rPr>
          <w:rFonts w:eastAsiaTheme="minorEastAsia" w:cs="Cambria"/>
          <w:color w:val="000000"/>
          <w:sz w:val="18"/>
          <w:szCs w:val="18"/>
        </w:rPr>
        <w:t>ę</w:t>
      </w:r>
      <w:r w:rsidRPr="00F23BBE">
        <w:rPr>
          <w:rFonts w:eastAsiaTheme="minorEastAsia" w:cs="Franklin Gothic Book"/>
          <w:color w:val="000000"/>
          <w:sz w:val="18"/>
          <w:szCs w:val="18"/>
        </w:rPr>
        <w:t>dzie prowadzi</w:t>
      </w:r>
      <w:r w:rsidRPr="00F23BBE">
        <w:rPr>
          <w:rFonts w:eastAsiaTheme="minorEastAsia" w:cs="Cambria"/>
          <w:color w:val="000000"/>
          <w:sz w:val="18"/>
          <w:szCs w:val="18"/>
        </w:rPr>
        <w:t>ł</w:t>
      </w:r>
      <w:r w:rsidRPr="00F23BBE">
        <w:rPr>
          <w:rFonts w:eastAsiaTheme="minorEastAsia" w:cs="Franklin Gothic Book"/>
          <w:color w:val="000000"/>
          <w:sz w:val="18"/>
          <w:szCs w:val="18"/>
        </w:rPr>
        <w:t xml:space="preserve"> do powstania u Zamawiaj</w:t>
      </w:r>
      <w:r w:rsidRPr="00F23BBE">
        <w:rPr>
          <w:rFonts w:eastAsiaTheme="minorEastAsia" w:cs="Cambria"/>
          <w:color w:val="000000"/>
          <w:sz w:val="18"/>
          <w:szCs w:val="18"/>
        </w:rPr>
        <w:t>ą</w:t>
      </w:r>
      <w:r w:rsidRPr="00F23BBE">
        <w:rPr>
          <w:rFonts w:eastAsiaTheme="minorEastAsia" w:cs="Franklin Gothic Book"/>
          <w:color w:val="000000"/>
          <w:sz w:val="18"/>
          <w:szCs w:val="18"/>
        </w:rPr>
        <w:t>cego obowi</w:t>
      </w:r>
      <w:r w:rsidRPr="00F23BBE">
        <w:rPr>
          <w:rFonts w:eastAsiaTheme="minorEastAsia" w:cs="Cambria"/>
          <w:color w:val="000000"/>
          <w:sz w:val="18"/>
          <w:szCs w:val="18"/>
        </w:rPr>
        <w:t>ą</w:t>
      </w:r>
      <w:r w:rsidRPr="00F23BBE">
        <w:rPr>
          <w:rFonts w:eastAsiaTheme="minorEastAsia" w:cs="Franklin Gothic Book"/>
          <w:color w:val="000000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735C9743" w14:textId="77777777" w:rsidR="007908DD" w:rsidRPr="00F23BBE" w:rsidRDefault="007908DD" w:rsidP="00790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jc w:val="both"/>
        <w:rPr>
          <w:rFonts w:eastAsia="Times New Roman" w:cs="Segoe UI"/>
          <w:lang w:eastAsia="pl-PL"/>
        </w:rPr>
      </w:pPr>
      <w:r w:rsidRPr="00F23BBE">
        <w:rPr>
          <w:rFonts w:eastAsiaTheme="minorEastAsia" w:cs="Times New Roman"/>
          <w:sz w:val="28"/>
          <w:szCs w:val="28"/>
        </w:rPr>
        <w:t>□</w:t>
      </w:r>
      <w:r w:rsidRPr="00F23BBE">
        <w:rPr>
          <w:rFonts w:eastAsiaTheme="minorEastAsia" w:cs="Times New Roman"/>
          <w:sz w:val="18"/>
          <w:szCs w:val="18"/>
        </w:rPr>
        <w:t xml:space="preserve"> </w:t>
      </w:r>
      <w:r w:rsidRPr="00F23BBE">
        <w:rPr>
          <w:rFonts w:eastAsiaTheme="minorEastAsia"/>
          <w:sz w:val="18"/>
          <w:szCs w:val="18"/>
        </w:rPr>
        <w:t>nie b</w:t>
      </w:r>
      <w:r w:rsidRPr="00F23BBE">
        <w:rPr>
          <w:rFonts w:eastAsiaTheme="minorEastAsia" w:cs="Cambria"/>
          <w:sz w:val="18"/>
          <w:szCs w:val="18"/>
        </w:rPr>
        <w:t>ę</w:t>
      </w:r>
      <w:r w:rsidRPr="00F23BBE">
        <w:rPr>
          <w:rFonts w:eastAsiaTheme="minorEastAsia"/>
          <w:sz w:val="18"/>
          <w:szCs w:val="18"/>
        </w:rPr>
        <w:t>dzie prowadzi</w:t>
      </w:r>
      <w:r w:rsidRPr="00F23BBE">
        <w:rPr>
          <w:rFonts w:eastAsiaTheme="minorEastAsia" w:cs="Cambria"/>
          <w:sz w:val="18"/>
          <w:szCs w:val="18"/>
        </w:rPr>
        <w:t>ł</w:t>
      </w:r>
      <w:r w:rsidRPr="00F23BBE">
        <w:rPr>
          <w:rFonts w:eastAsiaTheme="minorEastAsia"/>
          <w:sz w:val="18"/>
          <w:szCs w:val="18"/>
        </w:rPr>
        <w:t xml:space="preserve"> do powstania u Zamawiaj</w:t>
      </w:r>
      <w:r w:rsidRPr="00F23BBE">
        <w:rPr>
          <w:rFonts w:eastAsiaTheme="minorEastAsia" w:cs="Cambria"/>
          <w:sz w:val="18"/>
          <w:szCs w:val="18"/>
        </w:rPr>
        <w:t>ą</w:t>
      </w:r>
      <w:r w:rsidRPr="00F23BBE">
        <w:rPr>
          <w:rFonts w:eastAsiaTheme="minorEastAsia"/>
          <w:sz w:val="18"/>
          <w:szCs w:val="18"/>
        </w:rPr>
        <w:t>cego obowi</w:t>
      </w:r>
      <w:r w:rsidRPr="00F23BBE">
        <w:rPr>
          <w:rFonts w:eastAsiaTheme="minorEastAsia" w:cs="Cambria"/>
          <w:sz w:val="18"/>
          <w:szCs w:val="18"/>
        </w:rPr>
        <w:t>ą</w:t>
      </w:r>
      <w:r w:rsidRPr="00F23BBE">
        <w:rPr>
          <w:rFonts w:eastAsiaTheme="minorEastAsia"/>
          <w:sz w:val="18"/>
          <w:szCs w:val="18"/>
        </w:rPr>
        <w:t>zku podatkowego zgodnie z przepisami o podatku od towar</w:t>
      </w:r>
      <w:r w:rsidRPr="00F23BBE">
        <w:rPr>
          <w:rFonts w:eastAsiaTheme="minorEastAsia" w:cs="Cambria"/>
          <w:sz w:val="18"/>
          <w:szCs w:val="18"/>
        </w:rPr>
        <w:t>ó</w:t>
      </w:r>
      <w:r w:rsidRPr="00F23BBE">
        <w:rPr>
          <w:rFonts w:eastAsiaTheme="minorEastAsia"/>
          <w:sz w:val="18"/>
          <w:szCs w:val="18"/>
        </w:rPr>
        <w:t>w i us</w:t>
      </w:r>
      <w:r w:rsidRPr="00F23BBE">
        <w:rPr>
          <w:rFonts w:eastAsiaTheme="minorEastAsia" w:cs="Cambria"/>
          <w:sz w:val="18"/>
          <w:szCs w:val="18"/>
        </w:rPr>
        <w:t>ł</w:t>
      </w:r>
      <w:r w:rsidRPr="00F23BBE">
        <w:rPr>
          <w:rFonts w:eastAsiaTheme="minorEastAsia"/>
          <w:sz w:val="18"/>
          <w:szCs w:val="18"/>
        </w:rPr>
        <w:t>ug</w:t>
      </w:r>
    </w:p>
    <w:p w14:paraId="4223CCF7" w14:textId="77777777" w:rsidR="007908DD" w:rsidRPr="00F23BBE" w:rsidRDefault="007908DD" w:rsidP="007908DD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sz w:val="20"/>
          <w:szCs w:val="24"/>
          <w:lang w:eastAsia="pl-PL"/>
        </w:rPr>
      </w:pPr>
    </w:p>
    <w:p w14:paraId="727B01A9" w14:textId="77777777" w:rsidR="007908DD" w:rsidRPr="00F23BBE" w:rsidRDefault="007908DD" w:rsidP="007908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73FB99BE" w14:textId="77777777" w:rsidR="007908DD" w:rsidRPr="00F23BBE" w:rsidRDefault="007908DD" w:rsidP="007908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bookmarkStart w:id="4" w:name="_Hlk71797436"/>
      <w:r w:rsidRPr="00F23BBE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  <w:bookmarkEnd w:id="4"/>
    </w:p>
    <w:p w14:paraId="1645F6DA" w14:textId="77777777" w:rsidR="007908DD" w:rsidRPr="00F23BBE" w:rsidRDefault="007908DD" w:rsidP="007908DD">
      <w:pPr>
        <w:widowControl w:val="0"/>
        <w:spacing w:after="0" w:line="252" w:lineRule="auto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F23BBE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Uwaga! Nanoszenie jakichkolwiek zmian w treści dokumentu po opatrzeniu w. w. podpisem może skutkować naruszeniem integralności podpisu,</w:t>
      </w:r>
    </w:p>
    <w:p w14:paraId="151BC12B" w14:textId="77777777" w:rsidR="007908DD" w:rsidRPr="00F23BBE" w:rsidRDefault="007908DD" w:rsidP="007908DD">
      <w:pPr>
        <w:widowControl w:val="0"/>
        <w:spacing w:after="0" w:line="252" w:lineRule="auto"/>
        <w:jc w:val="center"/>
        <w:rPr>
          <w:rFonts w:eastAsiaTheme="minorEastAsia"/>
          <w:b/>
          <w:sz w:val="14"/>
          <w:szCs w:val="18"/>
        </w:rPr>
      </w:pPr>
      <w:r w:rsidRPr="00F23BBE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64CE5C65" w14:textId="77777777" w:rsidR="007908DD" w:rsidRPr="00F23BBE" w:rsidRDefault="007908DD" w:rsidP="007908DD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5BBB7D5C" w14:textId="77777777" w:rsidR="007908DD" w:rsidRPr="00F23BBE" w:rsidRDefault="007908DD" w:rsidP="007908DD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2BE8A5D8" w14:textId="77777777" w:rsidR="008006A4" w:rsidRDefault="008006A4" w:rsidP="008006A4">
      <w:pPr>
        <w:keepNext/>
        <w:keepLines/>
        <w:spacing w:before="480" w:after="0" w:line="240" w:lineRule="auto"/>
        <w:outlineLvl w:val="0"/>
        <w:rPr>
          <w:rFonts w:eastAsia="Times New Roman" w:cs="Times New Roman"/>
          <w:bCs/>
          <w:i/>
          <w:lang w:eastAsia="pl-PL"/>
        </w:rPr>
      </w:pPr>
    </w:p>
    <w:p w14:paraId="42C51720" w14:textId="7F14AC8F" w:rsidR="007908DD" w:rsidRPr="00F23BBE" w:rsidRDefault="007908DD" w:rsidP="008006A4">
      <w:pPr>
        <w:keepNext/>
        <w:keepLines/>
        <w:spacing w:before="480" w:after="0" w:line="240" w:lineRule="auto"/>
        <w:outlineLvl w:val="0"/>
        <w:rPr>
          <w:rFonts w:eastAsia="Times New Roman" w:cs="Times New Roman"/>
          <w:bCs/>
          <w:i/>
          <w:lang w:eastAsia="pl-PL"/>
        </w:rPr>
      </w:pPr>
      <w:r w:rsidRPr="00F23BBE">
        <w:rPr>
          <w:rFonts w:eastAsiaTheme="minorEastAsia"/>
        </w:rPr>
        <w:t xml:space="preserve">    </w:t>
      </w:r>
    </w:p>
    <w:p w14:paraId="1E150543" w14:textId="77777777" w:rsidR="007908DD" w:rsidRPr="00F23BBE" w:rsidRDefault="007908DD" w:rsidP="007908DD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27779EA1" w14:textId="77777777" w:rsidR="007908DD" w:rsidRPr="00F23BBE" w:rsidRDefault="007908DD" w:rsidP="007908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330D3E50" w14:textId="77777777" w:rsidR="007908DD" w:rsidRPr="00F23BBE" w:rsidRDefault="007908DD" w:rsidP="007908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1E1C42E7" w14:textId="77777777" w:rsidR="007908DD" w:rsidRPr="00F23BBE" w:rsidRDefault="007908DD" w:rsidP="007908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3D3F6877" w14:textId="77777777" w:rsidR="007908DD" w:rsidRPr="00F23BBE" w:rsidRDefault="007908DD" w:rsidP="007908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4497812F" w14:textId="77777777" w:rsidR="007908DD" w:rsidRPr="00F23BBE" w:rsidRDefault="007908DD" w:rsidP="007908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0343CDC2" w14:textId="5B693ACB" w:rsidR="007908DD" w:rsidRPr="00F23BBE" w:rsidRDefault="008006A4" w:rsidP="007908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Załącznik nr 2 do SWZ (nr 1 do Umowy)</w:t>
      </w:r>
    </w:p>
    <w:p w14:paraId="5B392B3F" w14:textId="77777777" w:rsidR="007908DD" w:rsidRPr="00F23BBE" w:rsidRDefault="007908DD" w:rsidP="007908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3B3CEA54" w14:textId="77777777" w:rsidR="007908DD" w:rsidRPr="00F23BBE" w:rsidRDefault="007908DD" w:rsidP="007908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2AF66C36" w14:textId="77777777" w:rsidR="007908DD" w:rsidRPr="00F23BBE" w:rsidRDefault="007908DD" w:rsidP="007908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4AA22956" w14:textId="77777777" w:rsidR="007908DD" w:rsidRPr="00F23BBE" w:rsidRDefault="007908DD" w:rsidP="007908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4A189A4A" w14:textId="77777777" w:rsidR="007908DD" w:rsidRPr="00F23BBE" w:rsidRDefault="007908DD" w:rsidP="007908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2CE3DEC1" w14:textId="77777777" w:rsidR="007908DD" w:rsidRPr="00F23BBE" w:rsidRDefault="007908DD" w:rsidP="007908D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2" w:lineRule="auto"/>
        <w:jc w:val="center"/>
        <w:rPr>
          <w:rFonts w:eastAsia="Times New Roman" w:cs="Calibri"/>
          <w:i/>
        </w:rPr>
      </w:pPr>
      <w:r w:rsidRPr="00F23BBE">
        <w:rPr>
          <w:rFonts w:eastAsia="Times New Roman" w:cs="Calibri"/>
          <w:i/>
        </w:rPr>
        <w:t>OPIS PRZEDMIOTU ZAMOWINIA/FORMULARZ ASORTYMENTOWO – CENOWY</w:t>
      </w:r>
    </w:p>
    <w:p w14:paraId="3CE54BBC" w14:textId="77777777" w:rsidR="007908DD" w:rsidRPr="00F23BBE" w:rsidRDefault="007908DD" w:rsidP="007908D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F23BBE"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PLIKU</w:t>
      </w:r>
    </w:p>
    <w:p w14:paraId="439738EC" w14:textId="77777777" w:rsidR="007908DD" w:rsidRPr="00F23BBE" w:rsidRDefault="007908DD" w:rsidP="007908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  <w:r w:rsidRPr="00F23BBE">
        <w:rPr>
          <w:rFonts w:eastAsia="Times New Roman" w:cs="Calibri"/>
          <w:lang w:eastAsia="pl-PL"/>
        </w:rPr>
        <w:t xml:space="preserve"> </w:t>
      </w:r>
    </w:p>
    <w:p w14:paraId="1B6F9678" w14:textId="77777777" w:rsidR="007908DD" w:rsidRPr="00F23BBE" w:rsidRDefault="007908DD" w:rsidP="007908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22EC402E" w14:textId="77777777" w:rsidR="007908DD" w:rsidRPr="00F23BBE" w:rsidRDefault="007908DD" w:rsidP="007908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5C66DC3B" w14:textId="77777777" w:rsidR="007908DD" w:rsidRPr="00F23BBE" w:rsidRDefault="007908DD" w:rsidP="007908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711BB420" w14:textId="77777777" w:rsidR="007908DD" w:rsidRPr="00F23BBE" w:rsidRDefault="007908DD" w:rsidP="007908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4EDA10A8" w14:textId="77777777" w:rsidR="007908DD" w:rsidRPr="00F23BBE" w:rsidRDefault="007908DD" w:rsidP="007908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1EBDDF90" w14:textId="77777777" w:rsidR="007908DD" w:rsidRPr="00F23BBE" w:rsidRDefault="007908DD" w:rsidP="007908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75366BAE" w14:textId="77777777" w:rsidR="007908DD" w:rsidRPr="00F23BBE" w:rsidRDefault="007908DD" w:rsidP="007908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43CDE048" w14:textId="77777777" w:rsidR="007908DD" w:rsidRPr="00F23BBE" w:rsidRDefault="007908DD" w:rsidP="007908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4C21FD8D" w14:textId="77777777" w:rsidR="007908DD" w:rsidRPr="00F23BBE" w:rsidRDefault="007908DD" w:rsidP="007908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4F08EA6E" w14:textId="77777777" w:rsidR="007908DD" w:rsidRPr="00F23BBE" w:rsidRDefault="007908DD" w:rsidP="007908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2416607E" w14:textId="77777777" w:rsidR="007908DD" w:rsidRPr="00F23BBE" w:rsidRDefault="007908DD" w:rsidP="007908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09809625" w14:textId="77777777" w:rsidR="007908DD" w:rsidRPr="00F23BBE" w:rsidRDefault="007908DD" w:rsidP="007908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250CD126" w14:textId="77777777" w:rsidR="007908DD" w:rsidRPr="00F23BBE" w:rsidRDefault="007908DD" w:rsidP="007908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77C0721F" w14:textId="77777777" w:rsidR="007908DD" w:rsidRPr="00F23BBE" w:rsidRDefault="007908DD" w:rsidP="007908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2CE70EDE" w14:textId="77777777" w:rsidR="007908DD" w:rsidRPr="00F23BBE" w:rsidRDefault="007908DD" w:rsidP="007908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37321B03" w14:textId="77777777" w:rsidR="007908DD" w:rsidRPr="00F23BBE" w:rsidRDefault="007908DD" w:rsidP="007908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18431D0E" w14:textId="77777777" w:rsidR="007908DD" w:rsidRPr="00F23BBE" w:rsidRDefault="007908DD" w:rsidP="007908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61BE6931" w14:textId="77777777" w:rsidR="007908DD" w:rsidRPr="00F23BBE" w:rsidRDefault="007908DD" w:rsidP="007908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60D66519" w14:textId="77777777" w:rsidR="007908DD" w:rsidRPr="00F23BBE" w:rsidRDefault="007908DD" w:rsidP="007908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1BF16A4B" w14:textId="77777777" w:rsidR="007908DD" w:rsidRPr="00F23BBE" w:rsidRDefault="007908DD" w:rsidP="007908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17877C8A" w14:textId="77777777" w:rsidR="007908DD" w:rsidRPr="00F23BBE" w:rsidRDefault="007908DD" w:rsidP="007908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43C183F0" w14:textId="77777777" w:rsidR="007908DD" w:rsidRPr="00F23BBE" w:rsidRDefault="007908DD" w:rsidP="007908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71EF64CD" w14:textId="77777777" w:rsidR="007908DD" w:rsidRPr="00F23BBE" w:rsidRDefault="007908DD" w:rsidP="007908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07FB0BC8" w14:textId="77777777" w:rsidR="007908DD" w:rsidRPr="00F23BBE" w:rsidRDefault="007908DD" w:rsidP="007908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44FF9C25" w14:textId="77777777" w:rsidR="007908DD" w:rsidRPr="00F23BBE" w:rsidRDefault="007908DD" w:rsidP="007908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1D1622E4" w14:textId="77777777" w:rsidR="007908DD" w:rsidRPr="00F23BBE" w:rsidRDefault="007908DD" w:rsidP="007908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75454A6F" w14:textId="77777777" w:rsidR="007908DD" w:rsidRPr="00F23BBE" w:rsidRDefault="007908DD" w:rsidP="007908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7E457AB5" w14:textId="77777777" w:rsidR="007908DD" w:rsidRPr="00F23BBE" w:rsidRDefault="007908DD" w:rsidP="007908DD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4A8171A8" w14:textId="77777777" w:rsidR="007908DD" w:rsidRDefault="007908DD" w:rsidP="007908DD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62F21644" w14:textId="26763C20" w:rsidR="007908DD" w:rsidRDefault="007908DD" w:rsidP="007908DD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20ED6D45" w14:textId="4F85BB25" w:rsidR="00FA3A8B" w:rsidRDefault="00FA3A8B" w:rsidP="007908DD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5869546E" w14:textId="5BD8DF91" w:rsidR="00FA3A8B" w:rsidRDefault="00FA3A8B" w:rsidP="007908DD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2A05B530" w14:textId="3804C16A" w:rsidR="00FA3A8B" w:rsidRDefault="00FA3A8B" w:rsidP="007908DD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297CC438" w14:textId="3280617A" w:rsidR="00FA3A8B" w:rsidRDefault="00FA3A8B" w:rsidP="007908DD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02284397" w14:textId="5DB5A928" w:rsidR="00FA3A8B" w:rsidRDefault="00FA3A8B" w:rsidP="007908DD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1D27514E" w14:textId="0866EBCA" w:rsidR="00FA3A8B" w:rsidRDefault="00FA3A8B" w:rsidP="007908DD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6F705EAD" w14:textId="44ECF8D3" w:rsidR="00FA3A8B" w:rsidRDefault="00FA3A8B" w:rsidP="007908DD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521298BC" w14:textId="2E7A3539" w:rsidR="00FA3A8B" w:rsidRDefault="00FA3A8B" w:rsidP="007908DD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1BE417FC" w14:textId="1878EB93" w:rsidR="00FA3A8B" w:rsidRDefault="00FA3A8B" w:rsidP="007908DD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7C36DB02" w14:textId="77777777" w:rsidR="00FA3A8B" w:rsidRPr="00F23BBE" w:rsidRDefault="00FA3A8B" w:rsidP="007908DD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35C00677" w14:textId="3B327EB4" w:rsidR="007908DD" w:rsidRDefault="007908DD" w:rsidP="007908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bookmarkStart w:id="5" w:name="_Hlk126751847"/>
    </w:p>
    <w:p w14:paraId="1B339CC1" w14:textId="26115807" w:rsidR="00A91E29" w:rsidRDefault="00A91E29" w:rsidP="007908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026ADC10" w14:textId="6535D186" w:rsidR="00A91E29" w:rsidRPr="00F23BBE" w:rsidRDefault="00A91E29" w:rsidP="007908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F23BBE">
        <w:rPr>
          <w:rFonts w:eastAsia="Times New Roman" w:cs="Calibri"/>
          <w:lang w:eastAsia="pl-PL"/>
        </w:rPr>
        <w:t>Załącznik nr 3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56"/>
      </w:tblGrid>
      <w:tr w:rsidR="007908DD" w:rsidRPr="00F23BBE" w14:paraId="75730C6F" w14:textId="77777777" w:rsidTr="00B35E35">
        <w:tc>
          <w:tcPr>
            <w:tcW w:w="5416" w:type="dxa"/>
            <w:hideMark/>
          </w:tcPr>
          <w:p w14:paraId="22C4DD85" w14:textId="77777777" w:rsidR="007908DD" w:rsidRPr="00F23BBE" w:rsidRDefault="007908DD" w:rsidP="00B35E35">
            <w:pPr>
              <w:spacing w:after="0" w:line="240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bookmarkStart w:id="6" w:name="_Hlk62735727"/>
            <w:bookmarkEnd w:id="5"/>
            <w:r w:rsidRPr="00F23BBE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7908DD" w:rsidRPr="00F23BBE" w14:paraId="3A443036" w14:textId="77777777" w:rsidTr="00B35E35">
        <w:trPr>
          <w:trHeight w:val="782"/>
        </w:trPr>
        <w:tc>
          <w:tcPr>
            <w:tcW w:w="5416" w:type="dxa"/>
          </w:tcPr>
          <w:tbl>
            <w:tblPr>
              <w:tblStyle w:val="Tabela-Siatka6"/>
              <w:tblW w:w="5430" w:type="dxa"/>
              <w:tblInd w:w="0" w:type="dxa"/>
              <w:tblLook w:val="04A0" w:firstRow="1" w:lastRow="0" w:firstColumn="1" w:lastColumn="0" w:noHBand="0" w:noVBand="1"/>
            </w:tblPr>
            <w:tblGrid>
              <w:gridCol w:w="5430"/>
            </w:tblGrid>
            <w:tr w:rsidR="007908DD" w:rsidRPr="00F23BBE" w14:paraId="04DA9693" w14:textId="77777777" w:rsidTr="00B35E35">
              <w:trPr>
                <w:trHeight w:val="593"/>
              </w:trPr>
              <w:tc>
                <w:tcPr>
                  <w:tcW w:w="5430" w:type="dxa"/>
                </w:tcPr>
                <w:p w14:paraId="59B0E559" w14:textId="77777777" w:rsidR="007908DD" w:rsidRPr="00F23BBE" w:rsidRDefault="007908DD" w:rsidP="00B35E35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725B7E3E" w14:textId="77777777" w:rsidR="007908DD" w:rsidRPr="00F23BBE" w:rsidRDefault="007908DD" w:rsidP="00B35E35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3B06F47A" w14:textId="77777777" w:rsidR="007908DD" w:rsidRPr="00F23BBE" w:rsidRDefault="007908DD" w:rsidP="00B35E35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14DDD227" w14:textId="77777777" w:rsidR="007908DD" w:rsidRPr="00F23BBE" w:rsidRDefault="007908DD" w:rsidP="00B35E35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1CD3CFE0" w14:textId="77777777" w:rsidR="007908DD" w:rsidRPr="00F23BBE" w:rsidRDefault="007908DD" w:rsidP="00B35E35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14:paraId="50CF42D8" w14:textId="77777777" w:rsidR="007908DD" w:rsidRPr="00F23BBE" w:rsidRDefault="007908DD" w:rsidP="00B35E35">
            <w:pPr>
              <w:spacing w:after="0" w:line="240" w:lineRule="auto"/>
              <w:jc w:val="both"/>
              <w:rPr>
                <w:rFonts w:eastAsia="Calibri" w:cs="Arial"/>
                <w:sz w:val="20"/>
                <w:szCs w:val="20"/>
              </w:rPr>
            </w:pPr>
          </w:p>
        </w:tc>
      </w:tr>
      <w:tr w:rsidR="007908DD" w:rsidRPr="00F23BBE" w14:paraId="72C1CAF6" w14:textId="77777777" w:rsidTr="00B35E35">
        <w:tc>
          <w:tcPr>
            <w:tcW w:w="5416" w:type="dxa"/>
            <w:hideMark/>
          </w:tcPr>
          <w:p w14:paraId="64FA55FE" w14:textId="77777777" w:rsidR="007908DD" w:rsidRPr="00F23BBE" w:rsidRDefault="007908DD" w:rsidP="00B35E35">
            <w:pPr>
              <w:spacing w:after="0" w:line="240" w:lineRule="auto"/>
              <w:jc w:val="both"/>
              <w:rPr>
                <w:rFonts w:eastAsia="Calibri" w:cs="Arial"/>
                <w:i/>
                <w:sz w:val="20"/>
                <w:szCs w:val="20"/>
              </w:rPr>
            </w:pPr>
            <w:r w:rsidRPr="00F23BBE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F23BBE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F23BBE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6"/>
    </w:tbl>
    <w:p w14:paraId="0F942978" w14:textId="77777777" w:rsidR="007908DD" w:rsidRPr="00F23BBE" w:rsidRDefault="007908DD" w:rsidP="007908D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bCs/>
          <w:color w:val="000000"/>
          <w:sz w:val="20"/>
          <w:szCs w:val="20"/>
        </w:rPr>
      </w:pPr>
    </w:p>
    <w:p w14:paraId="42079BDD" w14:textId="77777777" w:rsidR="007908DD" w:rsidRPr="00F23BBE" w:rsidRDefault="007908DD" w:rsidP="007908DD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23BBE">
        <w:rPr>
          <w:rFonts w:eastAsia="Calibri" w:cs="Arial"/>
          <w:b/>
          <w:bCs/>
          <w:color w:val="000000"/>
        </w:rPr>
        <w:t>OŚWIADCZENIE WYKONAWCY</w:t>
      </w:r>
    </w:p>
    <w:p w14:paraId="38F33AC3" w14:textId="77777777" w:rsidR="007908DD" w:rsidRPr="00F23BBE" w:rsidRDefault="007908DD" w:rsidP="007908DD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23BBE">
        <w:rPr>
          <w:rFonts w:eastAsia="Calibri" w:cs="Arial"/>
          <w:b/>
          <w:bCs/>
          <w:color w:val="000000"/>
        </w:rPr>
        <w:t>O NIEPODLEGANIU WYKLUCZENIU I SPEŁNIANIU WARUNKÓW UDZIAŁU W POSTĘPOWANIU</w:t>
      </w:r>
    </w:p>
    <w:p w14:paraId="66221DA2" w14:textId="77777777" w:rsidR="007908DD" w:rsidRPr="00F23BBE" w:rsidRDefault="007908DD" w:rsidP="007908DD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eastAsia="Calibri" w:cs="Arial"/>
          <w:bCs/>
          <w:i/>
          <w:iCs/>
          <w:color w:val="000000"/>
        </w:rPr>
      </w:pPr>
      <w:r w:rsidRPr="00F23BBE">
        <w:rPr>
          <w:rFonts w:eastAsia="Calibri" w:cs="Arial"/>
          <w:bCs/>
          <w:i/>
          <w:iCs/>
          <w:color w:val="000000"/>
        </w:rPr>
        <w:t>(składane na podstawie art. 125 ust. 1 ustawy z dnia 11.09.2019 r. Prawo zamówień publicznych</w:t>
      </w:r>
      <w:r w:rsidRPr="00F23BBE">
        <w:rPr>
          <w:rFonts w:eastAsiaTheme="minorEastAsia"/>
          <w:i/>
          <w:iCs/>
        </w:rPr>
        <w:t xml:space="preserve"> </w:t>
      </w:r>
      <w:r w:rsidRPr="00F23BBE">
        <w:rPr>
          <w:rFonts w:eastAsia="Calibri" w:cs="Arial"/>
          <w:bCs/>
          <w:i/>
          <w:iCs/>
          <w:color w:val="000000"/>
        </w:rPr>
        <w:t xml:space="preserve">- dalej jako: ustawa </w:t>
      </w:r>
      <w:proofErr w:type="spellStart"/>
      <w:r w:rsidRPr="00F23BBE">
        <w:rPr>
          <w:rFonts w:eastAsia="Calibri" w:cs="Arial"/>
          <w:bCs/>
          <w:i/>
          <w:iCs/>
          <w:color w:val="000000"/>
        </w:rPr>
        <w:t>Pzp</w:t>
      </w:r>
      <w:proofErr w:type="spellEnd"/>
      <w:r w:rsidRPr="00F23BBE">
        <w:rPr>
          <w:rFonts w:eastAsia="Calibri" w:cs="Arial"/>
          <w:bCs/>
          <w:i/>
          <w:iCs/>
          <w:color w:val="000000"/>
        </w:rPr>
        <w:t>)</w:t>
      </w:r>
    </w:p>
    <w:p w14:paraId="45D7C50A" w14:textId="77777777" w:rsidR="007908DD" w:rsidRPr="00F23BBE" w:rsidRDefault="007908DD" w:rsidP="007908DD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</w:rPr>
      </w:pPr>
      <w:r w:rsidRPr="00F23BBE">
        <w:rPr>
          <w:rFonts w:eastAsia="Calibri" w:cs="Arial"/>
          <w:bCs/>
          <w:color w:val="000000"/>
        </w:rPr>
        <w:t>Na potrzeby postępowania o udzielenie zamówienia publicznego pn.:</w:t>
      </w:r>
    </w:p>
    <w:p w14:paraId="01AEEDC6" w14:textId="6274696C" w:rsidR="007908DD" w:rsidRPr="00F23BBE" w:rsidRDefault="007908DD" w:rsidP="007908DD">
      <w:pPr>
        <w:numPr>
          <w:ilvl w:val="1"/>
          <w:numId w:val="0"/>
        </w:numPr>
        <w:shd w:val="clear" w:color="auto" w:fill="8EAADB" w:themeFill="accent1" w:themeFillTint="99"/>
        <w:tabs>
          <w:tab w:val="left" w:pos="426"/>
        </w:tabs>
        <w:spacing w:after="0" w:line="252" w:lineRule="auto"/>
        <w:ind w:left="2694" w:right="-2" w:hanging="2694"/>
        <w:jc w:val="center"/>
        <w:rPr>
          <w:rFonts w:ascii="Calibri" w:eastAsia="Times New Roman" w:hAnsi="Calibri" w:cs="Calibri"/>
          <w:b/>
          <w:bCs/>
          <w:sz w:val="24"/>
          <w:szCs w:val="24"/>
          <w:shd w:val="clear" w:color="auto" w:fill="95B3D7"/>
        </w:rPr>
      </w:pPr>
      <w:r w:rsidRPr="00F23BBE">
        <w:rPr>
          <w:rFonts w:ascii="Calibri" w:eastAsia="Times New Roman" w:hAnsi="Calibri" w:cs="Calibri"/>
          <w:b/>
          <w:bCs/>
          <w:sz w:val="24"/>
          <w:szCs w:val="24"/>
          <w:shd w:val="clear" w:color="auto" w:fill="95B3D7"/>
        </w:rPr>
        <w:t>DOSTAWA ODCZYNNIKÓW, MATERIAŁÓW KONTROLNYCH  i KALIBRACYJNYCH</w:t>
      </w:r>
      <w:r>
        <w:rPr>
          <w:rFonts w:ascii="Calibri" w:eastAsia="Times New Roman" w:hAnsi="Calibri" w:cs="Calibri"/>
          <w:b/>
          <w:bCs/>
          <w:sz w:val="24"/>
          <w:szCs w:val="24"/>
          <w:shd w:val="clear" w:color="auto" w:fill="95B3D7"/>
        </w:rPr>
        <w:t xml:space="preserve"> </w:t>
      </w:r>
      <w:r w:rsidR="00B07BC2">
        <w:rPr>
          <w:rFonts w:ascii="Calibri" w:eastAsia="Times New Roman" w:hAnsi="Calibri" w:cs="Calibri"/>
          <w:b/>
          <w:bCs/>
          <w:sz w:val="24"/>
          <w:szCs w:val="24"/>
          <w:shd w:val="clear" w:color="auto" w:fill="95B3D7"/>
        </w:rPr>
        <w:t>I</w:t>
      </w:r>
      <w:r>
        <w:rPr>
          <w:rFonts w:ascii="Calibri" w:eastAsia="Times New Roman" w:hAnsi="Calibri" w:cs="Calibri"/>
          <w:b/>
          <w:bCs/>
          <w:sz w:val="24"/>
          <w:szCs w:val="24"/>
          <w:shd w:val="clear" w:color="auto" w:fill="95B3D7"/>
        </w:rPr>
        <w:t>II</w:t>
      </w:r>
    </w:p>
    <w:p w14:paraId="2EE46FF1" w14:textId="77777777" w:rsidR="007908DD" w:rsidRPr="00F23BBE" w:rsidRDefault="007908DD" w:rsidP="007908DD">
      <w:pPr>
        <w:numPr>
          <w:ilvl w:val="1"/>
          <w:numId w:val="0"/>
        </w:numPr>
        <w:tabs>
          <w:tab w:val="left" w:pos="426"/>
        </w:tabs>
        <w:spacing w:after="0" w:line="252" w:lineRule="auto"/>
        <w:ind w:left="2694" w:right="-284" w:hanging="2694"/>
        <w:jc w:val="both"/>
        <w:rPr>
          <w:rFonts w:eastAsia="Calibri" w:cs="Arial"/>
          <w:bCs/>
          <w:color w:val="000000"/>
        </w:rPr>
      </w:pPr>
      <w:r w:rsidRPr="00F23BBE">
        <w:rPr>
          <w:rFonts w:eastAsia="Calibri" w:cs="Arial"/>
          <w:bCs/>
          <w:color w:val="000000"/>
        </w:rPr>
        <w:t>prowadzonego przez: Szpital Specjalistyczny w Pile Im. Stanisława Staszica; 64-920 Piła, ul. Rydygiera 1,</w:t>
      </w:r>
    </w:p>
    <w:p w14:paraId="0CA72E13" w14:textId="77777777" w:rsidR="007908DD" w:rsidRPr="00F23BBE" w:rsidRDefault="007908DD" w:rsidP="007908DD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bCs/>
          <w:color w:val="000000"/>
        </w:rPr>
      </w:pPr>
      <w:r w:rsidRPr="00F23BBE">
        <w:rPr>
          <w:rFonts w:eastAsia="Calibri" w:cs="Arial"/>
          <w:bCs/>
          <w:color w:val="000000"/>
        </w:rPr>
        <w:t>oświadczam co następuje:</w:t>
      </w:r>
    </w:p>
    <w:p w14:paraId="049F37E4" w14:textId="77777777" w:rsidR="007908DD" w:rsidRPr="00F23BBE" w:rsidRDefault="007908DD" w:rsidP="007908DD">
      <w:pPr>
        <w:shd w:val="clear" w:color="auto" w:fill="C5E0B3" w:themeFill="accent6" w:themeFillTint="66"/>
        <w:spacing w:after="0" w:line="264" w:lineRule="auto"/>
        <w:jc w:val="both"/>
        <w:rPr>
          <w:rFonts w:eastAsia="Times New Roman" w:cs="Tahoma"/>
          <w:b/>
          <w:iCs/>
          <w:lang w:eastAsia="pl-PL"/>
        </w:rPr>
      </w:pPr>
      <w:r w:rsidRPr="00F23BBE">
        <w:rPr>
          <w:rFonts w:eastAsia="Times New Roman" w:cs="Tahoma"/>
          <w:b/>
          <w:iCs/>
          <w:lang w:eastAsia="pl-PL"/>
        </w:rPr>
        <w:t>Oświadczenie o spełnieniu warunków udziału w postępowaniu</w:t>
      </w:r>
    </w:p>
    <w:p w14:paraId="6B2FE703" w14:textId="77777777" w:rsidR="007908DD" w:rsidRPr="00F23BBE" w:rsidRDefault="007908DD" w:rsidP="007908DD">
      <w:pPr>
        <w:spacing w:after="0" w:line="264" w:lineRule="auto"/>
        <w:jc w:val="both"/>
        <w:rPr>
          <w:rFonts w:eastAsia="Times New Roman" w:cs="Tahoma"/>
          <w:bCs/>
          <w:iCs/>
          <w:lang w:eastAsia="pl-PL"/>
        </w:rPr>
      </w:pPr>
      <w:r w:rsidRPr="00F23BBE">
        <w:rPr>
          <w:rFonts w:eastAsia="Times New Roman" w:cs="Tahoma"/>
          <w:bCs/>
          <w:iCs/>
          <w:lang w:eastAsia="pl-PL"/>
        </w:rPr>
        <w:t xml:space="preserve">Oświadczam, że na dzień składania ofert  </w:t>
      </w:r>
      <w:r w:rsidRPr="00F23BBE">
        <w:rPr>
          <w:rFonts w:eastAsia="Times New Roman" w:cs="Tahoma"/>
          <w:b/>
          <w:i/>
          <w:u w:val="single"/>
          <w:lang w:eastAsia="pl-PL"/>
        </w:rPr>
        <w:t>spełniam / nie spełniam*</w:t>
      </w:r>
      <w:r w:rsidRPr="00F23BBE">
        <w:rPr>
          <w:rFonts w:eastAsia="Times New Roman" w:cs="Tahoma"/>
          <w:bCs/>
          <w:iCs/>
          <w:lang w:eastAsia="pl-PL"/>
        </w:rPr>
        <w:t xml:space="preserve"> warunki udziału w postępowaniu określone przez Zamawiającego w specyfikacji warunków zamówienia i ogłoszeniu o zamówieniu.</w:t>
      </w:r>
    </w:p>
    <w:p w14:paraId="27BE5F58" w14:textId="77777777" w:rsidR="007908DD" w:rsidRPr="00F23BBE" w:rsidRDefault="007908DD" w:rsidP="007908DD">
      <w:pPr>
        <w:shd w:val="clear" w:color="auto" w:fill="C5E0B3" w:themeFill="accent6" w:themeFillTint="66"/>
        <w:spacing w:after="0" w:line="264" w:lineRule="auto"/>
        <w:jc w:val="both"/>
        <w:rPr>
          <w:rFonts w:eastAsia="Times New Roman" w:cs="Tahoma"/>
          <w:b/>
          <w:iCs/>
          <w:lang w:eastAsia="pl-PL"/>
        </w:rPr>
      </w:pPr>
      <w:r w:rsidRPr="00F23BBE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4D5C732F" w14:textId="77777777" w:rsidR="007908DD" w:rsidRPr="00F23BBE" w:rsidRDefault="007908DD" w:rsidP="007908DD">
      <w:pPr>
        <w:spacing w:after="0" w:line="264" w:lineRule="auto"/>
        <w:jc w:val="both"/>
        <w:rPr>
          <w:rFonts w:eastAsia="Times New Roman" w:cs="Tahoma"/>
          <w:bCs/>
          <w:iCs/>
          <w:lang w:eastAsia="pl-PL"/>
        </w:rPr>
      </w:pPr>
      <w:r w:rsidRPr="00F23BBE">
        <w:rPr>
          <w:rFonts w:eastAsia="Times New Roman" w:cs="Tahoma"/>
          <w:bCs/>
          <w:iCs/>
          <w:lang w:eastAsia="pl-PL"/>
        </w:rPr>
        <w:t xml:space="preserve">Oświadczam, że na dzień składania ofert </w:t>
      </w:r>
      <w:r w:rsidRPr="00F23BBE">
        <w:rPr>
          <w:rFonts w:eastAsia="Times New Roman" w:cs="Tahoma"/>
          <w:b/>
          <w:i/>
          <w:u w:val="single"/>
          <w:lang w:eastAsia="pl-PL"/>
        </w:rPr>
        <w:t>podlegam / nie podlegam*</w:t>
      </w:r>
      <w:r w:rsidRPr="00F23BBE">
        <w:rPr>
          <w:rFonts w:eastAsia="Times New Roman" w:cs="Tahoma"/>
          <w:bCs/>
          <w:iCs/>
          <w:lang w:eastAsia="pl-PL"/>
        </w:rPr>
        <w:t xml:space="preserve"> wykluczeniu z postępowania na podstawie art. 108 ust. 1 ustawy </w:t>
      </w:r>
      <w:proofErr w:type="spellStart"/>
      <w:r w:rsidRPr="00F23BBE">
        <w:rPr>
          <w:rFonts w:eastAsia="Times New Roman" w:cs="Tahoma"/>
          <w:bCs/>
          <w:iCs/>
          <w:lang w:eastAsia="pl-PL"/>
        </w:rPr>
        <w:t>Pzp</w:t>
      </w:r>
      <w:proofErr w:type="spellEnd"/>
      <w:r w:rsidRPr="00F23BBE">
        <w:rPr>
          <w:rFonts w:eastAsia="Times New Roman" w:cs="Tahoma"/>
          <w:bCs/>
          <w:iCs/>
          <w:lang w:eastAsia="pl-PL"/>
        </w:rPr>
        <w:t>.</w:t>
      </w:r>
    </w:p>
    <w:p w14:paraId="6EBB9F19" w14:textId="77777777" w:rsidR="007908DD" w:rsidRPr="00F23BBE" w:rsidRDefault="007908DD" w:rsidP="007908DD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23BBE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2ED377CC" w14:textId="77777777" w:rsidR="007908DD" w:rsidRPr="00F23BBE" w:rsidRDefault="007908DD" w:rsidP="007908DD">
      <w:pPr>
        <w:spacing w:after="0" w:line="264" w:lineRule="auto"/>
        <w:jc w:val="both"/>
        <w:rPr>
          <w:rFonts w:eastAsia="Times New Roman" w:cs="Tahoma"/>
          <w:bCs/>
          <w:iCs/>
          <w:lang w:eastAsia="pl-PL"/>
        </w:rPr>
      </w:pPr>
      <w:r w:rsidRPr="00F23BBE">
        <w:rPr>
          <w:rFonts w:eastAsia="Times New Roman" w:cs="Tahoma"/>
          <w:bCs/>
          <w:iCs/>
          <w:lang w:eastAsia="pl-PL"/>
        </w:rPr>
        <w:t xml:space="preserve">Oświadczam, że na dzień składania </w:t>
      </w:r>
      <w:r w:rsidRPr="00F23BBE">
        <w:rPr>
          <w:rFonts w:eastAsia="Times New Roman" w:cs="Tahoma"/>
          <w:bCs/>
          <w:i/>
          <w:iCs/>
          <w:lang w:eastAsia="pl-PL"/>
        </w:rPr>
        <w:t>ofert</w:t>
      </w:r>
      <w:r w:rsidRPr="00F23BBE">
        <w:rPr>
          <w:rFonts w:eastAsia="Times New Roman" w:cs="Tahoma"/>
          <w:b/>
          <w:bCs/>
          <w:i/>
          <w:iCs/>
          <w:u w:val="single"/>
          <w:lang w:eastAsia="pl-PL"/>
        </w:rPr>
        <w:t xml:space="preserve"> podlegam / nie podlegam</w:t>
      </w:r>
      <w:r w:rsidRPr="00F23BBE">
        <w:rPr>
          <w:rFonts w:eastAsia="Times New Roman" w:cs="Tahoma"/>
          <w:bCs/>
          <w:iCs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01A78E60" w14:textId="77777777" w:rsidR="007908DD" w:rsidRPr="00F23BBE" w:rsidRDefault="007908DD" w:rsidP="007908DD">
      <w:pPr>
        <w:spacing w:after="0" w:line="264" w:lineRule="auto"/>
        <w:jc w:val="both"/>
        <w:rPr>
          <w:rFonts w:eastAsia="Times New Roman" w:cs="Tahoma"/>
          <w:bCs/>
          <w:iCs/>
          <w:sz w:val="20"/>
          <w:szCs w:val="20"/>
          <w:lang w:eastAsia="pl-PL"/>
        </w:rPr>
      </w:pPr>
      <w:r w:rsidRPr="00F23BBE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Oświadczenie, że podjęte przez Wykonawcę czynności są wystarczające do wykazania jego rzetelności w sytuacji, gdy wykonawca podlega wykluczania z postępowania na podstawie art. 108 ust. 1 pkt. 1, 2, 5 lub 6 ustawy </w:t>
      </w:r>
      <w:proofErr w:type="spellStart"/>
      <w:r w:rsidRPr="00F23BBE"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 w:rsidRPr="00F23BBE">
        <w:rPr>
          <w:rFonts w:eastAsia="Times New Roman" w:cs="Tahoma"/>
          <w:bCs/>
          <w:iCs/>
          <w:sz w:val="20"/>
          <w:szCs w:val="20"/>
          <w:lang w:eastAsia="pl-PL"/>
        </w:rPr>
        <w:t>.</w:t>
      </w:r>
    </w:p>
    <w:p w14:paraId="140DB45F" w14:textId="77777777" w:rsidR="007908DD" w:rsidRPr="00F23BBE" w:rsidRDefault="007908DD" w:rsidP="007908DD">
      <w:pPr>
        <w:spacing w:after="0" w:line="264" w:lineRule="auto"/>
        <w:jc w:val="both"/>
        <w:rPr>
          <w:rFonts w:eastAsia="Times New Roman" w:cs="Tahoma"/>
          <w:bCs/>
          <w:iCs/>
          <w:sz w:val="20"/>
          <w:szCs w:val="20"/>
          <w:lang w:eastAsia="pl-PL"/>
        </w:rPr>
      </w:pPr>
      <w:r w:rsidRPr="00F23BBE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art. </w:t>
      </w:r>
      <w:r w:rsidRPr="00F23BBE">
        <w:rPr>
          <w:rFonts w:eastAsia="Times New Roman"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  </w:t>
      </w:r>
      <w:r w:rsidRPr="00F23BBE"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/>
          <w:lang w:eastAsia="pl-PL"/>
        </w:rPr>
        <w:t>.</w:t>
      </w:r>
      <w:r w:rsidRPr="00F23BBE">
        <w:rPr>
          <w:rFonts w:eastAsia="Times New Roman" w:cs="Tahoma"/>
          <w:bCs/>
          <w:iCs/>
          <w:sz w:val="20"/>
          <w:szCs w:val="20"/>
          <w:lang w:eastAsia="pl-PL"/>
        </w:rPr>
        <w:t xml:space="preserve"> ustawy </w:t>
      </w:r>
      <w:proofErr w:type="spellStart"/>
      <w:r w:rsidRPr="00F23BBE"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 w:rsidRPr="00F23BBE">
        <w:rPr>
          <w:rFonts w:eastAsia="Times New Roman" w:cs="Tahoma"/>
          <w:bCs/>
          <w:iCs/>
          <w:sz w:val="20"/>
          <w:szCs w:val="20"/>
          <w:lang w:eastAsia="pl-PL"/>
        </w:rPr>
        <w:t>.</w:t>
      </w:r>
    </w:p>
    <w:p w14:paraId="6CCD5C87" w14:textId="77777777" w:rsidR="007908DD" w:rsidRPr="00F23BBE" w:rsidRDefault="007908DD" w:rsidP="007908DD">
      <w:pPr>
        <w:spacing w:after="0" w:line="264" w:lineRule="auto"/>
        <w:jc w:val="both"/>
        <w:rPr>
          <w:rFonts w:eastAsia="Times New Roman" w:cs="Tahoma"/>
          <w:bCs/>
          <w:iCs/>
          <w:sz w:val="16"/>
          <w:szCs w:val="16"/>
          <w:lang w:eastAsia="pl-PL"/>
        </w:rPr>
      </w:pPr>
      <w:r w:rsidRPr="00F23BBE">
        <w:rPr>
          <w:rFonts w:eastAsia="Times New Roman" w:cs="Tahoma"/>
          <w:bCs/>
          <w:iCs/>
          <w:sz w:val="16"/>
          <w:szCs w:val="16"/>
          <w:lang w:eastAsia="pl-PL"/>
        </w:rPr>
        <w:t xml:space="preserve">(podać mającą zastosowanie podstawę wykluczenia spośród wymienionych w 108 ust. 1 pkt. 1, 2, 5 lub 6 ustawy </w:t>
      </w:r>
      <w:proofErr w:type="spellStart"/>
      <w:r w:rsidRPr="00F23BBE">
        <w:rPr>
          <w:rFonts w:eastAsia="Times New Roman" w:cs="Tahoma"/>
          <w:bCs/>
          <w:iCs/>
          <w:sz w:val="16"/>
          <w:szCs w:val="16"/>
          <w:lang w:eastAsia="pl-PL"/>
        </w:rPr>
        <w:t>Pzp</w:t>
      </w:r>
      <w:proofErr w:type="spellEnd"/>
      <w:r w:rsidRPr="00F23BBE">
        <w:rPr>
          <w:rFonts w:eastAsia="Times New Roman" w:cs="Tahoma"/>
          <w:bCs/>
          <w:iCs/>
          <w:sz w:val="16"/>
          <w:szCs w:val="16"/>
          <w:lang w:eastAsia="pl-PL"/>
        </w:rPr>
        <w:t>).</w:t>
      </w:r>
    </w:p>
    <w:tbl>
      <w:tblPr>
        <w:tblStyle w:val="Tabela-Siatka6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7908DD" w:rsidRPr="00F23BBE" w14:paraId="11E4AB3E" w14:textId="77777777" w:rsidTr="00B35E35">
        <w:tc>
          <w:tcPr>
            <w:tcW w:w="8394" w:type="dxa"/>
          </w:tcPr>
          <w:p w14:paraId="1D639F58" w14:textId="77777777" w:rsidR="007908DD" w:rsidRPr="00F23BBE" w:rsidRDefault="007908DD" w:rsidP="00B35E35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C8A2CD0" w14:textId="77777777" w:rsidR="007908DD" w:rsidRPr="00F23BBE" w:rsidRDefault="007908DD" w:rsidP="007908DD">
      <w:pPr>
        <w:spacing w:after="0" w:line="264" w:lineRule="auto"/>
        <w:jc w:val="both"/>
        <w:rPr>
          <w:rFonts w:eastAsia="Times New Roman" w:cs="Tahoma"/>
          <w:bCs/>
          <w:iCs/>
          <w:sz w:val="24"/>
          <w:szCs w:val="24"/>
          <w:lang w:eastAsia="pl-PL"/>
        </w:rPr>
      </w:pPr>
      <w:r w:rsidRPr="00F23BBE">
        <w:rPr>
          <w:rFonts w:eastAsia="Times New Roman" w:cs="Tahoma"/>
          <w:bCs/>
          <w:iCs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F23BBE"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 w:rsidRPr="00F23BBE">
        <w:rPr>
          <w:rFonts w:eastAsia="Times New Roman" w:cs="Tahoma"/>
          <w:bCs/>
          <w:iCs/>
          <w:sz w:val="20"/>
          <w:szCs w:val="20"/>
          <w:lang w:eastAsia="pl-PL"/>
        </w:rPr>
        <w:t xml:space="preserve"> podjąłem następujące środki naprawcze:</w:t>
      </w:r>
    </w:p>
    <w:p w14:paraId="2BE5DF63" w14:textId="77777777" w:rsidR="007908DD" w:rsidRPr="00F23BBE" w:rsidRDefault="007908DD" w:rsidP="007908DD">
      <w:pPr>
        <w:spacing w:after="0" w:line="264" w:lineRule="auto"/>
        <w:jc w:val="both"/>
        <w:rPr>
          <w:rFonts w:eastAsia="Times New Roman" w:cs="Tahoma"/>
          <w:bCs/>
          <w:iCs/>
          <w:sz w:val="20"/>
          <w:szCs w:val="20"/>
          <w:lang w:eastAsia="pl-PL"/>
        </w:rPr>
      </w:pPr>
      <w:r w:rsidRPr="00F23BBE">
        <w:rPr>
          <w:rFonts w:eastAsia="Times New Roman" w:cs="Tahoma"/>
          <w:bCs/>
          <w:iCs/>
          <w:sz w:val="20"/>
          <w:szCs w:val="20"/>
          <w:lang w:eastAsia="pl-PL"/>
        </w:rPr>
        <w:t>Oświadczam, że w celu wykazania spełniania warunków udziału w postępowaniu, określonych przez Zamawiającego w SWZ  polegam na zasobach następującego/</w:t>
      </w:r>
      <w:proofErr w:type="spellStart"/>
      <w:r w:rsidRPr="00F23BBE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F23BBE">
        <w:rPr>
          <w:rFonts w:eastAsia="Times New Roman" w:cs="Tahoma"/>
          <w:bCs/>
          <w:iCs/>
          <w:sz w:val="20"/>
          <w:szCs w:val="20"/>
          <w:lang w:eastAsia="pl-PL"/>
        </w:rPr>
        <w:t xml:space="preserve"> podmiotu/ów: </w:t>
      </w:r>
    </w:p>
    <w:tbl>
      <w:tblPr>
        <w:tblStyle w:val="Tabela-Siatka6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908DD" w:rsidRPr="00F23BBE" w14:paraId="1A6DE763" w14:textId="77777777" w:rsidTr="00B35E35">
        <w:tc>
          <w:tcPr>
            <w:tcW w:w="10259" w:type="dxa"/>
          </w:tcPr>
          <w:p w14:paraId="2CB798CE" w14:textId="77777777" w:rsidR="007908DD" w:rsidRPr="00F23BBE" w:rsidRDefault="007908DD" w:rsidP="00B35E35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5527E8F" w14:textId="77777777" w:rsidR="007908DD" w:rsidRPr="00F23BBE" w:rsidRDefault="007908DD" w:rsidP="007908DD">
      <w:pPr>
        <w:spacing w:after="0" w:line="264" w:lineRule="auto"/>
        <w:jc w:val="both"/>
        <w:rPr>
          <w:rFonts w:eastAsia="Times New Roman" w:cs="Tahoma"/>
          <w:bCs/>
          <w:iCs/>
          <w:sz w:val="20"/>
          <w:szCs w:val="20"/>
          <w:lang w:eastAsia="pl-PL"/>
        </w:rPr>
      </w:pPr>
      <w:r w:rsidRPr="00F23BBE"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6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908DD" w:rsidRPr="00F23BBE" w14:paraId="1FFA3DD7" w14:textId="77777777" w:rsidTr="00B35E35">
        <w:tc>
          <w:tcPr>
            <w:tcW w:w="10259" w:type="dxa"/>
          </w:tcPr>
          <w:p w14:paraId="48CDF343" w14:textId="77777777" w:rsidR="007908DD" w:rsidRPr="00F23BBE" w:rsidRDefault="007908DD" w:rsidP="00B35E35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5E23152E" w14:textId="77777777" w:rsidR="007908DD" w:rsidRPr="00F23BBE" w:rsidRDefault="007908DD" w:rsidP="007908DD">
      <w:pPr>
        <w:spacing w:after="0" w:line="264" w:lineRule="auto"/>
        <w:jc w:val="both"/>
        <w:rPr>
          <w:rFonts w:eastAsia="Times New Roman" w:cs="Tahoma"/>
          <w:bCs/>
          <w:iCs/>
          <w:sz w:val="16"/>
          <w:szCs w:val="16"/>
          <w:lang w:eastAsia="pl-PL"/>
        </w:rPr>
      </w:pPr>
      <w:r w:rsidRPr="00F23BBE"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F23BBE"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02F068C5" w14:textId="77777777" w:rsidR="007908DD" w:rsidRPr="00F23BBE" w:rsidRDefault="007908DD" w:rsidP="007908DD">
      <w:pPr>
        <w:spacing w:after="0" w:line="264" w:lineRule="auto"/>
        <w:jc w:val="both"/>
        <w:rPr>
          <w:rFonts w:eastAsia="Times New Roman" w:cs="Tahoma"/>
          <w:b/>
          <w:iCs/>
          <w:sz w:val="14"/>
          <w:szCs w:val="14"/>
          <w:lang w:eastAsia="pl-PL"/>
        </w:rPr>
      </w:pPr>
      <w:r w:rsidRPr="00F23BBE"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</w:t>
      </w:r>
      <w:proofErr w:type="spellStart"/>
      <w:r w:rsidRPr="00F23BBE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F23BBE">
        <w:rPr>
          <w:rFonts w:eastAsia="Times New Roman" w:cs="Tahoma"/>
          <w:bCs/>
          <w:iCs/>
          <w:sz w:val="20"/>
          <w:szCs w:val="20"/>
          <w:lang w:eastAsia="pl-PL"/>
        </w:rPr>
        <w:t xml:space="preserve"> zasoby powołuję się  podlega/ją /nie podlega/ją* wykluczeniu z postępowania o udzielenie zamówienia.</w:t>
      </w:r>
    </w:p>
    <w:p w14:paraId="5BF005FC" w14:textId="77777777" w:rsidR="007908DD" w:rsidRPr="00F23BBE" w:rsidRDefault="007908DD" w:rsidP="007908DD">
      <w:pPr>
        <w:spacing w:after="0" w:line="264" w:lineRule="auto"/>
        <w:jc w:val="both"/>
        <w:rPr>
          <w:rFonts w:eastAsia="Times New Roman" w:cs="Tahoma"/>
          <w:b/>
          <w:iCs/>
          <w:sz w:val="8"/>
          <w:szCs w:val="8"/>
          <w:lang w:eastAsia="pl-PL"/>
        </w:rPr>
      </w:pPr>
    </w:p>
    <w:tbl>
      <w:tblPr>
        <w:tblStyle w:val="Tabela-Siatka6"/>
        <w:tblW w:w="10020" w:type="dxa"/>
        <w:tblInd w:w="0" w:type="dxa"/>
        <w:tblLook w:val="04A0" w:firstRow="1" w:lastRow="0" w:firstColumn="1" w:lastColumn="0" w:noHBand="0" w:noVBand="1"/>
      </w:tblPr>
      <w:tblGrid>
        <w:gridCol w:w="10020"/>
      </w:tblGrid>
      <w:tr w:rsidR="007908DD" w:rsidRPr="00F23BBE" w14:paraId="5FDDFE7E" w14:textId="77777777" w:rsidTr="00B35E35">
        <w:trPr>
          <w:trHeight w:val="883"/>
        </w:trPr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8C23" w14:textId="77777777" w:rsidR="007908DD" w:rsidRPr="00F23BBE" w:rsidRDefault="007908DD" w:rsidP="00B35E35">
            <w:pPr>
              <w:spacing w:line="264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F23BBE">
              <w:rPr>
                <w:rFonts w:eastAsia="Times New Roman" w:cs="Tahoma"/>
                <w:b/>
                <w:sz w:val="20"/>
                <w:szCs w:val="20"/>
                <w:lang w:eastAsia="pl-PL"/>
              </w:rPr>
              <w:t>Oświadczenie dotyczące podanych informacji</w:t>
            </w:r>
          </w:p>
          <w:p w14:paraId="2266E14D" w14:textId="77777777" w:rsidR="007908DD" w:rsidRPr="00F23BBE" w:rsidRDefault="007908DD" w:rsidP="00B35E35">
            <w:pPr>
              <w:spacing w:line="264" w:lineRule="auto"/>
              <w:rPr>
                <w:rFonts w:eastAsia="Times New Roman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F23BBE">
              <w:rPr>
                <w:rFonts w:eastAsia="Times New Roman" w:cs="Tahoma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62791877" w14:textId="77777777" w:rsidR="007908DD" w:rsidRPr="00F23BBE" w:rsidRDefault="007908DD" w:rsidP="007908DD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F23BBE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45582E4F" w14:textId="26FD4275" w:rsidR="007908DD" w:rsidRPr="00B07BC2" w:rsidRDefault="007908DD" w:rsidP="00B07BC2">
      <w:pPr>
        <w:spacing w:after="0" w:line="240" w:lineRule="auto"/>
        <w:ind w:right="190"/>
        <w:jc w:val="both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F23BBE"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*niepotrzebne usunąć lub </w:t>
      </w:r>
      <w:proofErr w:type="spellStart"/>
      <w:r w:rsidRPr="00F23BBE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skreślić</w:t>
      </w:r>
      <w:r w:rsidRPr="00F23BBE">
        <w:rPr>
          <w:rFonts w:eastAsia="Calibri" w:cs="Arial"/>
          <w:i/>
          <w:sz w:val="16"/>
          <w:szCs w:val="16"/>
        </w:rPr>
        <w:t>W</w:t>
      </w:r>
      <w:proofErr w:type="spellEnd"/>
      <w:r w:rsidRPr="00F23BBE">
        <w:rPr>
          <w:rFonts w:eastAsia="Calibri" w:cs="Arial"/>
          <w:i/>
          <w:sz w:val="16"/>
          <w:szCs w:val="16"/>
        </w:rPr>
        <w:t xml:space="preserve"> przypadku wykonawców wspólnie ubiegający się o udzielenie zamówienia oświadczenie składa każdy z wykonawców wspólnie ubiegających się o </w:t>
      </w:r>
      <w:proofErr w:type="spellStart"/>
      <w:r w:rsidRPr="00F23BBE">
        <w:rPr>
          <w:rFonts w:eastAsia="Calibri" w:cs="Arial"/>
          <w:i/>
          <w:sz w:val="16"/>
          <w:szCs w:val="16"/>
        </w:rPr>
        <w:t>zamówie</w:t>
      </w:r>
      <w:proofErr w:type="spellEnd"/>
    </w:p>
    <w:p w14:paraId="62F561E4" w14:textId="77777777" w:rsidR="007908DD" w:rsidRPr="00F23BBE" w:rsidRDefault="007908DD" w:rsidP="007908DD">
      <w:pPr>
        <w:spacing w:after="0" w:line="360" w:lineRule="auto"/>
        <w:jc w:val="both"/>
        <w:rPr>
          <w:rFonts w:eastAsia="Calibri" w:cs="Arial"/>
          <w:i/>
          <w:sz w:val="16"/>
          <w:szCs w:val="16"/>
        </w:rPr>
      </w:pPr>
    </w:p>
    <w:p w14:paraId="7AB955D2" w14:textId="77777777" w:rsidR="007908DD" w:rsidRPr="00F23BBE" w:rsidRDefault="007908DD" w:rsidP="007908DD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331E4C01" w14:textId="77777777" w:rsidR="007908DD" w:rsidRPr="00F23BBE" w:rsidRDefault="007908DD" w:rsidP="007908DD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Projekt umowy</w:t>
      </w:r>
    </w:p>
    <w:p w14:paraId="2C569FCD" w14:textId="77777777" w:rsidR="007908DD" w:rsidRPr="00F23BBE" w:rsidRDefault="007908DD" w:rsidP="007908DD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Załącznik nr 4 do SWZ </w:t>
      </w:r>
    </w:p>
    <w:p w14:paraId="123D425C" w14:textId="77777777" w:rsidR="007908DD" w:rsidRPr="00F23BBE" w:rsidRDefault="007908DD" w:rsidP="007908D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i/>
          <w:lang w:eastAsia="pl-PL"/>
        </w:rPr>
      </w:pPr>
    </w:p>
    <w:p w14:paraId="53277074" w14:textId="77777777" w:rsidR="007908DD" w:rsidRPr="00F23BBE" w:rsidRDefault="007908DD" w:rsidP="007908DD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pl-PL"/>
        </w:rPr>
      </w:pPr>
      <w:r w:rsidRPr="00F23BBE">
        <w:rPr>
          <w:rFonts w:eastAsia="Times New Roman" w:cstheme="minorHAnsi"/>
          <w:b/>
          <w:bCs/>
          <w:lang w:eastAsia="pl-PL"/>
        </w:rPr>
        <w:t>UMOWA Nr …..2023/ZP</w:t>
      </w:r>
    </w:p>
    <w:p w14:paraId="2B11F25A" w14:textId="77777777" w:rsidR="007908DD" w:rsidRPr="00F23BBE" w:rsidRDefault="007908DD" w:rsidP="007908DD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lang w:eastAsia="pl-PL"/>
        </w:rPr>
        <w:t xml:space="preserve">zawarta w Pile w dniu  .... …… 2023 roku </w:t>
      </w:r>
    </w:p>
    <w:p w14:paraId="6A8B22DC" w14:textId="77777777" w:rsidR="007908DD" w:rsidRPr="00F23BBE" w:rsidRDefault="007908DD" w:rsidP="007908D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6C54CA7" w14:textId="77777777" w:rsidR="007908DD" w:rsidRPr="00F23BBE" w:rsidRDefault="007908DD" w:rsidP="007908D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A1A90BE" w14:textId="77777777" w:rsidR="007908DD" w:rsidRPr="00F23BBE" w:rsidRDefault="007908DD" w:rsidP="007908D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pomiędzy:</w:t>
      </w:r>
    </w:p>
    <w:p w14:paraId="382F760E" w14:textId="77777777" w:rsidR="007908DD" w:rsidRPr="00F23BBE" w:rsidRDefault="007908DD" w:rsidP="007908DD">
      <w:pPr>
        <w:keepNext/>
        <w:spacing w:after="0" w:line="240" w:lineRule="auto"/>
        <w:jc w:val="both"/>
        <w:outlineLvl w:val="1"/>
        <w:rPr>
          <w:rFonts w:eastAsia="Times New Roman" w:cstheme="minorHAnsi"/>
          <w:b/>
          <w:bCs/>
          <w:i/>
          <w:lang w:eastAsia="pl-PL"/>
        </w:rPr>
      </w:pPr>
      <w:r w:rsidRPr="00F23BBE">
        <w:rPr>
          <w:rFonts w:eastAsia="Times New Roman" w:cstheme="minorHAnsi"/>
          <w:b/>
          <w:bCs/>
          <w:i/>
          <w:lang w:eastAsia="pl-PL"/>
        </w:rPr>
        <w:t>Szpitalem Specjalistycznym w Pile im. Stanisława Staszica</w:t>
      </w:r>
    </w:p>
    <w:p w14:paraId="0FD0D74C" w14:textId="77777777" w:rsidR="007908DD" w:rsidRPr="00F23BBE" w:rsidRDefault="007908DD" w:rsidP="007908DD">
      <w:pPr>
        <w:keepNext/>
        <w:spacing w:after="0" w:line="240" w:lineRule="auto"/>
        <w:jc w:val="both"/>
        <w:outlineLvl w:val="1"/>
        <w:rPr>
          <w:rFonts w:eastAsia="Times New Roman" w:cstheme="minorHAnsi"/>
          <w:b/>
          <w:bCs/>
          <w:i/>
          <w:lang w:eastAsia="pl-PL"/>
        </w:rPr>
      </w:pPr>
      <w:r w:rsidRPr="00F23BBE">
        <w:rPr>
          <w:rFonts w:eastAsia="Times New Roman" w:cstheme="minorHAnsi"/>
          <w:b/>
          <w:bCs/>
          <w:i/>
          <w:lang w:eastAsia="pl-PL"/>
        </w:rPr>
        <w:t>64-920 Piła, ul. Rydygiera 1</w:t>
      </w:r>
    </w:p>
    <w:p w14:paraId="59E03AC7" w14:textId="77777777" w:rsidR="007908DD" w:rsidRPr="00F23BBE" w:rsidRDefault="007908DD" w:rsidP="007908D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wpisanym do Krajowego Rejestru Sądowego KRS 0000008246 - Sąd Rejonowy Nowe Miasto i Wilda w Poznaniu, IX Wydział Gospodarczy Krajowego Rejestru Sądowego</w:t>
      </w:r>
    </w:p>
    <w:p w14:paraId="0A3BB8AA" w14:textId="77777777" w:rsidR="007908DD" w:rsidRPr="00F23BBE" w:rsidRDefault="007908DD" w:rsidP="007908DD">
      <w:pPr>
        <w:spacing w:after="0" w:line="240" w:lineRule="auto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REGON: 001261820 </w:t>
      </w:r>
      <w:r w:rsidRPr="00F23BBE">
        <w:rPr>
          <w:rFonts w:eastAsia="Times New Roman" w:cstheme="minorHAnsi"/>
          <w:lang w:eastAsia="pl-PL"/>
        </w:rPr>
        <w:tab/>
      </w:r>
      <w:r w:rsidRPr="00F23BBE">
        <w:rPr>
          <w:rFonts w:eastAsia="Times New Roman" w:cstheme="minorHAnsi"/>
          <w:lang w:eastAsia="pl-PL"/>
        </w:rPr>
        <w:tab/>
        <w:t>NIP: 764-20-88-098</w:t>
      </w:r>
    </w:p>
    <w:p w14:paraId="30281977" w14:textId="77777777" w:rsidR="007908DD" w:rsidRPr="00F23BBE" w:rsidRDefault="007908DD" w:rsidP="007908D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który reprezentuje:</w:t>
      </w:r>
    </w:p>
    <w:p w14:paraId="0D65BD8E" w14:textId="77777777" w:rsidR="007908DD" w:rsidRPr="00F23BBE" w:rsidRDefault="007908DD" w:rsidP="007908DD">
      <w:pPr>
        <w:keepNext/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F23BBE">
        <w:rPr>
          <w:rFonts w:eastAsia="Times New Roman" w:cstheme="minorHAnsi"/>
          <w:b/>
          <w:bCs/>
          <w:lang w:eastAsia="pl-PL"/>
        </w:rPr>
        <w:t>…………………………………………………………………………</w:t>
      </w:r>
    </w:p>
    <w:p w14:paraId="1325A377" w14:textId="77777777" w:rsidR="007908DD" w:rsidRPr="00F23BBE" w:rsidRDefault="007908DD" w:rsidP="007908D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zwanym dalej „Zamawiającym”</w:t>
      </w:r>
    </w:p>
    <w:p w14:paraId="25FCCC85" w14:textId="77777777" w:rsidR="007908DD" w:rsidRPr="00F23BBE" w:rsidRDefault="007908DD" w:rsidP="007908DD">
      <w:pPr>
        <w:spacing w:after="0" w:line="240" w:lineRule="auto"/>
        <w:ind w:left="2832" w:firstLine="708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lang w:eastAsia="pl-PL"/>
        </w:rPr>
        <w:t>a</w:t>
      </w:r>
    </w:p>
    <w:p w14:paraId="6E3EDE4F" w14:textId="77777777" w:rsidR="007908DD" w:rsidRPr="00F23BBE" w:rsidRDefault="007908DD" w:rsidP="007908DD">
      <w:pPr>
        <w:keepNext/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F23BBE">
        <w:rPr>
          <w:rFonts w:eastAsia="Times New Roman" w:cstheme="minorHAnsi"/>
          <w:b/>
          <w:bCs/>
          <w:lang w:eastAsia="pl-PL"/>
        </w:rPr>
        <w:t>………………………………………………………</w:t>
      </w:r>
    </w:p>
    <w:p w14:paraId="7CE36E4A" w14:textId="77777777" w:rsidR="007908DD" w:rsidRPr="00F23BBE" w:rsidRDefault="007908DD" w:rsidP="007908D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wpisanym do Krajowego Rejestru Sądowego KRS …….. – Sąd Rejonowy w ………, ….. Wydziału Gospodarczego Krajowego Rejestru Sądowego, kapitał zakładowy w wysokości …….. zł</w:t>
      </w:r>
    </w:p>
    <w:p w14:paraId="3C0AF4CF" w14:textId="77777777" w:rsidR="007908DD" w:rsidRPr="00F23BBE" w:rsidRDefault="007908DD" w:rsidP="007908D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REGON: .............................. </w:t>
      </w:r>
      <w:r w:rsidRPr="00F23BBE">
        <w:rPr>
          <w:rFonts w:eastAsia="Times New Roman" w:cstheme="minorHAnsi"/>
          <w:lang w:eastAsia="pl-PL"/>
        </w:rPr>
        <w:tab/>
      </w:r>
      <w:r w:rsidRPr="00F23BBE">
        <w:rPr>
          <w:rFonts w:eastAsia="Times New Roman" w:cstheme="minorHAnsi"/>
          <w:lang w:eastAsia="pl-PL"/>
        </w:rPr>
        <w:tab/>
        <w:t>NIP: ..............................</w:t>
      </w:r>
    </w:p>
    <w:p w14:paraId="0B5E80A5" w14:textId="77777777" w:rsidR="007908DD" w:rsidRPr="00F23BBE" w:rsidRDefault="007908DD" w:rsidP="007908D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który reprezentuje:</w:t>
      </w:r>
    </w:p>
    <w:p w14:paraId="4379EC71" w14:textId="77777777" w:rsidR="007908DD" w:rsidRPr="00F23BBE" w:rsidRDefault="007908DD" w:rsidP="007908DD">
      <w:pPr>
        <w:keepNext/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F23BBE">
        <w:rPr>
          <w:rFonts w:eastAsia="Times New Roman" w:cstheme="minorHAnsi"/>
          <w:b/>
          <w:bCs/>
          <w:lang w:eastAsia="pl-PL"/>
        </w:rPr>
        <w:t>………………………………………………………</w:t>
      </w:r>
    </w:p>
    <w:p w14:paraId="3770953A" w14:textId="77777777" w:rsidR="007908DD" w:rsidRPr="00F23BBE" w:rsidRDefault="007908DD" w:rsidP="007908D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wpisanym do rejestru osób fizycznych prowadzących działalność gospodarczą Centralnej Ewidencji i Informacji o Działalności Gospodarczej Rzeczypospolitej Polskiej (CEIDG)</w:t>
      </w:r>
    </w:p>
    <w:p w14:paraId="7519944E" w14:textId="77777777" w:rsidR="007908DD" w:rsidRPr="00F23BBE" w:rsidRDefault="007908DD" w:rsidP="007908D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REGON: .............................. </w:t>
      </w:r>
      <w:r w:rsidRPr="00F23BBE">
        <w:rPr>
          <w:rFonts w:eastAsia="Times New Roman" w:cstheme="minorHAnsi"/>
          <w:lang w:eastAsia="pl-PL"/>
        </w:rPr>
        <w:tab/>
      </w:r>
      <w:r w:rsidRPr="00F23BBE">
        <w:rPr>
          <w:rFonts w:eastAsia="Times New Roman" w:cstheme="minorHAnsi"/>
          <w:lang w:eastAsia="pl-PL"/>
        </w:rPr>
        <w:tab/>
        <w:t>NIP: ..............................</w:t>
      </w:r>
    </w:p>
    <w:p w14:paraId="715B640D" w14:textId="77777777" w:rsidR="007908DD" w:rsidRPr="00F23BBE" w:rsidRDefault="007908DD" w:rsidP="007908D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który reprezentuje:</w:t>
      </w:r>
    </w:p>
    <w:p w14:paraId="5A1A4054" w14:textId="77777777" w:rsidR="007908DD" w:rsidRPr="00F23BBE" w:rsidRDefault="007908DD" w:rsidP="007908DD">
      <w:pPr>
        <w:keepNext/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F23BBE">
        <w:rPr>
          <w:rFonts w:eastAsia="Times New Roman" w:cstheme="minorHAnsi"/>
          <w:b/>
          <w:bCs/>
          <w:lang w:eastAsia="pl-PL"/>
        </w:rPr>
        <w:t>………………………………………………………</w:t>
      </w:r>
    </w:p>
    <w:p w14:paraId="3C22CF3A" w14:textId="169C11A7" w:rsidR="007908DD" w:rsidRPr="00F23BBE" w:rsidRDefault="007908DD" w:rsidP="007908DD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zwanym dalej „Wykonawcą”, którego oferta została przyjęta w trybie przetargu podstawowego bez negocjacji pod hasłem </w:t>
      </w:r>
      <w:bookmarkStart w:id="7" w:name="_Hlk122608942"/>
      <w:r w:rsidRPr="00F23BBE">
        <w:rPr>
          <w:rFonts w:eastAsia="Times New Roman" w:cstheme="minorHAnsi"/>
          <w:b/>
          <w:bCs/>
          <w:lang w:eastAsia="pl-PL"/>
        </w:rPr>
        <w:t xml:space="preserve">„ Dostawa </w:t>
      </w:r>
      <w:r w:rsidRPr="00F23BBE">
        <w:rPr>
          <w:rFonts w:eastAsia="Times New Roman" w:cstheme="minorHAnsi"/>
          <w:b/>
          <w:bCs/>
          <w:iCs/>
          <w:lang w:eastAsia="pl-PL"/>
        </w:rPr>
        <w:t xml:space="preserve">odczynników, materiałów kontrolnych i kalibracyjnych </w:t>
      </w:r>
      <w:r>
        <w:rPr>
          <w:rFonts w:eastAsia="Times New Roman" w:cstheme="minorHAnsi"/>
          <w:b/>
          <w:bCs/>
          <w:iCs/>
          <w:lang w:eastAsia="pl-PL"/>
        </w:rPr>
        <w:t xml:space="preserve"> </w:t>
      </w:r>
      <w:r w:rsidR="00FA3A8B">
        <w:rPr>
          <w:rFonts w:eastAsia="Times New Roman" w:cstheme="minorHAnsi"/>
          <w:b/>
          <w:bCs/>
          <w:iCs/>
          <w:lang w:eastAsia="pl-PL"/>
        </w:rPr>
        <w:t>I</w:t>
      </w:r>
      <w:r>
        <w:rPr>
          <w:rFonts w:eastAsia="Times New Roman" w:cstheme="minorHAnsi"/>
          <w:b/>
          <w:bCs/>
          <w:iCs/>
          <w:lang w:eastAsia="pl-PL"/>
        </w:rPr>
        <w:t>II</w:t>
      </w:r>
      <w:r w:rsidRPr="00F23BBE">
        <w:rPr>
          <w:rFonts w:eastAsia="Times New Roman" w:cstheme="minorHAnsi"/>
          <w:b/>
          <w:bCs/>
          <w:iCs/>
          <w:lang w:eastAsia="pl-PL"/>
        </w:rPr>
        <w:t>”</w:t>
      </w:r>
      <w:r w:rsidRPr="00F23BBE">
        <w:rPr>
          <w:rFonts w:eastAsia="Times New Roman" w:cstheme="minorHAnsi"/>
          <w:b/>
          <w:bCs/>
          <w:lang w:eastAsia="pl-PL"/>
        </w:rPr>
        <w:t xml:space="preserve">  </w:t>
      </w:r>
      <w:bookmarkEnd w:id="7"/>
      <w:r w:rsidRPr="00F23BBE">
        <w:rPr>
          <w:rFonts w:eastAsia="Times New Roman" w:cstheme="minorHAnsi"/>
          <w:lang w:eastAsia="pl-PL"/>
        </w:rPr>
        <w:t>(</w:t>
      </w:r>
      <w:r w:rsidRPr="00F23BBE">
        <w:rPr>
          <w:rFonts w:eastAsia="Times New Roman" w:cstheme="minorHAnsi"/>
          <w:bCs/>
          <w:lang w:eastAsia="pl-PL"/>
        </w:rPr>
        <w:t>FZP.IV– 241/0</w:t>
      </w:r>
      <w:r w:rsidR="00FA3A8B">
        <w:rPr>
          <w:rFonts w:eastAsia="Times New Roman" w:cstheme="minorHAnsi"/>
          <w:bCs/>
          <w:lang w:eastAsia="pl-PL"/>
        </w:rPr>
        <w:t>9</w:t>
      </w:r>
      <w:r w:rsidRPr="00F23BBE">
        <w:rPr>
          <w:rFonts w:eastAsia="Times New Roman" w:cstheme="minorHAnsi"/>
          <w:bCs/>
          <w:lang w:eastAsia="pl-PL"/>
        </w:rPr>
        <w:t>/23)</w:t>
      </w:r>
      <w:r w:rsidRPr="00F23BBE">
        <w:rPr>
          <w:rFonts w:eastAsia="Times New Roman" w:cstheme="minorHAnsi"/>
          <w:b/>
          <w:bCs/>
          <w:lang w:eastAsia="pl-PL"/>
        </w:rPr>
        <w:t xml:space="preserve"> </w:t>
      </w:r>
      <w:r w:rsidRPr="00F23BBE">
        <w:rPr>
          <w:rFonts w:eastAsia="Times New Roman" w:cstheme="minorHAnsi"/>
          <w:lang w:eastAsia="pl-PL"/>
        </w:rPr>
        <w:t xml:space="preserve">przeprowadzonego zgodnie z ustawą </w:t>
      </w:r>
      <w:r w:rsidRPr="00F23BBE">
        <w:rPr>
          <w:rFonts w:eastAsia="Times New Roman" w:cstheme="minorHAnsi"/>
          <w:bCs/>
          <w:lang w:eastAsia="pl-PL"/>
        </w:rPr>
        <w:t xml:space="preserve">Prawo zamówień publicznych (t. j. Dz. U. z 2022 roku, poz. 1710 z </w:t>
      </w:r>
      <w:proofErr w:type="spellStart"/>
      <w:r w:rsidRPr="00F23BBE">
        <w:rPr>
          <w:rFonts w:eastAsia="Times New Roman" w:cstheme="minorHAnsi"/>
          <w:bCs/>
          <w:lang w:eastAsia="pl-PL"/>
        </w:rPr>
        <w:t>późn</w:t>
      </w:r>
      <w:proofErr w:type="spellEnd"/>
      <w:r w:rsidRPr="00F23BBE">
        <w:rPr>
          <w:rFonts w:eastAsia="Times New Roman" w:cstheme="minorHAnsi"/>
          <w:bCs/>
          <w:lang w:eastAsia="pl-PL"/>
        </w:rPr>
        <w:t>. zm.)</w:t>
      </w:r>
    </w:p>
    <w:p w14:paraId="1E74AF73" w14:textId="77777777" w:rsidR="007908DD" w:rsidRPr="00F23BBE" w:rsidRDefault="007908DD" w:rsidP="007908D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o następującej treści:</w:t>
      </w:r>
    </w:p>
    <w:p w14:paraId="7D7B9E46" w14:textId="77777777" w:rsidR="007908DD" w:rsidRPr="00F23BBE" w:rsidRDefault="007908DD" w:rsidP="007908DD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lang w:eastAsia="pl-PL"/>
        </w:rPr>
        <w:t>§ 1</w:t>
      </w:r>
    </w:p>
    <w:p w14:paraId="0A73D8EC" w14:textId="4AA4AE98" w:rsidR="007908DD" w:rsidRPr="00F23BBE" w:rsidRDefault="007908DD" w:rsidP="007908DD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eastAsia="Times New Roman" w:cstheme="minorHAnsi"/>
          <w:bCs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Umowa dotyczy sukcesywnego zaopatrywania Zamawiającego przez Wykonawcę w </w:t>
      </w:r>
      <w:r w:rsidRPr="00F23BBE">
        <w:rPr>
          <w:rFonts w:eastAsia="Times New Roman" w:cstheme="minorHAnsi"/>
          <w:b/>
          <w:bCs/>
          <w:lang w:eastAsia="pl-PL"/>
        </w:rPr>
        <w:t xml:space="preserve">odczynniki, materiały kalibracyjne, kontrolne, odczynniki dodatkowe oraz inne materiały niezbędne  do wykonywania badań immunodiagnostycznych wraz z dzierżawą aparatu dla potrzeb Zakładu Diagnostyki Laboratoryjnej Szpitala Specjalistycznego w Pile im. Stanisława </w:t>
      </w:r>
      <w:r w:rsidRPr="00F23BBE">
        <w:rPr>
          <w:rFonts w:eastAsia="Times New Roman" w:cstheme="minorHAnsi"/>
          <w:lang w:eastAsia="pl-PL"/>
        </w:rPr>
        <w:t>w cenach i ilości zgodnie ze złożoną ofertą, którego formularz asortymentowo – cenowy stanowi załącznik nr 1 do niniejszej umowy.</w:t>
      </w:r>
    </w:p>
    <w:p w14:paraId="19558205" w14:textId="77777777" w:rsidR="007908DD" w:rsidRPr="00F23BBE" w:rsidRDefault="007908DD" w:rsidP="007908DD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eastAsia="Times New Roman" w:cstheme="minorHAnsi"/>
          <w:bCs/>
          <w:lang w:eastAsia="pl-PL"/>
        </w:rPr>
      </w:pPr>
      <w:r w:rsidRPr="00F23BBE">
        <w:rPr>
          <w:rFonts w:eastAsia="Times New Roman" w:cstheme="minorHAnsi"/>
          <w:lang w:eastAsia="pl-PL"/>
        </w:rPr>
        <w:t>Wykonawca w ramach ceny przedmiotu zamówienia dostarczy Zamawiającemu aparat(dotyczy zadania 1).</w:t>
      </w:r>
    </w:p>
    <w:p w14:paraId="0069BAB5" w14:textId="77777777" w:rsidR="007908DD" w:rsidRPr="00F23BBE" w:rsidRDefault="007908DD" w:rsidP="007908DD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 Nazwa: ……………………….Typ: …………………………… Model: …………………………</w:t>
      </w:r>
    </w:p>
    <w:p w14:paraId="732C70C4" w14:textId="77777777" w:rsidR="007908DD" w:rsidRPr="00F23BBE" w:rsidRDefault="007908DD" w:rsidP="007908DD">
      <w:pPr>
        <w:tabs>
          <w:tab w:val="num" w:pos="2552"/>
        </w:tabs>
        <w:spacing w:after="0" w:line="240" w:lineRule="auto"/>
        <w:ind w:left="426"/>
        <w:jc w:val="both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lang w:eastAsia="pl-PL"/>
        </w:rPr>
        <w:t>wraz z oprogramowaniem do wykonywania badań. Warunki umowy dzierżawy określone są w załączniku nr 2 do niniejszej umowy</w:t>
      </w:r>
      <w:r w:rsidRPr="00F23BBE">
        <w:rPr>
          <w:rFonts w:eastAsia="Times New Roman" w:cstheme="minorHAnsi"/>
          <w:b/>
          <w:lang w:eastAsia="pl-PL"/>
        </w:rPr>
        <w:t xml:space="preserve">. </w:t>
      </w:r>
    </w:p>
    <w:p w14:paraId="0AEF0632" w14:textId="77777777" w:rsidR="007908DD" w:rsidRPr="00F23BBE" w:rsidRDefault="007908DD" w:rsidP="007908DD">
      <w:pPr>
        <w:numPr>
          <w:ilvl w:val="0"/>
          <w:numId w:val="6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bCs/>
          <w:lang w:eastAsia="pl-PL"/>
        </w:rPr>
        <w:t xml:space="preserve">Wykonawca </w:t>
      </w:r>
      <w:r w:rsidRPr="00F23BBE">
        <w:rPr>
          <w:rFonts w:eastAsia="Times New Roman" w:cstheme="minorHAnsi"/>
          <w:lang w:eastAsia="pl-PL"/>
        </w:rPr>
        <w:t>w ramach ceny przedmiotu umowy dokona instalacji analizatora(demontażu po okresie umowy) oraz przeszkoli personel w zakresie ich obsługi oraz pobierania materiału do badań w terminie 2 tygodni od daty podpisania umowy i wystawi certyfikat ukończenia szkolenia.</w:t>
      </w:r>
    </w:p>
    <w:p w14:paraId="75174341" w14:textId="77777777" w:rsidR="00D8510F" w:rsidRDefault="00D8510F" w:rsidP="007908DD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0ECD58C0" w14:textId="6A69BA26" w:rsidR="007908DD" w:rsidRPr="00F23BBE" w:rsidRDefault="007908DD" w:rsidP="007908DD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lang w:eastAsia="pl-PL"/>
        </w:rPr>
        <w:lastRenderedPageBreak/>
        <w:t>§ 2</w:t>
      </w:r>
    </w:p>
    <w:p w14:paraId="67A76739" w14:textId="2ACAD6AF" w:rsidR="007908DD" w:rsidRPr="00415543" w:rsidRDefault="007908DD" w:rsidP="004155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Wykonawca zobowiązuje się przenosić na rzecz Zamawiającego towar określony w umowie i wydawać mu go w sposób w niej określony.</w:t>
      </w:r>
    </w:p>
    <w:p w14:paraId="1C2FD984" w14:textId="77777777" w:rsidR="007908DD" w:rsidRPr="00F23BBE" w:rsidRDefault="007908DD" w:rsidP="007908DD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lang w:eastAsia="pl-PL"/>
        </w:rPr>
        <w:t>§ 3</w:t>
      </w:r>
    </w:p>
    <w:p w14:paraId="72B86555" w14:textId="77777777" w:rsidR="007908DD" w:rsidRPr="00F23BBE" w:rsidRDefault="007908DD" w:rsidP="007908D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Zamawiający zobowiązuje się odbierać towar i płacić Wykonawcy w sposób określony w niniejszej umowie.</w:t>
      </w:r>
    </w:p>
    <w:p w14:paraId="2714598D" w14:textId="77777777" w:rsidR="007908DD" w:rsidRPr="00F23BBE" w:rsidRDefault="007908DD" w:rsidP="007908DD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lang w:eastAsia="pl-PL"/>
        </w:rPr>
        <w:t>§ 4</w:t>
      </w:r>
    </w:p>
    <w:p w14:paraId="52BC50CF" w14:textId="77777777" w:rsidR="007908DD" w:rsidRPr="00F23BBE" w:rsidRDefault="007908DD" w:rsidP="007908DD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highlight w:val="lightGray"/>
          <w:lang w:eastAsia="pl-PL"/>
        </w:rPr>
        <w:t>CENA TOWARU</w:t>
      </w:r>
    </w:p>
    <w:p w14:paraId="1D750632" w14:textId="3BAA8EDB" w:rsidR="007908DD" w:rsidRPr="00F23BBE" w:rsidRDefault="007908DD" w:rsidP="007908DD">
      <w:pPr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Ceny jednostkowe przedmiotu umowy, o którym mowa w § 1, obejmują jego wartość, wszystkie określone prawem podatki, opłaty celne i graniczne oraz inne koszty związane z realizacją umowy, w tym koszty transportu do siedziby Zamawiającego,( a także koszty dostawy analizatora wraz z oprogramowaniem do wykonywania badań oraz przeszkolenia personelu Zamawiającego</w:t>
      </w:r>
      <w:r w:rsidR="00D8510F">
        <w:rPr>
          <w:rFonts w:eastAsia="Times New Roman" w:cstheme="minorHAnsi"/>
          <w:lang w:eastAsia="pl-PL"/>
        </w:rPr>
        <w:t>.</w:t>
      </w:r>
      <w:r w:rsidRPr="00F23BBE">
        <w:rPr>
          <w:rFonts w:eastAsia="Times New Roman" w:cstheme="minorHAnsi"/>
          <w:lang w:eastAsia="pl-PL"/>
        </w:rPr>
        <w:t xml:space="preserve"> </w:t>
      </w:r>
    </w:p>
    <w:p w14:paraId="2D7B5C58" w14:textId="77777777" w:rsidR="007908DD" w:rsidRPr="00F23BBE" w:rsidRDefault="007908DD" w:rsidP="007908DD">
      <w:pPr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Wartość przedmiotu umowy wynosi:</w:t>
      </w:r>
    </w:p>
    <w:p w14:paraId="70926DF0" w14:textId="77777777" w:rsidR="007908DD" w:rsidRPr="00F23BBE" w:rsidRDefault="007908DD" w:rsidP="007908DD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Zadanie………………………</w:t>
      </w:r>
    </w:p>
    <w:p w14:paraId="3C908573" w14:textId="77777777" w:rsidR="007908DD" w:rsidRPr="00F23BBE" w:rsidRDefault="007908DD" w:rsidP="007908DD">
      <w:p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netto: ........................ (słownie: ...................)</w:t>
      </w:r>
    </w:p>
    <w:p w14:paraId="0F5C70F6" w14:textId="77777777" w:rsidR="007908DD" w:rsidRPr="00F23BBE" w:rsidRDefault="007908DD" w:rsidP="007908DD">
      <w:p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VAT: .......................</w:t>
      </w:r>
    </w:p>
    <w:p w14:paraId="68663B39" w14:textId="77777777" w:rsidR="007908DD" w:rsidRPr="00F23BBE" w:rsidRDefault="007908DD" w:rsidP="007908DD">
      <w:p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brutto: ...................... (słownie: ...................)</w:t>
      </w:r>
    </w:p>
    <w:p w14:paraId="34FAD9D7" w14:textId="77777777" w:rsidR="007908DD" w:rsidRPr="00F23BBE" w:rsidRDefault="007908DD" w:rsidP="007908DD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lang w:eastAsia="pl-PL"/>
        </w:rPr>
        <w:t>§ 5</w:t>
      </w:r>
    </w:p>
    <w:p w14:paraId="1683E8AC" w14:textId="77777777" w:rsidR="007908DD" w:rsidRPr="00F23BBE" w:rsidRDefault="007908DD" w:rsidP="007908DD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highlight w:val="lightGray"/>
          <w:lang w:eastAsia="pl-PL"/>
        </w:rPr>
        <w:t>WARUNKI PŁATNOŚCI</w:t>
      </w:r>
    </w:p>
    <w:p w14:paraId="5D81C09C" w14:textId="77777777" w:rsidR="007908DD" w:rsidRPr="00F23BBE" w:rsidRDefault="007908DD" w:rsidP="007908DD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Zamawiający zapłaci za dostawę każdej partii towaru. Zapłata nastąpi na podstawie faktury wystawionej przez Wykonawcę i dowodu potwierdzającego dostawę.</w:t>
      </w:r>
    </w:p>
    <w:p w14:paraId="55C70E5E" w14:textId="77777777" w:rsidR="007908DD" w:rsidRPr="00F23BBE" w:rsidRDefault="007908DD" w:rsidP="007908DD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Zapłata nastąpi przelewem na konto Wykonawcy nie później niż w ciągu </w:t>
      </w:r>
      <w:r w:rsidRPr="00F23BBE">
        <w:rPr>
          <w:rFonts w:eastAsia="Times New Roman" w:cstheme="minorHAnsi"/>
          <w:b/>
          <w:lang w:eastAsia="pl-PL"/>
        </w:rPr>
        <w:t>60 dni</w:t>
      </w:r>
      <w:r w:rsidRPr="00F23BBE">
        <w:rPr>
          <w:rFonts w:eastAsia="Times New Roman" w:cstheme="minorHAnsi"/>
          <w:lang w:eastAsia="pl-PL"/>
        </w:rPr>
        <w:t xml:space="preserve"> od daty doręczenia prawidłowo wypełnionej faktury  Zamawiającemu. W przypadku błędnie sporządzonej faktury VAT  termin płatności ulegnie odpowiedniemu przesunięciu o czas, w którym doręczono prawidłowo sporządzoną fakturę.</w:t>
      </w:r>
    </w:p>
    <w:p w14:paraId="507F02FD" w14:textId="77777777" w:rsidR="007908DD" w:rsidRPr="00F23BBE" w:rsidRDefault="007908DD" w:rsidP="007908DD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Za datę zapłaty uważa się dzień obciążenia rachunku bankowego Zamawiającego.</w:t>
      </w:r>
    </w:p>
    <w:p w14:paraId="33A291C2" w14:textId="77777777" w:rsidR="007908DD" w:rsidRPr="00F23BBE" w:rsidRDefault="007908DD" w:rsidP="007908DD">
      <w:pPr>
        <w:tabs>
          <w:tab w:val="left" w:pos="720"/>
        </w:tabs>
        <w:spacing w:after="0" w:line="240" w:lineRule="auto"/>
        <w:ind w:left="720" w:hanging="720"/>
        <w:jc w:val="center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lang w:eastAsia="pl-PL"/>
        </w:rPr>
        <w:t>§ 6</w:t>
      </w:r>
    </w:p>
    <w:p w14:paraId="7EBE7DE3" w14:textId="77777777" w:rsidR="007908DD" w:rsidRPr="00F23BBE" w:rsidRDefault="007908DD" w:rsidP="007908DD">
      <w:pPr>
        <w:tabs>
          <w:tab w:val="left" w:pos="720"/>
        </w:tabs>
        <w:spacing w:after="0" w:line="240" w:lineRule="auto"/>
        <w:ind w:left="720" w:hanging="720"/>
        <w:jc w:val="both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highlight w:val="lightGray"/>
          <w:lang w:eastAsia="pl-PL"/>
        </w:rPr>
        <w:t>DOSTAWA TOWARU</w:t>
      </w:r>
    </w:p>
    <w:p w14:paraId="6CF0796E" w14:textId="77777777" w:rsidR="007908DD" w:rsidRPr="00F23BBE" w:rsidRDefault="007908DD" w:rsidP="007908DD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Wykonawca zobowiązuje się do sukcesywnego dostarczania przedmiotu umowy do siedziby Zamawiającego od poniedziałku do piątku w godz. 7:30 do 14:30 za wyjątkiem dni ustawowo wolnych od pracy własnym transportem lub za pośrednictwem firmy kurierskiej na własny koszt i ryzyko. </w:t>
      </w:r>
    </w:p>
    <w:p w14:paraId="606F567D" w14:textId="77777777" w:rsidR="007908DD" w:rsidRPr="00F23BBE" w:rsidRDefault="007908DD" w:rsidP="007908DD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Przyjęcie towaru nastąpi w Zakładzie Diagnostyki Laboratoryjnej Szpitala Specjalistycznego w Pile im. Stanisława Staszica.</w:t>
      </w:r>
    </w:p>
    <w:p w14:paraId="2A55D80C" w14:textId="77777777" w:rsidR="007908DD" w:rsidRPr="00F23BBE" w:rsidRDefault="007908DD" w:rsidP="007908D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Dostawa realizowana będzie sukcesywnie w okresie trwania umowy po wcześniejszym pisemnym zamówieniu opatrzonym podpisem Dyrektora lub upoważnionego Zastępcy Dyrektora Szpitala Specjalistycznego w Pile, określającym ilość i rodzaj zamawianego towaru.</w:t>
      </w:r>
    </w:p>
    <w:p w14:paraId="3A4E07A5" w14:textId="1AFA8548" w:rsidR="007908DD" w:rsidRPr="00F23BBE" w:rsidRDefault="007908DD" w:rsidP="007908DD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Wykonawca zobowiązuje się do dostarczenia przedmiotu umowy o odpowiedniej jakości i ilości w ciągu </w:t>
      </w:r>
      <w:r w:rsidRPr="00F23BBE">
        <w:rPr>
          <w:rFonts w:eastAsia="Times New Roman" w:cstheme="minorHAnsi"/>
          <w:b/>
          <w:lang w:eastAsia="pl-PL"/>
        </w:rPr>
        <w:t>… max. 5 dni roboczych</w:t>
      </w:r>
      <w:r w:rsidR="00BD116E" w:rsidRPr="00BD116E">
        <w:rPr>
          <w:rFonts w:eastAsia="Times New Roman" w:cstheme="minorHAnsi"/>
          <w:bCs/>
          <w:sz w:val="20"/>
          <w:szCs w:val="20"/>
          <w:lang w:eastAsia="pl-PL"/>
        </w:rPr>
        <w:t>(</w:t>
      </w:r>
      <w:r w:rsidR="00BD116E" w:rsidRPr="00BD116E">
        <w:rPr>
          <w:rFonts w:eastAsia="Times New Roman" w:cstheme="minorHAnsi"/>
          <w:bCs/>
          <w:i/>
          <w:iCs/>
          <w:sz w:val="20"/>
          <w:szCs w:val="20"/>
          <w:lang w:eastAsia="pl-PL"/>
        </w:rPr>
        <w:t>kryterium oceniane</w:t>
      </w:r>
      <w:r w:rsidR="00BD116E" w:rsidRPr="00BD116E">
        <w:rPr>
          <w:rFonts w:eastAsia="Times New Roman" w:cstheme="minorHAnsi"/>
          <w:bCs/>
          <w:sz w:val="20"/>
          <w:szCs w:val="20"/>
          <w:lang w:eastAsia="pl-PL"/>
        </w:rPr>
        <w:t>)</w:t>
      </w:r>
      <w:r w:rsidRPr="00F23BBE">
        <w:rPr>
          <w:rFonts w:eastAsia="Times New Roman" w:cstheme="minorHAnsi"/>
          <w:lang w:eastAsia="pl-PL"/>
        </w:rPr>
        <w:t>od momentu złożenia zamówienia.</w:t>
      </w:r>
    </w:p>
    <w:p w14:paraId="5E882320" w14:textId="77777777" w:rsidR="007908DD" w:rsidRPr="00F23BBE" w:rsidRDefault="007908DD" w:rsidP="007908DD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Wykonawca zobowiązuje się do dostarczenia przedmiotu umowy wolnego od wad, o odpowiedniej jakości określonej w ofercie przetargowej stanowiącej integralną część niniejszej umowy i ponosi za tę jakość pełną odpowiedzialność. </w:t>
      </w:r>
    </w:p>
    <w:p w14:paraId="27B868D4" w14:textId="3F6D4030" w:rsidR="007908DD" w:rsidRPr="00F23BBE" w:rsidRDefault="007908DD" w:rsidP="007908D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Jeżeli w dostarczonej partii towaru Zamawiający stwierdzi wady jakościowe lub ilościowe, niezwłocznie zawiadomi o nich Wykonawcę, który wymieni towar na wolny od wad w ciągu ( </w:t>
      </w:r>
      <w:r w:rsidRPr="00F23BBE">
        <w:rPr>
          <w:rFonts w:eastAsia="Times New Roman" w:cstheme="minorHAnsi"/>
          <w:b/>
          <w:lang w:eastAsia="pl-PL"/>
        </w:rPr>
        <w:t xml:space="preserve">max. 3 dni) </w:t>
      </w:r>
      <w:r w:rsidRPr="00F23BBE">
        <w:rPr>
          <w:rFonts w:eastAsia="Times New Roman" w:cstheme="minorHAnsi"/>
          <w:lang w:eastAsia="pl-PL"/>
        </w:rPr>
        <w:t>od daty zawiadomienia, nie obciążając Zamawiającego kosztami wymiany.</w:t>
      </w:r>
    </w:p>
    <w:p w14:paraId="689A5D90" w14:textId="77777777" w:rsidR="007908DD" w:rsidRPr="00F23BBE" w:rsidRDefault="007908DD" w:rsidP="007908D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Wykonawca</w:t>
      </w:r>
      <w:r w:rsidRPr="00F23BBE">
        <w:rPr>
          <w:rFonts w:eastAsia="Times New Roman" w:cstheme="minorHAnsi"/>
          <w:color w:val="FF0000"/>
          <w:lang w:eastAsia="pl-PL"/>
        </w:rPr>
        <w:t xml:space="preserve"> </w:t>
      </w:r>
      <w:r w:rsidRPr="00F23BBE">
        <w:rPr>
          <w:rFonts w:eastAsia="Times New Roman" w:cstheme="minorHAnsi"/>
          <w:lang w:eastAsia="pl-PL"/>
        </w:rPr>
        <w:t>na żądanie Zamawiającego zobowiązany jest do dostarczenia aktualnego świadectwa dopuszczenia do obrotu medycznego, atesty, gwarancje, instrukcje obsługi itp. w języku polskim, które potwierdzą, że przedmiot umowy spełnia wszelkie wymogi w zakresie bezpieczeństwa.</w:t>
      </w:r>
    </w:p>
    <w:p w14:paraId="05044145" w14:textId="77777777" w:rsidR="007908DD" w:rsidRPr="00F23BBE" w:rsidRDefault="007908DD" w:rsidP="007908DD">
      <w:pPr>
        <w:numPr>
          <w:ilvl w:val="0"/>
          <w:numId w:val="7"/>
        </w:numPr>
        <w:autoSpaceDN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Zamawiający zastrzega sobie możliwość zwiększenia ilości pozycji asortymentowych, przy jednoczesnym zmniejszeniu ilości innych pozycji asortymentowych. W ramach niniejszej umowy zamówienie podstawowe stanowi 70% asortymentu wskazanego w Zał. nr 1 do umowy, jako ilości </w:t>
      </w:r>
      <w:r w:rsidRPr="00F23BBE">
        <w:rPr>
          <w:rFonts w:eastAsia="Times New Roman" w:cstheme="minorHAnsi"/>
          <w:lang w:eastAsia="pl-PL"/>
        </w:rPr>
        <w:lastRenderedPageBreak/>
        <w:t>szacunkowe/średnie ilości, przy zachowaniu ogólnej wartości zamówienia zastrzeżonej dla Wykonawcy w niniejszej umowie.</w:t>
      </w:r>
    </w:p>
    <w:p w14:paraId="0F48B362" w14:textId="77777777" w:rsidR="007908DD" w:rsidRPr="00F23BBE" w:rsidRDefault="007908DD" w:rsidP="007908D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14:paraId="73167CBB" w14:textId="312E4773" w:rsidR="007908DD" w:rsidRPr="00F23BBE" w:rsidRDefault="007908DD" w:rsidP="007908DD">
      <w:pPr>
        <w:numPr>
          <w:ilvl w:val="0"/>
          <w:numId w:val="7"/>
        </w:numPr>
        <w:autoSpaceDN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Zamawiający wymaga, aby termin ważności przedmiotu zamówienia był określony na minimum 9  miesięcy od daty dostawy każdej partii towaru.</w:t>
      </w:r>
    </w:p>
    <w:p w14:paraId="40BC12BC" w14:textId="77777777" w:rsidR="007908DD" w:rsidRPr="00F23BBE" w:rsidRDefault="007908DD" w:rsidP="007908DD">
      <w:pPr>
        <w:numPr>
          <w:ilvl w:val="0"/>
          <w:numId w:val="7"/>
        </w:numPr>
        <w:autoSpaceDN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W przypadku zaprzestania produkcji przedmiotu umowy przez producenta Wykonawca zobowiązany jest do dostarczenia produktu zamiennego o parametrach tożsamych lub jakościowo lepszego, w cenie produktu zaoferowanego w ofercie.</w:t>
      </w:r>
    </w:p>
    <w:p w14:paraId="0A27996E" w14:textId="77777777" w:rsidR="007908DD" w:rsidRPr="00F23BBE" w:rsidRDefault="007908DD" w:rsidP="007908DD">
      <w:pPr>
        <w:numPr>
          <w:ilvl w:val="0"/>
          <w:numId w:val="7"/>
        </w:numPr>
        <w:autoSpaceDN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Zamawiający może odmówić odbioru przedmiotu umowy lub jego części w przypadku, gdy będzie w stanie niekompletnym, wadliwy, bądź stan techniczny jego zewnętrznych opakowań lub opakowań zbiorczych będzie wskazywał na powstanie jego uszkodzenia.</w:t>
      </w:r>
    </w:p>
    <w:p w14:paraId="2C35D05A" w14:textId="77777777" w:rsidR="007908DD" w:rsidRPr="00F23BBE" w:rsidRDefault="007908DD" w:rsidP="007908DD">
      <w:pPr>
        <w:numPr>
          <w:ilvl w:val="0"/>
          <w:numId w:val="7"/>
        </w:numPr>
        <w:autoSpaceDN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W przypadku, gdy Wykonawca nie dostarczy przedmiotu umowy w terminie określonym w § 6 ust. 4 Zamawiający zastrzega sobie prawo dokonania zakupu interwencyjnego od innego dostawcy w ilościach i asortymencie niezrealizowanej w terminie dostawy.</w:t>
      </w:r>
    </w:p>
    <w:p w14:paraId="2786D9CC" w14:textId="77777777" w:rsidR="007908DD" w:rsidRPr="00F23BBE" w:rsidRDefault="007908DD" w:rsidP="007908DD">
      <w:pPr>
        <w:numPr>
          <w:ilvl w:val="0"/>
          <w:numId w:val="7"/>
        </w:numPr>
        <w:autoSpaceDN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W przypadku zakupu interwencyjnego, zmniejsza się odpowiednio wielkość przedmiotu umowy oraz wartość umowy o wielkość tego zakupu.</w:t>
      </w:r>
    </w:p>
    <w:p w14:paraId="7B5E3D6C" w14:textId="77777777" w:rsidR="007908DD" w:rsidRPr="00F23BBE" w:rsidRDefault="007908DD" w:rsidP="007908DD">
      <w:pPr>
        <w:numPr>
          <w:ilvl w:val="0"/>
          <w:numId w:val="7"/>
        </w:numPr>
        <w:autoSpaceDN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W przypadku zakupu interwencyjnego Wykonawca zobowiązany jest do zwrotu Zamawiającemu różnicy pomiędzy ceną zakupu interwencyjnego i ceną dostawy oraz kary umownej za zwłokę w wysokości określonej w § 8 ust. 1.</w:t>
      </w:r>
    </w:p>
    <w:p w14:paraId="69676206" w14:textId="32373453" w:rsidR="007908DD" w:rsidRPr="00F23BBE" w:rsidRDefault="007908DD" w:rsidP="007908DD">
      <w:pPr>
        <w:numPr>
          <w:ilvl w:val="0"/>
          <w:numId w:val="7"/>
        </w:numPr>
        <w:autoSpaceDN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Z pierwszą dostawą Wykonawca dostarczy: </w:t>
      </w:r>
    </w:p>
    <w:p w14:paraId="3E2881E2" w14:textId="77777777" w:rsidR="007908DD" w:rsidRPr="00F23BBE" w:rsidRDefault="007908DD" w:rsidP="007908DD">
      <w:pPr>
        <w:numPr>
          <w:ilvl w:val="0"/>
          <w:numId w:val="10"/>
        </w:numPr>
        <w:spacing w:after="0" w:line="240" w:lineRule="auto"/>
        <w:ind w:left="851"/>
        <w:contextualSpacing/>
        <w:jc w:val="both"/>
        <w:outlineLvl w:val="0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karty charakterystyk substancji niebezpiecznych ujętych w wykazie </w:t>
      </w:r>
      <w:proofErr w:type="spellStart"/>
      <w:r w:rsidRPr="00F23BBE">
        <w:rPr>
          <w:rFonts w:eastAsia="Times New Roman" w:cstheme="minorHAnsi"/>
          <w:lang w:eastAsia="pl-PL"/>
        </w:rPr>
        <w:t>MZiOS</w:t>
      </w:r>
      <w:proofErr w:type="spellEnd"/>
      <w:r w:rsidRPr="00F23BBE">
        <w:rPr>
          <w:rFonts w:eastAsia="Times New Roman" w:cstheme="minorHAnsi"/>
          <w:lang w:eastAsia="pl-PL"/>
        </w:rPr>
        <w:t xml:space="preserve"> zawartych w odczynnikach (dopuszczalny nośnik elektroniczny),</w:t>
      </w:r>
    </w:p>
    <w:p w14:paraId="330B7EB0" w14:textId="77777777" w:rsidR="007908DD" w:rsidRPr="00F23BBE" w:rsidRDefault="007908DD" w:rsidP="007908DD">
      <w:pPr>
        <w:numPr>
          <w:ilvl w:val="0"/>
          <w:numId w:val="10"/>
        </w:numPr>
        <w:spacing w:after="0" w:line="240" w:lineRule="auto"/>
        <w:ind w:left="851"/>
        <w:contextualSpacing/>
        <w:outlineLvl w:val="0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instrukcje obsługi analizatorów w języku polskim,</w:t>
      </w:r>
    </w:p>
    <w:p w14:paraId="5B07F9A2" w14:textId="77777777" w:rsidR="007908DD" w:rsidRPr="00F23BBE" w:rsidRDefault="007908DD" w:rsidP="007908DD">
      <w:pPr>
        <w:numPr>
          <w:ilvl w:val="0"/>
          <w:numId w:val="10"/>
        </w:numPr>
        <w:spacing w:after="0" w:line="240" w:lineRule="auto"/>
        <w:ind w:left="851"/>
        <w:contextualSpacing/>
        <w:outlineLvl w:val="0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paszporty techniczne analizatorów.</w:t>
      </w:r>
    </w:p>
    <w:p w14:paraId="5C009191" w14:textId="77777777" w:rsidR="007908DD" w:rsidRPr="00F23BBE" w:rsidRDefault="007908DD" w:rsidP="007908DD">
      <w:pPr>
        <w:tabs>
          <w:tab w:val="num" w:pos="720"/>
        </w:tabs>
        <w:spacing w:after="0" w:line="240" w:lineRule="auto"/>
        <w:ind w:left="720" w:hanging="720"/>
        <w:jc w:val="center"/>
        <w:rPr>
          <w:rFonts w:eastAsia="Times New Roman" w:cstheme="minorHAnsi"/>
          <w:b/>
          <w:bCs/>
          <w:lang w:eastAsia="pl-PL"/>
        </w:rPr>
      </w:pPr>
      <w:r w:rsidRPr="00F23BBE">
        <w:rPr>
          <w:rFonts w:eastAsia="Times New Roman" w:cstheme="minorHAnsi"/>
          <w:b/>
          <w:bCs/>
          <w:lang w:eastAsia="pl-PL"/>
        </w:rPr>
        <w:t>§ 7</w:t>
      </w:r>
    </w:p>
    <w:p w14:paraId="1CDD6017" w14:textId="77777777" w:rsidR="007908DD" w:rsidRPr="00F23BBE" w:rsidRDefault="007908DD" w:rsidP="007908DD">
      <w:pPr>
        <w:spacing w:after="0" w:line="240" w:lineRule="auto"/>
        <w:ind w:left="66"/>
        <w:jc w:val="both"/>
        <w:rPr>
          <w:rFonts w:eastAsia="Times New Roman" w:cstheme="minorHAnsi"/>
          <w:bCs/>
          <w:lang w:eastAsia="pl-PL"/>
        </w:rPr>
      </w:pPr>
      <w:r w:rsidRPr="00F23BBE">
        <w:rPr>
          <w:rFonts w:eastAsia="Times New Roman" w:cstheme="minorHAnsi"/>
          <w:bCs/>
          <w:lang w:eastAsia="pl-PL"/>
        </w:rPr>
        <w:t xml:space="preserve">Osobą odpowiedzialna za realizację niniejszej umowy ze strony Zamawiającego jest Kierownik Zakładu Diagnostyki Laboratoryjnej. </w:t>
      </w:r>
    </w:p>
    <w:p w14:paraId="73BC01DB" w14:textId="77777777" w:rsidR="007908DD" w:rsidRPr="00F23BBE" w:rsidRDefault="007908DD" w:rsidP="007908DD">
      <w:pPr>
        <w:spacing w:after="0" w:line="240" w:lineRule="auto"/>
        <w:ind w:left="66"/>
        <w:jc w:val="both"/>
        <w:rPr>
          <w:rFonts w:eastAsia="Times New Roman" w:cstheme="minorHAnsi"/>
          <w:bCs/>
          <w:lang w:eastAsia="pl-PL"/>
        </w:rPr>
      </w:pPr>
      <w:r w:rsidRPr="00F23BBE">
        <w:rPr>
          <w:rFonts w:eastAsia="Times New Roman" w:cstheme="minorHAnsi"/>
          <w:bCs/>
          <w:lang w:eastAsia="pl-PL"/>
        </w:rPr>
        <w:t>tel. (067) 2106 520, 524.</w:t>
      </w:r>
    </w:p>
    <w:p w14:paraId="0EA034E9" w14:textId="77777777" w:rsidR="007908DD" w:rsidRPr="00F23BBE" w:rsidRDefault="007908DD" w:rsidP="007908DD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lang w:eastAsia="pl-PL"/>
        </w:rPr>
        <w:t>§ 8</w:t>
      </w:r>
    </w:p>
    <w:p w14:paraId="331A75FC" w14:textId="77777777" w:rsidR="007908DD" w:rsidRPr="00F23BBE" w:rsidRDefault="007908DD" w:rsidP="007908DD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highlight w:val="lightGray"/>
          <w:lang w:eastAsia="pl-PL"/>
        </w:rPr>
        <w:t>KARY UMOWNE</w:t>
      </w:r>
    </w:p>
    <w:p w14:paraId="192D05E3" w14:textId="77777777" w:rsidR="007908DD" w:rsidRPr="00F23BBE" w:rsidRDefault="007908DD" w:rsidP="007908DD">
      <w:pPr>
        <w:numPr>
          <w:ilvl w:val="0"/>
          <w:numId w:val="13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W przypadku nie dostarczenia przedmiotu umowy o którym mowa w § 1 w terminie określonym w § 6 ust. 4 i/lub 6, Wykonawca zapłaci Zamawiającemu karę umowną w wysokości 0,3% wartości brutto faktury za daną dostawę za każdy dzień zwłoki, jednak nie więcej niż 20 % wartości brutto faktury za daną dostawę.</w:t>
      </w:r>
    </w:p>
    <w:p w14:paraId="6F4797EC" w14:textId="77777777" w:rsidR="007908DD" w:rsidRPr="00F23BBE" w:rsidRDefault="007908DD" w:rsidP="007908DD">
      <w:pPr>
        <w:numPr>
          <w:ilvl w:val="0"/>
          <w:numId w:val="13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W przypadku odstąpienia od umowy z winy jednej ze stron, druga strona umowy może dochodzić od strony winnej kary umownej w wysokości 10% wartości brutto umowy.</w:t>
      </w:r>
    </w:p>
    <w:p w14:paraId="289C3D5C" w14:textId="77777777" w:rsidR="007908DD" w:rsidRPr="00F23BBE" w:rsidRDefault="007908DD" w:rsidP="007908DD">
      <w:pPr>
        <w:numPr>
          <w:ilvl w:val="0"/>
          <w:numId w:val="13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0CEAB962" w14:textId="2272970B" w:rsidR="007908DD" w:rsidRPr="00F23BBE" w:rsidRDefault="007908DD" w:rsidP="007908DD">
      <w:pPr>
        <w:numPr>
          <w:ilvl w:val="0"/>
          <w:numId w:val="13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W przypadku nie dostarczenia analizatora do wykonywania badań, o których mowa w Zał. nr 2 do niniejszej umowy, w terminie do </w:t>
      </w:r>
      <w:r w:rsidRPr="00F23BBE">
        <w:rPr>
          <w:rFonts w:eastAsia="Times New Roman" w:cstheme="minorHAnsi"/>
          <w:b/>
          <w:lang w:eastAsia="pl-PL"/>
        </w:rPr>
        <w:t xml:space="preserve">2 tygodni </w:t>
      </w:r>
      <w:r w:rsidRPr="00F23BBE">
        <w:rPr>
          <w:rFonts w:eastAsia="Times New Roman" w:cstheme="minorHAnsi"/>
          <w:lang w:eastAsia="pl-PL"/>
        </w:rPr>
        <w:t>licząc od daty zawarcia umowy dzierżawy, Wykonawca zapłaci Zamawiającemu karę umowną w wysokości 0,5 % wartości umowy za każdy dzień zwłoki jednak nie więcej niż 20% wartości brutto umowy .</w:t>
      </w:r>
    </w:p>
    <w:p w14:paraId="23D6989B" w14:textId="77777777" w:rsidR="007908DD" w:rsidRPr="00F23BBE" w:rsidRDefault="007908DD" w:rsidP="007908DD">
      <w:pPr>
        <w:spacing w:after="0" w:line="240" w:lineRule="auto"/>
        <w:ind w:left="357" w:hanging="357"/>
        <w:jc w:val="center"/>
        <w:rPr>
          <w:rFonts w:eastAsia="Times New Roman" w:cstheme="minorHAnsi"/>
          <w:b/>
          <w:color w:val="000000"/>
          <w:lang w:eastAsia="pl-PL"/>
        </w:rPr>
      </w:pPr>
      <w:r w:rsidRPr="00F23BBE">
        <w:rPr>
          <w:rFonts w:eastAsia="Times New Roman" w:cstheme="minorHAnsi"/>
          <w:b/>
          <w:color w:val="000000"/>
          <w:lang w:eastAsia="pl-PL"/>
        </w:rPr>
        <w:t xml:space="preserve">§ 9 </w:t>
      </w:r>
    </w:p>
    <w:p w14:paraId="7AA92807" w14:textId="77777777" w:rsidR="007908DD" w:rsidRPr="00F23BBE" w:rsidRDefault="007908DD" w:rsidP="007908DD">
      <w:pPr>
        <w:spacing w:after="0" w:line="240" w:lineRule="auto"/>
        <w:jc w:val="both"/>
        <w:rPr>
          <w:rFonts w:eastAsia="Times New Roman" w:cstheme="minorHAnsi"/>
          <w:b/>
          <w:highlight w:val="lightGray"/>
          <w:lang w:eastAsia="pl-PL"/>
        </w:rPr>
      </w:pPr>
      <w:r w:rsidRPr="00F23BBE">
        <w:rPr>
          <w:rFonts w:eastAsia="Times New Roman" w:cstheme="minorHAnsi"/>
          <w:b/>
          <w:highlight w:val="lightGray"/>
          <w:lang w:eastAsia="pl-PL"/>
        </w:rPr>
        <w:t>ODSTĄPIENIE OD UMOWY</w:t>
      </w:r>
    </w:p>
    <w:p w14:paraId="46719DD0" w14:textId="77777777" w:rsidR="007908DD" w:rsidRPr="00F23BBE" w:rsidRDefault="007908DD" w:rsidP="007908DD">
      <w:pPr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F23BBE">
        <w:rPr>
          <w:rFonts w:eastAsia="Times New Roman" w:cstheme="minorHAnsi"/>
          <w:color w:val="000000"/>
          <w:lang w:eastAsia="pl-PL"/>
        </w:rPr>
        <w:t>Zamawiający może odstąpić od umowy, z przyczyn leżących po stronie Wykonawcy w szczególności w przypadkach:</w:t>
      </w:r>
    </w:p>
    <w:p w14:paraId="0FC0056A" w14:textId="77777777" w:rsidR="007908DD" w:rsidRPr="00F23BBE" w:rsidRDefault="007908DD" w:rsidP="007908DD">
      <w:pPr>
        <w:widowControl w:val="0"/>
        <w:numPr>
          <w:ilvl w:val="0"/>
          <w:numId w:val="5"/>
        </w:numPr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F23BBE">
        <w:rPr>
          <w:rFonts w:eastAsia="Times New Roman" w:cstheme="minorHAnsi"/>
          <w:color w:val="000000"/>
          <w:lang w:eastAsia="pl-PL"/>
        </w:rPr>
        <w:t>nienależytego wykonywania postanowień niniejszej umowy,</w:t>
      </w:r>
    </w:p>
    <w:p w14:paraId="549C669C" w14:textId="77777777" w:rsidR="007908DD" w:rsidRPr="00F23BBE" w:rsidRDefault="007908DD" w:rsidP="007908DD">
      <w:pPr>
        <w:widowControl w:val="0"/>
        <w:numPr>
          <w:ilvl w:val="0"/>
          <w:numId w:val="5"/>
        </w:numPr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F23BBE">
        <w:rPr>
          <w:rFonts w:eastAsia="Times New Roman" w:cstheme="minorHAnsi"/>
          <w:color w:val="000000"/>
          <w:lang w:eastAsia="pl-PL"/>
        </w:rPr>
        <w:t>stwierdzenie przez Zamawiającego wady fizycznej lub prawnej przedmiotu umowy,</w:t>
      </w:r>
    </w:p>
    <w:p w14:paraId="0F1943DE" w14:textId="77777777" w:rsidR="007908DD" w:rsidRPr="00F23BBE" w:rsidRDefault="007908DD" w:rsidP="007908DD">
      <w:pPr>
        <w:widowControl w:val="0"/>
        <w:numPr>
          <w:ilvl w:val="0"/>
          <w:numId w:val="5"/>
        </w:numPr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F23BBE">
        <w:rPr>
          <w:rFonts w:eastAsia="Times New Roman" w:cstheme="minorHAnsi"/>
          <w:color w:val="000000"/>
          <w:lang w:eastAsia="pl-PL"/>
        </w:rPr>
        <w:t xml:space="preserve">zgłoszenia przez Zamawiającego dwóch reklamacji złożonych na dostarczone przez </w:t>
      </w:r>
      <w:r w:rsidRPr="00F23BBE">
        <w:rPr>
          <w:rFonts w:eastAsia="Times New Roman" w:cstheme="minorHAnsi"/>
          <w:color w:val="000000"/>
          <w:lang w:eastAsia="pl-PL"/>
        </w:rPr>
        <w:lastRenderedPageBreak/>
        <w:t>Wykonawcę przedmiot zamówienia,</w:t>
      </w:r>
    </w:p>
    <w:p w14:paraId="574D6347" w14:textId="77777777" w:rsidR="007908DD" w:rsidRPr="00F23BBE" w:rsidRDefault="007908DD" w:rsidP="007908DD">
      <w:pPr>
        <w:widowControl w:val="0"/>
        <w:numPr>
          <w:ilvl w:val="0"/>
          <w:numId w:val="5"/>
        </w:numPr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F23BBE">
        <w:rPr>
          <w:rFonts w:eastAsia="Times New Roman" w:cstheme="minorHAnsi"/>
          <w:color w:val="000000"/>
          <w:lang w:eastAsia="pl-PL"/>
        </w:rPr>
        <w:t>dostarczania przez Wykonawcę przedmiotu innego niż wskazany w ofercie,</w:t>
      </w:r>
    </w:p>
    <w:p w14:paraId="4EE68D82" w14:textId="77777777" w:rsidR="007908DD" w:rsidRPr="00F23BBE" w:rsidRDefault="007908DD" w:rsidP="007908DD">
      <w:pPr>
        <w:widowControl w:val="0"/>
        <w:numPr>
          <w:ilvl w:val="0"/>
          <w:numId w:val="5"/>
        </w:numPr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F23BBE">
        <w:rPr>
          <w:rFonts w:eastAsia="Times New Roman" w:cstheme="minorHAnsi"/>
          <w:color w:val="000000"/>
          <w:lang w:eastAsia="pl-PL"/>
        </w:rPr>
        <w:t xml:space="preserve">zwłokę za daną dostawę przedmiotu zamówienia przekraczającą 10 dni( </w:t>
      </w:r>
      <w:r w:rsidRPr="00E151D9">
        <w:rPr>
          <w:rFonts w:eastAsia="Times New Roman" w:cstheme="minorHAnsi"/>
          <w:color w:val="000000"/>
          <w:lang w:eastAsia="pl-PL"/>
        </w:rPr>
        <w:t>dot. zad. 2).</w:t>
      </w:r>
    </w:p>
    <w:p w14:paraId="7DCF9195" w14:textId="77777777" w:rsidR="007908DD" w:rsidRPr="00F23BBE" w:rsidRDefault="007908DD" w:rsidP="007908DD">
      <w:pPr>
        <w:spacing w:after="0" w:line="240" w:lineRule="auto"/>
        <w:ind w:left="426" w:hanging="246"/>
        <w:jc w:val="both"/>
        <w:rPr>
          <w:rFonts w:eastAsia="Times New Roman" w:cstheme="minorHAnsi"/>
          <w:color w:val="000000"/>
          <w:lang w:eastAsia="pl-PL"/>
        </w:rPr>
      </w:pPr>
      <w:r w:rsidRPr="00F23BBE">
        <w:rPr>
          <w:rFonts w:eastAsia="Times New Roman" w:cstheme="minorHAnsi"/>
          <w:color w:val="000000"/>
          <w:lang w:eastAsia="pl-PL"/>
        </w:rPr>
        <w:t>2.</w:t>
      </w:r>
      <w:r w:rsidRPr="00F23BBE">
        <w:rPr>
          <w:rFonts w:eastAsia="Times New Roman" w:cstheme="minorHAnsi"/>
          <w:color w:val="000000"/>
          <w:lang w:eastAsia="pl-PL"/>
        </w:rPr>
        <w:tab/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 powyższych okolicznościach. W takim przypadku Wykonawca może żądać jedynie wynagrodzenia należnego z tytułu wykonania części umowy.</w:t>
      </w:r>
    </w:p>
    <w:p w14:paraId="1F110DC6" w14:textId="77777777" w:rsidR="007908DD" w:rsidRPr="00F23BBE" w:rsidRDefault="007908DD" w:rsidP="007908DD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lang w:eastAsia="pl-PL"/>
        </w:rPr>
        <w:t>§ 10</w:t>
      </w:r>
    </w:p>
    <w:p w14:paraId="6C4A1628" w14:textId="46306A4A" w:rsidR="007908DD" w:rsidRPr="00F23BBE" w:rsidRDefault="007908DD" w:rsidP="007908DD">
      <w:pPr>
        <w:numPr>
          <w:ilvl w:val="0"/>
          <w:numId w:val="12"/>
        </w:numPr>
        <w:spacing w:after="0" w:line="252" w:lineRule="auto"/>
        <w:contextualSpacing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Umowa zostaje zawarta na okres </w:t>
      </w:r>
      <w:r w:rsidRPr="00F23BBE">
        <w:rPr>
          <w:rFonts w:eastAsia="Times New Roman" w:cstheme="minorHAnsi"/>
          <w:b/>
          <w:bCs/>
          <w:lang w:eastAsia="pl-PL"/>
        </w:rPr>
        <w:t>36 miesięcy</w:t>
      </w:r>
      <w:r w:rsidRPr="00F23BBE">
        <w:rPr>
          <w:rFonts w:eastAsia="Times New Roman" w:cstheme="minorHAnsi"/>
          <w:b/>
          <w:bCs/>
          <w:i/>
          <w:iCs/>
          <w:lang w:eastAsia="pl-PL"/>
        </w:rPr>
        <w:t xml:space="preserve"> </w:t>
      </w:r>
      <w:r w:rsidRPr="00F23BBE">
        <w:rPr>
          <w:rFonts w:eastAsia="Times New Roman" w:cstheme="minorHAnsi"/>
          <w:lang w:eastAsia="pl-PL"/>
        </w:rPr>
        <w:t xml:space="preserve">od dnia zawarcia umowy. </w:t>
      </w:r>
    </w:p>
    <w:p w14:paraId="7140E355" w14:textId="77777777" w:rsidR="007908DD" w:rsidRPr="00F23BBE" w:rsidRDefault="007908DD" w:rsidP="007908DD">
      <w:pPr>
        <w:numPr>
          <w:ilvl w:val="0"/>
          <w:numId w:val="12"/>
        </w:numPr>
        <w:spacing w:after="0" w:line="252" w:lineRule="auto"/>
        <w:contextualSpacing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 xml:space="preserve"> W przypadku, gdy w w/w terminie umowa nie zostanie wyczerpana wartościowo, okres jej obowiązywania ulega wydłużeniu do dna zrealizowania pełnej kwoty nominalnej nie dłużej niż 6 miesięcy.</w:t>
      </w:r>
    </w:p>
    <w:p w14:paraId="615E15CF" w14:textId="77777777" w:rsidR="007908DD" w:rsidRPr="00F23BBE" w:rsidRDefault="007908DD" w:rsidP="007908DD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lang w:eastAsia="pl-PL"/>
        </w:rPr>
        <w:t>§ 11</w:t>
      </w:r>
    </w:p>
    <w:p w14:paraId="71778F9F" w14:textId="77777777" w:rsidR="007908DD" w:rsidRPr="00F23BBE" w:rsidRDefault="007908DD" w:rsidP="007908DD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F23BBE">
        <w:rPr>
          <w:rFonts w:eastAsia="Times New Roman" w:cstheme="minorHAnsi"/>
          <w:b/>
          <w:highlight w:val="lightGray"/>
          <w:lang w:eastAsia="pl-PL"/>
        </w:rPr>
        <w:t>ZMIANY DO UMOWY</w:t>
      </w:r>
    </w:p>
    <w:p w14:paraId="12CDB668" w14:textId="77777777" w:rsidR="007908DD" w:rsidRPr="00F23BBE" w:rsidRDefault="007908DD" w:rsidP="007908DD">
      <w:pPr>
        <w:numPr>
          <w:ilvl w:val="0"/>
          <w:numId w:val="1"/>
        </w:numPr>
        <w:autoSpaceDN w:val="0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Zmiana postanowień niniejszej umowy może nastąpić za zgodą obu stron wyrażoną na piśmie pod rygorem nieważności z zastrzeżeniem ust. 2.</w:t>
      </w:r>
    </w:p>
    <w:p w14:paraId="78DB8021" w14:textId="77777777" w:rsidR="007908DD" w:rsidRPr="00F23BBE" w:rsidRDefault="007908DD" w:rsidP="007908DD">
      <w:pPr>
        <w:numPr>
          <w:ilvl w:val="0"/>
          <w:numId w:val="1"/>
        </w:numPr>
        <w:autoSpaceDN w:val="0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 treści oferty.</w:t>
      </w:r>
    </w:p>
    <w:p w14:paraId="17CF75B7" w14:textId="77777777" w:rsidR="007908DD" w:rsidRPr="00F23BBE" w:rsidRDefault="007908DD" w:rsidP="007908DD">
      <w:pPr>
        <w:numPr>
          <w:ilvl w:val="0"/>
          <w:numId w:val="1"/>
        </w:numPr>
        <w:autoSpaceDN w:val="0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Zamawiający dopuszcza możliwość zmiany zapisów umowy w następującym zakresie:</w:t>
      </w:r>
    </w:p>
    <w:p w14:paraId="0CE3AD8C" w14:textId="77777777" w:rsidR="007908DD" w:rsidRPr="00F23BBE" w:rsidRDefault="007908DD" w:rsidP="007908DD">
      <w:pPr>
        <w:numPr>
          <w:ilvl w:val="0"/>
          <w:numId w:val="2"/>
        </w:numPr>
        <w:autoSpaceDN w:val="0"/>
        <w:spacing w:after="0" w:line="240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zmiany sposobu konfekcjonowania,</w:t>
      </w:r>
    </w:p>
    <w:p w14:paraId="158592F4" w14:textId="77777777" w:rsidR="007908DD" w:rsidRPr="00F23BBE" w:rsidRDefault="007908DD" w:rsidP="007908DD">
      <w:pPr>
        <w:numPr>
          <w:ilvl w:val="0"/>
          <w:numId w:val="2"/>
        </w:numPr>
        <w:autoSpaceDN w:val="0"/>
        <w:spacing w:after="0" w:line="240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zmian wynikających z przekształceń własnościowych,</w:t>
      </w:r>
    </w:p>
    <w:p w14:paraId="40634BDE" w14:textId="77777777" w:rsidR="007908DD" w:rsidRPr="00F23BBE" w:rsidRDefault="007908DD" w:rsidP="007908DD">
      <w:pPr>
        <w:numPr>
          <w:ilvl w:val="0"/>
          <w:numId w:val="2"/>
        </w:numPr>
        <w:autoSpaceDN w:val="0"/>
        <w:spacing w:after="0" w:line="240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3C626A73" w14:textId="77777777" w:rsidR="007908DD" w:rsidRPr="00F23BBE" w:rsidRDefault="007908DD" w:rsidP="007908DD">
      <w:pPr>
        <w:numPr>
          <w:ilvl w:val="0"/>
          <w:numId w:val="2"/>
        </w:numPr>
        <w:autoSpaceDN w:val="0"/>
        <w:spacing w:after="0" w:line="240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zmian organizacyjno-technicznych, zmiany adresu Wykonawcy,</w:t>
      </w:r>
    </w:p>
    <w:p w14:paraId="269A9FB6" w14:textId="77777777" w:rsidR="007908DD" w:rsidRPr="00F23BBE" w:rsidRDefault="007908DD" w:rsidP="007908DD">
      <w:pPr>
        <w:numPr>
          <w:ilvl w:val="0"/>
          <w:numId w:val="2"/>
        </w:numPr>
        <w:autoSpaceDN w:val="0"/>
        <w:spacing w:after="0" w:line="240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zmiany terminu realizacji zamówienia w sytuacji, gdy zmiana ta wynika z przyczyn niezależnych od Wykonawcy,</w:t>
      </w:r>
    </w:p>
    <w:p w14:paraId="14EDCC1B" w14:textId="77777777" w:rsidR="007908DD" w:rsidRPr="00F23BBE" w:rsidRDefault="007908DD" w:rsidP="007908DD">
      <w:pPr>
        <w:numPr>
          <w:ilvl w:val="0"/>
          <w:numId w:val="2"/>
        </w:numPr>
        <w:autoSpaceDN w:val="0"/>
        <w:spacing w:after="0" w:line="240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zmiany okresu obowiązywania umowy, w szczególności o czas konieczny dla przeprowadzenia kolejnego postępowania przetargowego,</w:t>
      </w:r>
    </w:p>
    <w:p w14:paraId="01BBEA20" w14:textId="77777777" w:rsidR="007908DD" w:rsidRPr="00F23BBE" w:rsidRDefault="007908DD" w:rsidP="007908DD">
      <w:pPr>
        <w:numPr>
          <w:ilvl w:val="0"/>
          <w:numId w:val="2"/>
        </w:numPr>
        <w:autoSpaceDN w:val="0"/>
        <w:spacing w:after="0" w:line="240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zmiany osób odpowiedzialnych za realizację umowy w przypadku zaistnienia okoliczności, których nie można było przewidzieć w chwili zawarcia umowy.</w:t>
      </w:r>
    </w:p>
    <w:p w14:paraId="21117796" w14:textId="77777777" w:rsidR="007908DD" w:rsidRPr="00F23BBE" w:rsidRDefault="007908DD" w:rsidP="007908DD">
      <w:pPr>
        <w:numPr>
          <w:ilvl w:val="0"/>
          <w:numId w:val="2"/>
        </w:numPr>
        <w:tabs>
          <w:tab w:val="num" w:pos="1440"/>
        </w:tabs>
        <w:spacing w:after="0" w:line="240" w:lineRule="auto"/>
        <w:ind w:left="993" w:hanging="426"/>
        <w:contextualSpacing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zwiększenia nie więcej niż 10% kwoty maksymalnego zobowiązania Zamawiającego, o której mowa w § 4 ust. 2 Umowy,</w:t>
      </w:r>
    </w:p>
    <w:p w14:paraId="3625848B" w14:textId="77777777" w:rsidR="007908DD" w:rsidRPr="00F23BBE" w:rsidRDefault="007908DD" w:rsidP="007908DD">
      <w:pPr>
        <w:numPr>
          <w:ilvl w:val="0"/>
          <w:numId w:val="1"/>
        </w:numPr>
        <w:autoSpaceDN w:val="0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bCs/>
          <w:lang w:eastAsia="pl-PL"/>
        </w:rPr>
        <w:t xml:space="preserve">Cena jednostkowa będzie stała przez 12 miesięcy. Po upływie tego okresu dopuszcza się wprowadzenie odpowiednich zmian wysokości wynagrodzenia należnego wykonawcy, w przypadku zmiany: </w:t>
      </w:r>
    </w:p>
    <w:p w14:paraId="585AAB2D" w14:textId="77777777" w:rsidR="007908DD" w:rsidRPr="00F23BBE" w:rsidRDefault="007908DD" w:rsidP="007908DD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bCs/>
          <w:lang w:eastAsia="pl-PL"/>
        </w:rPr>
      </w:pPr>
      <w:r w:rsidRPr="00F23BBE">
        <w:rPr>
          <w:rFonts w:eastAsia="Times New Roman" w:cstheme="minorHAnsi"/>
          <w:bCs/>
          <w:lang w:eastAsia="pl-PL"/>
        </w:rPr>
        <w:t>stawki podatku od towarów i usług;</w:t>
      </w:r>
    </w:p>
    <w:p w14:paraId="2965BFA8" w14:textId="77777777" w:rsidR="007908DD" w:rsidRPr="00F23BBE" w:rsidRDefault="007908DD" w:rsidP="007908DD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bCs/>
          <w:lang w:eastAsia="pl-PL"/>
        </w:rPr>
      </w:pPr>
      <w:r w:rsidRPr="00F23BBE">
        <w:rPr>
          <w:rFonts w:eastAsia="Times New Roman" w:cstheme="minorHAnsi"/>
          <w:bCs/>
          <w:lang w:eastAsia="pl-PL"/>
        </w:rPr>
        <w:t>wysokości minimalnego wynagrodzenia za pracę albo wysokości minimalnej stawki godzinowej, ustalonych na podstawie przepisów ustawy z dnia 10 października 2002 r. o minimalnym wynagrodzeniu za pracę;</w:t>
      </w:r>
    </w:p>
    <w:p w14:paraId="3F764F7F" w14:textId="77777777" w:rsidR="007908DD" w:rsidRPr="00F23BBE" w:rsidRDefault="007908DD" w:rsidP="007908DD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bCs/>
          <w:lang w:eastAsia="pl-PL"/>
        </w:rPr>
      </w:pPr>
      <w:r w:rsidRPr="00F23BBE">
        <w:rPr>
          <w:rFonts w:eastAsia="Times New Roman" w:cstheme="minorHAnsi"/>
          <w:bCs/>
          <w:lang w:eastAsia="pl-PL"/>
        </w:rPr>
        <w:t>zasad podlegania ubezpieczeniom społecznym lub ubezpieczeniu zdrowotnemu lub wysokości stawki składki na ubezpieczenia społeczne lub zdrowotne;</w:t>
      </w:r>
    </w:p>
    <w:p w14:paraId="38D48F35" w14:textId="77777777" w:rsidR="007908DD" w:rsidRPr="00F23BBE" w:rsidRDefault="007908DD" w:rsidP="007908DD">
      <w:pPr>
        <w:spacing w:after="0" w:line="240" w:lineRule="auto"/>
        <w:ind w:left="709" w:hanging="142"/>
        <w:jc w:val="both"/>
        <w:rPr>
          <w:rFonts w:eastAsia="Times New Roman" w:cstheme="minorHAnsi"/>
          <w:bCs/>
          <w:lang w:eastAsia="pl-PL"/>
        </w:rPr>
      </w:pPr>
      <w:r w:rsidRPr="00F23BBE">
        <w:rPr>
          <w:rFonts w:eastAsia="Times New Roman" w:cstheme="minorHAnsi"/>
          <w:bCs/>
          <w:lang w:eastAsia="pl-PL"/>
        </w:rPr>
        <w:t xml:space="preserve"> d)    zasad gromadzenia i wysokości wpłat do pracowniczych planów kapitałowych, o których   mowa w ustawie z dnia 4 października 2018 r. o pracowniczych planach kapitałowych;</w:t>
      </w:r>
    </w:p>
    <w:p w14:paraId="4D86B673" w14:textId="77777777" w:rsidR="007908DD" w:rsidRPr="00F23BBE" w:rsidRDefault="007908DD" w:rsidP="007908DD">
      <w:pPr>
        <w:spacing w:after="0" w:line="240" w:lineRule="auto"/>
        <w:ind w:left="142" w:hanging="142"/>
        <w:contextualSpacing/>
        <w:jc w:val="both"/>
        <w:rPr>
          <w:rFonts w:eastAsia="Times New Roman" w:cstheme="minorHAnsi"/>
          <w:bCs/>
          <w:lang w:eastAsia="pl-PL"/>
        </w:rPr>
      </w:pPr>
      <w:r w:rsidRPr="00F23BBE">
        <w:rPr>
          <w:rFonts w:eastAsia="Times New Roman" w:cstheme="minorHAnsi"/>
          <w:bCs/>
          <w:lang w:eastAsia="pl-PL"/>
        </w:rPr>
        <w:t xml:space="preserve">           - jeżeli zmiany te będą miały wpływ na koszty wykonania zamówienia przez wykonawcę.</w:t>
      </w:r>
    </w:p>
    <w:p w14:paraId="44123D95" w14:textId="77777777" w:rsidR="007908DD" w:rsidRPr="00F23BBE" w:rsidRDefault="007908DD" w:rsidP="007908DD">
      <w:pPr>
        <w:numPr>
          <w:ilvl w:val="0"/>
          <w:numId w:val="1"/>
        </w:numPr>
        <w:autoSpaceDN w:val="0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bCs/>
          <w:lang w:eastAsia="pl-PL"/>
        </w:rPr>
        <w:t>Zmiana</w:t>
      </w:r>
      <w:r w:rsidRPr="00F23BBE">
        <w:rPr>
          <w:rFonts w:eastAsia="Times New Roman" w:cstheme="minorHAnsi"/>
          <w:lang w:eastAsia="pl-PL"/>
        </w:rPr>
        <w:t xml:space="preserve"> wynagrodzenia następuje na pisemny wniosek Wykonawcy zawierający uzasadnienie i szczegółowy sposób jego wyliczenia oraz szczegółowe uzasadnienie wpływu zmian, o których </w:t>
      </w:r>
      <w:r w:rsidRPr="00F23BBE">
        <w:rPr>
          <w:rFonts w:eastAsia="Times New Roman" w:cstheme="minorHAnsi"/>
          <w:lang w:eastAsia="pl-PL"/>
        </w:rPr>
        <w:lastRenderedPageBreak/>
        <w:t>mowa w ust. 5 na wynagrodzenie Wykonawcy. Zmiana będzie mogła nastąpić po upływie miesiąca od dnia wejścia w życie zmian dotyczących przypadków określonych w ust. 5 powyżej, ze skutkiem od dnia wprowadzenia zmian.</w:t>
      </w:r>
    </w:p>
    <w:p w14:paraId="0AD154E0" w14:textId="77777777" w:rsidR="007908DD" w:rsidRPr="00F23BBE" w:rsidRDefault="007908DD" w:rsidP="007908DD">
      <w:pPr>
        <w:numPr>
          <w:ilvl w:val="0"/>
          <w:numId w:val="1"/>
        </w:numPr>
        <w:autoSpaceDN w:val="0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W przypadku niewykazania przez Wykonawcę wpływu zmian, o których mowa w ust. 5 na wzrost wynagrodzenia Wykonawcy; Zmawiający ma prawo odmówić zmiany wynagrodzenia Wykonawcy do czasu przedstawienia wymaganego uzasadnienia oraz dokumentów potwierdzających żądania Wykonawcy.</w:t>
      </w:r>
    </w:p>
    <w:p w14:paraId="1BB1BD64" w14:textId="77777777" w:rsidR="007908DD" w:rsidRPr="00F23BBE" w:rsidRDefault="007908DD" w:rsidP="007908DD">
      <w:pPr>
        <w:numPr>
          <w:ilvl w:val="0"/>
          <w:numId w:val="1"/>
        </w:numPr>
        <w:autoSpaceDN w:val="0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Zmiana wynagrodzenia Wykonawcy, o której mowa w ust. 6 dotyczy jedynie niewykonanej części zamówienia.</w:t>
      </w:r>
    </w:p>
    <w:p w14:paraId="0CBB58A8" w14:textId="77777777" w:rsidR="007908DD" w:rsidRPr="00F23BBE" w:rsidRDefault="007908DD" w:rsidP="007908DD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lang w:eastAsia="pl-PL"/>
        </w:rPr>
        <w:t>§ 12</w:t>
      </w:r>
    </w:p>
    <w:p w14:paraId="0A44E8C5" w14:textId="77777777" w:rsidR="007908DD" w:rsidRPr="00F23BBE" w:rsidRDefault="007908DD" w:rsidP="007908DD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10A288D7" w14:textId="77777777" w:rsidR="007908DD" w:rsidRPr="00F23BBE" w:rsidRDefault="007908DD" w:rsidP="007908DD">
      <w:pPr>
        <w:shd w:val="clear" w:color="auto" w:fill="D0CECE" w:themeFill="background2" w:themeFillShade="E6"/>
        <w:spacing w:line="252" w:lineRule="auto"/>
        <w:jc w:val="both"/>
        <w:rPr>
          <w:rFonts w:eastAsiaTheme="minorEastAsia" w:cstheme="minorHAnsi"/>
          <w:b/>
          <w:bCs/>
        </w:rPr>
      </w:pPr>
      <w:r w:rsidRPr="00F23BBE">
        <w:rPr>
          <w:rFonts w:eastAsiaTheme="minorEastAsia" w:cstheme="minorHAnsi"/>
          <w:b/>
          <w:bCs/>
        </w:rPr>
        <w:t>KLAUZULA WALORYZACYJNA – WZROST CEN MATERIAŁÓW I KOSZTÓW</w:t>
      </w:r>
    </w:p>
    <w:p w14:paraId="46684738" w14:textId="77777777" w:rsidR="007908DD" w:rsidRPr="00F23BBE" w:rsidRDefault="007908DD" w:rsidP="007908DD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eastAsiaTheme="minorEastAsia" w:cstheme="minorHAnsi"/>
        </w:rPr>
      </w:pPr>
      <w:r w:rsidRPr="00F23BBE">
        <w:rPr>
          <w:rFonts w:eastAsiaTheme="minorEastAsia" w:cstheme="minorHAnsi"/>
        </w:rPr>
        <w:t xml:space="preserve">Zamawiający dopuszcza możliwość waloryzacji cen w drodze porozumienia stron. </w:t>
      </w:r>
    </w:p>
    <w:p w14:paraId="29810224" w14:textId="77777777" w:rsidR="007908DD" w:rsidRPr="00F23BBE" w:rsidRDefault="007908DD" w:rsidP="007908DD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eastAsiaTheme="minorEastAsia" w:cstheme="minorHAnsi"/>
        </w:rPr>
      </w:pPr>
      <w:r w:rsidRPr="00F23BBE">
        <w:rPr>
          <w:rFonts w:eastAsiaTheme="minorEastAsia" w:cstheme="minorHAnsi"/>
        </w:rPr>
        <w:t>Poziom zmiany wynagrodzenia zostanie ustalony na podstawie wskaźnika zmiany cen materiałów lub kosztów ogłoszonego w komunikacie prezesa Głównego Urzędu Statystycznego, ustalonego w 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553BEDE7" w14:textId="77777777" w:rsidR="007908DD" w:rsidRPr="00F23BBE" w:rsidRDefault="007908DD" w:rsidP="007908DD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eastAsiaTheme="minorEastAsia" w:cstheme="minorHAnsi"/>
        </w:rPr>
      </w:pPr>
      <w:r w:rsidRPr="00F23BBE">
        <w:rPr>
          <w:rFonts w:eastAsiaTheme="minorEastAsia" w:cstheme="minorHAnsi"/>
        </w:rPr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 zastrzeżeniem, że będą one wprowadzane nie częściej niż co 4 miesiące.</w:t>
      </w:r>
    </w:p>
    <w:p w14:paraId="7722940D" w14:textId="77777777" w:rsidR="007908DD" w:rsidRPr="00F23BBE" w:rsidRDefault="007908DD" w:rsidP="007908DD">
      <w:pPr>
        <w:spacing w:line="252" w:lineRule="auto"/>
        <w:ind w:left="426"/>
        <w:contextualSpacing/>
        <w:jc w:val="both"/>
        <w:rPr>
          <w:rFonts w:eastAsiaTheme="minorEastAsia" w:cstheme="minorHAnsi"/>
        </w:rPr>
      </w:pPr>
      <w:r w:rsidRPr="00F23BBE">
        <w:rPr>
          <w:rFonts w:eastAsiaTheme="minorEastAsia" w:cstheme="minorHAnsi"/>
        </w:rPr>
        <w:t>Jeżeli umowa została zawarta po upływie 180 dni od dnia upływu terminu składania ofert, początkowym terminem ustalenia zmiany wynagrodzenia jest dzień otwarcia ofert.</w:t>
      </w:r>
    </w:p>
    <w:p w14:paraId="0496AE76" w14:textId="77777777" w:rsidR="007908DD" w:rsidRPr="00F23BBE" w:rsidRDefault="007908DD" w:rsidP="007908DD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eastAsiaTheme="minorEastAsia" w:cstheme="minorHAnsi"/>
        </w:rPr>
      </w:pPr>
      <w:r w:rsidRPr="00F23BBE">
        <w:rPr>
          <w:rFonts w:eastAsiaTheme="minorEastAsia" w:cstheme="minorHAnsi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23AFA289" w14:textId="77777777" w:rsidR="007908DD" w:rsidRPr="00F23BBE" w:rsidRDefault="007908DD" w:rsidP="007908DD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eastAsiaTheme="minorEastAsia" w:cstheme="minorHAnsi"/>
        </w:rPr>
      </w:pPr>
      <w:bookmarkStart w:id="8" w:name="_Hlk120107830"/>
      <w:r w:rsidRPr="00F23BBE">
        <w:rPr>
          <w:rFonts w:eastAsiaTheme="minorEastAsia" w:cstheme="minorHAnsi"/>
        </w:rPr>
        <w:t>Maksymalna wartość zmiany wynagrodzenia, jaką dopuszcza zamawiający, to łącznie 10,00 % w stosunku do wartości całkowitego wynagrodzenia brutto</w:t>
      </w:r>
      <w:bookmarkEnd w:id="8"/>
      <w:r w:rsidRPr="00F23BBE">
        <w:rPr>
          <w:rFonts w:eastAsiaTheme="minorEastAsia" w:cstheme="minorHAnsi"/>
        </w:rPr>
        <w:t>.</w:t>
      </w:r>
    </w:p>
    <w:p w14:paraId="23FB280E" w14:textId="77777777" w:rsidR="007908DD" w:rsidRPr="00F23BBE" w:rsidRDefault="007908DD" w:rsidP="007908DD">
      <w:pPr>
        <w:contextualSpacing/>
        <w:jc w:val="both"/>
        <w:rPr>
          <w:rFonts w:eastAsiaTheme="minorEastAsia" w:cstheme="minorHAnsi"/>
        </w:rPr>
      </w:pPr>
      <w:r w:rsidRPr="00F23BBE">
        <w:rPr>
          <w:rFonts w:eastAsiaTheme="minorEastAsia" w:cstheme="minorHAnsi"/>
        </w:rPr>
        <w:t>6.     Nowa cena będzie obowiązywała od daty wskazanej w aneksie do umowy.</w:t>
      </w:r>
    </w:p>
    <w:p w14:paraId="753C6318" w14:textId="77777777" w:rsidR="007908DD" w:rsidRPr="00F23BBE" w:rsidRDefault="007908DD" w:rsidP="007908DD">
      <w:pPr>
        <w:ind w:left="426" w:hanging="426"/>
        <w:contextualSpacing/>
        <w:jc w:val="both"/>
        <w:rPr>
          <w:rFonts w:eastAsiaTheme="minorEastAsia" w:cstheme="minorHAnsi"/>
        </w:rPr>
      </w:pPr>
      <w:r w:rsidRPr="00F23BBE">
        <w:rPr>
          <w:rFonts w:eastAsiaTheme="minorEastAsia" w:cstheme="minorHAnsi"/>
        </w:rPr>
        <w:t xml:space="preserve">7.   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28B290E6" w14:textId="77777777" w:rsidR="007908DD" w:rsidRPr="00F23BBE" w:rsidRDefault="007908DD" w:rsidP="007908DD">
      <w:pPr>
        <w:ind w:left="426" w:hanging="426"/>
        <w:contextualSpacing/>
        <w:jc w:val="both"/>
        <w:rPr>
          <w:rFonts w:eastAsiaTheme="minorEastAsia" w:cstheme="minorHAnsi"/>
        </w:rPr>
      </w:pPr>
      <w:r w:rsidRPr="00F23BBE">
        <w:rPr>
          <w:rFonts w:eastAsiaTheme="minorEastAsia" w:cstheme="minorHAnsi"/>
        </w:rPr>
        <w:t>8.  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656D80B9" w14:textId="77777777" w:rsidR="007908DD" w:rsidRPr="00F23BBE" w:rsidRDefault="007908DD" w:rsidP="007908DD">
      <w:pPr>
        <w:ind w:left="426" w:hanging="426"/>
        <w:contextualSpacing/>
        <w:jc w:val="center"/>
        <w:rPr>
          <w:rFonts w:eastAsiaTheme="minorEastAsia" w:cstheme="minorHAnsi"/>
        </w:rPr>
      </w:pPr>
      <w:r w:rsidRPr="00F23BBE">
        <w:rPr>
          <w:rFonts w:eastAsia="Times New Roman" w:cstheme="minorHAnsi"/>
          <w:b/>
          <w:lang w:eastAsia="pl-PL"/>
        </w:rPr>
        <w:t>§ 13</w:t>
      </w:r>
    </w:p>
    <w:p w14:paraId="34F029C0" w14:textId="77777777" w:rsidR="007908DD" w:rsidRPr="00F23BBE" w:rsidRDefault="007908DD" w:rsidP="007908D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7C7E7DD8" w14:textId="77777777" w:rsidR="007908DD" w:rsidRDefault="007908DD" w:rsidP="007908DD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1BAEB22B" w14:textId="77777777" w:rsidR="007908DD" w:rsidRDefault="007908DD" w:rsidP="007908DD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17F5E847" w14:textId="77777777" w:rsidR="007908DD" w:rsidRPr="00F23BBE" w:rsidRDefault="007908DD" w:rsidP="007908DD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0845D133" w14:textId="77777777" w:rsidR="00E42957" w:rsidRDefault="00E42957" w:rsidP="007908DD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7034824F" w14:textId="77777777" w:rsidR="00E42957" w:rsidRDefault="00E42957" w:rsidP="007908DD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4FDC984D" w14:textId="797748E5" w:rsidR="007908DD" w:rsidRPr="00F23BBE" w:rsidRDefault="007908DD" w:rsidP="007908DD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lang w:eastAsia="pl-PL"/>
        </w:rPr>
        <w:lastRenderedPageBreak/>
        <w:t>§ 14</w:t>
      </w:r>
    </w:p>
    <w:p w14:paraId="5CCB97C4" w14:textId="77777777" w:rsidR="007908DD" w:rsidRPr="00F23BBE" w:rsidRDefault="007908DD" w:rsidP="007908D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098A1339" w14:textId="77777777" w:rsidR="007908DD" w:rsidRPr="00F23BBE" w:rsidRDefault="007908DD" w:rsidP="007908DD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b/>
          <w:lang w:eastAsia="pl-PL"/>
        </w:rPr>
        <w:t>§ 15</w:t>
      </w:r>
    </w:p>
    <w:p w14:paraId="11101D18" w14:textId="77777777" w:rsidR="007908DD" w:rsidRPr="00F23BBE" w:rsidRDefault="007908DD" w:rsidP="007908D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3BBE">
        <w:rPr>
          <w:rFonts w:eastAsia="Times New Roman" w:cstheme="minorHAnsi"/>
          <w:lang w:eastAsia="pl-PL"/>
        </w:rPr>
        <w:t>Umowę sporządzono w dwóch jednobrzmiących egzemplarzach po jednym dla każdej ze stron.</w:t>
      </w:r>
    </w:p>
    <w:p w14:paraId="3238DBB7" w14:textId="77777777" w:rsidR="007908DD" w:rsidRPr="00F23BBE" w:rsidRDefault="007908DD" w:rsidP="007908D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A51C596" w14:textId="77777777" w:rsidR="007908DD" w:rsidRPr="00F23BBE" w:rsidRDefault="007908DD" w:rsidP="007908D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E15D79F" w14:textId="77777777" w:rsidR="007908DD" w:rsidRPr="00F23BBE" w:rsidRDefault="007908DD" w:rsidP="007908DD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23BBE">
        <w:rPr>
          <w:rFonts w:eastAsia="Times New Roman" w:cstheme="minorHAnsi"/>
          <w:lang w:eastAsia="pl-PL"/>
        </w:rPr>
        <w:tab/>
      </w:r>
      <w:r w:rsidRPr="00F23BBE">
        <w:rPr>
          <w:rFonts w:eastAsia="Times New Roman" w:cstheme="minorHAnsi"/>
          <w:lang w:eastAsia="pl-PL"/>
        </w:rPr>
        <w:tab/>
      </w:r>
      <w:r w:rsidRPr="00F23BBE">
        <w:rPr>
          <w:rFonts w:eastAsia="Times New Roman" w:cstheme="minorHAnsi"/>
          <w:b/>
          <w:lang w:eastAsia="pl-PL"/>
        </w:rPr>
        <w:t xml:space="preserve">ZAMAWIAJĄCY </w:t>
      </w:r>
      <w:r w:rsidRPr="00F23BBE">
        <w:rPr>
          <w:rFonts w:eastAsia="Times New Roman" w:cstheme="minorHAnsi"/>
          <w:b/>
          <w:lang w:eastAsia="pl-PL"/>
        </w:rPr>
        <w:tab/>
      </w:r>
      <w:r w:rsidRPr="00F23BBE">
        <w:rPr>
          <w:rFonts w:eastAsia="Times New Roman" w:cstheme="minorHAnsi"/>
          <w:b/>
          <w:lang w:eastAsia="pl-PL"/>
        </w:rPr>
        <w:tab/>
      </w:r>
      <w:r w:rsidRPr="00F23BBE">
        <w:rPr>
          <w:rFonts w:eastAsia="Times New Roman" w:cstheme="minorHAnsi"/>
          <w:b/>
          <w:lang w:eastAsia="pl-PL"/>
        </w:rPr>
        <w:tab/>
      </w:r>
      <w:r w:rsidRPr="00F23BBE">
        <w:rPr>
          <w:rFonts w:eastAsia="Times New Roman" w:cstheme="minorHAnsi"/>
          <w:b/>
          <w:lang w:eastAsia="pl-PL"/>
        </w:rPr>
        <w:tab/>
      </w:r>
      <w:r w:rsidRPr="00F23BBE">
        <w:rPr>
          <w:rFonts w:eastAsia="Times New Roman" w:cstheme="minorHAnsi"/>
          <w:b/>
          <w:lang w:eastAsia="pl-PL"/>
        </w:rPr>
        <w:tab/>
        <w:t>WYKONAWCA</w:t>
      </w:r>
    </w:p>
    <w:p w14:paraId="66FDB737" w14:textId="77777777" w:rsidR="007908DD" w:rsidRPr="00F23BBE" w:rsidRDefault="007908DD" w:rsidP="007908DD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2E6AAB9F" w14:textId="77777777" w:rsidR="007908DD" w:rsidRPr="00F23BBE" w:rsidRDefault="007908DD" w:rsidP="007908DD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4D46C927" w14:textId="77777777" w:rsidR="007908DD" w:rsidRPr="00F23BBE" w:rsidRDefault="007908DD" w:rsidP="007908DD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2F9FC791" w14:textId="77777777" w:rsidR="007908DD" w:rsidRPr="00F23BBE" w:rsidRDefault="007908DD" w:rsidP="007908DD">
      <w:pPr>
        <w:spacing w:after="0" w:line="480" w:lineRule="auto"/>
        <w:rPr>
          <w:rFonts w:cstheme="minorHAnsi"/>
          <w:bCs/>
        </w:rPr>
      </w:pPr>
    </w:p>
    <w:p w14:paraId="1FB7DCD2" w14:textId="77777777" w:rsidR="007908DD" w:rsidRPr="00F23BBE" w:rsidRDefault="007908DD" w:rsidP="007908DD">
      <w:pPr>
        <w:spacing w:after="0" w:line="480" w:lineRule="auto"/>
        <w:jc w:val="right"/>
        <w:rPr>
          <w:rFonts w:cstheme="minorHAnsi"/>
          <w:bCs/>
        </w:rPr>
      </w:pPr>
    </w:p>
    <w:p w14:paraId="6B9F2147" w14:textId="77777777" w:rsidR="007908DD" w:rsidRPr="00F23BBE" w:rsidRDefault="007908DD" w:rsidP="007908DD">
      <w:pPr>
        <w:spacing w:after="0" w:line="480" w:lineRule="auto"/>
        <w:jc w:val="right"/>
        <w:rPr>
          <w:rFonts w:cstheme="minorHAnsi"/>
          <w:bCs/>
        </w:rPr>
      </w:pPr>
    </w:p>
    <w:p w14:paraId="52CC9B73" w14:textId="77777777" w:rsidR="007908DD" w:rsidRPr="00F23BBE" w:rsidRDefault="007908DD" w:rsidP="007908DD">
      <w:pPr>
        <w:spacing w:after="0" w:line="480" w:lineRule="auto"/>
        <w:jc w:val="right"/>
        <w:rPr>
          <w:rFonts w:cstheme="minorHAnsi"/>
          <w:bCs/>
          <w:sz w:val="21"/>
          <w:szCs w:val="21"/>
        </w:rPr>
      </w:pPr>
    </w:p>
    <w:p w14:paraId="0E7471F5" w14:textId="77777777" w:rsidR="007908DD" w:rsidRPr="00F23BBE" w:rsidRDefault="007908DD" w:rsidP="007908DD">
      <w:pPr>
        <w:spacing w:after="0" w:line="480" w:lineRule="auto"/>
        <w:jc w:val="right"/>
        <w:rPr>
          <w:rFonts w:cstheme="minorHAnsi"/>
          <w:bCs/>
          <w:sz w:val="21"/>
          <w:szCs w:val="21"/>
        </w:rPr>
      </w:pPr>
    </w:p>
    <w:p w14:paraId="24447C0D" w14:textId="77777777" w:rsidR="007908DD" w:rsidRPr="00F23BBE" w:rsidRDefault="007908DD" w:rsidP="007908DD">
      <w:pPr>
        <w:spacing w:after="0" w:line="480" w:lineRule="auto"/>
        <w:jc w:val="right"/>
        <w:rPr>
          <w:rFonts w:cstheme="minorHAnsi"/>
          <w:bCs/>
          <w:sz w:val="21"/>
          <w:szCs w:val="21"/>
        </w:rPr>
      </w:pPr>
    </w:p>
    <w:p w14:paraId="7257D377" w14:textId="77777777" w:rsidR="007908DD" w:rsidRPr="00F23BBE" w:rsidRDefault="007908DD" w:rsidP="007908DD">
      <w:pPr>
        <w:spacing w:after="0" w:line="480" w:lineRule="auto"/>
        <w:jc w:val="right"/>
        <w:rPr>
          <w:rFonts w:cstheme="minorHAnsi"/>
          <w:bCs/>
          <w:sz w:val="21"/>
          <w:szCs w:val="21"/>
        </w:rPr>
      </w:pPr>
    </w:p>
    <w:p w14:paraId="2E5866C8" w14:textId="77777777" w:rsidR="007908DD" w:rsidRPr="00F23BBE" w:rsidRDefault="007908DD" w:rsidP="007908DD">
      <w:pPr>
        <w:spacing w:after="0" w:line="480" w:lineRule="auto"/>
        <w:jc w:val="right"/>
        <w:rPr>
          <w:rFonts w:cstheme="minorHAnsi"/>
          <w:bCs/>
          <w:sz w:val="21"/>
          <w:szCs w:val="21"/>
        </w:rPr>
      </w:pPr>
    </w:p>
    <w:p w14:paraId="106BC586" w14:textId="77777777" w:rsidR="007908DD" w:rsidRPr="00F23BBE" w:rsidRDefault="007908DD" w:rsidP="007908DD">
      <w:pPr>
        <w:spacing w:after="0" w:line="480" w:lineRule="auto"/>
        <w:jc w:val="right"/>
        <w:rPr>
          <w:rFonts w:cstheme="minorHAnsi"/>
          <w:bCs/>
          <w:sz w:val="21"/>
          <w:szCs w:val="21"/>
        </w:rPr>
      </w:pPr>
    </w:p>
    <w:p w14:paraId="1185685E" w14:textId="77777777" w:rsidR="007908DD" w:rsidRPr="00F23BBE" w:rsidRDefault="007908DD" w:rsidP="007908DD">
      <w:pPr>
        <w:spacing w:after="0" w:line="480" w:lineRule="auto"/>
        <w:jc w:val="right"/>
        <w:rPr>
          <w:rFonts w:cstheme="minorHAnsi"/>
          <w:bCs/>
          <w:sz w:val="21"/>
          <w:szCs w:val="21"/>
        </w:rPr>
      </w:pPr>
    </w:p>
    <w:p w14:paraId="4601AAF3" w14:textId="77777777" w:rsidR="007908DD" w:rsidRPr="00F23BBE" w:rsidRDefault="007908DD" w:rsidP="007908DD">
      <w:pPr>
        <w:spacing w:after="0" w:line="480" w:lineRule="auto"/>
        <w:jc w:val="right"/>
        <w:rPr>
          <w:rFonts w:cstheme="minorHAnsi"/>
          <w:bCs/>
          <w:sz w:val="21"/>
          <w:szCs w:val="21"/>
        </w:rPr>
      </w:pPr>
    </w:p>
    <w:p w14:paraId="49080D16" w14:textId="77777777" w:rsidR="007908DD" w:rsidRPr="00F23BBE" w:rsidRDefault="007908DD" w:rsidP="007908DD">
      <w:pPr>
        <w:spacing w:after="0" w:line="480" w:lineRule="auto"/>
        <w:jc w:val="right"/>
        <w:rPr>
          <w:rFonts w:cstheme="minorHAnsi"/>
          <w:bCs/>
          <w:sz w:val="21"/>
          <w:szCs w:val="21"/>
        </w:rPr>
      </w:pPr>
    </w:p>
    <w:p w14:paraId="54EAD28B" w14:textId="77777777" w:rsidR="007908DD" w:rsidRPr="00F23BBE" w:rsidRDefault="007908DD" w:rsidP="007908DD">
      <w:pPr>
        <w:spacing w:after="0" w:line="480" w:lineRule="auto"/>
        <w:jc w:val="right"/>
        <w:rPr>
          <w:rFonts w:cstheme="minorHAnsi"/>
          <w:bCs/>
          <w:sz w:val="21"/>
          <w:szCs w:val="21"/>
        </w:rPr>
      </w:pPr>
    </w:p>
    <w:p w14:paraId="4F9BF842" w14:textId="77777777" w:rsidR="007908DD" w:rsidRPr="00F23BBE" w:rsidRDefault="007908DD" w:rsidP="007908DD">
      <w:pPr>
        <w:spacing w:after="0" w:line="480" w:lineRule="auto"/>
        <w:jc w:val="right"/>
        <w:rPr>
          <w:rFonts w:cstheme="minorHAnsi"/>
          <w:bCs/>
          <w:sz w:val="21"/>
          <w:szCs w:val="21"/>
        </w:rPr>
      </w:pPr>
    </w:p>
    <w:p w14:paraId="2D8FED0B" w14:textId="77777777" w:rsidR="007908DD" w:rsidRPr="00F23BBE" w:rsidRDefault="007908DD" w:rsidP="007908DD">
      <w:pPr>
        <w:spacing w:after="0" w:line="480" w:lineRule="auto"/>
        <w:jc w:val="right"/>
        <w:rPr>
          <w:rFonts w:cstheme="minorHAnsi"/>
          <w:bCs/>
          <w:sz w:val="21"/>
          <w:szCs w:val="21"/>
        </w:rPr>
      </w:pPr>
    </w:p>
    <w:p w14:paraId="05859C83" w14:textId="77777777" w:rsidR="007908DD" w:rsidRPr="00F23BBE" w:rsidRDefault="007908DD" w:rsidP="007908DD">
      <w:pPr>
        <w:spacing w:after="0" w:line="480" w:lineRule="auto"/>
        <w:jc w:val="right"/>
        <w:rPr>
          <w:rFonts w:cstheme="minorHAnsi"/>
          <w:bCs/>
          <w:sz w:val="21"/>
          <w:szCs w:val="21"/>
        </w:rPr>
      </w:pPr>
    </w:p>
    <w:p w14:paraId="71D1F513" w14:textId="77777777" w:rsidR="007908DD" w:rsidRPr="00F23BBE" w:rsidRDefault="007908DD" w:rsidP="007908DD">
      <w:pPr>
        <w:spacing w:after="0" w:line="480" w:lineRule="auto"/>
        <w:jc w:val="right"/>
        <w:rPr>
          <w:rFonts w:cstheme="minorHAnsi"/>
          <w:bCs/>
          <w:sz w:val="21"/>
          <w:szCs w:val="21"/>
        </w:rPr>
      </w:pPr>
    </w:p>
    <w:p w14:paraId="1EB3CF8B" w14:textId="77777777" w:rsidR="007908DD" w:rsidRPr="00F23BBE" w:rsidRDefault="007908DD" w:rsidP="007908DD">
      <w:pPr>
        <w:spacing w:after="0" w:line="480" w:lineRule="auto"/>
        <w:jc w:val="right"/>
        <w:rPr>
          <w:rFonts w:cstheme="minorHAnsi"/>
          <w:bCs/>
          <w:sz w:val="21"/>
          <w:szCs w:val="21"/>
        </w:rPr>
      </w:pPr>
    </w:p>
    <w:p w14:paraId="732DC1DD" w14:textId="77777777" w:rsidR="007908DD" w:rsidRPr="00F23BBE" w:rsidRDefault="007908DD" w:rsidP="007908DD">
      <w:pPr>
        <w:spacing w:after="0" w:line="480" w:lineRule="auto"/>
        <w:jc w:val="right"/>
        <w:rPr>
          <w:rFonts w:cstheme="minorHAnsi"/>
          <w:bCs/>
          <w:sz w:val="21"/>
          <w:szCs w:val="21"/>
        </w:rPr>
      </w:pPr>
    </w:p>
    <w:p w14:paraId="3D73283B" w14:textId="77777777" w:rsidR="007908DD" w:rsidRPr="00F23BBE" w:rsidRDefault="007908DD" w:rsidP="007908DD">
      <w:pPr>
        <w:spacing w:after="0" w:line="480" w:lineRule="auto"/>
        <w:jc w:val="right"/>
        <w:rPr>
          <w:rFonts w:cstheme="minorHAnsi"/>
          <w:bCs/>
          <w:sz w:val="21"/>
          <w:szCs w:val="21"/>
        </w:rPr>
      </w:pPr>
    </w:p>
    <w:p w14:paraId="05DB3D79" w14:textId="77777777" w:rsidR="007908DD" w:rsidRPr="00F23BBE" w:rsidRDefault="007908DD" w:rsidP="007908DD">
      <w:pPr>
        <w:spacing w:after="0" w:line="480" w:lineRule="auto"/>
        <w:jc w:val="right"/>
        <w:rPr>
          <w:rFonts w:cstheme="minorHAnsi"/>
          <w:bCs/>
          <w:sz w:val="21"/>
          <w:szCs w:val="21"/>
        </w:rPr>
      </w:pPr>
    </w:p>
    <w:p w14:paraId="46D1FCDC" w14:textId="77777777" w:rsidR="007908DD" w:rsidRPr="00F23BBE" w:rsidRDefault="007908DD" w:rsidP="007908DD">
      <w:pPr>
        <w:spacing w:after="0" w:line="480" w:lineRule="auto"/>
        <w:jc w:val="right"/>
        <w:rPr>
          <w:rFonts w:cstheme="minorHAnsi"/>
          <w:bCs/>
          <w:sz w:val="21"/>
          <w:szCs w:val="21"/>
        </w:rPr>
      </w:pPr>
    </w:p>
    <w:p w14:paraId="00DE5CB7" w14:textId="77777777" w:rsidR="007908DD" w:rsidRPr="00F23BBE" w:rsidRDefault="007908DD" w:rsidP="007908DD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  <w:r w:rsidRPr="00F23BBE">
        <w:rPr>
          <w:rFonts w:ascii="Calibri" w:eastAsia="Times New Roman" w:hAnsi="Calibri" w:cs="Calibri"/>
          <w:bCs/>
          <w:lang w:eastAsia="pl-PL"/>
        </w:rPr>
        <w:t>Załącznik nr 2 do umowy</w:t>
      </w:r>
      <w:r w:rsidRPr="00F23BBE">
        <w:rPr>
          <w:rFonts w:ascii="Calibri" w:eastAsia="Times New Roman" w:hAnsi="Calibri" w:cs="Calibri"/>
          <w:lang w:eastAsia="pl-PL"/>
        </w:rPr>
        <w:t xml:space="preserve"> </w:t>
      </w:r>
    </w:p>
    <w:p w14:paraId="6D979552" w14:textId="77777777" w:rsidR="007908DD" w:rsidRPr="00F23BBE" w:rsidRDefault="007908DD" w:rsidP="007908DD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umowy nr …/2023/ZP</w:t>
      </w:r>
    </w:p>
    <w:p w14:paraId="6B485782" w14:textId="77777777" w:rsidR="007908DD" w:rsidRPr="00F23BBE" w:rsidRDefault="007908DD" w:rsidP="007908DD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</w:p>
    <w:p w14:paraId="5152112F" w14:textId="77777777" w:rsidR="007908DD" w:rsidRPr="00F23BBE" w:rsidRDefault="007908DD" w:rsidP="007908D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UMOWA  DZIERŻAWY</w:t>
      </w:r>
    </w:p>
    <w:p w14:paraId="546A14C2" w14:textId="77777777" w:rsidR="007908DD" w:rsidRPr="00F23BBE" w:rsidRDefault="007908DD" w:rsidP="007908DD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zawarta w dniu … … 2023 roku w Pile</w:t>
      </w:r>
    </w:p>
    <w:p w14:paraId="04AB4AC5" w14:textId="77777777" w:rsidR="007908DD" w:rsidRPr="00F23BBE" w:rsidRDefault="007908DD" w:rsidP="007908D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pomiędzy :</w:t>
      </w:r>
    </w:p>
    <w:p w14:paraId="3A601772" w14:textId="77777777" w:rsidR="007908DD" w:rsidRPr="00F23BBE" w:rsidRDefault="007908DD" w:rsidP="007908DD">
      <w:pPr>
        <w:keepNext/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F23BBE">
        <w:rPr>
          <w:rFonts w:ascii="Calibri" w:eastAsia="Times New Roman" w:hAnsi="Calibri" w:cs="Calibri"/>
          <w:b/>
          <w:bCs/>
          <w:i/>
          <w:iCs/>
          <w:lang w:eastAsia="pl-PL"/>
        </w:rPr>
        <w:t>Szpitalem Specjalistycznym w Pile im. Stanisława Staszica</w:t>
      </w:r>
    </w:p>
    <w:p w14:paraId="13704CE1" w14:textId="77777777" w:rsidR="007908DD" w:rsidRPr="00F23BBE" w:rsidRDefault="007908DD" w:rsidP="007908DD">
      <w:pPr>
        <w:keepNext/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F23BBE">
        <w:rPr>
          <w:rFonts w:ascii="Calibri" w:eastAsia="Times New Roman" w:hAnsi="Calibri" w:cs="Calibri"/>
          <w:b/>
          <w:bCs/>
          <w:i/>
          <w:iCs/>
          <w:lang w:eastAsia="pl-PL"/>
        </w:rPr>
        <w:t>64–920 Piła ul. Rydygiera 1</w:t>
      </w:r>
    </w:p>
    <w:p w14:paraId="56420CC2" w14:textId="77777777" w:rsidR="007908DD" w:rsidRPr="00F23BBE" w:rsidRDefault="007908DD" w:rsidP="007908D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wpisanym do Krajowego Rejestru Sądowego KRS 0000008246 Sąd Rejonowy Poznań-Nowe Miasto I Wilda w Poznaniu, IX Wydział Gospodarczy Krajowego Rejestru Sądowego</w:t>
      </w:r>
    </w:p>
    <w:p w14:paraId="3EF05115" w14:textId="77777777" w:rsidR="007908DD" w:rsidRPr="00F23BBE" w:rsidRDefault="007908DD" w:rsidP="007908D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 xml:space="preserve">REGON 001261820 </w:t>
      </w:r>
      <w:r w:rsidRPr="00F23BBE">
        <w:rPr>
          <w:rFonts w:ascii="Calibri" w:eastAsia="Times New Roman" w:hAnsi="Calibri" w:cs="Calibri"/>
          <w:lang w:eastAsia="pl-PL"/>
        </w:rPr>
        <w:tab/>
      </w:r>
      <w:r w:rsidRPr="00F23BBE">
        <w:rPr>
          <w:rFonts w:ascii="Calibri" w:eastAsia="Times New Roman" w:hAnsi="Calibri" w:cs="Calibri"/>
          <w:lang w:eastAsia="pl-PL"/>
        </w:rPr>
        <w:tab/>
      </w:r>
      <w:r w:rsidRPr="00F23BBE">
        <w:rPr>
          <w:rFonts w:ascii="Calibri" w:eastAsia="Times New Roman" w:hAnsi="Calibri" w:cs="Calibri"/>
          <w:lang w:eastAsia="pl-PL"/>
        </w:rPr>
        <w:tab/>
        <w:t>NIP 764-20-88-098</w:t>
      </w:r>
    </w:p>
    <w:p w14:paraId="24636DF8" w14:textId="77777777" w:rsidR="007908DD" w:rsidRPr="00F23BBE" w:rsidRDefault="007908DD" w:rsidP="007908D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który reprezentuje:</w:t>
      </w:r>
    </w:p>
    <w:p w14:paraId="157E86AF" w14:textId="77777777" w:rsidR="007908DD" w:rsidRPr="00F23BBE" w:rsidRDefault="007908DD" w:rsidP="007908DD">
      <w:pPr>
        <w:keepNext/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F23BBE">
        <w:rPr>
          <w:rFonts w:ascii="Calibri" w:eastAsia="Times New Roman" w:hAnsi="Calibri" w:cs="Calibri"/>
          <w:b/>
          <w:bCs/>
          <w:i/>
          <w:iCs/>
          <w:lang w:eastAsia="pl-PL"/>
        </w:rPr>
        <w:t>………………………………………………………………….</w:t>
      </w:r>
    </w:p>
    <w:p w14:paraId="320194E8" w14:textId="77777777" w:rsidR="007908DD" w:rsidRPr="00F23BBE" w:rsidRDefault="007908DD" w:rsidP="007908D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zwanym dalej „Dzierżawcą”</w:t>
      </w:r>
    </w:p>
    <w:p w14:paraId="01BA5E01" w14:textId="77777777" w:rsidR="007908DD" w:rsidRPr="00F23BBE" w:rsidRDefault="007908DD" w:rsidP="007908DD">
      <w:pPr>
        <w:spacing w:after="0" w:line="240" w:lineRule="auto"/>
        <w:ind w:left="3540" w:firstLine="708"/>
        <w:rPr>
          <w:rFonts w:ascii="Calibri" w:eastAsia="Times New Roman" w:hAnsi="Calibri" w:cs="Calibri"/>
          <w:b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a</w:t>
      </w:r>
    </w:p>
    <w:p w14:paraId="65B4F80B" w14:textId="77777777" w:rsidR="007908DD" w:rsidRPr="00F23BBE" w:rsidRDefault="007908DD" w:rsidP="007908DD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…………………………………………………………</w:t>
      </w:r>
    </w:p>
    <w:p w14:paraId="6A9CBA3A" w14:textId="77777777" w:rsidR="007908DD" w:rsidRPr="00F23BBE" w:rsidRDefault="007908DD" w:rsidP="007908D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wpisanym do Krajowego Rejestru Sądowego KRS ……………….. – Sąd Rejonowy w ………….., kapitał zakładowy w wysokości ………………. zł</w:t>
      </w:r>
    </w:p>
    <w:p w14:paraId="19A13A0F" w14:textId="77777777" w:rsidR="007908DD" w:rsidRPr="00F23BBE" w:rsidRDefault="007908DD" w:rsidP="007908D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 xml:space="preserve">REGON ………….. </w:t>
      </w:r>
      <w:r w:rsidRPr="00F23BBE">
        <w:rPr>
          <w:rFonts w:ascii="Calibri" w:eastAsia="Times New Roman" w:hAnsi="Calibri" w:cs="Calibri"/>
          <w:lang w:eastAsia="pl-PL"/>
        </w:rPr>
        <w:tab/>
      </w:r>
      <w:r w:rsidRPr="00F23BBE">
        <w:rPr>
          <w:rFonts w:ascii="Calibri" w:eastAsia="Times New Roman" w:hAnsi="Calibri" w:cs="Calibri"/>
          <w:lang w:eastAsia="pl-PL"/>
        </w:rPr>
        <w:tab/>
      </w:r>
      <w:r w:rsidRPr="00F23BBE">
        <w:rPr>
          <w:rFonts w:ascii="Calibri" w:eastAsia="Times New Roman" w:hAnsi="Calibri" w:cs="Calibri"/>
          <w:lang w:eastAsia="pl-PL"/>
        </w:rPr>
        <w:tab/>
        <w:t>NIP ……………</w:t>
      </w:r>
    </w:p>
    <w:p w14:paraId="593D1602" w14:textId="77777777" w:rsidR="007908DD" w:rsidRPr="00F23BBE" w:rsidRDefault="007908DD" w:rsidP="007908D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wpisanym do rejestru osób fizycznych prowadzących działalność gospodarczą Centralnej Ewidencji i Informacji o Działalności Gospodarczej Rzeczypospolitej Polskiej (CEIDG)</w:t>
      </w:r>
    </w:p>
    <w:p w14:paraId="17822C49" w14:textId="77777777" w:rsidR="007908DD" w:rsidRPr="00F23BBE" w:rsidRDefault="007908DD" w:rsidP="007908D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REGON ………….</w:t>
      </w:r>
      <w:r w:rsidRPr="00F23BBE">
        <w:rPr>
          <w:rFonts w:ascii="Calibri" w:eastAsia="Times New Roman" w:hAnsi="Calibri" w:cs="Calibri"/>
          <w:lang w:eastAsia="pl-PL"/>
        </w:rPr>
        <w:tab/>
      </w:r>
      <w:r w:rsidRPr="00F23BBE">
        <w:rPr>
          <w:rFonts w:ascii="Calibri" w:eastAsia="Times New Roman" w:hAnsi="Calibri" w:cs="Calibri"/>
          <w:lang w:eastAsia="pl-PL"/>
        </w:rPr>
        <w:tab/>
      </w:r>
      <w:r w:rsidRPr="00F23BBE">
        <w:rPr>
          <w:rFonts w:ascii="Calibri" w:eastAsia="Times New Roman" w:hAnsi="Calibri" w:cs="Calibri"/>
          <w:lang w:eastAsia="pl-PL"/>
        </w:rPr>
        <w:tab/>
        <w:t>NIP …………………</w:t>
      </w:r>
    </w:p>
    <w:p w14:paraId="77E9B306" w14:textId="77777777" w:rsidR="007908DD" w:rsidRPr="00F23BBE" w:rsidRDefault="007908DD" w:rsidP="007908D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którą reprezentuje :</w:t>
      </w:r>
    </w:p>
    <w:p w14:paraId="5B85EA75" w14:textId="77777777" w:rsidR="007908DD" w:rsidRPr="00F23BBE" w:rsidRDefault="007908DD" w:rsidP="007908D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……………………………………………………………………</w:t>
      </w:r>
    </w:p>
    <w:p w14:paraId="3B807F51" w14:textId="77777777" w:rsidR="007908DD" w:rsidRPr="00F23BBE" w:rsidRDefault="007908DD" w:rsidP="007908D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zwanym dalej „Wydzierżawiającym”</w:t>
      </w:r>
    </w:p>
    <w:p w14:paraId="4BA12715" w14:textId="77777777" w:rsidR="007908DD" w:rsidRPr="00F23BBE" w:rsidRDefault="007908DD" w:rsidP="007908D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następującej treści:</w:t>
      </w:r>
    </w:p>
    <w:p w14:paraId="0065369C" w14:textId="77777777" w:rsidR="007908DD" w:rsidRPr="00F23BBE" w:rsidRDefault="007908DD" w:rsidP="007908D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45ECBA51" w14:textId="77777777" w:rsidR="007908DD" w:rsidRPr="00F23BBE" w:rsidRDefault="007908DD" w:rsidP="007908DD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§ 1</w:t>
      </w:r>
    </w:p>
    <w:p w14:paraId="25B47F62" w14:textId="77777777" w:rsidR="007908DD" w:rsidRPr="00F23BBE" w:rsidRDefault="007908DD" w:rsidP="007908D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Wydzierżawiający, jako właściciel analizatora do wykonywania badań immunologicznych:</w:t>
      </w:r>
    </w:p>
    <w:p w14:paraId="18879F2E" w14:textId="77777777" w:rsidR="007908DD" w:rsidRPr="00F23BBE" w:rsidRDefault="007908DD" w:rsidP="007908D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Nazwa:………………………. Typ: …………………………… Model: …………………………</w:t>
      </w:r>
    </w:p>
    <w:p w14:paraId="25F2739D" w14:textId="77777777" w:rsidR="007908DD" w:rsidRPr="00F23BBE" w:rsidRDefault="007908DD" w:rsidP="007908D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oddaje Dzierżawcy powyższy aparat do używania i pobierania pożytków dla potrzeb Szpitala Specjalistycznego w Pile im. Stanisława Staszica.</w:t>
      </w:r>
    </w:p>
    <w:p w14:paraId="614A27F3" w14:textId="77777777" w:rsidR="007908DD" w:rsidRPr="00F23BBE" w:rsidRDefault="007908DD" w:rsidP="007908DD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§ 2</w:t>
      </w:r>
    </w:p>
    <w:p w14:paraId="74EB6DEA" w14:textId="77777777" w:rsidR="007908DD" w:rsidRPr="00F23BBE" w:rsidRDefault="007908DD" w:rsidP="007908DD">
      <w:pPr>
        <w:spacing w:after="0" w:line="240" w:lineRule="auto"/>
        <w:ind w:left="300" w:hanging="300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1. Wydzierżawiający daje „Dzierżawcy” instrukcję obsługi urządzenia w języku polskim, całość dokumentacji technicznej niezbędnej do prawidłowego korzystania z urządzenia oraz zapewnia montaż aparatu i przeszkolenie w zakresie jego obsługi w terminie do 2 tygodni od daty zawarcia umowy.</w:t>
      </w:r>
    </w:p>
    <w:p w14:paraId="06E4A5A5" w14:textId="77777777" w:rsidR="007908DD" w:rsidRPr="00F23BBE" w:rsidRDefault="007908DD" w:rsidP="007908DD">
      <w:pPr>
        <w:spacing w:after="0" w:line="240" w:lineRule="auto"/>
        <w:ind w:left="300" w:hanging="300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2. Urządzenia wraz ze stosownymi instrukcjami zostanie wydane Dzierżawcy na podstawie protokołu zdawczo – odbiorczego, po stwierdzeniu przez Dzierżawcę faktu przekazania urządzenia w stanie kompletnym i nadającym się do umówionego użytku.</w:t>
      </w:r>
    </w:p>
    <w:p w14:paraId="0CB35355" w14:textId="77777777" w:rsidR="007908DD" w:rsidRPr="00F23BBE" w:rsidRDefault="007908DD" w:rsidP="007908DD">
      <w:pPr>
        <w:spacing w:after="0" w:line="240" w:lineRule="auto"/>
        <w:ind w:left="300" w:hanging="300"/>
        <w:jc w:val="center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§ 3</w:t>
      </w:r>
    </w:p>
    <w:p w14:paraId="569093AF" w14:textId="77777777" w:rsidR="007908DD" w:rsidRPr="00F23BBE" w:rsidRDefault="007908DD" w:rsidP="007908D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Dzierżawca będzie używać wydzierżawione urządzenie w sposób odpowiadający jego właściwościom i przeznaczeniu, zgodnie z zasadami prawidłowej obsługi.</w:t>
      </w:r>
    </w:p>
    <w:p w14:paraId="037E7612" w14:textId="77777777" w:rsidR="007908DD" w:rsidRPr="00F23BBE" w:rsidRDefault="007908DD" w:rsidP="007908DD">
      <w:pPr>
        <w:spacing w:after="0" w:line="240" w:lineRule="auto"/>
        <w:ind w:left="300" w:hanging="300"/>
        <w:jc w:val="center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§ 4</w:t>
      </w:r>
    </w:p>
    <w:p w14:paraId="25844DAF" w14:textId="77777777" w:rsidR="007908DD" w:rsidRPr="00F23BBE" w:rsidRDefault="007908DD" w:rsidP="007908DD">
      <w:pPr>
        <w:spacing w:after="0" w:line="240" w:lineRule="auto"/>
        <w:ind w:left="300" w:hanging="300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1. Dzierżawca przejmuje urządzenie w stanie zdatnym do użytku i zobowiązuje się utrzymywać urządzenie w stanie zdatnym do umówionego użytku przez czas trwania dzierżawy.</w:t>
      </w:r>
    </w:p>
    <w:p w14:paraId="5FA4EE71" w14:textId="77777777" w:rsidR="007908DD" w:rsidRPr="00F23BBE" w:rsidRDefault="007908DD" w:rsidP="007908DD">
      <w:pPr>
        <w:spacing w:after="0" w:line="240" w:lineRule="auto"/>
        <w:ind w:left="300" w:hanging="300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2. Dzierżawca zobowiązuje się zwrócić urządzenie Wydzierżawiającemu z chwilą rozwiązania umowy, w stanie niepogorszonym poza normalny stopień zużycia wynikający z prawidłowej eksploatacji.</w:t>
      </w:r>
    </w:p>
    <w:p w14:paraId="555C43E9" w14:textId="77777777" w:rsidR="007908DD" w:rsidRPr="00F23BBE" w:rsidRDefault="007908DD" w:rsidP="007908DD">
      <w:pPr>
        <w:spacing w:after="0" w:line="240" w:lineRule="auto"/>
        <w:ind w:left="300" w:hanging="300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lastRenderedPageBreak/>
        <w:t>3. W okresie dzierżawy Wydzierżawiający będzie zapewniał w ramach czynszu dzierżawnego serwis Dzierżawcy i przeglądy, z wyjątkiem uszkodzeń wynikłych z wadliwej eksploatacji aparatu, kiedy to koszty naprawy będzie pokrywał Dzierżawca.</w:t>
      </w:r>
    </w:p>
    <w:p w14:paraId="4FA619D6" w14:textId="77777777" w:rsidR="007908DD" w:rsidRPr="00F23BBE" w:rsidRDefault="007908DD" w:rsidP="007908DD">
      <w:pPr>
        <w:spacing w:after="0" w:line="240" w:lineRule="auto"/>
        <w:ind w:left="300" w:hanging="300"/>
        <w:jc w:val="center"/>
        <w:rPr>
          <w:rFonts w:ascii="Calibri" w:eastAsia="Times New Roman" w:hAnsi="Calibri" w:cs="Calibri"/>
          <w:b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§ 5</w:t>
      </w:r>
    </w:p>
    <w:p w14:paraId="3239F891" w14:textId="77777777" w:rsidR="007908DD" w:rsidRPr="00F23BBE" w:rsidRDefault="007908DD" w:rsidP="007908D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 xml:space="preserve">Wartość czynszu dzierżawnego za analizator wraz z oprogramowaniem ustalono miesięcznie w wysokości … zł brutto płatny do 10 każdego miesiąca po uprzednim doręczeniu faktury Dzierżawcy. Brak doręczenia faktury upoważnia Dzierżawcę do wstrzymania płatności do czasu doręczenia faktury bez konsekwencji w postaci naliczenia odsetek za zwłokę. </w:t>
      </w:r>
    </w:p>
    <w:p w14:paraId="750193A3" w14:textId="77777777" w:rsidR="007908DD" w:rsidRPr="00F23BBE" w:rsidRDefault="007908DD" w:rsidP="007908DD">
      <w:pPr>
        <w:spacing w:after="0" w:line="240" w:lineRule="auto"/>
        <w:ind w:left="300" w:hanging="300"/>
        <w:jc w:val="center"/>
        <w:rPr>
          <w:rFonts w:ascii="Calibri" w:eastAsia="Times New Roman" w:hAnsi="Calibri" w:cs="Calibri"/>
          <w:b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§ 6</w:t>
      </w:r>
    </w:p>
    <w:p w14:paraId="5889C08F" w14:textId="77777777" w:rsidR="007908DD" w:rsidRPr="00F23BBE" w:rsidRDefault="007908DD" w:rsidP="007908D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Wydzierżawiający obowiązany jest uiszczać podatki i inne ciężary związane z posiadaniem urządzenia.</w:t>
      </w:r>
    </w:p>
    <w:p w14:paraId="37AD20F7" w14:textId="77777777" w:rsidR="007908DD" w:rsidRPr="00F23BBE" w:rsidRDefault="007908DD" w:rsidP="007908D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§ 7</w:t>
      </w:r>
    </w:p>
    <w:p w14:paraId="07D6769B" w14:textId="77777777" w:rsidR="007908DD" w:rsidRPr="00F23BBE" w:rsidRDefault="007908DD" w:rsidP="007908DD">
      <w:pPr>
        <w:numPr>
          <w:ilvl w:val="1"/>
          <w:numId w:val="2"/>
        </w:numPr>
        <w:spacing w:after="0" w:line="252" w:lineRule="auto"/>
        <w:ind w:left="284" w:hanging="284"/>
        <w:contextualSpacing/>
        <w:rPr>
          <w:rFonts w:ascii="Calibri" w:hAnsi="Calibri" w:cs="Calibri"/>
        </w:rPr>
      </w:pPr>
      <w:r w:rsidRPr="00F23BBE">
        <w:rPr>
          <w:rFonts w:ascii="Calibri" w:hAnsi="Calibri" w:cs="Calibri"/>
        </w:rPr>
        <w:t xml:space="preserve">Niniejsza umowa obowiązuje Strony </w:t>
      </w:r>
      <w:r w:rsidRPr="00F23BBE">
        <w:rPr>
          <w:rFonts w:ascii="Calibri" w:hAnsi="Calibri" w:cs="Calibri"/>
          <w:b/>
          <w:bCs/>
        </w:rPr>
        <w:t>36 miesięcy</w:t>
      </w:r>
      <w:r w:rsidRPr="00F23BBE">
        <w:rPr>
          <w:rFonts w:ascii="Calibri" w:hAnsi="Calibri" w:cs="Calibri"/>
        </w:rPr>
        <w:t xml:space="preserve">, nie wcześniej jednak niż od daty instalacji urządzenia potwierdzonej protokołem przekazania aparatu Dzierżawcy. </w:t>
      </w:r>
    </w:p>
    <w:p w14:paraId="4990C7BD" w14:textId="77777777" w:rsidR="007908DD" w:rsidRPr="00F23BBE" w:rsidRDefault="007908DD" w:rsidP="007908DD">
      <w:pPr>
        <w:spacing w:after="0" w:line="240" w:lineRule="auto"/>
        <w:ind w:left="300" w:hanging="300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2.Wydzierżawiający może rozwiązać umowę w każdym czasie ze skutkiem natychmiastowym, jeżeli stwierdzi używanie urządzenia niezgodnie z warunkami umowy lub warunkami technicznymi eksploatacji urządzenia.</w:t>
      </w:r>
    </w:p>
    <w:p w14:paraId="524B76AD" w14:textId="77777777" w:rsidR="007908DD" w:rsidRPr="00F23BBE" w:rsidRDefault="007908DD" w:rsidP="007908DD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§ 8</w:t>
      </w:r>
    </w:p>
    <w:p w14:paraId="34149C98" w14:textId="77777777" w:rsidR="007908DD" w:rsidRPr="00F23BBE" w:rsidRDefault="007908DD" w:rsidP="007908D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Dzierżawca nie może oddać urządzenia w całości lub w części osobie trzeciej do bezpłatnego używania albo w poddzierżawę bez uzyskania pisemnej zgody Wydzierżawiającego.</w:t>
      </w:r>
    </w:p>
    <w:p w14:paraId="15C85394" w14:textId="77777777" w:rsidR="007908DD" w:rsidRPr="00F23BBE" w:rsidRDefault="007908DD" w:rsidP="007908D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§ 9</w:t>
      </w:r>
    </w:p>
    <w:p w14:paraId="413B1EDF" w14:textId="77777777" w:rsidR="007908DD" w:rsidRPr="00F23BBE" w:rsidRDefault="007908DD" w:rsidP="007908D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Wszelkie zmiany i uzupełnienia niniejszej umowy wymagają formy pisemnej pod rygorem nieważności.</w:t>
      </w:r>
    </w:p>
    <w:p w14:paraId="141C1D24" w14:textId="77777777" w:rsidR="007908DD" w:rsidRPr="00F23BBE" w:rsidRDefault="007908DD" w:rsidP="007908D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§ 10</w:t>
      </w:r>
    </w:p>
    <w:p w14:paraId="1596B689" w14:textId="77777777" w:rsidR="007908DD" w:rsidRPr="00F23BBE" w:rsidRDefault="007908DD" w:rsidP="007908D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1. Strony ustalają poniższe adresy dla celów związanych z umową:</w:t>
      </w:r>
    </w:p>
    <w:p w14:paraId="51E5720C" w14:textId="77777777" w:rsidR="007908DD" w:rsidRPr="00F23BBE" w:rsidRDefault="007908DD" w:rsidP="007908DD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a) Dzierżawca: Szpital Specjalistyczny w Pile im. Stanisława Staszica 64-920 Piła, ul. Rydygiera 1</w:t>
      </w:r>
    </w:p>
    <w:p w14:paraId="6A550CC0" w14:textId="77777777" w:rsidR="007908DD" w:rsidRPr="00F23BBE" w:rsidRDefault="007908DD" w:rsidP="007908DD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b)Wydzierżawiający : ………………………….</w:t>
      </w:r>
    </w:p>
    <w:p w14:paraId="5BD70C26" w14:textId="77777777" w:rsidR="007908DD" w:rsidRPr="00F23BBE" w:rsidRDefault="007908DD" w:rsidP="007908DD">
      <w:pPr>
        <w:spacing w:after="0" w:line="240" w:lineRule="auto"/>
        <w:ind w:left="300" w:hanging="300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2. Strony zobowiązują się do niezwłocznego zawiadamiania o wszelkich zmianach adresów pod rygorem uznania doręczenia pod ostatni wskazany adres za skuteczne.</w:t>
      </w:r>
    </w:p>
    <w:p w14:paraId="63F9E4F2" w14:textId="77777777" w:rsidR="007908DD" w:rsidRPr="00F23BBE" w:rsidRDefault="007908DD" w:rsidP="007908DD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§ 11</w:t>
      </w:r>
    </w:p>
    <w:p w14:paraId="04D0FB46" w14:textId="77777777" w:rsidR="007908DD" w:rsidRPr="00F23BBE" w:rsidRDefault="007908DD" w:rsidP="007908D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W sprawach nie uregulowanych postanowieniami niniejszej umowy zastosowanie mieć będą przepisy Kodeksu Cywilnego.</w:t>
      </w:r>
    </w:p>
    <w:p w14:paraId="60445A5C" w14:textId="77777777" w:rsidR="007908DD" w:rsidRPr="00F23BBE" w:rsidRDefault="007908DD" w:rsidP="007908D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§ 12</w:t>
      </w:r>
    </w:p>
    <w:p w14:paraId="394B6286" w14:textId="77777777" w:rsidR="007908DD" w:rsidRPr="00F23BBE" w:rsidRDefault="007908DD" w:rsidP="007908D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Sprawy mogące wyniknąć w związku z wykonywaniem przedmiotu niniejszej umowy, Strony poddają rozstrzygnięciu sądu właściwego dla siedziby Dzierżawcy.</w:t>
      </w:r>
    </w:p>
    <w:p w14:paraId="1C0F8620" w14:textId="77777777" w:rsidR="007908DD" w:rsidRPr="00F23BBE" w:rsidRDefault="007908DD" w:rsidP="007908D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§ 13</w:t>
      </w:r>
    </w:p>
    <w:p w14:paraId="1A992C21" w14:textId="77777777" w:rsidR="007908DD" w:rsidRPr="00F23BBE" w:rsidRDefault="007908DD" w:rsidP="007908D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Wierzytelności, jakie mogą powstać przy realizacji niniejszej umowy u Wydzierżawiającego w stosunku do Dzierżawcy nie mogą być przedmiotem ich dalszej sprzedaży, jak również cesji lub przelewu bez pisemnej zgody Dzierżawcy.</w:t>
      </w:r>
    </w:p>
    <w:p w14:paraId="013EB1CD" w14:textId="77777777" w:rsidR="007908DD" w:rsidRPr="00F23BBE" w:rsidRDefault="007908DD" w:rsidP="007908D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>§ 14</w:t>
      </w:r>
    </w:p>
    <w:p w14:paraId="5D37C7B5" w14:textId="77777777" w:rsidR="007908DD" w:rsidRPr="00F23BBE" w:rsidRDefault="007908DD" w:rsidP="007908D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23BBE">
        <w:rPr>
          <w:rFonts w:ascii="Calibri" w:eastAsia="Times New Roman" w:hAnsi="Calibri" w:cs="Calibri"/>
          <w:lang w:eastAsia="pl-PL"/>
        </w:rPr>
        <w:t>Umowę sporządzono w dwóch jednobrzmiących egzemplarzach, po jednym dla każdej ze stron.</w:t>
      </w:r>
    </w:p>
    <w:p w14:paraId="3FF55A79" w14:textId="77777777" w:rsidR="007908DD" w:rsidRPr="00F23BBE" w:rsidRDefault="007908DD" w:rsidP="007908D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429CB297" w14:textId="77777777" w:rsidR="007908DD" w:rsidRPr="00F23BBE" w:rsidRDefault="007908DD" w:rsidP="007908D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107C3482" w14:textId="77777777" w:rsidR="007908DD" w:rsidRPr="00F23BBE" w:rsidRDefault="007908DD" w:rsidP="007908D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07F7170D" w14:textId="77777777" w:rsidR="007908DD" w:rsidRPr="00F23BBE" w:rsidRDefault="007908DD" w:rsidP="007908DD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lang w:eastAsia="pl-PL"/>
        </w:rPr>
      </w:pPr>
      <w:r w:rsidRPr="00F23BBE">
        <w:rPr>
          <w:rFonts w:ascii="Calibri" w:eastAsia="Times New Roman" w:hAnsi="Calibri" w:cs="Calibri"/>
          <w:b/>
          <w:lang w:eastAsia="pl-PL"/>
        </w:rPr>
        <w:t xml:space="preserve">DZIERŻAWCA </w:t>
      </w:r>
      <w:r w:rsidRPr="00F23BBE">
        <w:rPr>
          <w:rFonts w:ascii="Calibri" w:eastAsia="Times New Roman" w:hAnsi="Calibri" w:cs="Calibri"/>
          <w:b/>
          <w:lang w:eastAsia="pl-PL"/>
        </w:rPr>
        <w:tab/>
      </w:r>
      <w:r w:rsidRPr="00F23BBE">
        <w:rPr>
          <w:rFonts w:ascii="Calibri" w:eastAsia="Times New Roman" w:hAnsi="Calibri" w:cs="Calibri"/>
          <w:b/>
          <w:lang w:eastAsia="pl-PL"/>
        </w:rPr>
        <w:tab/>
      </w:r>
      <w:r w:rsidRPr="00F23BBE">
        <w:rPr>
          <w:rFonts w:ascii="Calibri" w:eastAsia="Times New Roman" w:hAnsi="Calibri" w:cs="Calibri"/>
          <w:b/>
          <w:lang w:eastAsia="pl-PL"/>
        </w:rPr>
        <w:tab/>
      </w:r>
      <w:r w:rsidRPr="00F23BBE">
        <w:rPr>
          <w:rFonts w:ascii="Calibri" w:eastAsia="Times New Roman" w:hAnsi="Calibri" w:cs="Calibri"/>
          <w:b/>
          <w:lang w:eastAsia="pl-PL"/>
        </w:rPr>
        <w:tab/>
      </w:r>
      <w:r w:rsidRPr="00F23BBE">
        <w:rPr>
          <w:rFonts w:ascii="Calibri" w:eastAsia="Times New Roman" w:hAnsi="Calibri" w:cs="Calibri"/>
          <w:b/>
          <w:lang w:eastAsia="pl-PL"/>
        </w:rPr>
        <w:tab/>
      </w:r>
      <w:r w:rsidRPr="00F23BBE">
        <w:rPr>
          <w:rFonts w:ascii="Calibri" w:eastAsia="Times New Roman" w:hAnsi="Calibri" w:cs="Calibri"/>
          <w:b/>
          <w:lang w:eastAsia="pl-PL"/>
        </w:rPr>
        <w:tab/>
        <w:t>WYDZIERŻAWIAJĄCY</w:t>
      </w:r>
    </w:p>
    <w:p w14:paraId="2D3C0D90" w14:textId="77777777" w:rsidR="007908DD" w:rsidRPr="00F23BBE" w:rsidRDefault="007908DD" w:rsidP="007908D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3E11DDC" w14:textId="77777777" w:rsidR="007908DD" w:rsidRPr="00F23BBE" w:rsidRDefault="007908DD" w:rsidP="007908D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1E4364E1" w14:textId="77777777" w:rsidR="007908DD" w:rsidRPr="00F23BBE" w:rsidRDefault="007908DD" w:rsidP="007908D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1A81CB35" w14:textId="77777777" w:rsidR="007908DD" w:rsidRPr="00F23BBE" w:rsidRDefault="007908DD" w:rsidP="007908D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05D5DF7" w14:textId="77777777" w:rsidR="007908DD" w:rsidRPr="00F23BBE" w:rsidRDefault="007908DD" w:rsidP="007908D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18EA7891" w14:textId="77777777" w:rsidR="007908DD" w:rsidRPr="00F23BBE" w:rsidRDefault="007908DD" w:rsidP="007908D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620101E" w14:textId="77777777" w:rsidR="007908DD" w:rsidRPr="00F23BBE" w:rsidRDefault="007908DD" w:rsidP="007908D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7173502" w14:textId="77777777" w:rsidR="007908DD" w:rsidRPr="00F23BBE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595F2C" w14:textId="77777777" w:rsidR="007908DD" w:rsidRPr="00832952" w:rsidRDefault="007908DD" w:rsidP="007908D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832952">
        <w:rPr>
          <w:rFonts w:eastAsia="Times New Roman" w:cstheme="minorHAnsi"/>
          <w:sz w:val="24"/>
          <w:szCs w:val="24"/>
          <w:lang w:eastAsia="pl-PL"/>
        </w:rPr>
        <w:lastRenderedPageBreak/>
        <w:t>Załącznik nr 5 do SWZ</w:t>
      </w:r>
    </w:p>
    <w:p w14:paraId="5FA505D5" w14:textId="77777777" w:rsidR="007908DD" w:rsidRPr="00F23BBE" w:rsidRDefault="007908DD" w:rsidP="007908D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</w:p>
    <w:p w14:paraId="58DD96F7" w14:textId="77777777" w:rsidR="007908DD" w:rsidRPr="00F23BBE" w:rsidRDefault="007908DD" w:rsidP="007908D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F23BBE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47F572B9" w14:textId="77777777" w:rsidR="007908DD" w:rsidRPr="00F23BBE" w:rsidRDefault="007908DD" w:rsidP="007908DD">
      <w:pPr>
        <w:spacing w:after="0" w:line="240" w:lineRule="auto"/>
        <w:jc w:val="center"/>
        <w:rPr>
          <w:rFonts w:eastAsia="Times New Roman" w:cstheme="minorHAnsi"/>
          <w:sz w:val="12"/>
          <w:szCs w:val="12"/>
          <w:lang w:eastAsia="pl-PL"/>
        </w:rPr>
      </w:pPr>
      <w:r w:rsidRPr="00F23BBE">
        <w:rPr>
          <w:rFonts w:eastAsia="Times New Roman" w:cstheme="minorHAnsi"/>
          <w:b/>
          <w:bCs/>
          <w:sz w:val="12"/>
          <w:szCs w:val="12"/>
          <w:lang w:eastAsia="pl-PL"/>
        </w:rPr>
        <w:t xml:space="preserve"> </w:t>
      </w:r>
    </w:p>
    <w:p w14:paraId="2E3EF9C0" w14:textId="77777777" w:rsidR="007908DD" w:rsidRPr="00F23BBE" w:rsidRDefault="007908DD" w:rsidP="007908DD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23BBE">
        <w:rPr>
          <w:rFonts w:eastAsia="Times New Roman" w:cstheme="minorHAnsi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587E6F9" wp14:editId="19B4AA10">
                <wp:simplePos x="0" y="0"/>
                <wp:positionH relativeFrom="column">
                  <wp:posOffset>-603118</wp:posOffset>
                </wp:positionH>
                <wp:positionV relativeFrom="paragraph">
                  <wp:posOffset>561876</wp:posOffset>
                </wp:positionV>
                <wp:extent cx="7124700" cy="1448699"/>
                <wp:effectExtent l="0" t="0" r="19050" b="18415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448699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B0D817" w14:textId="77777777" w:rsidR="007908DD" w:rsidRDefault="007908DD" w:rsidP="007908DD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7E6F9" id="Grupa 11" o:spid="_x0000_s1026" style="position:absolute;margin-left:-47.5pt;margin-top:44.25pt;width:561pt;height:114.05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36B0D817" w14:textId="77777777" w:rsidR="007908DD" w:rsidRDefault="007908DD" w:rsidP="007908DD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  <w:r w:rsidRPr="00F23BBE">
        <w:rPr>
          <w:rFonts w:eastAsia="Times New Roman" w:cstheme="minorHAnsi"/>
          <w:sz w:val="24"/>
          <w:szCs w:val="24"/>
          <w:lang w:eastAsia="pl-PL"/>
        </w:rPr>
        <w:t xml:space="preserve">Zgodnie z art. 13 ust. 1 i ust. 2 </w:t>
      </w:r>
      <w:r w:rsidRPr="00F23BBE">
        <w:rPr>
          <w:rFonts w:eastAsia="Calibri" w:cstheme="minorHAnsi"/>
          <w:bCs/>
          <w:sz w:val="24"/>
          <w:szCs w:val="24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F23BBE">
        <w:rPr>
          <w:rFonts w:eastAsia="Times New Roman" w:cstheme="minorHAnsi"/>
          <w:sz w:val="24"/>
          <w:szCs w:val="24"/>
          <w:lang w:eastAsia="pl-PL"/>
        </w:rPr>
        <w:t xml:space="preserve"> informuję, że: </w:t>
      </w:r>
    </w:p>
    <w:p w14:paraId="41000CB9" w14:textId="77777777" w:rsidR="007908DD" w:rsidRPr="00F23BBE" w:rsidRDefault="007908DD" w:rsidP="007908D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12"/>
          <w:szCs w:val="12"/>
          <w:lang w:eastAsia="pl-PL"/>
        </w:rPr>
      </w:pPr>
    </w:p>
    <w:p w14:paraId="39F4E41B" w14:textId="77777777" w:rsidR="007908DD" w:rsidRPr="00F23BBE" w:rsidRDefault="007908DD" w:rsidP="007908DD">
      <w:pPr>
        <w:numPr>
          <w:ilvl w:val="0"/>
          <w:numId w:val="17"/>
        </w:numPr>
        <w:spacing w:before="120" w:after="120" w:line="240" w:lineRule="auto"/>
        <w:ind w:left="697" w:hanging="340"/>
        <w:rPr>
          <w:rFonts w:eastAsia="Times New Roman" w:cstheme="minorHAnsi"/>
          <w:sz w:val="20"/>
          <w:szCs w:val="20"/>
          <w:lang w:eastAsia="pl-PL"/>
        </w:rPr>
      </w:pPr>
      <w:bookmarkStart w:id="9" w:name="_Hlk123115154"/>
      <w:r w:rsidRPr="00F23BBE">
        <w:rPr>
          <w:rFonts w:eastAsia="Times New Roman" w:cstheme="minorHAnsi"/>
          <w:sz w:val="20"/>
          <w:szCs w:val="20"/>
          <w:lang w:eastAsia="pl-PL"/>
        </w:rPr>
        <w:t>Administratorem Pani/Pana danych osobowych jest</w:t>
      </w:r>
      <w:r w:rsidRPr="00F23BBE">
        <w:rPr>
          <w:rFonts w:eastAsia="Calibri" w:cstheme="minorHAnsi"/>
          <w:sz w:val="20"/>
          <w:szCs w:val="20"/>
          <w:lang w:eastAsia="pl-PL"/>
        </w:rPr>
        <w:t xml:space="preserve"> Szpital Specjalistyczny im. Stanisława Staszica w  Pile przy ul. Rydygiera 1. Tel. 67 2106555, e-mail: wszpila@pi.onet.pl , Fax:   67 21 24 085, reprezentowany przez Dyrektora.</w:t>
      </w:r>
    </w:p>
    <w:p w14:paraId="02DFC3EB" w14:textId="77777777" w:rsidR="007908DD" w:rsidRPr="00F23BBE" w:rsidRDefault="007908DD" w:rsidP="007908DD">
      <w:pPr>
        <w:numPr>
          <w:ilvl w:val="0"/>
          <w:numId w:val="17"/>
        </w:num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23BBE">
        <w:rPr>
          <w:rFonts w:eastAsia="Times New Roman" w:cstheme="minorHAnsi"/>
          <w:sz w:val="20"/>
          <w:szCs w:val="20"/>
          <w:lang w:eastAsia="pl-PL"/>
        </w:rPr>
        <w:t xml:space="preserve">Inspektor ochrony danych w </w:t>
      </w:r>
      <w:r w:rsidRPr="00F23BBE">
        <w:rPr>
          <w:rFonts w:eastAsia="Calibri" w:cstheme="minorHAnsi"/>
          <w:sz w:val="20"/>
          <w:szCs w:val="20"/>
          <w:lang w:eastAsia="pl-PL"/>
        </w:rPr>
        <w:t>Szpitalu Specjalistycznym w  Pile:</w:t>
      </w:r>
      <w:r w:rsidRPr="00F23BBE">
        <w:rPr>
          <w:rFonts w:eastAsia="Times New Roman" w:cstheme="minorHAnsi"/>
          <w:sz w:val="20"/>
          <w:szCs w:val="20"/>
          <w:lang w:eastAsia="pl-PL"/>
        </w:rPr>
        <w:t xml:space="preserve"> tel. 67 2106669, e-mail: iod@szpitalpila.pl , siedziba: </w:t>
      </w:r>
      <w:r w:rsidRPr="00F23BBE">
        <w:rPr>
          <w:rFonts w:eastAsia="Calibri" w:cstheme="minorHAnsi"/>
          <w:sz w:val="20"/>
          <w:szCs w:val="20"/>
          <w:lang w:eastAsia="pl-PL"/>
        </w:rPr>
        <w:t>pokój D036 na parterze budynku „D”</w:t>
      </w:r>
      <w:r w:rsidRPr="00F23BBE">
        <w:rPr>
          <w:rFonts w:eastAsia="Times New Roman" w:cstheme="minorHAnsi"/>
          <w:sz w:val="20"/>
          <w:szCs w:val="20"/>
          <w:lang w:eastAsia="pl-PL"/>
        </w:rPr>
        <w:t>.</w:t>
      </w:r>
    </w:p>
    <w:bookmarkEnd w:id="9"/>
    <w:p w14:paraId="5D6BB542" w14:textId="77777777" w:rsidR="007908DD" w:rsidRPr="00F23BBE" w:rsidRDefault="007908DD" w:rsidP="007908DD">
      <w:pPr>
        <w:spacing w:after="0" w:line="240" w:lineRule="auto"/>
        <w:ind w:left="697"/>
        <w:rPr>
          <w:rFonts w:eastAsia="Times New Roman" w:cstheme="minorHAnsi"/>
          <w:sz w:val="12"/>
          <w:szCs w:val="12"/>
          <w:lang w:eastAsia="pl-PL"/>
        </w:rPr>
      </w:pPr>
      <w:r w:rsidRPr="00F23BBE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2ECE5DA" wp14:editId="153AC553">
                <wp:simplePos x="0" y="0"/>
                <wp:positionH relativeFrom="column">
                  <wp:posOffset>-603547</wp:posOffset>
                </wp:positionH>
                <wp:positionV relativeFrom="paragraph">
                  <wp:posOffset>68737</wp:posOffset>
                </wp:positionV>
                <wp:extent cx="7122160" cy="1805958"/>
                <wp:effectExtent l="0" t="0" r="21590" b="2286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805958"/>
                          <a:chOff x="263" y="3631"/>
                          <a:chExt cx="11216" cy="3047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304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CD4183" w14:textId="77777777" w:rsidR="007908DD" w:rsidRDefault="007908DD" w:rsidP="007908DD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CE5DA" id="Grupa 8" o:spid="_x0000_s1029" style="position:absolute;left:0;text-align:left;margin-left:-47.5pt;margin-top:5.4pt;width:560.8pt;height:142.2pt;z-index:-251657216" coordorigin="263,3631" coordsize="11216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">
                <v:shape id="Text Box 3" o:spid="_x0000_s1030" type="#_x0000_t202" style="position:absolute;left:263;top:3631;width:11216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03CD4183" w14:textId="77777777" w:rsidR="007908DD" w:rsidRDefault="007908DD" w:rsidP="007908DD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0815893D" w14:textId="77777777" w:rsidR="007908DD" w:rsidRPr="00F23BBE" w:rsidRDefault="007908DD" w:rsidP="007908DD">
      <w:pPr>
        <w:numPr>
          <w:ilvl w:val="0"/>
          <w:numId w:val="17"/>
        </w:numPr>
        <w:spacing w:before="120" w:after="0" w:line="240" w:lineRule="auto"/>
        <w:ind w:left="697" w:hanging="340"/>
        <w:rPr>
          <w:rFonts w:eastAsia="Calibri" w:cstheme="minorHAnsi"/>
          <w:sz w:val="20"/>
          <w:szCs w:val="20"/>
          <w:lang w:eastAsia="pl-PL"/>
        </w:rPr>
      </w:pPr>
      <w:r w:rsidRPr="00F23BBE">
        <w:rPr>
          <w:rFonts w:eastAsia="Calibri" w:cstheme="minorHAnsi"/>
          <w:sz w:val="20"/>
          <w:szCs w:val="20"/>
          <w:lang w:eastAsia="pl-PL"/>
        </w:rPr>
        <w:t>Przetwarzanie danych osobowych odbywa się zgodnie z:</w:t>
      </w:r>
    </w:p>
    <w:p w14:paraId="3D3E8EA0" w14:textId="77777777" w:rsidR="007908DD" w:rsidRPr="00F23BBE" w:rsidRDefault="007908DD" w:rsidP="007908D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23BBE">
        <w:rPr>
          <w:rFonts w:eastAsia="Calibri" w:cstheme="minorHAnsi"/>
          <w:bCs/>
          <w:sz w:val="20"/>
          <w:szCs w:val="20"/>
          <w:lang w:eastAsia="pl-PL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23F26313" w14:textId="77777777" w:rsidR="007908DD" w:rsidRPr="00F23BBE" w:rsidRDefault="007908DD" w:rsidP="007908D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23BBE">
        <w:rPr>
          <w:rFonts w:eastAsia="Calibri" w:cstheme="minorHAnsi"/>
          <w:sz w:val="20"/>
          <w:szCs w:val="20"/>
          <w:lang w:eastAsia="pl-PL"/>
        </w:rPr>
        <w:t>Ustawą z dnia 10 maja 2018 r. o ochronie danych osobowych i przepisami wykonawczymi do tej ustawy;</w:t>
      </w:r>
    </w:p>
    <w:p w14:paraId="24CF864D" w14:textId="77777777" w:rsidR="007908DD" w:rsidRPr="00F23BBE" w:rsidRDefault="007908DD" w:rsidP="007908D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Calibri" w:cstheme="minorHAnsi"/>
          <w:sz w:val="20"/>
          <w:szCs w:val="20"/>
          <w:lang w:eastAsia="pl-PL"/>
        </w:rPr>
      </w:pPr>
      <w:r w:rsidRPr="00F23BBE">
        <w:rPr>
          <w:rFonts w:eastAsia="Calibri" w:cstheme="minorHAnsi"/>
          <w:sz w:val="20"/>
          <w:szCs w:val="20"/>
          <w:lang w:eastAsia="pl-PL"/>
        </w:rPr>
        <w:t>Kodeksem cywilnym;</w:t>
      </w:r>
    </w:p>
    <w:p w14:paraId="48600CDE" w14:textId="77777777" w:rsidR="007908DD" w:rsidRPr="00F23BBE" w:rsidRDefault="007908DD" w:rsidP="007908D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Calibri" w:cstheme="minorHAnsi"/>
          <w:sz w:val="20"/>
          <w:szCs w:val="20"/>
          <w:lang w:eastAsia="pl-PL"/>
        </w:rPr>
      </w:pPr>
      <w:r w:rsidRPr="00F23BBE">
        <w:rPr>
          <w:rFonts w:eastAsia="Calibri" w:cstheme="minorHAnsi"/>
          <w:sz w:val="20"/>
          <w:szCs w:val="20"/>
          <w:lang w:eastAsia="pl-PL"/>
        </w:rPr>
        <w:t>Ustawą z 15 kwietnia 2011 r. o działalności leczniczej;</w:t>
      </w:r>
    </w:p>
    <w:p w14:paraId="27DA72C6" w14:textId="77777777" w:rsidR="007908DD" w:rsidRPr="00F23BBE" w:rsidRDefault="007908DD" w:rsidP="007908D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F23BBE">
        <w:rPr>
          <w:rFonts w:eastAsia="Calibri" w:cstheme="minorHAnsi"/>
          <w:sz w:val="20"/>
          <w:szCs w:val="20"/>
          <w:lang w:eastAsia="pl-PL"/>
        </w:rPr>
        <w:t>Ustawą z 14 lipca 1983 r. o narodowym zasobie archiwalnym i archiwach.</w:t>
      </w:r>
    </w:p>
    <w:p w14:paraId="0271CC68" w14:textId="77777777" w:rsidR="007908DD" w:rsidRPr="00F23BBE" w:rsidRDefault="007908DD" w:rsidP="007908DD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theme="minorHAnsi"/>
          <w:sz w:val="12"/>
          <w:szCs w:val="12"/>
          <w:lang w:eastAsia="pl-PL"/>
        </w:rPr>
      </w:pPr>
      <w:r w:rsidRPr="00F23BBE">
        <w:rPr>
          <w:rFonts w:eastAsia="Times New Roman" w:cstheme="minorHAnsi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AB0AE90" wp14:editId="372580A3">
                <wp:simplePos x="0" y="0"/>
                <wp:positionH relativeFrom="column">
                  <wp:posOffset>-602615</wp:posOffset>
                </wp:positionH>
                <wp:positionV relativeFrom="paragraph">
                  <wp:posOffset>154940</wp:posOffset>
                </wp:positionV>
                <wp:extent cx="7119620" cy="2232561"/>
                <wp:effectExtent l="0" t="0" r="24130" b="34925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32561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470"/>
                            <a:ext cx="11317" cy="3178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E1C43A" w14:textId="77777777" w:rsidR="007908DD" w:rsidRDefault="007908DD" w:rsidP="007908DD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0AE90" id="Grupa 4" o:spid="_x0000_s1032" style="position:absolute;left:0;text-align:left;margin-left:-47.45pt;margin-top:12.2pt;width:560.6pt;height:175.8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">
                <v:shape id="Text Box 9" o:spid="_x0000_s1033" type="#_x0000_t202" style="position:absolute;left:263;top:6470;width:11317;height:3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46E1C43A" w14:textId="77777777" w:rsidR="007908DD" w:rsidRDefault="007908DD" w:rsidP="007908DD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62BB6747" w14:textId="77777777" w:rsidR="007908DD" w:rsidRPr="00F23BBE" w:rsidRDefault="007908DD" w:rsidP="007908DD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theme="minorHAnsi"/>
          <w:sz w:val="12"/>
          <w:szCs w:val="12"/>
          <w:lang w:eastAsia="pl-PL"/>
        </w:rPr>
      </w:pPr>
    </w:p>
    <w:p w14:paraId="4A760329" w14:textId="77777777" w:rsidR="007908DD" w:rsidRPr="00F23BBE" w:rsidRDefault="007908DD" w:rsidP="007908DD">
      <w:pPr>
        <w:numPr>
          <w:ilvl w:val="0"/>
          <w:numId w:val="17"/>
        </w:numPr>
        <w:spacing w:after="0" w:line="240" w:lineRule="auto"/>
        <w:ind w:left="697" w:hanging="340"/>
        <w:rPr>
          <w:rFonts w:eastAsia="Times New Roman" w:cstheme="minorHAnsi"/>
          <w:sz w:val="20"/>
          <w:szCs w:val="20"/>
          <w:lang w:eastAsia="pl-PL"/>
        </w:rPr>
      </w:pPr>
      <w:r w:rsidRPr="00F23BBE">
        <w:rPr>
          <w:rFonts w:eastAsia="Times New Roman" w:cstheme="minorHAnsi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F23BBE">
        <w:rPr>
          <w:rFonts w:eastAsia="Calibri" w:cstheme="minorHAnsi"/>
          <w:sz w:val="20"/>
          <w:szCs w:val="20"/>
          <w:lang w:eastAsia="pl-PL"/>
        </w:rPr>
        <w:t>umowy na świadczenie usług dla Szpitala.</w:t>
      </w:r>
    </w:p>
    <w:p w14:paraId="2C6409BF" w14:textId="77777777" w:rsidR="007908DD" w:rsidRPr="00F23BBE" w:rsidRDefault="007908DD" w:rsidP="007908DD">
      <w:pPr>
        <w:numPr>
          <w:ilvl w:val="0"/>
          <w:numId w:val="17"/>
        </w:numPr>
        <w:spacing w:after="0" w:line="240" w:lineRule="auto"/>
        <w:ind w:left="697" w:hanging="340"/>
        <w:rPr>
          <w:rFonts w:eastAsia="Times New Roman" w:cstheme="minorHAnsi"/>
          <w:sz w:val="20"/>
          <w:szCs w:val="20"/>
          <w:lang w:eastAsia="pl-PL"/>
        </w:rPr>
      </w:pPr>
      <w:r w:rsidRPr="00F23BBE">
        <w:rPr>
          <w:rFonts w:eastAsia="Times New Roman" w:cstheme="minorHAnsi"/>
          <w:sz w:val="20"/>
          <w:szCs w:val="20"/>
          <w:lang w:eastAsia="pl-PL"/>
        </w:rPr>
        <w:t xml:space="preserve">Odbiorcą danych osobowych będą </w:t>
      </w:r>
      <w:r w:rsidRPr="00F23BBE">
        <w:rPr>
          <w:rFonts w:eastAsia="Calibri" w:cstheme="minorHAnsi"/>
          <w:sz w:val="20"/>
          <w:szCs w:val="20"/>
          <w:u w:val="single"/>
          <w:lang w:eastAsia="pl-PL"/>
        </w:rPr>
        <w:t>ustawowo uprawnione podmioty</w:t>
      </w:r>
      <w:r w:rsidRPr="00F23BBE">
        <w:rPr>
          <w:rFonts w:eastAsia="Calibri" w:cstheme="minorHAnsi"/>
          <w:sz w:val="20"/>
          <w:szCs w:val="20"/>
          <w:lang w:eastAsia="pl-PL"/>
        </w:rPr>
        <w:t>, min. ZUS, NFZ, Sąd, Prokurator, i  inne</w:t>
      </w:r>
      <w:r w:rsidRPr="00F23BBE">
        <w:rPr>
          <w:rFonts w:eastAsia="Times New Roman" w:cstheme="minorHAnsi"/>
          <w:sz w:val="20"/>
          <w:szCs w:val="20"/>
          <w:lang w:eastAsia="pl-PL"/>
        </w:rPr>
        <w:t>.</w:t>
      </w:r>
    </w:p>
    <w:p w14:paraId="14D6B3AA" w14:textId="77777777" w:rsidR="007908DD" w:rsidRPr="00F23BBE" w:rsidRDefault="007908DD" w:rsidP="007908DD">
      <w:pPr>
        <w:numPr>
          <w:ilvl w:val="0"/>
          <w:numId w:val="17"/>
        </w:numPr>
        <w:spacing w:after="0" w:line="240" w:lineRule="auto"/>
        <w:ind w:left="697" w:hanging="34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23BBE">
        <w:rPr>
          <w:rFonts w:eastAsia="Times New Roman" w:cstheme="minorHAnsi"/>
          <w:sz w:val="20"/>
          <w:szCs w:val="20"/>
          <w:lang w:eastAsia="pl-PL"/>
        </w:rPr>
        <w:t>Dane osobowe będą przechowywane przez okres:</w:t>
      </w:r>
    </w:p>
    <w:p w14:paraId="0BB73AFB" w14:textId="77777777" w:rsidR="007908DD" w:rsidRPr="00F23BBE" w:rsidRDefault="007908DD" w:rsidP="007908DD">
      <w:pPr>
        <w:numPr>
          <w:ilvl w:val="1"/>
          <w:numId w:val="17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23BBE">
        <w:rPr>
          <w:rFonts w:eastAsia="Times New Roman" w:cstheme="minorHAnsi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0F5E67D5" w14:textId="77777777" w:rsidR="007908DD" w:rsidRPr="00F23BBE" w:rsidRDefault="007908DD" w:rsidP="007908DD">
      <w:pPr>
        <w:numPr>
          <w:ilvl w:val="1"/>
          <w:numId w:val="17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23BBE">
        <w:rPr>
          <w:rFonts w:eastAsia="Times New Roman" w:cstheme="minorHAnsi"/>
          <w:sz w:val="20"/>
          <w:szCs w:val="20"/>
          <w:lang w:eastAsia="pl-PL"/>
        </w:rPr>
        <w:t>w odniesieniu do umów – 10 lat od dnia rozwiązania umowy.</w:t>
      </w:r>
    </w:p>
    <w:p w14:paraId="33C21625" w14:textId="77777777" w:rsidR="007908DD" w:rsidRPr="00F23BBE" w:rsidRDefault="007908DD" w:rsidP="007908DD">
      <w:pPr>
        <w:numPr>
          <w:ilvl w:val="0"/>
          <w:numId w:val="17"/>
        </w:numPr>
        <w:spacing w:after="0" w:line="240" w:lineRule="auto"/>
        <w:ind w:left="697" w:hanging="340"/>
        <w:rPr>
          <w:rFonts w:eastAsia="Calibri" w:cstheme="minorHAnsi"/>
          <w:sz w:val="20"/>
          <w:szCs w:val="20"/>
          <w:lang w:eastAsia="pl-PL"/>
        </w:rPr>
      </w:pPr>
      <w:r w:rsidRPr="00F23BBE">
        <w:rPr>
          <w:rFonts w:eastAsia="Times New Roman" w:cstheme="minorHAnsi"/>
          <w:sz w:val="20"/>
          <w:szCs w:val="20"/>
          <w:lang w:eastAsia="pl-PL"/>
        </w:rPr>
        <w:t xml:space="preserve">Podanie danych jest wymogiem w celu przeprowadzenia przetargu i podpisania umowy. </w:t>
      </w:r>
    </w:p>
    <w:p w14:paraId="37D85306" w14:textId="77777777" w:rsidR="007908DD" w:rsidRPr="00F23BBE" w:rsidRDefault="007908DD" w:rsidP="007908DD">
      <w:pPr>
        <w:numPr>
          <w:ilvl w:val="0"/>
          <w:numId w:val="17"/>
        </w:numPr>
        <w:spacing w:after="0" w:line="240" w:lineRule="auto"/>
        <w:ind w:left="697" w:hanging="340"/>
        <w:rPr>
          <w:rFonts w:eastAsia="Calibri" w:cstheme="minorHAnsi"/>
          <w:sz w:val="20"/>
          <w:szCs w:val="20"/>
          <w:lang w:eastAsia="pl-PL"/>
        </w:rPr>
      </w:pPr>
      <w:r w:rsidRPr="00F23BBE">
        <w:rPr>
          <w:rFonts w:eastAsia="Times New Roman" w:cstheme="minorHAnsi"/>
          <w:sz w:val="20"/>
          <w:szCs w:val="20"/>
          <w:lang w:eastAsia="pl-PL"/>
        </w:rPr>
        <w:t xml:space="preserve">Dane nie będą wykorzystywane do </w:t>
      </w:r>
      <w:r w:rsidRPr="00F23BBE">
        <w:rPr>
          <w:rFonts w:eastAsia="Arial" w:cstheme="minorHAnsi"/>
          <w:color w:val="000000"/>
          <w:spacing w:val="2"/>
          <w:sz w:val="20"/>
          <w:szCs w:val="20"/>
          <w:lang w:eastAsia="pl-PL"/>
        </w:rPr>
        <w:t>zautomatyzowanego podejmowania decyzji,</w:t>
      </w:r>
      <w:r w:rsidRPr="00F23BBE">
        <w:rPr>
          <w:rFonts w:eastAsia="Times New Roman" w:cstheme="minorHAnsi"/>
          <w:sz w:val="20"/>
          <w:szCs w:val="20"/>
          <w:lang w:eastAsia="pl-PL"/>
        </w:rPr>
        <w:t xml:space="preserve"> w tym również w formie profilowania</w:t>
      </w:r>
      <w:r w:rsidRPr="00F23BBE">
        <w:rPr>
          <w:rFonts w:eastAsia="Times New Roman" w:cstheme="minorHAnsi"/>
          <w:sz w:val="20"/>
          <w:szCs w:val="20"/>
          <w:vertAlign w:val="superscript"/>
          <w:lang w:eastAsia="pl-PL"/>
        </w:rPr>
        <w:t>*</w:t>
      </w:r>
      <w:r w:rsidRPr="00F23BBE">
        <w:rPr>
          <w:rFonts w:eastAsia="Times New Roman" w:cstheme="minorHAnsi"/>
          <w:sz w:val="20"/>
          <w:szCs w:val="20"/>
          <w:lang w:eastAsia="pl-PL"/>
        </w:rPr>
        <w:t>.</w:t>
      </w:r>
    </w:p>
    <w:p w14:paraId="00F5CEE5" w14:textId="77777777" w:rsidR="007908DD" w:rsidRPr="00F23BBE" w:rsidRDefault="007908DD" w:rsidP="007908DD">
      <w:pPr>
        <w:numPr>
          <w:ilvl w:val="0"/>
          <w:numId w:val="17"/>
        </w:numPr>
        <w:spacing w:after="0" w:line="240" w:lineRule="auto"/>
        <w:ind w:left="697" w:hanging="340"/>
        <w:rPr>
          <w:rFonts w:eastAsia="Calibri" w:cstheme="minorHAnsi"/>
          <w:sz w:val="10"/>
          <w:szCs w:val="10"/>
          <w:lang w:eastAsia="pl-PL"/>
        </w:rPr>
      </w:pPr>
      <w:r w:rsidRPr="00F23BBE">
        <w:rPr>
          <w:rFonts w:eastAsia="Times New Roman" w:cstheme="minorHAnsi"/>
          <w:sz w:val="20"/>
          <w:szCs w:val="20"/>
          <w:lang w:eastAsia="pl-PL"/>
        </w:rPr>
        <w:t>Dane osobowe nie będą przekazywane do państwa trzeciego lub organizacji międzynarodowej</w:t>
      </w:r>
    </w:p>
    <w:p w14:paraId="710EE621" w14:textId="77777777" w:rsidR="007908DD" w:rsidRPr="00F23BBE" w:rsidRDefault="007908DD" w:rsidP="007908DD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23BBE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4C4BB24" wp14:editId="7A4C2A51">
                <wp:simplePos x="0" y="0"/>
                <wp:positionH relativeFrom="column">
                  <wp:posOffset>-614045</wp:posOffset>
                </wp:positionH>
                <wp:positionV relativeFrom="paragraph">
                  <wp:posOffset>260986</wp:posOffset>
                </wp:positionV>
                <wp:extent cx="7119620" cy="2800293"/>
                <wp:effectExtent l="0" t="0" r="24130" b="19685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800293"/>
                          <a:chOff x="241" y="9678"/>
                          <a:chExt cx="11188" cy="3897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41" y="9678"/>
                            <a:ext cx="11188" cy="389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5EC35A" w14:textId="77777777" w:rsidR="007908DD" w:rsidRDefault="007908DD" w:rsidP="007908DD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4BB24" id="Grupa 2" o:spid="_x0000_s1035" style="position:absolute;margin-left:-48.35pt;margin-top:20.55pt;width:560.6pt;height:220.5pt;z-index:-251654144" coordorigin="241,9678" coordsize="11188,3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">
                <v:shape id="Text Box 12" o:spid="_x0000_s1036" type="#_x0000_t202" style="position:absolute;left:241;top:9678;width:11188;height:3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355EC35A" w14:textId="77777777" w:rsidR="007908DD" w:rsidRDefault="007908DD" w:rsidP="007908DD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</w:p>
    <w:p w14:paraId="639F7001" w14:textId="77777777" w:rsidR="007908DD" w:rsidRPr="00F23BBE" w:rsidRDefault="007908DD" w:rsidP="007908DD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698D105" w14:textId="77777777" w:rsidR="007908DD" w:rsidRPr="00F23BBE" w:rsidRDefault="007908DD" w:rsidP="007908DD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F9793EB" w14:textId="77777777" w:rsidR="007908DD" w:rsidRPr="00F23BBE" w:rsidRDefault="007908DD" w:rsidP="007908DD">
      <w:pPr>
        <w:spacing w:after="0" w:line="240" w:lineRule="auto"/>
        <w:rPr>
          <w:rFonts w:eastAsia="Calibri" w:cstheme="minorHAnsi"/>
          <w:sz w:val="10"/>
          <w:szCs w:val="10"/>
          <w:lang w:eastAsia="pl-PL"/>
        </w:rPr>
      </w:pPr>
    </w:p>
    <w:p w14:paraId="551275D0" w14:textId="77777777" w:rsidR="007908DD" w:rsidRPr="00F23BBE" w:rsidRDefault="007908DD" w:rsidP="007908DD">
      <w:pPr>
        <w:spacing w:after="0" w:line="240" w:lineRule="auto"/>
        <w:ind w:left="697"/>
        <w:rPr>
          <w:rFonts w:eastAsia="Calibri" w:cstheme="minorHAnsi"/>
          <w:sz w:val="12"/>
          <w:szCs w:val="12"/>
          <w:lang w:eastAsia="pl-PL"/>
        </w:rPr>
      </w:pPr>
      <w:r w:rsidRPr="00F23BBE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03E856E" w14:textId="77777777" w:rsidR="007908DD" w:rsidRPr="00F23BBE" w:rsidRDefault="007908DD" w:rsidP="007908DD">
      <w:pPr>
        <w:spacing w:after="0" w:line="240" w:lineRule="auto"/>
        <w:ind w:left="697"/>
        <w:rPr>
          <w:rFonts w:eastAsia="Calibri" w:cstheme="minorHAnsi"/>
          <w:sz w:val="12"/>
          <w:szCs w:val="12"/>
          <w:lang w:eastAsia="pl-PL"/>
        </w:rPr>
      </w:pPr>
      <w:r w:rsidRPr="00F23BBE">
        <w:rPr>
          <w:rFonts w:eastAsia="Times New Roman" w:cstheme="minorHAnsi"/>
          <w:sz w:val="12"/>
          <w:szCs w:val="12"/>
          <w:lang w:eastAsia="pl-PL"/>
        </w:rPr>
        <w:t xml:space="preserve"> </w:t>
      </w:r>
    </w:p>
    <w:p w14:paraId="399190C6" w14:textId="77777777" w:rsidR="007908DD" w:rsidRPr="00F23BBE" w:rsidRDefault="007908DD" w:rsidP="007908DD">
      <w:pPr>
        <w:numPr>
          <w:ilvl w:val="0"/>
          <w:numId w:val="17"/>
        </w:numPr>
        <w:spacing w:after="120" w:line="240" w:lineRule="auto"/>
        <w:ind w:left="697" w:hanging="340"/>
        <w:rPr>
          <w:rFonts w:eastAsia="Times New Roman" w:cstheme="minorHAnsi"/>
          <w:sz w:val="20"/>
          <w:szCs w:val="20"/>
          <w:lang w:eastAsia="pl-PL"/>
        </w:rPr>
      </w:pPr>
      <w:r w:rsidRPr="00F23BBE">
        <w:rPr>
          <w:rFonts w:eastAsia="Times New Roman" w:cstheme="minorHAnsi"/>
          <w:sz w:val="20"/>
          <w:szCs w:val="20"/>
          <w:lang w:eastAsia="pl-PL"/>
        </w:rPr>
        <w:t>Posiada Pani/Pan prawo:</w:t>
      </w:r>
    </w:p>
    <w:p w14:paraId="206BBE2B" w14:textId="77777777" w:rsidR="007908DD" w:rsidRPr="00F23BBE" w:rsidRDefault="007908DD" w:rsidP="007908DD">
      <w:pPr>
        <w:numPr>
          <w:ilvl w:val="1"/>
          <w:numId w:val="17"/>
        </w:num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  <w:r w:rsidRPr="00F23BBE">
        <w:rPr>
          <w:rFonts w:eastAsia="Times New Roman" w:cstheme="minorHAnsi"/>
          <w:sz w:val="20"/>
          <w:szCs w:val="20"/>
          <w:lang w:eastAsia="pl-PL"/>
        </w:rPr>
        <w:t xml:space="preserve">do dostępu do treści swoich danych, </w:t>
      </w:r>
      <w:r w:rsidRPr="00F23BBE">
        <w:rPr>
          <w:rFonts w:eastAsia="Calibri" w:cstheme="minorHAnsi"/>
          <w:sz w:val="20"/>
          <w:szCs w:val="20"/>
          <w:lang w:eastAsia="pl-PL"/>
        </w:rPr>
        <w:t xml:space="preserve">sprostowania danych osobowych; </w:t>
      </w:r>
    </w:p>
    <w:p w14:paraId="606B40F9" w14:textId="77777777" w:rsidR="007908DD" w:rsidRPr="00F23BBE" w:rsidRDefault="007908DD" w:rsidP="007908DD">
      <w:pPr>
        <w:numPr>
          <w:ilvl w:val="1"/>
          <w:numId w:val="17"/>
        </w:num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  <w:r w:rsidRPr="00F23BBE">
        <w:rPr>
          <w:rFonts w:eastAsia="Calibri" w:cstheme="minorHAnsi"/>
          <w:sz w:val="20"/>
          <w:szCs w:val="20"/>
          <w:lang w:eastAsia="pl-PL"/>
        </w:rPr>
        <w:t>usunięcia danych – jest to możliwe po upływie okresu przechowywania dokumentacji przetargowej i umów;</w:t>
      </w:r>
    </w:p>
    <w:p w14:paraId="0DA889FE" w14:textId="77777777" w:rsidR="007908DD" w:rsidRPr="00F23BBE" w:rsidRDefault="007908DD" w:rsidP="007908DD">
      <w:pPr>
        <w:numPr>
          <w:ilvl w:val="1"/>
          <w:numId w:val="17"/>
        </w:num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  <w:r w:rsidRPr="00F23BBE">
        <w:rPr>
          <w:rFonts w:eastAsia="Calibri" w:cstheme="minorHAnsi"/>
          <w:sz w:val="20"/>
          <w:szCs w:val="20"/>
          <w:lang w:eastAsia="pl-PL"/>
        </w:rPr>
        <w:t>ograniczenia przetwarzania danych – o ile nie jest to sprzeczne z w/w ustawami;</w:t>
      </w:r>
    </w:p>
    <w:p w14:paraId="15C2A094" w14:textId="77777777" w:rsidR="007908DD" w:rsidRPr="00F23BBE" w:rsidRDefault="007908DD" w:rsidP="007908DD">
      <w:pPr>
        <w:numPr>
          <w:ilvl w:val="1"/>
          <w:numId w:val="17"/>
        </w:num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  <w:r w:rsidRPr="00F23BBE">
        <w:rPr>
          <w:rFonts w:eastAsia="Calibri" w:cstheme="minorHAnsi"/>
          <w:sz w:val="20"/>
          <w:szCs w:val="20"/>
          <w:lang w:eastAsia="pl-PL"/>
        </w:rPr>
        <w:t xml:space="preserve">przeniesienia danych </w:t>
      </w:r>
      <w:r w:rsidRPr="00F23BBE">
        <w:rPr>
          <w:rFonts w:eastAsia="Times New Roman" w:cstheme="minorHAnsi"/>
          <w:sz w:val="20"/>
          <w:szCs w:val="20"/>
          <w:lang w:eastAsia="pl-PL"/>
        </w:rPr>
        <w:t xml:space="preserve">osobowych </w:t>
      </w:r>
      <w:r w:rsidRPr="00F23BBE">
        <w:rPr>
          <w:rFonts w:eastAsia="Calibri" w:cstheme="minorHAnsi"/>
          <w:sz w:val="20"/>
          <w:szCs w:val="20"/>
          <w:lang w:eastAsia="pl-PL"/>
        </w:rPr>
        <w:t>do wskazanego administratora danych;</w:t>
      </w:r>
    </w:p>
    <w:p w14:paraId="6697164B" w14:textId="77777777" w:rsidR="007908DD" w:rsidRPr="00F23BBE" w:rsidRDefault="007908DD" w:rsidP="007908DD">
      <w:pPr>
        <w:numPr>
          <w:ilvl w:val="1"/>
          <w:numId w:val="17"/>
        </w:num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  <w:r w:rsidRPr="00F23BBE">
        <w:rPr>
          <w:rFonts w:eastAsia="Calibri" w:cstheme="minorHAnsi"/>
          <w:sz w:val="20"/>
          <w:szCs w:val="20"/>
          <w:lang w:eastAsia="pl-PL"/>
        </w:rPr>
        <w:t xml:space="preserve">sprzeciwu do przetwarzania danych – o ile nie jest to sprzeczne z w/w ustawami; </w:t>
      </w:r>
    </w:p>
    <w:p w14:paraId="4D3F34DB" w14:textId="77777777" w:rsidR="007908DD" w:rsidRPr="00F23BBE" w:rsidRDefault="007908DD" w:rsidP="007908DD">
      <w:pPr>
        <w:numPr>
          <w:ilvl w:val="1"/>
          <w:numId w:val="17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23BBE">
        <w:rPr>
          <w:rFonts w:eastAsia="Calibri" w:cstheme="minorHAnsi"/>
          <w:sz w:val="20"/>
          <w:szCs w:val="20"/>
          <w:lang w:eastAsia="pl-PL"/>
        </w:rPr>
        <w:t>cofnięcia zgody na przetwarzanie danych osobowych w dowolnym momencie – o ile nie jest to sprzeczne z w/w ustawami;</w:t>
      </w:r>
    </w:p>
    <w:p w14:paraId="0CDB87D5" w14:textId="77777777" w:rsidR="007908DD" w:rsidRPr="00F23BBE" w:rsidRDefault="007908DD" w:rsidP="007908DD">
      <w:pPr>
        <w:numPr>
          <w:ilvl w:val="1"/>
          <w:numId w:val="17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23BBE">
        <w:rPr>
          <w:rFonts w:eastAsia="Times New Roman" w:cstheme="minorHAnsi"/>
          <w:sz w:val="20"/>
          <w:szCs w:val="20"/>
          <w:lang w:eastAsia="pl-PL"/>
        </w:rPr>
        <w:lastRenderedPageBreak/>
        <w:t>wniesienia skargi do Prezesa Urzędu Ochrony Danych Osobowych gdy uzna Pani/Pan, że przetwarzanie danych osobowych narusza przepisy ogólnego rozporządzenia o ochronie danych osobowych z dnia 27 kwietnia 2016 r</w:t>
      </w:r>
      <w:r w:rsidRPr="00F23BBE">
        <w:rPr>
          <w:rFonts w:eastAsia="Times New Roman" w:cstheme="minorHAnsi"/>
          <w:sz w:val="24"/>
          <w:szCs w:val="24"/>
          <w:lang w:eastAsia="pl-PL"/>
        </w:rPr>
        <w:t>.</w:t>
      </w:r>
    </w:p>
    <w:p w14:paraId="5CF6BAC9" w14:textId="77777777" w:rsidR="007908DD" w:rsidRPr="00F23BBE" w:rsidRDefault="007908DD" w:rsidP="007908DD">
      <w:pPr>
        <w:spacing w:after="120" w:line="240" w:lineRule="auto"/>
        <w:ind w:firstLine="708"/>
        <w:rPr>
          <w:rFonts w:eastAsia="Times New Roman" w:cstheme="minorHAnsi"/>
          <w:sz w:val="18"/>
          <w:szCs w:val="18"/>
          <w:lang w:eastAsia="pl-PL"/>
        </w:rPr>
      </w:pPr>
    </w:p>
    <w:p w14:paraId="0068AB02" w14:textId="77777777" w:rsidR="007908DD" w:rsidRPr="00F23BBE" w:rsidRDefault="007908DD" w:rsidP="007908DD">
      <w:pPr>
        <w:spacing w:after="12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A75141D" w14:textId="77777777" w:rsidR="007908DD" w:rsidRPr="00F23BBE" w:rsidRDefault="007908DD" w:rsidP="007908DD">
      <w:pPr>
        <w:spacing w:after="12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F23BBE">
        <w:rPr>
          <w:rFonts w:eastAsia="Times New Roman" w:cstheme="minorHAnsi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089172B5" w14:textId="77777777" w:rsidR="007908DD" w:rsidRPr="00F23BBE" w:rsidRDefault="007908DD" w:rsidP="007908DD">
      <w:pPr>
        <w:spacing w:after="120" w:line="240" w:lineRule="auto"/>
        <w:rPr>
          <w:rFonts w:eastAsia="Calibri" w:cstheme="minorHAnsi"/>
          <w:sz w:val="18"/>
          <w:szCs w:val="18"/>
          <w:lang w:eastAsia="pl-PL"/>
        </w:rPr>
      </w:pPr>
      <w:r w:rsidRPr="00F23BBE">
        <w:rPr>
          <w:rFonts w:eastAsia="Calibri" w:cstheme="minorHAnsi"/>
          <w:sz w:val="18"/>
          <w:szCs w:val="18"/>
          <w:lang w:eastAsia="pl-PL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4EEA4745" w14:textId="77777777" w:rsidR="007908DD" w:rsidRPr="00F23BBE" w:rsidRDefault="007908DD" w:rsidP="007908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CBD00C7" w14:textId="77777777" w:rsidR="007908DD" w:rsidRPr="00F23BBE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D39C8C" w14:textId="77777777" w:rsidR="007908DD" w:rsidRPr="00F23BBE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2980EC" w14:textId="77777777" w:rsidR="007908DD" w:rsidRPr="00F23BBE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43C450" w14:textId="77777777" w:rsidR="007908DD" w:rsidRPr="00F23BBE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CEFE16" w14:textId="77777777" w:rsidR="007908DD" w:rsidRPr="00F23BBE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F687B4" w14:textId="77777777" w:rsidR="007908DD" w:rsidRPr="00F23BBE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C0EC03" w14:textId="77777777" w:rsidR="007908DD" w:rsidRPr="00F23BBE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2B3762" w14:textId="77777777" w:rsidR="007908DD" w:rsidRPr="00F23BBE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F89407" w14:textId="77777777" w:rsidR="007908DD" w:rsidRPr="00F23BBE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5399D3" w14:textId="77777777" w:rsidR="007908DD" w:rsidRPr="00F23BBE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40FFDB" w14:textId="77777777" w:rsidR="007908DD" w:rsidRPr="00F23BBE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A443FC" w14:textId="77777777" w:rsidR="007908DD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D0E2B4" w14:textId="77777777" w:rsidR="007908DD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95EA28" w14:textId="77777777" w:rsidR="007908DD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44E769" w14:textId="77777777" w:rsidR="007908DD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6E69AF" w14:textId="77777777" w:rsidR="007908DD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D91D71" w14:textId="77777777" w:rsidR="007908DD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4B3ABC" w14:textId="77777777" w:rsidR="007908DD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193176" w14:textId="77777777" w:rsidR="007908DD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8B5CC0" w14:textId="77777777" w:rsidR="007908DD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720645" w14:textId="77777777" w:rsidR="007908DD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75AB6" w14:textId="77777777" w:rsidR="007908DD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0FC332" w14:textId="77777777" w:rsidR="007908DD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C02F27" w14:textId="77777777" w:rsidR="007908DD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DDCAC8" w14:textId="77777777" w:rsidR="007908DD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B90570" w14:textId="77777777" w:rsidR="007908DD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128F06" w14:textId="77777777" w:rsidR="007908DD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05C467" w14:textId="77777777" w:rsidR="007908DD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4C7A7C" w14:textId="77777777" w:rsidR="007908DD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03C36F" w14:textId="77777777" w:rsidR="007908DD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6D51BE" w14:textId="77777777" w:rsidR="007908DD" w:rsidRPr="00F23BBE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E5A664" w14:textId="77777777" w:rsidR="007908DD" w:rsidRPr="00F23BBE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2CFEEE" w14:textId="77777777" w:rsidR="007908DD" w:rsidRPr="00F23BBE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3CB792" w14:textId="77777777" w:rsidR="007908DD" w:rsidRPr="00F23BBE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5B1DFA" w14:textId="77777777" w:rsidR="007908DD" w:rsidRDefault="007908DD" w:rsidP="007908DD">
      <w:pPr>
        <w:keepNext/>
        <w:keepLines/>
        <w:spacing w:before="480"/>
        <w:jc w:val="right"/>
        <w:outlineLvl w:val="0"/>
        <w:rPr>
          <w:rFonts w:eastAsia="Calibri" w:cs="Arial"/>
          <w:bCs/>
        </w:rPr>
      </w:pPr>
      <w:r>
        <w:rPr>
          <w:rFonts w:eastAsia="Calibri" w:cs="Arial"/>
          <w:bCs/>
        </w:rPr>
        <w:lastRenderedPageBreak/>
        <w:t xml:space="preserve">Załącznik nr 6 do SWZ       </w:t>
      </w:r>
    </w:p>
    <w:p w14:paraId="0E99D3AB" w14:textId="77777777" w:rsidR="007908DD" w:rsidRDefault="007908DD" w:rsidP="007908DD">
      <w:pPr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14:paraId="3E5A046A" w14:textId="77777777" w:rsidR="007908DD" w:rsidRDefault="007908DD" w:rsidP="007908DD">
      <w:pPr>
        <w:ind w:left="284"/>
        <w:jc w:val="both"/>
        <w:rPr>
          <w:rFonts w:cs="Calibri"/>
          <w:b/>
        </w:rPr>
      </w:pPr>
      <w:r>
        <w:rPr>
          <w:rFonts w:cs="Calibri"/>
          <w:b/>
        </w:rPr>
        <w:t>Nazwa i adres Wykonawcy:</w:t>
      </w:r>
    </w:p>
    <w:tbl>
      <w:tblPr>
        <w:tblW w:w="96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4"/>
      </w:tblGrid>
      <w:tr w:rsidR="007908DD" w14:paraId="1BAC73AF" w14:textId="77777777" w:rsidTr="00B35E35">
        <w:trPr>
          <w:trHeight w:val="1624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2051" w14:textId="77777777" w:rsidR="007908DD" w:rsidRDefault="007908DD" w:rsidP="00B35E35">
            <w:pPr>
              <w:spacing w:line="256" w:lineRule="auto"/>
              <w:jc w:val="both"/>
              <w:rPr>
                <w:rFonts w:cs="Calibri"/>
                <w:b/>
              </w:rPr>
            </w:pPr>
          </w:p>
        </w:tc>
      </w:tr>
    </w:tbl>
    <w:p w14:paraId="41DEB327" w14:textId="77777777" w:rsidR="007908DD" w:rsidRDefault="007908DD" w:rsidP="007908DD">
      <w:pPr>
        <w:jc w:val="both"/>
        <w:rPr>
          <w:rFonts w:eastAsia="Times New Roman" w:cs="Calibri"/>
          <w:u w:val="single"/>
          <w:lang w:eastAsia="pl-PL"/>
        </w:rPr>
      </w:pPr>
    </w:p>
    <w:p w14:paraId="178BA9F3" w14:textId="77777777" w:rsidR="007908DD" w:rsidRDefault="007908DD" w:rsidP="007908DD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</w:rPr>
      </w:pPr>
      <w:r>
        <w:rPr>
          <w:rFonts w:eastAsia="Calibri" w:cs="Arial"/>
          <w:b/>
          <w:bCs/>
          <w:color w:val="000000"/>
        </w:rPr>
        <w:t>OŚWIADCZENIE WYKONAWCY</w:t>
      </w:r>
    </w:p>
    <w:p w14:paraId="64038D64" w14:textId="77777777" w:rsidR="007908DD" w:rsidRDefault="007908DD" w:rsidP="007908DD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</w:rPr>
      </w:pPr>
      <w:r>
        <w:rPr>
          <w:rFonts w:eastAsia="Calibri" w:cs="Arial"/>
          <w:b/>
          <w:bCs/>
          <w:color w:val="000000"/>
        </w:rPr>
        <w:t>DOT. PRZEDMIOTOWYCH ŚRODKÓW DOWODOWYCH</w:t>
      </w:r>
    </w:p>
    <w:p w14:paraId="7754256B" w14:textId="77777777" w:rsidR="007908DD" w:rsidRDefault="007908DD" w:rsidP="007908DD">
      <w:pPr>
        <w:autoSpaceDE w:val="0"/>
        <w:autoSpaceDN w:val="0"/>
        <w:adjustRightInd w:val="0"/>
        <w:jc w:val="center"/>
        <w:rPr>
          <w:rFonts w:eastAsia="Calibri" w:cs="Arial"/>
          <w:bCs/>
          <w:color w:val="000000"/>
        </w:rPr>
      </w:pPr>
    </w:p>
    <w:p w14:paraId="722C6FE1" w14:textId="77777777" w:rsidR="007908DD" w:rsidRDefault="007908DD" w:rsidP="007908DD">
      <w:pPr>
        <w:autoSpaceDE w:val="0"/>
        <w:autoSpaceDN w:val="0"/>
        <w:adjustRightInd w:val="0"/>
        <w:jc w:val="center"/>
        <w:rPr>
          <w:rFonts w:eastAsia="Calibri" w:cs="Arial"/>
          <w:bCs/>
          <w:color w:val="000000"/>
        </w:rPr>
      </w:pPr>
      <w:r>
        <w:rPr>
          <w:rFonts w:eastAsia="Calibri" w:cs="Arial"/>
          <w:bCs/>
          <w:color w:val="000000"/>
        </w:rPr>
        <w:t>na potrzeby postępowania o udzielenie zamówienia publicznego pn.:</w:t>
      </w:r>
    </w:p>
    <w:p w14:paraId="2DCD0E3D" w14:textId="494C33D4" w:rsidR="007908DD" w:rsidRDefault="007908DD" w:rsidP="007908DD">
      <w:pPr>
        <w:shd w:val="clear" w:color="auto" w:fill="B4C6E7" w:themeFill="accent1" w:themeFillTint="66"/>
        <w:autoSpaceDE w:val="0"/>
        <w:autoSpaceDN w:val="0"/>
        <w:adjustRightInd w:val="0"/>
        <w:jc w:val="center"/>
        <w:rPr>
          <w:rFonts w:eastAsia="Calibri" w:cs="Arial"/>
          <w:b/>
          <w:color w:val="000000"/>
        </w:rPr>
      </w:pPr>
      <w:r>
        <w:rPr>
          <w:rFonts w:eastAsia="Calibri" w:cs="Arial"/>
          <w:b/>
          <w:color w:val="000000"/>
          <w:sz w:val="28"/>
          <w:szCs w:val="28"/>
        </w:rPr>
        <w:t xml:space="preserve">Dostawa odczynników, materiałów kontrolnych i kalibracyjnych </w:t>
      </w:r>
      <w:r>
        <w:rPr>
          <w:rFonts w:eastAsia="Calibri" w:cs="Arial"/>
          <w:b/>
          <w:color w:val="000000"/>
        </w:rPr>
        <w:t xml:space="preserve"> </w:t>
      </w:r>
      <w:r w:rsidR="00AB7642">
        <w:rPr>
          <w:rFonts w:eastAsia="Calibri" w:cs="Arial"/>
          <w:b/>
          <w:color w:val="000000"/>
          <w:sz w:val="28"/>
          <w:szCs w:val="28"/>
        </w:rPr>
        <w:t>III</w:t>
      </w:r>
    </w:p>
    <w:p w14:paraId="2EA80B9C" w14:textId="77777777" w:rsidR="007908DD" w:rsidRDefault="007908DD" w:rsidP="007908DD">
      <w:pPr>
        <w:autoSpaceDE w:val="0"/>
        <w:autoSpaceDN w:val="0"/>
        <w:adjustRightInd w:val="0"/>
        <w:rPr>
          <w:rFonts w:eastAsia="Calibri" w:cs="Arial"/>
          <w:bCs/>
          <w:color w:val="000000"/>
        </w:rPr>
      </w:pPr>
      <w:r>
        <w:rPr>
          <w:rFonts w:eastAsia="Calibri" w:cs="Arial"/>
          <w:b/>
          <w:color w:val="000000"/>
        </w:rPr>
        <w:t xml:space="preserve">  </w:t>
      </w:r>
      <w:r>
        <w:rPr>
          <w:rFonts w:eastAsia="Calibri" w:cs="Arial"/>
          <w:bCs/>
          <w:color w:val="000000"/>
        </w:rPr>
        <w:t xml:space="preserve">prowadzonego przez: Szpital Specjalistyczny w Pile Im. Stanisława Staszica; 64-920 Piła, ul. Rydygiera 1, </w:t>
      </w:r>
    </w:p>
    <w:p w14:paraId="3BC1ED1F" w14:textId="60F31834" w:rsidR="007908DD" w:rsidRPr="00832952" w:rsidRDefault="007908DD" w:rsidP="00832952">
      <w:pPr>
        <w:autoSpaceDE w:val="0"/>
        <w:autoSpaceDN w:val="0"/>
        <w:adjustRightInd w:val="0"/>
        <w:rPr>
          <w:rFonts w:eastAsia="Calibri" w:cs="Arial"/>
          <w:b/>
          <w:color w:val="000000"/>
        </w:rPr>
      </w:pPr>
      <w:r>
        <w:rPr>
          <w:rFonts w:eastAsia="Calibri" w:cs="Arial"/>
          <w:b/>
          <w:color w:val="000000"/>
        </w:rPr>
        <w:t>oświadczam co następuje:</w:t>
      </w:r>
    </w:p>
    <w:p w14:paraId="713D493D" w14:textId="68F47621" w:rsidR="007908DD" w:rsidRPr="00832952" w:rsidRDefault="007908DD" w:rsidP="00832952">
      <w:pPr>
        <w:spacing w:line="252" w:lineRule="auto"/>
        <w:ind w:left="284" w:hanging="142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- posiadamy aktualne dokumenty potwierdzające dopuszczenie oferowanej aparatury diagnostycznej oraz odczynników do obrotu i stosowania w ochronie zdrowia na terytorium Rzeczypospolitej Polskiej, zgodnie z polskim prawem oraz prawem Unii Europejskiej, w szczególności z ustawą o wyrobach medycznych  oraz innymi obowiązującymi przepisami prawa. </w:t>
      </w:r>
    </w:p>
    <w:p w14:paraId="572F9D5F" w14:textId="77777777" w:rsidR="007908DD" w:rsidRDefault="007908DD" w:rsidP="007908DD">
      <w:pPr>
        <w:spacing w:line="252" w:lineRule="auto"/>
        <w:ind w:left="-142"/>
        <w:jc w:val="both"/>
        <w:rPr>
          <w:rFonts w:eastAsiaTheme="minorEastAsia" w:cs="Times New Roman"/>
          <w:bCs/>
        </w:rPr>
      </w:pPr>
      <w:r>
        <w:rPr>
          <w:rFonts w:eastAsiaTheme="minorEastAsia"/>
          <w:bCs/>
        </w:rPr>
        <w:t>Dokumenty, o których mowa powyżej podlegają udostępnieniu na każde żądanie Zamawiającego w terminie 4 dni roboczych od wezwania Zamawiającego;</w:t>
      </w:r>
    </w:p>
    <w:p w14:paraId="58B53B39" w14:textId="77777777" w:rsidR="007908DD" w:rsidRDefault="007908DD" w:rsidP="007908DD">
      <w:pPr>
        <w:spacing w:line="264" w:lineRule="auto"/>
        <w:jc w:val="both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4"/>
        <w:tblW w:w="9930" w:type="dxa"/>
        <w:tblInd w:w="-113" w:type="dxa"/>
        <w:tblLook w:val="04A0" w:firstRow="1" w:lastRow="0" w:firstColumn="1" w:lastColumn="0" w:noHBand="0" w:noVBand="1"/>
      </w:tblPr>
      <w:tblGrid>
        <w:gridCol w:w="9930"/>
      </w:tblGrid>
      <w:tr w:rsidR="007908DD" w14:paraId="6C47B3C9" w14:textId="77777777" w:rsidTr="00B35E35">
        <w:trPr>
          <w:trHeight w:val="573"/>
        </w:trPr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E142" w14:textId="77777777" w:rsidR="007908DD" w:rsidRDefault="007908DD" w:rsidP="00B35E35">
            <w:pPr>
              <w:spacing w:line="264" w:lineRule="auto"/>
              <w:jc w:val="center"/>
              <w:rPr>
                <w:rFonts w:asciiTheme="minorHAnsi" w:hAnsiTheme="minorHAnsi" w:cs="Tahoma"/>
                <w:b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i/>
                <w:iCs/>
                <w:sz w:val="18"/>
                <w:szCs w:val="18"/>
              </w:rPr>
              <w:t>Oświadczenie dotyczące podanych informacji</w:t>
            </w:r>
          </w:p>
          <w:p w14:paraId="18A77BDE" w14:textId="77777777" w:rsidR="007908DD" w:rsidRDefault="007908DD" w:rsidP="00B35E35">
            <w:pPr>
              <w:spacing w:line="264" w:lineRule="auto"/>
              <w:rPr>
                <w:rFonts w:asciiTheme="minorHAnsi" w:hAnsiTheme="minorHAnsi" w:cs="Tahoma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Tahoma"/>
                <w:i/>
                <w:iCs/>
                <w:sz w:val="18"/>
                <w:szCs w:val="18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15C91272" w14:textId="77777777" w:rsidR="007908DD" w:rsidRDefault="007908DD" w:rsidP="007908DD">
      <w:pPr>
        <w:ind w:right="19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5DD54C98" w14:textId="77777777" w:rsidR="007908DD" w:rsidRDefault="007908DD" w:rsidP="007908DD">
      <w:pPr>
        <w:ind w:right="190"/>
        <w:jc w:val="right"/>
        <w:rPr>
          <w:rFonts w:ascii="Cambria" w:hAnsi="Cambria" w:cs="Arial"/>
          <w:b/>
          <w:bCs/>
          <w:i/>
          <w:iCs/>
          <w:color w:val="1F3864" w:themeColor="accent1" w:themeShade="80"/>
          <w:sz w:val="20"/>
          <w:szCs w:val="20"/>
        </w:rPr>
      </w:pPr>
    </w:p>
    <w:p w14:paraId="5AE8515D" w14:textId="77777777" w:rsidR="007908DD" w:rsidRDefault="007908DD" w:rsidP="007908DD">
      <w:pPr>
        <w:jc w:val="both"/>
        <w:rPr>
          <w:rFonts w:cs="Tahoma"/>
        </w:rPr>
      </w:pPr>
    </w:p>
    <w:p w14:paraId="1D863714" w14:textId="77777777" w:rsidR="007908DD" w:rsidRDefault="007908DD" w:rsidP="007908DD">
      <w:pPr>
        <w:jc w:val="both"/>
        <w:rPr>
          <w:rFonts w:cs="Tahoma"/>
        </w:rPr>
      </w:pPr>
    </w:p>
    <w:p w14:paraId="40FBA905" w14:textId="77777777" w:rsidR="007908DD" w:rsidRDefault="007908DD" w:rsidP="007908DD">
      <w:pPr>
        <w:tabs>
          <w:tab w:val="num" w:pos="709"/>
        </w:tabs>
        <w:jc w:val="right"/>
        <w:rPr>
          <w:rFonts w:cs="Arial"/>
          <w:b/>
          <w:bCs/>
          <w:i/>
          <w:iCs/>
          <w:color w:val="1F3864" w:themeColor="accent1" w:themeShade="80"/>
          <w:sz w:val="20"/>
          <w:szCs w:val="20"/>
        </w:rPr>
      </w:pPr>
      <w:r>
        <w:rPr>
          <w:rFonts w:cs="Arial"/>
          <w:b/>
          <w:bCs/>
          <w:i/>
          <w:iCs/>
          <w:color w:val="1F3864" w:themeColor="accent1" w:themeShade="80"/>
          <w:sz w:val="20"/>
          <w:szCs w:val="20"/>
        </w:rPr>
        <w:t>Dokument należy podpisać podpisem elektronicznym: kwalifikowanym.</w:t>
      </w:r>
    </w:p>
    <w:p w14:paraId="11900BD9" w14:textId="77777777" w:rsidR="007908DD" w:rsidRDefault="007908DD" w:rsidP="007908DD">
      <w:pPr>
        <w:tabs>
          <w:tab w:val="num" w:pos="709"/>
        </w:tabs>
        <w:jc w:val="right"/>
        <w:rPr>
          <w:rFonts w:cs="Arial"/>
          <w:b/>
          <w:bCs/>
          <w:i/>
          <w:iCs/>
          <w:color w:val="1F3864" w:themeColor="accent1" w:themeShade="80"/>
          <w:sz w:val="20"/>
          <w:szCs w:val="20"/>
        </w:rPr>
      </w:pPr>
    </w:p>
    <w:p w14:paraId="5E232DF1" w14:textId="77777777" w:rsidR="007908DD" w:rsidRDefault="007908DD" w:rsidP="007908DD">
      <w:pPr>
        <w:tabs>
          <w:tab w:val="num" w:pos="709"/>
        </w:tabs>
        <w:jc w:val="right"/>
        <w:rPr>
          <w:rFonts w:cs="Arial"/>
          <w:b/>
          <w:bCs/>
          <w:i/>
          <w:iCs/>
          <w:color w:val="1F3864" w:themeColor="accent1" w:themeShade="80"/>
          <w:sz w:val="20"/>
          <w:szCs w:val="20"/>
        </w:rPr>
      </w:pPr>
    </w:p>
    <w:p w14:paraId="06A6538A" w14:textId="77777777" w:rsidR="007908DD" w:rsidRDefault="007908DD" w:rsidP="007908DD">
      <w:pPr>
        <w:tabs>
          <w:tab w:val="num" w:pos="709"/>
        </w:tabs>
        <w:jc w:val="right"/>
        <w:rPr>
          <w:rFonts w:cs="Arial"/>
          <w:b/>
          <w:bCs/>
          <w:i/>
          <w:iCs/>
          <w:color w:val="1F3864" w:themeColor="accent1" w:themeShade="80"/>
          <w:sz w:val="20"/>
          <w:szCs w:val="20"/>
        </w:rPr>
      </w:pPr>
    </w:p>
    <w:p w14:paraId="35DF9892" w14:textId="77777777" w:rsidR="007908DD" w:rsidRDefault="007908DD" w:rsidP="007908DD">
      <w:pPr>
        <w:spacing w:line="252" w:lineRule="auto"/>
        <w:jc w:val="both"/>
        <w:rPr>
          <w:rFonts w:eastAsia="Calibri" w:cs="Arial"/>
          <w:bCs/>
          <w:sz w:val="21"/>
          <w:szCs w:val="21"/>
        </w:rPr>
      </w:pPr>
      <w:r>
        <w:rPr>
          <w:rFonts w:eastAsia="Calibri" w:cs="Arial"/>
          <w:bCs/>
          <w:sz w:val="21"/>
          <w:szCs w:val="21"/>
        </w:rPr>
        <w:br w:type="page"/>
      </w:r>
    </w:p>
    <w:p w14:paraId="5DECDECC" w14:textId="77777777" w:rsidR="007908DD" w:rsidRPr="00F23BBE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2C1611" w14:textId="77777777" w:rsidR="007908DD" w:rsidRPr="00F23BBE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5781D6" w14:textId="77777777" w:rsidR="007908DD" w:rsidRPr="00F23BBE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1CCBA8" w14:textId="77777777" w:rsidR="007908DD" w:rsidRPr="00F23BBE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BDA880" w14:textId="77777777" w:rsidR="007908DD" w:rsidRPr="00F23BBE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F60061" w14:textId="77777777" w:rsidR="007908DD" w:rsidRPr="00F23BBE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7966D2" w14:textId="77777777" w:rsidR="007908DD" w:rsidRPr="00F23BBE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A8179" w14:textId="77777777" w:rsidR="007908DD" w:rsidRPr="00F23BBE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F5CA1D" w14:textId="77777777" w:rsidR="007908DD" w:rsidRPr="00F23BBE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577521" w14:textId="77777777" w:rsidR="007908DD" w:rsidRPr="00F23BBE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354E7A" w14:textId="77777777" w:rsidR="007908DD" w:rsidRPr="00F23BBE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106FD8" w14:textId="77777777" w:rsidR="007908DD" w:rsidRPr="00F23BBE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9F7CED" w14:textId="77777777" w:rsidR="007908DD" w:rsidRPr="00F23BBE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884034" w14:textId="77777777" w:rsidR="007908DD" w:rsidRPr="00F23BBE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13D5E6" w14:textId="77777777" w:rsidR="007908DD" w:rsidRPr="00F23BBE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018537" w14:textId="77777777" w:rsidR="007908DD" w:rsidRPr="00F23BBE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604C59" w14:textId="77777777" w:rsidR="007908DD" w:rsidRPr="00F23BBE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5DC31B" w14:textId="77777777" w:rsidR="007908DD" w:rsidRPr="00F23BBE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12B54E" w14:textId="77777777" w:rsidR="007908DD" w:rsidRPr="00F23BBE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C24AA7" w14:textId="77777777" w:rsidR="007908DD" w:rsidRPr="00F23BBE" w:rsidRDefault="007908DD" w:rsidP="0079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B6AFEC" w14:textId="77777777" w:rsidR="007908DD" w:rsidRDefault="007908DD" w:rsidP="007908DD"/>
    <w:p w14:paraId="2342ED93" w14:textId="77777777" w:rsidR="007908DD" w:rsidRDefault="007908DD"/>
    <w:sectPr w:rsidR="007908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5E26A" w14:textId="77777777" w:rsidR="00FA3A8B" w:rsidRDefault="00FA3A8B" w:rsidP="00FA3A8B">
      <w:pPr>
        <w:spacing w:after="0" w:line="240" w:lineRule="auto"/>
      </w:pPr>
      <w:r>
        <w:separator/>
      </w:r>
    </w:p>
  </w:endnote>
  <w:endnote w:type="continuationSeparator" w:id="0">
    <w:p w14:paraId="5B3E0D38" w14:textId="77777777" w:rsidR="00FA3A8B" w:rsidRDefault="00FA3A8B" w:rsidP="00FA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B4710" w14:textId="77777777" w:rsidR="00FA3A8B" w:rsidRDefault="00FA3A8B" w:rsidP="00FA3A8B">
      <w:pPr>
        <w:spacing w:after="0" w:line="240" w:lineRule="auto"/>
      </w:pPr>
      <w:r>
        <w:separator/>
      </w:r>
    </w:p>
  </w:footnote>
  <w:footnote w:type="continuationSeparator" w:id="0">
    <w:p w14:paraId="65ADA80C" w14:textId="77777777" w:rsidR="00FA3A8B" w:rsidRDefault="00FA3A8B" w:rsidP="00FA3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FBE8" w14:textId="5035B8D8" w:rsidR="00FA3A8B" w:rsidRDefault="00FA3A8B" w:rsidP="00FA3A8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503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D7D17"/>
    <w:multiLevelType w:val="hybridMultilevel"/>
    <w:tmpl w:val="7A604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B870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1E16BB"/>
    <w:multiLevelType w:val="hybridMultilevel"/>
    <w:tmpl w:val="10806EF6"/>
    <w:lvl w:ilvl="0" w:tplc="5436ED1E">
      <w:start w:val="1"/>
      <w:numFmt w:val="lowerLetter"/>
      <w:lvlText w:val="%1)"/>
      <w:lvlJc w:val="left"/>
      <w:pPr>
        <w:ind w:left="1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20" w:hanging="360"/>
      </w:pPr>
    </w:lvl>
    <w:lvl w:ilvl="2" w:tplc="0415001B" w:tentative="1">
      <w:start w:val="1"/>
      <w:numFmt w:val="lowerRoman"/>
      <w:lvlText w:val="%3."/>
      <w:lvlJc w:val="right"/>
      <w:pPr>
        <w:ind w:left="3340" w:hanging="180"/>
      </w:pPr>
    </w:lvl>
    <w:lvl w:ilvl="3" w:tplc="0415000F" w:tentative="1">
      <w:start w:val="1"/>
      <w:numFmt w:val="decimal"/>
      <w:lvlText w:val="%4."/>
      <w:lvlJc w:val="left"/>
      <w:pPr>
        <w:ind w:left="4060" w:hanging="360"/>
      </w:pPr>
    </w:lvl>
    <w:lvl w:ilvl="4" w:tplc="04150019" w:tentative="1">
      <w:start w:val="1"/>
      <w:numFmt w:val="lowerLetter"/>
      <w:lvlText w:val="%5."/>
      <w:lvlJc w:val="left"/>
      <w:pPr>
        <w:ind w:left="4780" w:hanging="360"/>
      </w:pPr>
    </w:lvl>
    <w:lvl w:ilvl="5" w:tplc="0415001B" w:tentative="1">
      <w:start w:val="1"/>
      <w:numFmt w:val="lowerRoman"/>
      <w:lvlText w:val="%6."/>
      <w:lvlJc w:val="right"/>
      <w:pPr>
        <w:ind w:left="5500" w:hanging="180"/>
      </w:pPr>
    </w:lvl>
    <w:lvl w:ilvl="6" w:tplc="0415000F" w:tentative="1">
      <w:start w:val="1"/>
      <w:numFmt w:val="decimal"/>
      <w:lvlText w:val="%7."/>
      <w:lvlJc w:val="left"/>
      <w:pPr>
        <w:ind w:left="6220" w:hanging="360"/>
      </w:pPr>
    </w:lvl>
    <w:lvl w:ilvl="7" w:tplc="04150019" w:tentative="1">
      <w:start w:val="1"/>
      <w:numFmt w:val="lowerLetter"/>
      <w:lvlText w:val="%8."/>
      <w:lvlJc w:val="left"/>
      <w:pPr>
        <w:ind w:left="6940" w:hanging="360"/>
      </w:pPr>
    </w:lvl>
    <w:lvl w:ilvl="8" w:tplc="0415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3" w15:restartNumberingAfterBreak="0">
    <w:nsid w:val="1C4C3EE0"/>
    <w:multiLevelType w:val="hybridMultilevel"/>
    <w:tmpl w:val="C9C8A258"/>
    <w:lvl w:ilvl="0" w:tplc="4E0EEA6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68A461E"/>
    <w:multiLevelType w:val="hybridMultilevel"/>
    <w:tmpl w:val="7124F66E"/>
    <w:lvl w:ilvl="0" w:tplc="4C18AF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9" w15:restartNumberingAfterBreak="0">
    <w:nsid w:val="3E1E386C"/>
    <w:multiLevelType w:val="hybridMultilevel"/>
    <w:tmpl w:val="6B3406F8"/>
    <w:lvl w:ilvl="0" w:tplc="9626C2C0">
      <w:start w:val="1"/>
      <w:numFmt w:val="decimal"/>
      <w:lvlText w:val="2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441262A"/>
    <w:multiLevelType w:val="hybridMultilevel"/>
    <w:tmpl w:val="84787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64962C2A"/>
    <w:multiLevelType w:val="hybridMultilevel"/>
    <w:tmpl w:val="E0A00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908468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90658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42641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4458981">
    <w:abstractNumId w:val="8"/>
    <w:lvlOverride w:ilvl="0">
      <w:startOverride w:val="1"/>
    </w:lvlOverride>
  </w:num>
  <w:num w:numId="5" w16cid:durableId="2443407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8617858">
    <w:abstractNumId w:val="1"/>
  </w:num>
  <w:num w:numId="7" w16cid:durableId="1731921451">
    <w:abstractNumId w:val="10"/>
  </w:num>
  <w:num w:numId="8" w16cid:durableId="1497455985">
    <w:abstractNumId w:val="16"/>
  </w:num>
  <w:num w:numId="9" w16cid:durableId="225529886">
    <w:abstractNumId w:val="9"/>
  </w:num>
  <w:num w:numId="10" w16cid:durableId="1290816476">
    <w:abstractNumId w:val="2"/>
  </w:num>
  <w:num w:numId="11" w16cid:durableId="1964114147">
    <w:abstractNumId w:val="3"/>
  </w:num>
  <w:num w:numId="12" w16cid:durableId="790636911">
    <w:abstractNumId w:val="11"/>
  </w:num>
  <w:num w:numId="13" w16cid:durableId="1308318103">
    <w:abstractNumId w:val="5"/>
  </w:num>
  <w:num w:numId="14" w16cid:durableId="5194698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16215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2608065">
    <w:abstractNumId w:val="0"/>
  </w:num>
  <w:num w:numId="17" w16cid:durableId="1057706430">
    <w:abstractNumId w:val="13"/>
  </w:num>
  <w:num w:numId="18" w16cid:durableId="6998646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DD"/>
    <w:rsid w:val="000B77E4"/>
    <w:rsid w:val="001F4F60"/>
    <w:rsid w:val="00233EF4"/>
    <w:rsid w:val="00415543"/>
    <w:rsid w:val="00426729"/>
    <w:rsid w:val="007908DD"/>
    <w:rsid w:val="008006A4"/>
    <w:rsid w:val="00832952"/>
    <w:rsid w:val="00851AF9"/>
    <w:rsid w:val="00A91E29"/>
    <w:rsid w:val="00AB7642"/>
    <w:rsid w:val="00B07BC2"/>
    <w:rsid w:val="00BD116E"/>
    <w:rsid w:val="00D77882"/>
    <w:rsid w:val="00D8510F"/>
    <w:rsid w:val="00E42957"/>
    <w:rsid w:val="00FA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C8C9"/>
  <w15:chartTrackingRefBased/>
  <w15:docId w15:val="{A2DF0087-D684-4E9E-824E-23BF72E1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8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90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7908DD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7908DD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7908DD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A3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A8B"/>
  </w:style>
  <w:style w:type="paragraph" w:styleId="Stopka">
    <w:name w:val="footer"/>
    <w:basedOn w:val="Normalny"/>
    <w:link w:val="StopkaZnak"/>
    <w:uiPriority w:val="99"/>
    <w:unhideWhenUsed/>
    <w:rsid w:val="00FA3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16</Pages>
  <Words>4623</Words>
  <Characters>27740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15</cp:revision>
  <dcterms:created xsi:type="dcterms:W3CDTF">2023-02-08T10:49:00Z</dcterms:created>
  <dcterms:modified xsi:type="dcterms:W3CDTF">2023-02-09T07:39:00Z</dcterms:modified>
</cp:coreProperties>
</file>