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9544" w14:textId="77777777" w:rsidR="00166CA3" w:rsidRDefault="00166CA3" w:rsidP="00F70187">
      <w:pPr>
        <w:tabs>
          <w:tab w:val="left" w:pos="5084"/>
        </w:tabs>
        <w:rPr>
          <w:rFonts w:ascii="Arial" w:hAnsi="Arial" w:cs="Arial"/>
          <w:szCs w:val="24"/>
        </w:rPr>
      </w:pPr>
    </w:p>
    <w:tbl>
      <w:tblPr>
        <w:tblStyle w:val="Tabela-Siatka"/>
        <w:tblpPr w:leftFromText="141" w:rightFromText="141" w:vertAnchor="text" w:horzAnchor="margin" w:tblpY="3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tblGrid>
      <w:tr w:rsidR="00166CA3" w:rsidRPr="00C425AD" w14:paraId="4ADE4D79" w14:textId="77777777" w:rsidTr="003C6AD0">
        <w:trPr>
          <w:trHeight w:val="839"/>
        </w:trPr>
        <w:tc>
          <w:tcPr>
            <w:tcW w:w="3722" w:type="dxa"/>
          </w:tcPr>
          <w:p w14:paraId="4B054492" w14:textId="77777777" w:rsidR="00166CA3" w:rsidRPr="00E960A6" w:rsidRDefault="00166CA3" w:rsidP="003C6AD0">
            <w:pPr>
              <w:tabs>
                <w:tab w:val="left" w:pos="4395"/>
              </w:tabs>
              <w:ind w:right="-5"/>
              <w:jc w:val="center"/>
              <w:rPr>
                <w:rFonts w:ascii="Arial" w:eastAsia="Times New Roman" w:hAnsi="Arial" w:cs="Arial"/>
                <w:b/>
                <w:sz w:val="20"/>
                <w:szCs w:val="20"/>
              </w:rPr>
            </w:pPr>
            <w:r w:rsidRPr="00E960A6">
              <w:rPr>
                <w:noProof/>
                <w:sz w:val="20"/>
              </w:rPr>
              <w:drawing>
                <wp:inline distT="0" distB="0" distL="0" distR="0" wp14:anchorId="51E279C0" wp14:editId="78659A48">
                  <wp:extent cx="500380" cy="56070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380" cy="560705"/>
                          </a:xfrm>
                          <a:prstGeom prst="rect">
                            <a:avLst/>
                          </a:prstGeom>
                          <a:noFill/>
                          <a:ln>
                            <a:noFill/>
                          </a:ln>
                        </pic:spPr>
                      </pic:pic>
                    </a:graphicData>
                  </a:graphic>
                </wp:inline>
              </w:drawing>
            </w:r>
            <w:r>
              <w:rPr>
                <w:sz w:val="20"/>
              </w:rPr>
              <w:br/>
            </w:r>
            <w:r w:rsidRPr="00E960A6">
              <w:rPr>
                <w:rFonts w:ascii="Arial" w:eastAsia="Times New Roman" w:hAnsi="Arial" w:cs="Arial"/>
                <w:b/>
                <w:sz w:val="20"/>
                <w:szCs w:val="20"/>
              </w:rPr>
              <w:t xml:space="preserve">Komenda Wojewódzka </w:t>
            </w:r>
          </w:p>
          <w:p w14:paraId="242470FA" w14:textId="77777777" w:rsidR="00166CA3" w:rsidRPr="00E960A6" w:rsidRDefault="00166CA3" w:rsidP="003C6AD0">
            <w:pPr>
              <w:tabs>
                <w:tab w:val="left" w:pos="4395"/>
              </w:tabs>
              <w:ind w:right="-5"/>
              <w:jc w:val="center"/>
              <w:rPr>
                <w:rFonts w:ascii="Arial" w:eastAsia="Times New Roman" w:hAnsi="Arial" w:cs="Arial"/>
                <w:b/>
                <w:sz w:val="20"/>
                <w:szCs w:val="20"/>
              </w:rPr>
            </w:pPr>
            <w:r w:rsidRPr="00E960A6">
              <w:rPr>
                <w:rFonts w:ascii="Arial" w:eastAsia="Times New Roman" w:hAnsi="Arial" w:cs="Arial"/>
                <w:b/>
                <w:sz w:val="20"/>
                <w:szCs w:val="20"/>
              </w:rPr>
              <w:t xml:space="preserve">Państwowej Straży Pożarnej </w:t>
            </w:r>
          </w:p>
          <w:p w14:paraId="250EFBCA" w14:textId="77777777" w:rsidR="00166CA3" w:rsidRPr="00C425AD" w:rsidRDefault="00166CA3" w:rsidP="003C6AD0">
            <w:pPr>
              <w:tabs>
                <w:tab w:val="left" w:pos="4395"/>
              </w:tabs>
              <w:ind w:right="-5"/>
              <w:jc w:val="center"/>
              <w:rPr>
                <w:rFonts w:ascii="Arial" w:eastAsia="Times New Roman" w:hAnsi="Arial" w:cs="Arial"/>
                <w:sz w:val="20"/>
                <w:szCs w:val="20"/>
              </w:rPr>
            </w:pPr>
            <w:r w:rsidRPr="00E960A6">
              <w:rPr>
                <w:rFonts w:ascii="Arial" w:eastAsia="Times New Roman" w:hAnsi="Arial" w:cs="Arial"/>
                <w:b/>
                <w:sz w:val="20"/>
                <w:szCs w:val="20"/>
              </w:rPr>
              <w:t>w Katowicach</w:t>
            </w:r>
            <w:r>
              <w:rPr>
                <w:rFonts w:ascii="Arial" w:eastAsia="Times New Roman" w:hAnsi="Arial" w:cs="Arial"/>
                <w:sz w:val="20"/>
                <w:szCs w:val="20"/>
              </w:rPr>
              <w:t xml:space="preserve"> </w:t>
            </w:r>
          </w:p>
        </w:tc>
      </w:tr>
      <w:tr w:rsidR="00166CA3" w:rsidRPr="00C425AD" w14:paraId="3E5B9EC9" w14:textId="77777777" w:rsidTr="003C6AD0">
        <w:trPr>
          <w:trHeight w:val="634"/>
        </w:trPr>
        <w:tc>
          <w:tcPr>
            <w:tcW w:w="3722" w:type="dxa"/>
          </w:tcPr>
          <w:p w14:paraId="4D4EF3AC" w14:textId="4EFF1D27" w:rsidR="00166CA3" w:rsidRDefault="00166CA3" w:rsidP="003C6AD0">
            <w:pPr>
              <w:jc w:val="center"/>
              <w:rPr>
                <w:rFonts w:ascii="Arial" w:eastAsia="Times New Roman" w:hAnsi="Arial" w:cs="Arial"/>
                <w:b/>
                <w:sz w:val="20"/>
                <w:szCs w:val="20"/>
              </w:rPr>
            </w:pPr>
            <w:r w:rsidRPr="00A85F6D">
              <w:rPr>
                <w:rFonts w:ascii="Arial" w:eastAsia="Times New Roman" w:hAnsi="Arial" w:cs="Arial"/>
                <w:b/>
                <w:sz w:val="20"/>
                <w:szCs w:val="20"/>
              </w:rPr>
              <w:t xml:space="preserve">Wydział </w:t>
            </w:r>
            <w:r w:rsidR="00A85F6D" w:rsidRPr="00A85F6D">
              <w:rPr>
                <w:rFonts w:ascii="Arial" w:eastAsia="Times New Roman" w:hAnsi="Arial" w:cs="Arial"/>
                <w:b/>
                <w:sz w:val="20"/>
                <w:szCs w:val="20"/>
              </w:rPr>
              <w:t>Logistyki</w:t>
            </w:r>
          </w:p>
          <w:p w14:paraId="68E6E9B8" w14:textId="77777777" w:rsidR="00166CA3" w:rsidRDefault="00166CA3" w:rsidP="003C6AD0">
            <w:pPr>
              <w:jc w:val="center"/>
              <w:rPr>
                <w:rFonts w:ascii="Arial" w:eastAsia="Times New Roman" w:hAnsi="Arial" w:cs="Arial"/>
                <w:sz w:val="20"/>
                <w:szCs w:val="20"/>
              </w:rPr>
            </w:pPr>
          </w:p>
          <w:p w14:paraId="7DA128AF" w14:textId="649C1BF1" w:rsidR="00166CA3" w:rsidRPr="006879BB" w:rsidRDefault="00E1662E" w:rsidP="003C6AD0">
            <w:pPr>
              <w:jc w:val="center"/>
              <w:rPr>
                <w:rFonts w:ascii="Times New Roman" w:eastAsia="Times New Roman" w:hAnsi="Times New Roman" w:cs="Times New Roman"/>
              </w:rPr>
            </w:pPr>
            <w:r>
              <w:rPr>
                <w:rFonts w:ascii="Times New Roman" w:eastAsia="Times New Roman" w:hAnsi="Times New Roman" w:cs="Times New Roman"/>
              </w:rPr>
              <w:t>WL</w:t>
            </w:r>
            <w:r w:rsidR="00166CA3" w:rsidRPr="006879BB">
              <w:rPr>
                <w:rFonts w:ascii="Times New Roman" w:eastAsia="Times New Roman" w:hAnsi="Times New Roman" w:cs="Times New Roman"/>
              </w:rPr>
              <w:t>.237</w:t>
            </w:r>
            <w:r w:rsidR="007D7693">
              <w:rPr>
                <w:rFonts w:ascii="Times New Roman" w:eastAsia="Times New Roman" w:hAnsi="Times New Roman" w:cs="Times New Roman"/>
              </w:rPr>
              <w:t>0</w:t>
            </w:r>
            <w:r w:rsidR="00FB70A4">
              <w:rPr>
                <w:rFonts w:ascii="Times New Roman" w:eastAsia="Times New Roman" w:hAnsi="Times New Roman" w:cs="Times New Roman"/>
              </w:rPr>
              <w:t>.</w:t>
            </w:r>
            <w:r w:rsidR="008C7491">
              <w:rPr>
                <w:rFonts w:ascii="Times New Roman" w:eastAsia="Times New Roman" w:hAnsi="Times New Roman" w:cs="Times New Roman"/>
              </w:rPr>
              <w:t>6</w:t>
            </w:r>
            <w:r w:rsidR="0025460E">
              <w:rPr>
                <w:rFonts w:ascii="Times New Roman" w:eastAsia="Times New Roman" w:hAnsi="Times New Roman" w:cs="Times New Roman"/>
              </w:rPr>
              <w:t>.202</w:t>
            </w:r>
            <w:r w:rsidR="00FB70A4">
              <w:rPr>
                <w:rFonts w:ascii="Times New Roman" w:eastAsia="Times New Roman" w:hAnsi="Times New Roman" w:cs="Times New Roman"/>
              </w:rPr>
              <w:t>3</w:t>
            </w:r>
          </w:p>
          <w:p w14:paraId="2AA2B08B" w14:textId="77777777" w:rsidR="00166CA3" w:rsidRPr="00C425AD" w:rsidRDefault="00166CA3" w:rsidP="003C6AD0">
            <w:pPr>
              <w:jc w:val="center"/>
              <w:rPr>
                <w:rFonts w:ascii="Arial" w:eastAsia="Times New Roman" w:hAnsi="Arial" w:cs="Arial"/>
                <w:sz w:val="20"/>
                <w:szCs w:val="20"/>
              </w:rPr>
            </w:pPr>
          </w:p>
        </w:tc>
      </w:tr>
      <w:tr w:rsidR="00166CA3" w:rsidRPr="00C425AD" w14:paraId="5579D7BE" w14:textId="77777777" w:rsidTr="003C6AD0">
        <w:trPr>
          <w:trHeight w:val="125"/>
        </w:trPr>
        <w:tc>
          <w:tcPr>
            <w:tcW w:w="3722" w:type="dxa"/>
          </w:tcPr>
          <w:p w14:paraId="5BE75A23" w14:textId="77777777" w:rsidR="00166CA3" w:rsidRDefault="00166CA3" w:rsidP="003C6AD0">
            <w:pPr>
              <w:rPr>
                <w:rFonts w:ascii="Arial" w:eastAsia="Times New Roman" w:hAnsi="Arial" w:cs="Arial"/>
                <w:sz w:val="20"/>
                <w:szCs w:val="20"/>
              </w:rPr>
            </w:pPr>
          </w:p>
        </w:tc>
      </w:tr>
    </w:tbl>
    <w:p w14:paraId="3E56647F" w14:textId="77777777" w:rsidR="002F3A51" w:rsidRDefault="002F3A51" w:rsidP="002F3A51">
      <w:pPr>
        <w:spacing w:line="360" w:lineRule="auto"/>
        <w:rPr>
          <w:rFonts w:ascii="Arial" w:hAnsi="Arial" w:cs="Arial"/>
          <w:sz w:val="24"/>
          <w:szCs w:val="24"/>
        </w:rPr>
      </w:pPr>
    </w:p>
    <w:p w14:paraId="135A3920" w14:textId="593F3744" w:rsidR="002F3A51" w:rsidRPr="002F3A51" w:rsidRDefault="002F3A51" w:rsidP="00FB70A4">
      <w:pPr>
        <w:jc w:val="right"/>
        <w:rPr>
          <w:rFonts w:ascii="Times New Roman" w:hAnsi="Times New Roman" w:cs="Times New Roman"/>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014AD6">
        <w:rPr>
          <w:rFonts w:ascii="Times New Roman" w:hAnsi="Times New Roman" w:cs="Times New Roman"/>
        </w:rPr>
        <w:t xml:space="preserve">Katowice, </w:t>
      </w:r>
      <w:r w:rsidR="004123F4">
        <w:rPr>
          <w:rFonts w:ascii="Times New Roman" w:hAnsi="Times New Roman" w:cs="Times New Roman"/>
        </w:rPr>
        <w:t>2</w:t>
      </w:r>
      <w:r w:rsidR="00BE3752">
        <w:rPr>
          <w:rFonts w:ascii="Times New Roman" w:hAnsi="Times New Roman" w:cs="Times New Roman"/>
        </w:rPr>
        <w:t>2</w:t>
      </w:r>
      <w:r w:rsidR="004411F3">
        <w:rPr>
          <w:rFonts w:ascii="Times New Roman" w:hAnsi="Times New Roman" w:cs="Times New Roman"/>
        </w:rPr>
        <w:t xml:space="preserve"> marzec</w:t>
      </w:r>
      <w:r w:rsidR="00FB70A4">
        <w:rPr>
          <w:rFonts w:ascii="Times New Roman" w:hAnsi="Times New Roman" w:cs="Times New Roman"/>
        </w:rPr>
        <w:t xml:space="preserve"> 2023</w:t>
      </w:r>
      <w:r w:rsidRPr="00130E29">
        <w:rPr>
          <w:rFonts w:ascii="Times New Roman" w:hAnsi="Times New Roman" w:cs="Times New Roman"/>
        </w:rPr>
        <w:t xml:space="preserve"> r.</w:t>
      </w:r>
      <w:r w:rsidRPr="002F3A51">
        <w:rPr>
          <w:rFonts w:ascii="Times New Roman" w:hAnsi="Times New Roman" w:cs="Times New Roman"/>
        </w:rPr>
        <w:t xml:space="preserve"> </w:t>
      </w:r>
    </w:p>
    <w:p w14:paraId="074E4410" w14:textId="77777777" w:rsidR="002F3A51" w:rsidRDefault="002F3A51" w:rsidP="002F3A51">
      <w:pPr>
        <w:spacing w:line="360" w:lineRule="auto"/>
        <w:rPr>
          <w:rFonts w:ascii="Arial" w:hAnsi="Arial" w:cs="Arial"/>
          <w:sz w:val="24"/>
          <w:szCs w:val="24"/>
        </w:rPr>
      </w:pPr>
    </w:p>
    <w:p w14:paraId="6095DF92" w14:textId="77777777" w:rsidR="002F3A51" w:rsidRDefault="002F3A51" w:rsidP="002F3A51">
      <w:pPr>
        <w:spacing w:line="360" w:lineRule="auto"/>
        <w:rPr>
          <w:rFonts w:ascii="Arial" w:hAnsi="Arial" w:cs="Arial"/>
          <w:sz w:val="24"/>
          <w:szCs w:val="24"/>
        </w:rPr>
      </w:pPr>
    </w:p>
    <w:p w14:paraId="70AEC1FF" w14:textId="77777777" w:rsidR="002F3A51" w:rsidRDefault="002F3A51" w:rsidP="002F3A51">
      <w:pPr>
        <w:spacing w:line="360" w:lineRule="auto"/>
        <w:rPr>
          <w:rFonts w:ascii="Arial" w:hAnsi="Arial" w:cs="Arial"/>
          <w:sz w:val="24"/>
          <w:szCs w:val="24"/>
        </w:rPr>
      </w:pPr>
    </w:p>
    <w:p w14:paraId="12367F99" w14:textId="77777777" w:rsidR="002F3A51" w:rsidRDefault="002F3A51" w:rsidP="002F3A51">
      <w:pPr>
        <w:spacing w:line="360" w:lineRule="auto"/>
        <w:rPr>
          <w:rFonts w:ascii="Arial" w:hAnsi="Arial" w:cs="Arial"/>
          <w:sz w:val="24"/>
          <w:szCs w:val="24"/>
        </w:rPr>
      </w:pPr>
    </w:p>
    <w:p w14:paraId="4FC9D417" w14:textId="6231B5D8" w:rsidR="009D55D5" w:rsidRPr="00146954" w:rsidRDefault="00DE56E8" w:rsidP="00DD1112">
      <w:pPr>
        <w:spacing w:line="360" w:lineRule="auto"/>
        <w:jc w:val="center"/>
        <w:rPr>
          <w:rFonts w:ascii="Times New Roman" w:hAnsi="Times New Roman" w:cs="Times New Roman"/>
          <w:b/>
          <w:u w:val="single"/>
        </w:rPr>
      </w:pPr>
      <w:r>
        <w:rPr>
          <w:rFonts w:ascii="Times New Roman" w:hAnsi="Times New Roman" w:cs="Times New Roman"/>
          <w:b/>
          <w:u w:val="single"/>
        </w:rPr>
        <w:t>Z</w:t>
      </w:r>
      <w:r w:rsidR="00C32868">
        <w:rPr>
          <w:rFonts w:ascii="Times New Roman" w:hAnsi="Times New Roman" w:cs="Times New Roman"/>
          <w:b/>
          <w:u w:val="single"/>
        </w:rPr>
        <w:t>miana treści SWZ</w:t>
      </w:r>
    </w:p>
    <w:p w14:paraId="2BB4A9A3" w14:textId="55D5FC04" w:rsidR="00A61CB0" w:rsidRDefault="00DE56E8" w:rsidP="00DE56E8">
      <w:pPr>
        <w:ind w:firstLine="708"/>
        <w:jc w:val="both"/>
        <w:rPr>
          <w:rFonts w:ascii="Times New Roman" w:hAnsi="Times New Roman" w:cs="Times New Roman"/>
          <w:iCs/>
        </w:rPr>
      </w:pPr>
      <w:bookmarkStart w:id="0" w:name="bookmark2"/>
      <w:r w:rsidRPr="00DE56E8">
        <w:rPr>
          <w:rFonts w:ascii="Times New Roman" w:hAnsi="Times New Roman" w:cs="Times New Roman"/>
        </w:rPr>
        <w:t xml:space="preserve">Działając na </w:t>
      </w:r>
      <w:r w:rsidR="003D4B93" w:rsidRPr="00DE56E8">
        <w:rPr>
          <w:rFonts w:ascii="Times New Roman" w:hAnsi="Times New Roman" w:cs="Times New Roman"/>
        </w:rPr>
        <w:t xml:space="preserve">podstawie art. 137 ust. 1 i 2 </w:t>
      </w:r>
      <w:r w:rsidR="0038060F" w:rsidRPr="00DE56E8">
        <w:rPr>
          <w:rFonts w:ascii="Times New Roman" w:hAnsi="Times New Roman" w:cs="Times New Roman"/>
        </w:rPr>
        <w:t xml:space="preserve"> </w:t>
      </w:r>
      <w:r w:rsidR="007D7693" w:rsidRPr="00DE56E8">
        <w:rPr>
          <w:rFonts w:ascii="Times New Roman" w:hAnsi="Times New Roman" w:cs="Times New Roman"/>
        </w:rPr>
        <w:t>ustawy z dnia 11.09.2019 r. Prawo zamówie</w:t>
      </w:r>
      <w:r w:rsidR="00B772DC">
        <w:rPr>
          <w:rFonts w:ascii="Times New Roman" w:hAnsi="Times New Roman" w:cs="Times New Roman"/>
        </w:rPr>
        <w:t xml:space="preserve">ń publicznych </w:t>
      </w:r>
      <w:proofErr w:type="spellStart"/>
      <w:r w:rsidR="00B772DC">
        <w:rPr>
          <w:rFonts w:ascii="Times New Roman" w:hAnsi="Times New Roman" w:cs="Times New Roman"/>
        </w:rPr>
        <w:t>t.j</w:t>
      </w:r>
      <w:proofErr w:type="spellEnd"/>
      <w:r w:rsidR="00B772DC">
        <w:rPr>
          <w:rFonts w:ascii="Times New Roman" w:hAnsi="Times New Roman" w:cs="Times New Roman"/>
        </w:rPr>
        <w:t>. (</w:t>
      </w:r>
      <w:r w:rsidR="004A66EF">
        <w:rPr>
          <w:rFonts w:ascii="Times New Roman" w:hAnsi="Times New Roman" w:cs="Times New Roman"/>
        </w:rPr>
        <w:t>Dz. U. z 2022</w:t>
      </w:r>
      <w:r w:rsidR="007D7693" w:rsidRPr="00DE56E8">
        <w:rPr>
          <w:rFonts w:ascii="Times New Roman" w:hAnsi="Times New Roman" w:cs="Times New Roman"/>
        </w:rPr>
        <w:t xml:space="preserve"> r. poz. </w:t>
      </w:r>
      <w:r w:rsidR="00B772DC">
        <w:rPr>
          <w:rFonts w:ascii="Times New Roman" w:hAnsi="Times New Roman" w:cs="Times New Roman"/>
        </w:rPr>
        <w:t>1710</w:t>
      </w:r>
      <w:r w:rsidR="007D7693" w:rsidRPr="00DE56E8">
        <w:rPr>
          <w:rFonts w:ascii="Times New Roman" w:hAnsi="Times New Roman" w:cs="Times New Roman"/>
        </w:rPr>
        <w:t>)</w:t>
      </w:r>
      <w:r>
        <w:rPr>
          <w:rFonts w:ascii="Times New Roman" w:hAnsi="Times New Roman" w:cs="Times New Roman"/>
        </w:rPr>
        <w:t xml:space="preserve"> Zamawiający zmienia zapisy </w:t>
      </w:r>
      <w:r w:rsidR="00CF1A90" w:rsidRPr="00DE56E8">
        <w:rPr>
          <w:rFonts w:ascii="Times New Roman" w:hAnsi="Times New Roman" w:cs="Times New Roman"/>
        </w:rPr>
        <w:t>treści Specyfikac</w:t>
      </w:r>
      <w:r w:rsidR="003E583F">
        <w:rPr>
          <w:rFonts w:ascii="Times New Roman" w:hAnsi="Times New Roman" w:cs="Times New Roman"/>
        </w:rPr>
        <w:t xml:space="preserve">ji Warunków </w:t>
      </w:r>
      <w:r w:rsidR="003E583F" w:rsidRPr="003E583F">
        <w:rPr>
          <w:rFonts w:ascii="Times New Roman" w:hAnsi="Times New Roman" w:cs="Times New Roman"/>
        </w:rPr>
        <w:t xml:space="preserve">Zamówienia </w:t>
      </w:r>
      <w:r w:rsidR="007D7693" w:rsidRPr="003E583F">
        <w:rPr>
          <w:rFonts w:ascii="Times New Roman" w:hAnsi="Times New Roman" w:cs="Times New Roman"/>
        </w:rPr>
        <w:t>w postępowan</w:t>
      </w:r>
      <w:r w:rsidR="00DD1112" w:rsidRPr="003E583F">
        <w:rPr>
          <w:rFonts w:ascii="Times New Roman" w:hAnsi="Times New Roman" w:cs="Times New Roman"/>
        </w:rPr>
        <w:t xml:space="preserve">iu </w:t>
      </w:r>
      <w:r w:rsidR="00DD1112" w:rsidRPr="00DE56E8">
        <w:rPr>
          <w:rFonts w:ascii="Times New Roman" w:hAnsi="Times New Roman" w:cs="Times New Roman"/>
        </w:rPr>
        <w:t>prowadzonym w trybie art. 132 o wartości zamówienia równej lub przekraczającej progi unijne</w:t>
      </w:r>
      <w:r w:rsidR="007D7693" w:rsidRPr="00DE56E8">
        <w:rPr>
          <w:rFonts w:ascii="Times New Roman" w:hAnsi="Times New Roman" w:cs="Times New Roman"/>
        </w:rPr>
        <w:t xml:space="preserve"> na realizację zadania p.n</w:t>
      </w:r>
      <w:r w:rsidR="00534272" w:rsidRPr="00DE56E8">
        <w:rPr>
          <w:rFonts w:ascii="Times New Roman" w:hAnsi="Times New Roman" w:cs="Times New Roman"/>
        </w:rPr>
        <w:t xml:space="preserve">. </w:t>
      </w:r>
      <w:r w:rsidR="00534272" w:rsidRPr="00DE56E8">
        <w:rPr>
          <w:rFonts w:ascii="Times New Roman" w:hAnsi="Times New Roman" w:cs="Times New Roman"/>
          <w:b/>
          <w:i/>
        </w:rPr>
        <w:t>„</w:t>
      </w:r>
      <w:r w:rsidR="00FB70A4" w:rsidRPr="00DE56E8">
        <w:rPr>
          <w:rFonts w:ascii="Times New Roman" w:hAnsi="Times New Roman" w:cs="Times New Roman"/>
          <w:b/>
          <w:bCs/>
        </w:rPr>
        <w:t xml:space="preserve">Dostawa </w:t>
      </w:r>
      <w:r w:rsidR="008C7491" w:rsidRPr="00DE56E8">
        <w:rPr>
          <w:rFonts w:ascii="Times New Roman" w:hAnsi="Times New Roman" w:cs="Times New Roman"/>
          <w:b/>
          <w:bCs/>
        </w:rPr>
        <w:t>18 samochodów pożarniczych</w:t>
      </w:r>
      <w:r w:rsidR="00FB70A4" w:rsidRPr="00DE56E8">
        <w:rPr>
          <w:rFonts w:ascii="Times New Roman" w:hAnsi="Times New Roman" w:cs="Times New Roman"/>
          <w:b/>
          <w:bCs/>
        </w:rPr>
        <w:t xml:space="preserve">” </w:t>
      </w:r>
      <w:r w:rsidR="00DD1112" w:rsidRPr="00DE56E8">
        <w:rPr>
          <w:rFonts w:ascii="Times New Roman" w:hAnsi="Times New Roman" w:cs="Times New Roman"/>
          <w:iCs/>
        </w:rPr>
        <w:t xml:space="preserve">numer postępowania </w:t>
      </w:r>
      <w:r w:rsidR="00E1662E" w:rsidRPr="00DE56E8">
        <w:rPr>
          <w:rFonts w:ascii="Times New Roman" w:hAnsi="Times New Roman" w:cs="Times New Roman"/>
          <w:iCs/>
        </w:rPr>
        <w:t>WL.2370.</w:t>
      </w:r>
      <w:r w:rsidR="008C7491" w:rsidRPr="00DE56E8">
        <w:rPr>
          <w:rFonts w:ascii="Times New Roman" w:hAnsi="Times New Roman" w:cs="Times New Roman"/>
          <w:iCs/>
        </w:rPr>
        <w:t>6</w:t>
      </w:r>
      <w:r w:rsidR="00DD1112" w:rsidRPr="00DE56E8">
        <w:rPr>
          <w:rFonts w:ascii="Times New Roman" w:hAnsi="Times New Roman" w:cs="Times New Roman"/>
          <w:iCs/>
        </w:rPr>
        <w:t>.202</w:t>
      </w:r>
      <w:bookmarkEnd w:id="0"/>
      <w:r w:rsidR="00FB70A4" w:rsidRPr="00DE56E8">
        <w:rPr>
          <w:rFonts w:ascii="Times New Roman" w:hAnsi="Times New Roman" w:cs="Times New Roman"/>
          <w:iCs/>
        </w:rPr>
        <w:t>3</w:t>
      </w:r>
      <w:r w:rsidR="003E583F">
        <w:rPr>
          <w:rFonts w:ascii="Times New Roman" w:hAnsi="Times New Roman" w:cs="Times New Roman"/>
          <w:iCs/>
        </w:rPr>
        <w:t xml:space="preserve">. </w:t>
      </w:r>
    </w:p>
    <w:p w14:paraId="0D58CC2B" w14:textId="16A3F9D9" w:rsidR="008C7491" w:rsidRPr="00A61CB0" w:rsidRDefault="003E583F" w:rsidP="00A61CB0">
      <w:pPr>
        <w:jc w:val="both"/>
        <w:rPr>
          <w:rFonts w:ascii="Times New Roman" w:hAnsi="Times New Roman" w:cs="Times New Roman"/>
          <w:b/>
          <w:iCs/>
          <w:u w:val="single"/>
        </w:rPr>
      </w:pPr>
      <w:r w:rsidRPr="00A61CB0">
        <w:rPr>
          <w:rFonts w:ascii="Times New Roman" w:hAnsi="Times New Roman" w:cs="Times New Roman"/>
          <w:b/>
          <w:iCs/>
          <w:u w:val="single"/>
        </w:rPr>
        <w:t xml:space="preserve">Zmiany dotyczą: </w:t>
      </w:r>
    </w:p>
    <w:p w14:paraId="2C5A5D78" w14:textId="77777777" w:rsidR="00A61CB0" w:rsidRPr="00A61CB0" w:rsidRDefault="003E583F" w:rsidP="00A61CB0">
      <w:pPr>
        <w:pStyle w:val="Akapitzlist"/>
        <w:numPr>
          <w:ilvl w:val="0"/>
          <w:numId w:val="18"/>
        </w:numPr>
        <w:ind w:left="426"/>
        <w:jc w:val="both"/>
        <w:rPr>
          <w:rFonts w:ascii="Times New Roman" w:hAnsi="Times New Roman" w:cs="Times New Roman"/>
        </w:rPr>
      </w:pPr>
      <w:r w:rsidRPr="00A61CB0">
        <w:rPr>
          <w:rFonts w:ascii="Times New Roman" w:hAnsi="Times New Roman" w:cs="Times New Roman"/>
        </w:rPr>
        <w:t>Załącznik</w:t>
      </w:r>
      <w:r w:rsidR="00A61CB0" w:rsidRPr="00A61CB0">
        <w:rPr>
          <w:rFonts w:ascii="Times New Roman" w:hAnsi="Times New Roman" w:cs="Times New Roman"/>
        </w:rPr>
        <w:t>a</w:t>
      </w:r>
      <w:r w:rsidRPr="00A61CB0">
        <w:rPr>
          <w:rFonts w:ascii="Times New Roman" w:hAnsi="Times New Roman" w:cs="Times New Roman"/>
        </w:rPr>
        <w:t xml:space="preserve"> nr 1b do SWZ część 2 „Opis przedmiotu zamówienia – wymagania techniczne dla ciężkiego samochodu ratowniczo-gaśniczego z kabiną 3-osobową na podwoziu z napędem uterenowionym 6x6 – GCBA” punkt III ppkt.12. </w:t>
      </w:r>
    </w:p>
    <w:p w14:paraId="03574180" w14:textId="02059CBB" w:rsidR="003E583F" w:rsidRDefault="00A61CB0" w:rsidP="00A61CB0">
      <w:pPr>
        <w:jc w:val="both"/>
        <w:rPr>
          <w:rFonts w:ascii="Times New Roman" w:hAnsi="Times New Roman" w:cs="Times New Roman"/>
        </w:rPr>
      </w:pPr>
      <w:r>
        <w:rPr>
          <w:rFonts w:ascii="Times New Roman" w:hAnsi="Times New Roman" w:cs="Times New Roman"/>
        </w:rPr>
        <w:t>o treści:</w:t>
      </w:r>
    </w:p>
    <w:p w14:paraId="20F8C5B9" w14:textId="02C6209A" w:rsidR="00A61CB0" w:rsidRDefault="00A61CB0" w:rsidP="00A61CB0">
      <w:pPr>
        <w:jc w:val="both"/>
        <w:rPr>
          <w:rFonts w:ascii="Times New Roman" w:hAnsi="Times New Roman" w:cs="Times New Roman"/>
        </w:rPr>
      </w:pPr>
      <w:r>
        <w:rPr>
          <w:rFonts w:ascii="Times New Roman" w:hAnsi="Times New Roman" w:cs="Times New Roman"/>
        </w:rPr>
        <w:t>„</w:t>
      </w:r>
      <w:r w:rsidRPr="00A61CB0">
        <w:rPr>
          <w:rFonts w:ascii="Times New Roman" w:hAnsi="Times New Roman" w:cs="Times New Roman"/>
        </w:rPr>
        <w:t xml:space="preserve">Zbiornik wody o pojemności </w:t>
      </w:r>
      <w:r w:rsidRPr="00A61CB0">
        <w:rPr>
          <w:rFonts w:ascii="Times New Roman" w:hAnsi="Times New Roman" w:cs="Times New Roman"/>
          <w:b/>
        </w:rPr>
        <w:t>do</w:t>
      </w:r>
      <w:r w:rsidRPr="00A61CB0">
        <w:rPr>
          <w:rFonts w:ascii="Times New Roman" w:hAnsi="Times New Roman" w:cs="Times New Roman"/>
        </w:rPr>
        <w:t xml:space="preserve"> 7 m3  (±3%), wykonany z materiału kompozytowego odpornego na korozję. Zbiornik musi być wyposażony w oprzyrządowanie umożliwiające jego bezpieczną eksploatację, z układem zabezpieczającym przed wypływem wody w czasie jazdy. Zbiornik powinien posiadać właz rewizyjny. Nadciśnienie testowe 20 </w:t>
      </w:r>
      <w:proofErr w:type="spellStart"/>
      <w:r w:rsidRPr="00A61CB0">
        <w:rPr>
          <w:rFonts w:ascii="Times New Roman" w:hAnsi="Times New Roman" w:cs="Times New Roman"/>
        </w:rPr>
        <w:t>kPa</w:t>
      </w:r>
      <w:proofErr w:type="spellEnd"/>
      <w:r w:rsidRPr="00A61CB0">
        <w:rPr>
          <w:rFonts w:ascii="Times New Roman" w:hAnsi="Times New Roman" w:cs="Times New Roman"/>
        </w:rPr>
        <w:t>.</w:t>
      </w:r>
    </w:p>
    <w:p w14:paraId="0603D2EB" w14:textId="33956B54" w:rsidR="00A61CB0" w:rsidRDefault="00A61CB0" w:rsidP="00A61CB0">
      <w:pPr>
        <w:jc w:val="both"/>
        <w:rPr>
          <w:rFonts w:ascii="Times New Roman" w:hAnsi="Times New Roman" w:cs="Times New Roman"/>
        </w:rPr>
      </w:pPr>
      <w:r>
        <w:rPr>
          <w:rFonts w:ascii="Times New Roman" w:hAnsi="Times New Roman" w:cs="Times New Roman"/>
        </w:rPr>
        <w:t>zastępuje się treścią:</w:t>
      </w:r>
    </w:p>
    <w:p w14:paraId="0AE911D0" w14:textId="0643482A" w:rsidR="00A61CB0" w:rsidRPr="00A85F6D" w:rsidRDefault="00A61CB0" w:rsidP="00A61CB0">
      <w:pPr>
        <w:shd w:val="clear" w:color="auto" w:fill="FFFFFF"/>
        <w:ind w:right="72"/>
        <w:jc w:val="both"/>
        <w:rPr>
          <w:rFonts w:ascii="Times New Roman" w:hAnsi="Times New Roman" w:cs="Times New Roman"/>
        </w:rPr>
      </w:pPr>
      <w:r w:rsidRPr="00A85F6D">
        <w:rPr>
          <w:rFonts w:ascii="Times New Roman" w:hAnsi="Times New Roman" w:cs="Times New Roman"/>
        </w:rPr>
        <w:t xml:space="preserve">„Zbiornik wody o pojemności </w:t>
      </w:r>
      <w:r w:rsidRPr="00A85F6D">
        <w:rPr>
          <w:rFonts w:ascii="Times New Roman" w:hAnsi="Times New Roman" w:cs="Times New Roman"/>
          <w:b/>
        </w:rPr>
        <w:t xml:space="preserve">minimum </w:t>
      </w:r>
      <w:r w:rsidRPr="00A85F6D">
        <w:rPr>
          <w:rFonts w:ascii="Times New Roman" w:hAnsi="Times New Roman" w:cs="Times New Roman"/>
        </w:rPr>
        <w:t>7 m</w:t>
      </w:r>
      <w:r w:rsidRPr="00A85F6D">
        <w:rPr>
          <w:rFonts w:ascii="Times New Roman" w:hAnsi="Times New Roman" w:cs="Times New Roman"/>
          <w:vertAlign w:val="superscript"/>
        </w:rPr>
        <w:t xml:space="preserve">3 </w:t>
      </w:r>
      <w:r w:rsidRPr="00A85F6D">
        <w:rPr>
          <w:rFonts w:ascii="Times New Roman" w:hAnsi="Times New Roman" w:cs="Times New Roman"/>
        </w:rPr>
        <w:t xml:space="preserve"> (±3%), wykonany z materiału kompozytowego odpornego na korozję. Zbiornik musi być wyposażony w oprzyrządowanie umożliwiające jego bezpieczną eksploatację, z układem zabezpieczającym przed wypływem wody w czasie jazdy. Zbiornik powinien posiadać właz rewizyjny. Nadciśnienie testowe 20 </w:t>
      </w:r>
      <w:proofErr w:type="spellStart"/>
      <w:r w:rsidRPr="00A85F6D">
        <w:rPr>
          <w:rFonts w:ascii="Times New Roman" w:hAnsi="Times New Roman" w:cs="Times New Roman"/>
        </w:rPr>
        <w:t>kPa</w:t>
      </w:r>
      <w:proofErr w:type="spellEnd"/>
      <w:r w:rsidRPr="00A85F6D">
        <w:rPr>
          <w:rFonts w:ascii="Times New Roman" w:hAnsi="Times New Roman" w:cs="Times New Roman"/>
        </w:rPr>
        <w:t xml:space="preserve">. </w:t>
      </w:r>
    </w:p>
    <w:p w14:paraId="5E343425" w14:textId="77777777" w:rsidR="00A61CB0" w:rsidRPr="00A61CB0" w:rsidRDefault="00A61CB0" w:rsidP="00A61CB0">
      <w:pPr>
        <w:shd w:val="clear" w:color="auto" w:fill="FFFFFF"/>
        <w:ind w:right="72"/>
        <w:jc w:val="both"/>
      </w:pPr>
    </w:p>
    <w:p w14:paraId="60CBF7C8" w14:textId="12BA5233" w:rsidR="00A61CB0" w:rsidRDefault="00A61CB0" w:rsidP="00A61CB0">
      <w:pPr>
        <w:pStyle w:val="Akapitzlist"/>
        <w:numPr>
          <w:ilvl w:val="0"/>
          <w:numId w:val="18"/>
        </w:numPr>
        <w:ind w:left="426"/>
        <w:jc w:val="both"/>
        <w:rPr>
          <w:rFonts w:ascii="Times New Roman" w:hAnsi="Times New Roman" w:cs="Times New Roman"/>
        </w:rPr>
      </w:pPr>
      <w:r w:rsidRPr="00A61CB0">
        <w:rPr>
          <w:rFonts w:ascii="Times New Roman" w:hAnsi="Times New Roman" w:cs="Times New Roman"/>
        </w:rPr>
        <w:t>Załącznika</w:t>
      </w:r>
      <w:r>
        <w:rPr>
          <w:rFonts w:ascii="Times New Roman" w:hAnsi="Times New Roman" w:cs="Times New Roman"/>
        </w:rPr>
        <w:t xml:space="preserve"> nr 1d</w:t>
      </w:r>
      <w:r w:rsidRPr="00A61CB0">
        <w:rPr>
          <w:rFonts w:ascii="Times New Roman" w:hAnsi="Times New Roman" w:cs="Times New Roman"/>
        </w:rPr>
        <w:t xml:space="preserve"> </w:t>
      </w:r>
      <w:r>
        <w:rPr>
          <w:rFonts w:ascii="Times New Roman" w:hAnsi="Times New Roman" w:cs="Times New Roman"/>
        </w:rPr>
        <w:t>do SWZ część 4</w:t>
      </w:r>
      <w:r w:rsidRPr="00A61CB0">
        <w:rPr>
          <w:rFonts w:ascii="Times New Roman" w:hAnsi="Times New Roman" w:cs="Times New Roman"/>
        </w:rPr>
        <w:t xml:space="preserve"> „wymagania techniczne dla średniego samochodu ratownicz</w:t>
      </w:r>
      <w:r>
        <w:rPr>
          <w:rFonts w:ascii="Times New Roman" w:hAnsi="Times New Roman" w:cs="Times New Roman"/>
        </w:rPr>
        <w:t xml:space="preserve">o-gaśniczego z kabiną 6-osobową </w:t>
      </w:r>
      <w:r w:rsidRPr="00A61CB0">
        <w:rPr>
          <w:rFonts w:ascii="Times New Roman" w:hAnsi="Times New Roman" w:cs="Times New Roman"/>
        </w:rPr>
        <w:t xml:space="preserve">na podwoziu z napędem miejskim 4X2 - GBA” </w:t>
      </w:r>
      <w:r>
        <w:rPr>
          <w:rFonts w:ascii="Times New Roman" w:hAnsi="Times New Roman" w:cs="Times New Roman"/>
        </w:rPr>
        <w:t>Do punktu III „zabudowa pożarnicza” dodaje się punkt 35 w brzmieniu:</w:t>
      </w:r>
    </w:p>
    <w:p w14:paraId="169E04CC" w14:textId="35092396" w:rsidR="00A61CB0" w:rsidRPr="00A61CB0" w:rsidRDefault="00A61CB0" w:rsidP="00A61CB0">
      <w:pPr>
        <w:spacing w:after="0"/>
        <w:jc w:val="both"/>
        <w:rPr>
          <w:rFonts w:ascii="Times New Roman" w:hAnsi="Times New Roman" w:cs="Times New Roman"/>
        </w:rPr>
      </w:pPr>
      <w:r>
        <w:rPr>
          <w:rFonts w:ascii="Times New Roman" w:hAnsi="Times New Roman" w:cs="Times New Roman"/>
        </w:rPr>
        <w:t>„</w:t>
      </w:r>
      <w:r w:rsidRPr="00A61CB0">
        <w:rPr>
          <w:rFonts w:ascii="Times New Roman" w:hAnsi="Times New Roman" w:cs="Times New Roman"/>
        </w:rPr>
        <w:t xml:space="preserve">Na samochodzie zainstalowana instalacja proszkowa składająca się z: </w:t>
      </w:r>
    </w:p>
    <w:p w14:paraId="472ACC9E" w14:textId="77777777" w:rsidR="00A61CB0" w:rsidRPr="00A61CB0" w:rsidRDefault="00A61CB0" w:rsidP="00A61CB0">
      <w:pPr>
        <w:spacing w:after="0"/>
        <w:jc w:val="both"/>
        <w:rPr>
          <w:rFonts w:ascii="Times New Roman" w:hAnsi="Times New Roman" w:cs="Times New Roman"/>
        </w:rPr>
      </w:pPr>
      <w:r w:rsidRPr="00A61CB0">
        <w:rPr>
          <w:rFonts w:ascii="Times New Roman" w:hAnsi="Times New Roman" w:cs="Times New Roman"/>
        </w:rPr>
        <w:t xml:space="preserve">- zbiornik min 250kg lub wielokrotność 250 kg, proszek ABC, </w:t>
      </w:r>
    </w:p>
    <w:p w14:paraId="4FF8A051" w14:textId="77777777" w:rsidR="00A61CB0" w:rsidRPr="00A61CB0" w:rsidRDefault="00A61CB0" w:rsidP="00A61CB0">
      <w:pPr>
        <w:spacing w:after="0"/>
        <w:jc w:val="both"/>
        <w:rPr>
          <w:rFonts w:ascii="Times New Roman" w:hAnsi="Times New Roman" w:cs="Times New Roman"/>
        </w:rPr>
      </w:pPr>
      <w:r w:rsidRPr="00A61CB0">
        <w:rPr>
          <w:rFonts w:ascii="Times New Roman" w:hAnsi="Times New Roman" w:cs="Times New Roman"/>
        </w:rPr>
        <w:t xml:space="preserve">- liczba butli z gazem – 1, </w:t>
      </w:r>
    </w:p>
    <w:p w14:paraId="102B11E1" w14:textId="77777777" w:rsidR="00A61CB0" w:rsidRPr="00A61CB0" w:rsidRDefault="00A61CB0" w:rsidP="00A61CB0">
      <w:pPr>
        <w:spacing w:after="0"/>
        <w:jc w:val="both"/>
        <w:rPr>
          <w:rFonts w:ascii="Times New Roman" w:hAnsi="Times New Roman" w:cs="Times New Roman"/>
        </w:rPr>
      </w:pPr>
      <w:r w:rsidRPr="00A61CB0">
        <w:rPr>
          <w:rFonts w:ascii="Times New Roman" w:hAnsi="Times New Roman" w:cs="Times New Roman"/>
        </w:rPr>
        <w:t xml:space="preserve">- ciśnienie napełniania – 150 bar, </w:t>
      </w:r>
    </w:p>
    <w:p w14:paraId="5F599F08" w14:textId="77777777" w:rsidR="00A61CB0" w:rsidRPr="00A61CB0" w:rsidRDefault="00A61CB0" w:rsidP="00A61CB0">
      <w:pPr>
        <w:spacing w:after="0"/>
        <w:jc w:val="both"/>
        <w:rPr>
          <w:rFonts w:ascii="Times New Roman" w:hAnsi="Times New Roman" w:cs="Times New Roman"/>
        </w:rPr>
      </w:pPr>
      <w:r w:rsidRPr="00A61CB0">
        <w:rPr>
          <w:rFonts w:ascii="Times New Roman" w:hAnsi="Times New Roman" w:cs="Times New Roman"/>
        </w:rPr>
        <w:t xml:space="preserve">- ciśnienie robocze – 14 bar, </w:t>
      </w:r>
    </w:p>
    <w:p w14:paraId="0C36DBE3" w14:textId="77777777" w:rsidR="00A61CB0" w:rsidRPr="00A61CB0" w:rsidRDefault="00A61CB0" w:rsidP="00A61CB0">
      <w:pPr>
        <w:spacing w:after="0"/>
        <w:jc w:val="both"/>
        <w:rPr>
          <w:rFonts w:ascii="Times New Roman" w:hAnsi="Times New Roman" w:cs="Times New Roman"/>
        </w:rPr>
      </w:pPr>
      <w:r w:rsidRPr="00A61CB0">
        <w:rPr>
          <w:rFonts w:ascii="Times New Roman" w:hAnsi="Times New Roman" w:cs="Times New Roman"/>
        </w:rPr>
        <w:lastRenderedPageBreak/>
        <w:t xml:space="preserve">- wyposażenie: 2 zawory zwrotne nadciśnieniowe, 4 dolne zawory do napełniania </w:t>
      </w:r>
    </w:p>
    <w:p w14:paraId="2F9E4F1C" w14:textId="77777777" w:rsidR="00A61CB0" w:rsidRPr="00A61CB0" w:rsidRDefault="00A61CB0" w:rsidP="00A61CB0">
      <w:pPr>
        <w:spacing w:after="0"/>
        <w:jc w:val="both"/>
        <w:rPr>
          <w:rFonts w:ascii="Times New Roman" w:hAnsi="Times New Roman" w:cs="Times New Roman"/>
        </w:rPr>
      </w:pPr>
      <w:r w:rsidRPr="00A61CB0">
        <w:rPr>
          <w:rFonts w:ascii="Times New Roman" w:hAnsi="Times New Roman" w:cs="Times New Roman"/>
        </w:rPr>
        <w:t xml:space="preserve">- tablica kontrolna </w:t>
      </w:r>
    </w:p>
    <w:p w14:paraId="674DAF20" w14:textId="77777777" w:rsidR="00A61CB0" w:rsidRPr="00A61CB0" w:rsidRDefault="00A61CB0" w:rsidP="00A61CB0">
      <w:pPr>
        <w:spacing w:after="0"/>
        <w:jc w:val="both"/>
        <w:rPr>
          <w:rFonts w:ascii="Times New Roman" w:hAnsi="Times New Roman" w:cs="Times New Roman"/>
        </w:rPr>
      </w:pPr>
      <w:r w:rsidRPr="00A61CB0">
        <w:rPr>
          <w:rFonts w:ascii="Times New Roman" w:hAnsi="Times New Roman" w:cs="Times New Roman"/>
        </w:rPr>
        <w:t xml:space="preserve">• wskaźnik ciśnienia gazu w butlach, </w:t>
      </w:r>
    </w:p>
    <w:p w14:paraId="2A44432E" w14:textId="77777777" w:rsidR="00A61CB0" w:rsidRPr="00A61CB0" w:rsidRDefault="00A61CB0" w:rsidP="00A61CB0">
      <w:pPr>
        <w:spacing w:after="0"/>
        <w:jc w:val="both"/>
        <w:rPr>
          <w:rFonts w:ascii="Times New Roman" w:hAnsi="Times New Roman" w:cs="Times New Roman"/>
        </w:rPr>
      </w:pPr>
      <w:r w:rsidRPr="00A61CB0">
        <w:rPr>
          <w:rFonts w:ascii="Times New Roman" w:hAnsi="Times New Roman" w:cs="Times New Roman"/>
        </w:rPr>
        <w:t xml:space="preserve">• wskaźnik ciśnienia roboczego proszku </w:t>
      </w:r>
    </w:p>
    <w:p w14:paraId="17D20C69" w14:textId="77777777" w:rsidR="00A61CB0" w:rsidRPr="00A61CB0" w:rsidRDefault="00A61CB0" w:rsidP="00A61CB0">
      <w:pPr>
        <w:spacing w:after="0"/>
        <w:jc w:val="both"/>
        <w:rPr>
          <w:rFonts w:ascii="Times New Roman" w:hAnsi="Times New Roman" w:cs="Times New Roman"/>
        </w:rPr>
      </w:pPr>
      <w:r w:rsidRPr="00A61CB0">
        <w:rPr>
          <w:rFonts w:ascii="Times New Roman" w:hAnsi="Times New Roman" w:cs="Times New Roman"/>
        </w:rPr>
        <w:t xml:space="preserve">• 2 zawory odcinające zwijadła, </w:t>
      </w:r>
    </w:p>
    <w:p w14:paraId="7032E3AB" w14:textId="77777777" w:rsidR="00A61CB0" w:rsidRPr="00A61CB0" w:rsidRDefault="00A61CB0" w:rsidP="00A61CB0">
      <w:pPr>
        <w:spacing w:after="0"/>
        <w:jc w:val="both"/>
        <w:rPr>
          <w:rFonts w:ascii="Times New Roman" w:hAnsi="Times New Roman" w:cs="Times New Roman"/>
        </w:rPr>
      </w:pPr>
      <w:r w:rsidRPr="00A61CB0">
        <w:rPr>
          <w:rFonts w:ascii="Times New Roman" w:hAnsi="Times New Roman" w:cs="Times New Roman"/>
        </w:rPr>
        <w:t xml:space="preserve">• zawór do przedmuchiwania, </w:t>
      </w:r>
    </w:p>
    <w:p w14:paraId="6B551AEB" w14:textId="77777777" w:rsidR="00A61CB0" w:rsidRPr="00A61CB0" w:rsidRDefault="00A61CB0" w:rsidP="00A61CB0">
      <w:pPr>
        <w:spacing w:after="0"/>
        <w:jc w:val="both"/>
        <w:rPr>
          <w:rFonts w:ascii="Times New Roman" w:hAnsi="Times New Roman" w:cs="Times New Roman"/>
        </w:rPr>
      </w:pPr>
      <w:r w:rsidRPr="00A61CB0">
        <w:rPr>
          <w:rFonts w:ascii="Times New Roman" w:hAnsi="Times New Roman" w:cs="Times New Roman"/>
        </w:rPr>
        <w:t xml:space="preserve">• zawór do spuszczania ciśnienia ze zbiornika, </w:t>
      </w:r>
    </w:p>
    <w:p w14:paraId="3AF696B1" w14:textId="77777777" w:rsidR="00A61CB0" w:rsidRPr="00A61CB0" w:rsidRDefault="00A61CB0" w:rsidP="00A61CB0">
      <w:pPr>
        <w:spacing w:after="0"/>
        <w:jc w:val="both"/>
        <w:rPr>
          <w:rFonts w:ascii="Times New Roman" w:hAnsi="Times New Roman" w:cs="Times New Roman"/>
        </w:rPr>
      </w:pPr>
      <w:r w:rsidRPr="00A61CB0">
        <w:rPr>
          <w:rFonts w:ascii="Times New Roman" w:hAnsi="Times New Roman" w:cs="Times New Roman"/>
        </w:rPr>
        <w:t xml:space="preserve">- dwa zwijadła 30 m o wydajności  min.5 kg/s, </w:t>
      </w:r>
    </w:p>
    <w:p w14:paraId="20FFDEBE" w14:textId="77777777" w:rsidR="00A61CB0" w:rsidRPr="00A61CB0" w:rsidRDefault="00A61CB0" w:rsidP="00A61CB0">
      <w:pPr>
        <w:spacing w:after="0"/>
        <w:jc w:val="both"/>
        <w:rPr>
          <w:rFonts w:ascii="Times New Roman" w:hAnsi="Times New Roman" w:cs="Times New Roman"/>
        </w:rPr>
      </w:pPr>
      <w:r w:rsidRPr="00A61CB0">
        <w:rPr>
          <w:rFonts w:ascii="Times New Roman" w:hAnsi="Times New Roman" w:cs="Times New Roman"/>
        </w:rPr>
        <w:t xml:space="preserve">- dodatkowo dwa odcinki węża po 20 m. </w:t>
      </w:r>
    </w:p>
    <w:p w14:paraId="1310DBB8" w14:textId="77777777" w:rsidR="00A61CB0" w:rsidRPr="00A61CB0" w:rsidRDefault="00A61CB0" w:rsidP="00A61CB0">
      <w:pPr>
        <w:spacing w:after="0"/>
        <w:jc w:val="both"/>
        <w:rPr>
          <w:rFonts w:ascii="Times New Roman" w:hAnsi="Times New Roman" w:cs="Times New Roman"/>
        </w:rPr>
      </w:pPr>
      <w:r w:rsidRPr="00A61CB0">
        <w:rPr>
          <w:rFonts w:ascii="Times New Roman" w:hAnsi="Times New Roman" w:cs="Times New Roman"/>
        </w:rPr>
        <w:t xml:space="preserve">- wysokie ciśnienie : zawór redukcyjny pomiędzy butlami i zbiornikiem. </w:t>
      </w:r>
    </w:p>
    <w:p w14:paraId="00F29D6B" w14:textId="4841D705" w:rsidR="00A61CB0" w:rsidRDefault="00A61CB0" w:rsidP="00A61CB0">
      <w:pPr>
        <w:spacing w:after="0"/>
        <w:jc w:val="both"/>
        <w:rPr>
          <w:rFonts w:ascii="Times New Roman" w:hAnsi="Times New Roman" w:cs="Times New Roman"/>
        </w:rPr>
      </w:pPr>
      <w:r w:rsidRPr="00A61CB0">
        <w:rPr>
          <w:rFonts w:ascii="Times New Roman" w:hAnsi="Times New Roman" w:cs="Times New Roman"/>
        </w:rPr>
        <w:t>Instalacja proszkowa musi posiadać aktualne dopuszczenie UDT. Wraz z pojazdem dostarczyć kompletną dokumentacje UDT.</w:t>
      </w:r>
      <w:r>
        <w:rPr>
          <w:rFonts w:ascii="Times New Roman" w:hAnsi="Times New Roman" w:cs="Times New Roman"/>
        </w:rPr>
        <w:t>”</w:t>
      </w:r>
    </w:p>
    <w:p w14:paraId="20E2C837" w14:textId="77777777" w:rsidR="004123F4" w:rsidRDefault="004123F4" w:rsidP="00A61CB0">
      <w:pPr>
        <w:spacing w:after="0"/>
        <w:jc w:val="both"/>
        <w:rPr>
          <w:rFonts w:ascii="Times New Roman" w:hAnsi="Times New Roman" w:cs="Times New Roman"/>
        </w:rPr>
      </w:pPr>
    </w:p>
    <w:p w14:paraId="1FF1579D" w14:textId="599C4F63" w:rsidR="00A61CB0" w:rsidRPr="00E3037F" w:rsidRDefault="00E3037F" w:rsidP="00C335F4">
      <w:pPr>
        <w:ind w:left="66"/>
        <w:jc w:val="both"/>
        <w:rPr>
          <w:rFonts w:ascii="Times New Roman" w:hAnsi="Times New Roman" w:cs="Times New Roman"/>
          <w:b/>
        </w:rPr>
      </w:pPr>
      <w:r w:rsidRPr="00E3037F">
        <w:rPr>
          <w:rFonts w:ascii="Times New Roman" w:hAnsi="Times New Roman" w:cs="Times New Roman"/>
          <w:b/>
        </w:rPr>
        <w:t xml:space="preserve">Wyżej wymieniony podpunkt </w:t>
      </w:r>
      <w:r w:rsidR="00A61CB0" w:rsidRPr="00E3037F">
        <w:rPr>
          <w:rFonts w:ascii="Times New Roman" w:hAnsi="Times New Roman" w:cs="Times New Roman"/>
          <w:b/>
        </w:rPr>
        <w:t xml:space="preserve">dotyczy </w:t>
      </w:r>
      <w:r w:rsidRPr="00E3037F">
        <w:rPr>
          <w:rFonts w:ascii="Times New Roman" w:hAnsi="Times New Roman" w:cs="Times New Roman"/>
          <w:b/>
        </w:rPr>
        <w:t>wyposażenia</w:t>
      </w:r>
      <w:r w:rsidR="00C335F4">
        <w:rPr>
          <w:rFonts w:ascii="Times New Roman" w:hAnsi="Times New Roman" w:cs="Times New Roman"/>
          <w:b/>
        </w:rPr>
        <w:t xml:space="preserve"> </w:t>
      </w:r>
      <w:r w:rsidR="00C335F4" w:rsidRPr="00C335F4">
        <w:rPr>
          <w:rFonts w:ascii="Times New Roman" w:hAnsi="Times New Roman" w:cs="Times New Roman"/>
          <w:b/>
          <w:u w:val="single"/>
        </w:rPr>
        <w:t>tylko</w:t>
      </w:r>
      <w:r w:rsidRPr="00C335F4">
        <w:rPr>
          <w:rFonts w:ascii="Times New Roman" w:hAnsi="Times New Roman" w:cs="Times New Roman"/>
          <w:b/>
          <w:u w:val="single"/>
        </w:rPr>
        <w:t xml:space="preserve"> </w:t>
      </w:r>
      <w:r w:rsidR="00A61CB0" w:rsidRPr="00C335F4">
        <w:rPr>
          <w:rFonts w:ascii="Times New Roman" w:hAnsi="Times New Roman" w:cs="Times New Roman"/>
          <w:b/>
          <w:u w:val="single"/>
        </w:rPr>
        <w:t>jednego</w:t>
      </w:r>
      <w:r w:rsidR="00A61CB0" w:rsidRPr="00E3037F">
        <w:rPr>
          <w:rFonts w:ascii="Times New Roman" w:hAnsi="Times New Roman" w:cs="Times New Roman"/>
          <w:b/>
          <w:u w:val="single"/>
        </w:rPr>
        <w:t xml:space="preserve"> samochodu</w:t>
      </w:r>
      <w:r w:rsidRPr="00E3037F">
        <w:rPr>
          <w:rFonts w:ascii="Times New Roman" w:hAnsi="Times New Roman" w:cs="Times New Roman"/>
          <w:b/>
          <w:u w:val="single"/>
        </w:rPr>
        <w:t xml:space="preserve"> ratowniczo – gaśniczego</w:t>
      </w:r>
      <w:r w:rsidRPr="00E3037F">
        <w:rPr>
          <w:rFonts w:ascii="Times New Roman" w:hAnsi="Times New Roman" w:cs="Times New Roman"/>
          <w:b/>
        </w:rPr>
        <w:t xml:space="preserve"> </w:t>
      </w:r>
      <w:r w:rsidR="00A61CB0" w:rsidRPr="00E3037F">
        <w:rPr>
          <w:rFonts w:ascii="Times New Roman" w:hAnsi="Times New Roman" w:cs="Times New Roman"/>
          <w:b/>
        </w:rPr>
        <w:t xml:space="preserve"> wskazanego w SWZ załącznik nr 7 [Wzór umowy] - załącznik nr 2 do umowy </w:t>
      </w:r>
      <w:r w:rsidR="00C335F4">
        <w:rPr>
          <w:rFonts w:ascii="Times New Roman" w:hAnsi="Times New Roman" w:cs="Times New Roman"/>
          <w:b/>
        </w:rPr>
        <w:br/>
      </w:r>
      <w:r w:rsidR="00A61CB0" w:rsidRPr="00E3037F">
        <w:rPr>
          <w:rFonts w:ascii="Times New Roman" w:hAnsi="Times New Roman" w:cs="Times New Roman"/>
          <w:b/>
        </w:rPr>
        <w:t>Część 4</w:t>
      </w:r>
      <w:r w:rsidRPr="00E3037F">
        <w:rPr>
          <w:rFonts w:ascii="Times New Roman" w:hAnsi="Times New Roman" w:cs="Times New Roman"/>
          <w:b/>
        </w:rPr>
        <w:t xml:space="preserve"> – (GBA 4x2) pkt 2 </w:t>
      </w:r>
      <w:r w:rsidR="00A61CB0" w:rsidRPr="00E3037F">
        <w:rPr>
          <w:rFonts w:ascii="Times New Roman" w:hAnsi="Times New Roman" w:cs="Times New Roman"/>
          <w:b/>
        </w:rPr>
        <w:t>Użytkownik:</w:t>
      </w:r>
      <w:r w:rsidRPr="00E3037F">
        <w:rPr>
          <w:rFonts w:ascii="Times New Roman" w:hAnsi="Times New Roman" w:cs="Times New Roman"/>
          <w:b/>
        </w:rPr>
        <w:t xml:space="preserve"> </w:t>
      </w:r>
      <w:r w:rsidR="00A61CB0" w:rsidRPr="00B772DC">
        <w:rPr>
          <w:rFonts w:ascii="Times New Roman" w:hAnsi="Times New Roman" w:cs="Times New Roman"/>
          <w:b/>
          <w:u w:val="single"/>
        </w:rPr>
        <w:t>KM PSP Dąbrowa Górnicza</w:t>
      </w:r>
    </w:p>
    <w:p w14:paraId="52ABAE0D" w14:textId="3667A114" w:rsidR="00A61CB0" w:rsidRDefault="004123F4" w:rsidP="00C335F4">
      <w:pPr>
        <w:pStyle w:val="Akapitzlist"/>
        <w:numPr>
          <w:ilvl w:val="0"/>
          <w:numId w:val="18"/>
        </w:numPr>
        <w:ind w:left="426"/>
        <w:jc w:val="both"/>
        <w:rPr>
          <w:rFonts w:ascii="Times New Roman" w:hAnsi="Times New Roman" w:cs="Times New Roman"/>
        </w:rPr>
      </w:pPr>
      <w:r>
        <w:rPr>
          <w:rFonts w:ascii="Times New Roman" w:hAnsi="Times New Roman" w:cs="Times New Roman"/>
        </w:rPr>
        <w:t>Załącznik nr 9 do SWZ wymieniony w punkcie X ppkt.2 należy dołączyć do oferty.</w:t>
      </w:r>
    </w:p>
    <w:p w14:paraId="409B5727" w14:textId="34F36F06" w:rsidR="004123F4" w:rsidRPr="00C335F4" w:rsidRDefault="004123F4" w:rsidP="004123F4">
      <w:pPr>
        <w:pStyle w:val="Akapitzlist"/>
        <w:numPr>
          <w:ilvl w:val="0"/>
          <w:numId w:val="18"/>
        </w:numPr>
        <w:ind w:left="426"/>
        <w:jc w:val="both"/>
        <w:rPr>
          <w:rFonts w:ascii="Times New Roman" w:hAnsi="Times New Roman" w:cs="Times New Roman"/>
        </w:rPr>
      </w:pPr>
      <w:r w:rsidRPr="004123F4">
        <w:rPr>
          <w:rFonts w:ascii="Times New Roman" w:hAnsi="Times New Roman" w:cs="Times New Roman"/>
        </w:rPr>
        <w:t xml:space="preserve">W przypadku </w:t>
      </w:r>
      <w:r w:rsidRPr="00A85F6D">
        <w:rPr>
          <w:rFonts w:ascii="Times New Roman" w:hAnsi="Times New Roman" w:cs="Times New Roman"/>
        </w:rPr>
        <w:t>skład</w:t>
      </w:r>
      <w:r w:rsidR="00A85F6D" w:rsidRPr="00A85F6D">
        <w:rPr>
          <w:rFonts w:ascii="Times New Roman" w:hAnsi="Times New Roman" w:cs="Times New Roman"/>
        </w:rPr>
        <w:t>a</w:t>
      </w:r>
      <w:r w:rsidRPr="00A85F6D">
        <w:rPr>
          <w:rFonts w:ascii="Times New Roman" w:hAnsi="Times New Roman" w:cs="Times New Roman"/>
        </w:rPr>
        <w:t>nia</w:t>
      </w:r>
      <w:r w:rsidRPr="004123F4">
        <w:rPr>
          <w:rFonts w:ascii="Times New Roman" w:hAnsi="Times New Roman" w:cs="Times New Roman"/>
        </w:rPr>
        <w:t xml:space="preserve"> oferty na dwie lub więcej części Wykonawca musi wykazać się sumą warunków dla poszczególnych części tj. warunek zdolności technicznej lub zawodowej zostanie uznany za spełniony jeżeli Wykonawca spełni warunki określone odrębnie dla każdej z tych części.</w:t>
      </w:r>
    </w:p>
    <w:p w14:paraId="2921EE75" w14:textId="15C5CEFB" w:rsidR="00694E4B" w:rsidRDefault="00694E4B" w:rsidP="00FB70A4">
      <w:pPr>
        <w:pStyle w:val="Nagwek11"/>
        <w:keepNext/>
        <w:keepLines/>
        <w:shd w:val="clear" w:color="auto" w:fill="auto"/>
        <w:tabs>
          <w:tab w:val="left" w:pos="355"/>
        </w:tabs>
        <w:spacing w:line="269" w:lineRule="exact"/>
        <w:rPr>
          <w:rFonts w:ascii="Times New Roman" w:hAnsi="Times New Roman" w:cs="Times New Roman"/>
          <w:b w:val="0"/>
          <w:color w:val="FF0000"/>
        </w:rPr>
      </w:pPr>
    </w:p>
    <w:p w14:paraId="60A229CE" w14:textId="77777777" w:rsidR="00694E4B" w:rsidRPr="002D151F" w:rsidRDefault="00694E4B" w:rsidP="00FB70A4">
      <w:pPr>
        <w:pStyle w:val="Nagwek11"/>
        <w:keepNext/>
        <w:keepLines/>
        <w:shd w:val="clear" w:color="auto" w:fill="auto"/>
        <w:tabs>
          <w:tab w:val="left" w:pos="355"/>
        </w:tabs>
        <w:spacing w:line="269" w:lineRule="exact"/>
        <w:rPr>
          <w:rFonts w:ascii="Times New Roman" w:hAnsi="Times New Roman" w:cs="Times New Roman"/>
          <w:b w:val="0"/>
          <w:color w:val="FF0000"/>
        </w:rPr>
      </w:pPr>
    </w:p>
    <w:p w14:paraId="680F3863" w14:textId="77777777" w:rsidR="00C90524" w:rsidRPr="002D151F" w:rsidRDefault="00C90524" w:rsidP="00C90524">
      <w:pPr>
        <w:pStyle w:val="Teksttreci70"/>
        <w:shd w:val="clear" w:color="auto" w:fill="auto"/>
        <w:spacing w:before="0" w:after="0" w:line="240" w:lineRule="auto"/>
        <w:rPr>
          <w:rFonts w:ascii="Times New Roman" w:eastAsiaTheme="minorEastAsia" w:hAnsi="Times New Roman" w:cs="Times New Roman"/>
          <w:bCs/>
          <w:i w:val="0"/>
          <w:iCs w:val="0"/>
          <w:sz w:val="22"/>
          <w:szCs w:val="22"/>
        </w:rPr>
      </w:pPr>
    </w:p>
    <w:p w14:paraId="3CF4F9D6" w14:textId="40A4E269" w:rsidR="00170274" w:rsidRPr="002D151F" w:rsidRDefault="0025460E" w:rsidP="0025460E">
      <w:pPr>
        <w:jc w:val="both"/>
        <w:rPr>
          <w:rFonts w:ascii="Times New Roman" w:hAnsi="Times New Roman" w:cs="Times New Roman"/>
          <w:b/>
        </w:rPr>
      </w:pPr>
      <w:r w:rsidRPr="002D151F">
        <w:rPr>
          <w:rFonts w:ascii="Times New Roman" w:hAnsi="Times New Roman" w:cs="Times New Roman"/>
          <w:b/>
        </w:rPr>
        <w:t xml:space="preserve">Dokonane wyjaśnienia </w:t>
      </w:r>
      <w:r w:rsidR="003D4B93" w:rsidRPr="002D151F">
        <w:rPr>
          <w:rFonts w:ascii="Times New Roman" w:hAnsi="Times New Roman" w:cs="Times New Roman"/>
          <w:b/>
        </w:rPr>
        <w:t xml:space="preserve">oraz zmiana </w:t>
      </w:r>
      <w:r w:rsidRPr="002D151F">
        <w:rPr>
          <w:rFonts w:ascii="Times New Roman" w:hAnsi="Times New Roman" w:cs="Times New Roman"/>
          <w:b/>
        </w:rPr>
        <w:t>S</w:t>
      </w:r>
      <w:r w:rsidR="00CF1A90" w:rsidRPr="002D151F">
        <w:rPr>
          <w:rFonts w:ascii="Times New Roman" w:hAnsi="Times New Roman" w:cs="Times New Roman"/>
          <w:b/>
        </w:rPr>
        <w:t>W</w:t>
      </w:r>
      <w:r w:rsidRPr="002D151F">
        <w:rPr>
          <w:rFonts w:ascii="Times New Roman" w:hAnsi="Times New Roman" w:cs="Times New Roman"/>
          <w:b/>
        </w:rPr>
        <w:t>Z wiążą Wykonawców z chwilą powzięcia do wiadomości.</w:t>
      </w:r>
    </w:p>
    <w:p w14:paraId="1D216814" w14:textId="77777777" w:rsidR="00A159EB" w:rsidRPr="00CF7292" w:rsidRDefault="00A159EB" w:rsidP="0025460E">
      <w:pPr>
        <w:jc w:val="both"/>
        <w:rPr>
          <w:rFonts w:ascii="Times New Roman" w:hAnsi="Times New Roman" w:cs="Times New Roman"/>
          <w:b/>
        </w:rPr>
      </w:pPr>
    </w:p>
    <w:p w14:paraId="25A278DF" w14:textId="77777777" w:rsidR="00A159EB" w:rsidRPr="00CF7292" w:rsidRDefault="00A159EB" w:rsidP="0025460E">
      <w:pPr>
        <w:jc w:val="both"/>
        <w:rPr>
          <w:rFonts w:ascii="Times New Roman" w:hAnsi="Times New Roman" w:cs="Times New Roman"/>
          <w:b/>
        </w:rPr>
      </w:pPr>
    </w:p>
    <w:p w14:paraId="6503BFED" w14:textId="77777777" w:rsidR="00A159EB" w:rsidRPr="00CF7292" w:rsidRDefault="00A159EB" w:rsidP="00A159EB">
      <w:pPr>
        <w:spacing w:after="0" w:line="240" w:lineRule="auto"/>
        <w:ind w:left="2832" w:firstLine="708"/>
        <w:jc w:val="center"/>
        <w:rPr>
          <w:rFonts w:ascii="Times New Roman" w:hAnsi="Times New Roman" w:cs="Times New Roman"/>
        </w:rPr>
      </w:pPr>
    </w:p>
    <w:p w14:paraId="5BE6DAC9" w14:textId="77777777" w:rsidR="0025460E" w:rsidRPr="00CF7292" w:rsidRDefault="00D25653" w:rsidP="00D25653">
      <w:pPr>
        <w:spacing w:after="0" w:line="240" w:lineRule="auto"/>
        <w:ind w:left="2832" w:firstLine="708"/>
        <w:rPr>
          <w:rFonts w:ascii="Times New Roman" w:hAnsi="Times New Roman" w:cs="Times New Roman"/>
        </w:rPr>
      </w:pPr>
      <w:r w:rsidRPr="00CF7292">
        <w:rPr>
          <w:rFonts w:ascii="Times New Roman" w:hAnsi="Times New Roman" w:cs="Times New Roman"/>
        </w:rPr>
        <w:t xml:space="preserve">            </w:t>
      </w:r>
      <w:r w:rsidR="0025460E" w:rsidRPr="00CF7292">
        <w:rPr>
          <w:rFonts w:ascii="Times New Roman" w:hAnsi="Times New Roman" w:cs="Times New Roman"/>
        </w:rPr>
        <w:t>Podpisał:</w:t>
      </w:r>
    </w:p>
    <w:p w14:paraId="42643C3E" w14:textId="77777777" w:rsidR="00D25653" w:rsidRPr="00CF7292" w:rsidRDefault="00D25653" w:rsidP="00A159EB">
      <w:pPr>
        <w:spacing w:after="0" w:line="240" w:lineRule="auto"/>
        <w:ind w:left="2832" w:firstLine="708"/>
        <w:jc w:val="center"/>
        <w:rPr>
          <w:rFonts w:ascii="Times New Roman" w:hAnsi="Times New Roman" w:cs="Times New Roman"/>
        </w:rPr>
      </w:pPr>
    </w:p>
    <w:p w14:paraId="1A67ED98" w14:textId="77777777" w:rsidR="00D25653" w:rsidRPr="00CF7292" w:rsidRDefault="00D25653" w:rsidP="00D25653">
      <w:pPr>
        <w:pStyle w:val="Bezodstpw"/>
        <w:ind w:left="4248"/>
        <w:rPr>
          <w:rFonts w:ascii="Times New Roman" w:hAnsi="Times New Roman" w:cs="Times New Roman"/>
          <w:sz w:val="24"/>
          <w:szCs w:val="24"/>
        </w:rPr>
      </w:pPr>
      <w:r w:rsidRPr="00CF7292">
        <w:rPr>
          <w:rFonts w:ascii="Times New Roman" w:hAnsi="Times New Roman" w:cs="Times New Roman"/>
          <w:sz w:val="24"/>
          <w:szCs w:val="24"/>
        </w:rPr>
        <w:t xml:space="preserve">z up. </w:t>
      </w:r>
    </w:p>
    <w:p w14:paraId="2012963F" w14:textId="77777777" w:rsidR="00D25653" w:rsidRPr="00CF7292" w:rsidRDefault="00D25653" w:rsidP="00D25653">
      <w:pPr>
        <w:pStyle w:val="Bezodstpw"/>
        <w:ind w:left="3540" w:firstLine="708"/>
        <w:rPr>
          <w:rFonts w:ascii="Times New Roman" w:hAnsi="Times New Roman" w:cs="Times New Roman"/>
          <w:sz w:val="24"/>
          <w:szCs w:val="24"/>
        </w:rPr>
      </w:pPr>
      <w:r w:rsidRPr="00CF7292">
        <w:rPr>
          <w:rFonts w:ascii="Times New Roman" w:hAnsi="Times New Roman" w:cs="Times New Roman"/>
          <w:sz w:val="24"/>
          <w:szCs w:val="24"/>
        </w:rPr>
        <w:t>Śląskiego Komendanta Wojewódzkiego</w:t>
      </w:r>
    </w:p>
    <w:p w14:paraId="041AA0F1" w14:textId="77777777" w:rsidR="00D25653" w:rsidRPr="00CF7292" w:rsidRDefault="00D25653" w:rsidP="00D25653">
      <w:pPr>
        <w:pStyle w:val="Bezodstpw"/>
        <w:ind w:left="3540" w:firstLine="708"/>
        <w:rPr>
          <w:rFonts w:ascii="Times New Roman" w:hAnsi="Times New Roman" w:cs="Times New Roman"/>
          <w:sz w:val="24"/>
          <w:szCs w:val="24"/>
        </w:rPr>
      </w:pPr>
      <w:r w:rsidRPr="00CF7292">
        <w:rPr>
          <w:rFonts w:ascii="Times New Roman" w:hAnsi="Times New Roman" w:cs="Times New Roman"/>
          <w:sz w:val="24"/>
          <w:szCs w:val="24"/>
        </w:rPr>
        <w:t xml:space="preserve">Państwowej Straży Pożarnej </w:t>
      </w:r>
    </w:p>
    <w:p w14:paraId="0C9CFDEB" w14:textId="61EA68BD" w:rsidR="00D25653" w:rsidRPr="00CF7292" w:rsidRDefault="00D25653" w:rsidP="00D25653">
      <w:pPr>
        <w:pStyle w:val="Bezodstpw"/>
        <w:ind w:left="3540" w:firstLine="708"/>
        <w:rPr>
          <w:rFonts w:ascii="Times New Roman" w:hAnsi="Times New Roman" w:cs="Times New Roman"/>
          <w:sz w:val="24"/>
          <w:szCs w:val="24"/>
        </w:rPr>
      </w:pPr>
      <w:r w:rsidRPr="00CF7292">
        <w:rPr>
          <w:rFonts w:ascii="Times New Roman" w:hAnsi="Times New Roman" w:cs="Times New Roman"/>
          <w:sz w:val="24"/>
          <w:szCs w:val="24"/>
        </w:rPr>
        <w:t>bryg. mgr inż.</w:t>
      </w:r>
      <w:r w:rsidR="00495E95" w:rsidRPr="00CF7292">
        <w:rPr>
          <w:rFonts w:ascii="Times New Roman" w:hAnsi="Times New Roman" w:cs="Times New Roman"/>
          <w:sz w:val="24"/>
          <w:szCs w:val="24"/>
        </w:rPr>
        <w:t xml:space="preserve"> Arkadiusz Krzemiński</w:t>
      </w:r>
      <w:r w:rsidRPr="00CF7292">
        <w:rPr>
          <w:rFonts w:ascii="Times New Roman" w:hAnsi="Times New Roman" w:cs="Times New Roman"/>
          <w:sz w:val="24"/>
          <w:szCs w:val="24"/>
        </w:rPr>
        <w:t xml:space="preserve"> </w:t>
      </w:r>
    </w:p>
    <w:p w14:paraId="7DC5D4F8" w14:textId="77777777" w:rsidR="00D25653" w:rsidRPr="00CF7292" w:rsidRDefault="00D25653" w:rsidP="00D25653">
      <w:pPr>
        <w:pStyle w:val="Bezodstpw"/>
        <w:ind w:left="4248"/>
        <w:rPr>
          <w:rFonts w:ascii="Times New Roman" w:hAnsi="Times New Roman" w:cs="Times New Roman"/>
          <w:sz w:val="24"/>
          <w:szCs w:val="24"/>
        </w:rPr>
      </w:pPr>
      <w:r w:rsidRPr="00CF7292">
        <w:rPr>
          <w:rFonts w:ascii="Times New Roman" w:hAnsi="Times New Roman" w:cs="Times New Roman"/>
          <w:sz w:val="24"/>
          <w:szCs w:val="24"/>
        </w:rPr>
        <w:t xml:space="preserve">Zastępca Śląskiego Komendanta Wojewódzkiego </w:t>
      </w:r>
    </w:p>
    <w:p w14:paraId="29881B91" w14:textId="77777777" w:rsidR="00D25653" w:rsidRPr="00C15905" w:rsidRDefault="00D25653" w:rsidP="00D25653">
      <w:pPr>
        <w:pStyle w:val="Bezodstpw"/>
        <w:ind w:left="3540" w:firstLine="708"/>
        <w:rPr>
          <w:rFonts w:ascii="Times New Roman" w:hAnsi="Times New Roman" w:cs="Times New Roman"/>
          <w:sz w:val="24"/>
          <w:szCs w:val="24"/>
        </w:rPr>
      </w:pPr>
      <w:r w:rsidRPr="00CF7292">
        <w:rPr>
          <w:rFonts w:ascii="Times New Roman" w:hAnsi="Times New Roman" w:cs="Times New Roman"/>
          <w:sz w:val="24"/>
          <w:szCs w:val="24"/>
        </w:rPr>
        <w:t>Państwowej</w:t>
      </w:r>
      <w:r w:rsidRPr="00C839C9">
        <w:rPr>
          <w:rFonts w:ascii="Times New Roman" w:hAnsi="Times New Roman" w:cs="Times New Roman"/>
          <w:sz w:val="24"/>
          <w:szCs w:val="24"/>
        </w:rPr>
        <w:t xml:space="preserve"> Straży Pożarnej</w:t>
      </w:r>
      <w:r w:rsidRPr="00C15905">
        <w:rPr>
          <w:rFonts w:ascii="Times New Roman" w:hAnsi="Times New Roman" w:cs="Times New Roman"/>
          <w:sz w:val="24"/>
          <w:szCs w:val="24"/>
        </w:rPr>
        <w:t xml:space="preserve"> </w:t>
      </w:r>
    </w:p>
    <w:p w14:paraId="65964BB0" w14:textId="77777777" w:rsidR="00164FCE" w:rsidRPr="000E7D0B" w:rsidRDefault="00164FCE">
      <w:pPr>
        <w:rPr>
          <w:rFonts w:ascii="Times New Roman" w:hAnsi="Times New Roman" w:cs="Times New Roman"/>
        </w:rPr>
      </w:pPr>
    </w:p>
    <w:sectPr w:rsidR="00164FCE" w:rsidRPr="000E7D0B" w:rsidSect="00F7018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96D"/>
    <w:multiLevelType w:val="multilevel"/>
    <w:tmpl w:val="33F6AF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C1E46"/>
    <w:multiLevelType w:val="multilevel"/>
    <w:tmpl w:val="37FAE10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D4F61"/>
    <w:multiLevelType w:val="hybridMultilevel"/>
    <w:tmpl w:val="4A4E2310"/>
    <w:lvl w:ilvl="0" w:tplc="FF3899C2">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3" w15:restartNumberingAfterBreak="0">
    <w:nsid w:val="0EAB7013"/>
    <w:multiLevelType w:val="multilevel"/>
    <w:tmpl w:val="B626420C"/>
    <w:lvl w:ilvl="0">
      <w:start w:val="5"/>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073791"/>
    <w:multiLevelType w:val="multilevel"/>
    <w:tmpl w:val="CD12B1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E52693"/>
    <w:multiLevelType w:val="hybridMultilevel"/>
    <w:tmpl w:val="0B98254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BD662E"/>
    <w:multiLevelType w:val="multilevel"/>
    <w:tmpl w:val="BC6620C4"/>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3A5B7BBE"/>
    <w:multiLevelType w:val="hybridMultilevel"/>
    <w:tmpl w:val="F3C0924E"/>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4F7B83"/>
    <w:multiLevelType w:val="multilevel"/>
    <w:tmpl w:val="532ADA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494164"/>
    <w:multiLevelType w:val="multilevel"/>
    <w:tmpl w:val="AD9CAD78"/>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F724E6"/>
    <w:multiLevelType w:val="multilevel"/>
    <w:tmpl w:val="99B4168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13" w15:restartNumberingAfterBreak="0">
    <w:nsid w:val="50D82718"/>
    <w:multiLevelType w:val="multilevel"/>
    <w:tmpl w:val="F8C89E9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612F52"/>
    <w:multiLevelType w:val="multilevel"/>
    <w:tmpl w:val="3BC8CA2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730F61"/>
    <w:multiLevelType w:val="hybridMultilevel"/>
    <w:tmpl w:val="C2E6948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1490366360">
    <w:abstractNumId w:val="8"/>
  </w:num>
  <w:num w:numId="2" w16cid:durableId="1843231842">
    <w:abstractNumId w:val="2"/>
  </w:num>
  <w:num w:numId="3" w16cid:durableId="1773084610">
    <w:abstractNumId w:val="0"/>
  </w:num>
  <w:num w:numId="4" w16cid:durableId="1990330023">
    <w:abstractNumId w:val="7"/>
    <w:lvlOverride w:ilvl="0">
      <w:startOverride w:val="1"/>
    </w:lvlOverride>
  </w:num>
  <w:num w:numId="5" w16cid:durableId="542983720">
    <w:abstractNumId w:val="5"/>
  </w:num>
  <w:num w:numId="6" w16cid:durableId="1791587138">
    <w:abstractNumId w:val="7"/>
  </w:num>
  <w:num w:numId="7" w16cid:durableId="37709360">
    <w:abstractNumId w:val="12"/>
  </w:num>
  <w:num w:numId="8" w16cid:durableId="356279280">
    <w:abstractNumId w:val="13"/>
  </w:num>
  <w:num w:numId="9" w16cid:durableId="1997099870">
    <w:abstractNumId w:val="9"/>
  </w:num>
  <w:num w:numId="10" w16cid:durableId="2061976226">
    <w:abstractNumId w:val="3"/>
  </w:num>
  <w:num w:numId="11" w16cid:durableId="890265622">
    <w:abstractNumId w:val="10"/>
  </w:num>
  <w:num w:numId="12" w16cid:durableId="407502969">
    <w:abstractNumId w:val="11"/>
  </w:num>
  <w:num w:numId="13" w16cid:durableId="1151366355">
    <w:abstractNumId w:val="4"/>
  </w:num>
  <w:num w:numId="14" w16cid:durableId="1082488984">
    <w:abstractNumId w:val="6"/>
  </w:num>
  <w:num w:numId="15" w16cid:durableId="802426952">
    <w:abstractNumId w:val="1"/>
  </w:num>
  <w:num w:numId="16" w16cid:durableId="1799907855">
    <w:abstractNumId w:val="15"/>
  </w:num>
  <w:num w:numId="17" w16cid:durableId="18282020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3225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A3"/>
    <w:rsid w:val="0000259C"/>
    <w:rsid w:val="00014AD6"/>
    <w:rsid w:val="00020532"/>
    <w:rsid w:val="000273AE"/>
    <w:rsid w:val="00034425"/>
    <w:rsid w:val="00043C60"/>
    <w:rsid w:val="000A2B68"/>
    <w:rsid w:val="000B1315"/>
    <w:rsid w:val="000B3AA7"/>
    <w:rsid w:val="000C124B"/>
    <w:rsid w:val="000C44B4"/>
    <w:rsid w:val="000C7F09"/>
    <w:rsid w:val="000D1D69"/>
    <w:rsid w:val="000E375F"/>
    <w:rsid w:val="000E7D0B"/>
    <w:rsid w:val="00115B0D"/>
    <w:rsid w:val="0012525B"/>
    <w:rsid w:val="00130E29"/>
    <w:rsid w:val="00146954"/>
    <w:rsid w:val="00150614"/>
    <w:rsid w:val="001517C8"/>
    <w:rsid w:val="0015743E"/>
    <w:rsid w:val="00164FCE"/>
    <w:rsid w:val="00166CA3"/>
    <w:rsid w:val="00170274"/>
    <w:rsid w:val="00175CF4"/>
    <w:rsid w:val="001A0953"/>
    <w:rsid w:val="001A6DC8"/>
    <w:rsid w:val="001B5DF5"/>
    <w:rsid w:val="001F1E61"/>
    <w:rsid w:val="001F3127"/>
    <w:rsid w:val="001F7B5F"/>
    <w:rsid w:val="002104D6"/>
    <w:rsid w:val="002148EB"/>
    <w:rsid w:val="0025460E"/>
    <w:rsid w:val="00260435"/>
    <w:rsid w:val="00270BE6"/>
    <w:rsid w:val="00280B9F"/>
    <w:rsid w:val="00284AF3"/>
    <w:rsid w:val="002947C3"/>
    <w:rsid w:val="00296C40"/>
    <w:rsid w:val="002A3E85"/>
    <w:rsid w:val="002B0575"/>
    <w:rsid w:val="002B746F"/>
    <w:rsid w:val="002C723A"/>
    <w:rsid w:val="002D02AA"/>
    <w:rsid w:val="002D151F"/>
    <w:rsid w:val="002F3A51"/>
    <w:rsid w:val="0030280F"/>
    <w:rsid w:val="00303786"/>
    <w:rsid w:val="00307D83"/>
    <w:rsid w:val="00315BC7"/>
    <w:rsid w:val="00320880"/>
    <w:rsid w:val="003327BC"/>
    <w:rsid w:val="003464E3"/>
    <w:rsid w:val="0035441F"/>
    <w:rsid w:val="0037335C"/>
    <w:rsid w:val="0038060F"/>
    <w:rsid w:val="003879D3"/>
    <w:rsid w:val="00390639"/>
    <w:rsid w:val="003B192F"/>
    <w:rsid w:val="003C2AE2"/>
    <w:rsid w:val="003C6AD0"/>
    <w:rsid w:val="003D4B93"/>
    <w:rsid w:val="003E583F"/>
    <w:rsid w:val="00400CEA"/>
    <w:rsid w:val="00401B2A"/>
    <w:rsid w:val="004123F4"/>
    <w:rsid w:val="00413370"/>
    <w:rsid w:val="004203F4"/>
    <w:rsid w:val="0043490E"/>
    <w:rsid w:val="00435100"/>
    <w:rsid w:val="004411F3"/>
    <w:rsid w:val="00446E3E"/>
    <w:rsid w:val="004547FF"/>
    <w:rsid w:val="00474730"/>
    <w:rsid w:val="00495E95"/>
    <w:rsid w:val="004A61A8"/>
    <w:rsid w:val="004A66EF"/>
    <w:rsid w:val="004C292A"/>
    <w:rsid w:val="004C34AA"/>
    <w:rsid w:val="004F3636"/>
    <w:rsid w:val="00505492"/>
    <w:rsid w:val="005208E0"/>
    <w:rsid w:val="00534272"/>
    <w:rsid w:val="00535032"/>
    <w:rsid w:val="0054219D"/>
    <w:rsid w:val="00552B40"/>
    <w:rsid w:val="00564566"/>
    <w:rsid w:val="00565986"/>
    <w:rsid w:val="00566B8E"/>
    <w:rsid w:val="00577D62"/>
    <w:rsid w:val="0059089C"/>
    <w:rsid w:val="005A0607"/>
    <w:rsid w:val="005A6658"/>
    <w:rsid w:val="005B2E98"/>
    <w:rsid w:val="00614F20"/>
    <w:rsid w:val="00625BB8"/>
    <w:rsid w:val="00631E51"/>
    <w:rsid w:val="00647A5E"/>
    <w:rsid w:val="006507C3"/>
    <w:rsid w:val="00672307"/>
    <w:rsid w:val="006838B1"/>
    <w:rsid w:val="006879BB"/>
    <w:rsid w:val="006901A1"/>
    <w:rsid w:val="00694E4B"/>
    <w:rsid w:val="006C04E5"/>
    <w:rsid w:val="006F7FEE"/>
    <w:rsid w:val="0070436B"/>
    <w:rsid w:val="00710603"/>
    <w:rsid w:val="00712B2A"/>
    <w:rsid w:val="00723B91"/>
    <w:rsid w:val="00744D2B"/>
    <w:rsid w:val="00771CC7"/>
    <w:rsid w:val="007C438E"/>
    <w:rsid w:val="007C54FE"/>
    <w:rsid w:val="007D4BF5"/>
    <w:rsid w:val="007D52E1"/>
    <w:rsid w:val="007D7693"/>
    <w:rsid w:val="007E331F"/>
    <w:rsid w:val="007F25AE"/>
    <w:rsid w:val="00800107"/>
    <w:rsid w:val="00811CEC"/>
    <w:rsid w:val="0084346E"/>
    <w:rsid w:val="00893258"/>
    <w:rsid w:val="008A6797"/>
    <w:rsid w:val="008C3855"/>
    <w:rsid w:val="008C52CE"/>
    <w:rsid w:val="008C7491"/>
    <w:rsid w:val="008F4C55"/>
    <w:rsid w:val="00912136"/>
    <w:rsid w:val="00935B3B"/>
    <w:rsid w:val="009452BA"/>
    <w:rsid w:val="009912FA"/>
    <w:rsid w:val="009A40AD"/>
    <w:rsid w:val="009B65E8"/>
    <w:rsid w:val="009C1EA6"/>
    <w:rsid w:val="009C54A1"/>
    <w:rsid w:val="009D29AE"/>
    <w:rsid w:val="009D55D5"/>
    <w:rsid w:val="009F4E19"/>
    <w:rsid w:val="00A01F95"/>
    <w:rsid w:val="00A159EB"/>
    <w:rsid w:val="00A17B49"/>
    <w:rsid w:val="00A20EBB"/>
    <w:rsid w:val="00A27E35"/>
    <w:rsid w:val="00A53C26"/>
    <w:rsid w:val="00A61CB0"/>
    <w:rsid w:val="00A701C3"/>
    <w:rsid w:val="00A80FE9"/>
    <w:rsid w:val="00A85F6D"/>
    <w:rsid w:val="00AA60E0"/>
    <w:rsid w:val="00AE0B0F"/>
    <w:rsid w:val="00B12A7A"/>
    <w:rsid w:val="00B31783"/>
    <w:rsid w:val="00B62B54"/>
    <w:rsid w:val="00B703E8"/>
    <w:rsid w:val="00B772DC"/>
    <w:rsid w:val="00BB7DD5"/>
    <w:rsid w:val="00BE3752"/>
    <w:rsid w:val="00BF0B9E"/>
    <w:rsid w:val="00BF4127"/>
    <w:rsid w:val="00C02B0D"/>
    <w:rsid w:val="00C154D9"/>
    <w:rsid w:val="00C20690"/>
    <w:rsid w:val="00C32868"/>
    <w:rsid w:val="00C335F4"/>
    <w:rsid w:val="00C42AC9"/>
    <w:rsid w:val="00C66EC0"/>
    <w:rsid w:val="00C839C9"/>
    <w:rsid w:val="00C90524"/>
    <w:rsid w:val="00C94C00"/>
    <w:rsid w:val="00C9733B"/>
    <w:rsid w:val="00CA74FF"/>
    <w:rsid w:val="00CF1A90"/>
    <w:rsid w:val="00CF7292"/>
    <w:rsid w:val="00CF7D64"/>
    <w:rsid w:val="00D038A5"/>
    <w:rsid w:val="00D25653"/>
    <w:rsid w:val="00D60FE5"/>
    <w:rsid w:val="00D61772"/>
    <w:rsid w:val="00D67CCE"/>
    <w:rsid w:val="00D90A5F"/>
    <w:rsid w:val="00DC22C9"/>
    <w:rsid w:val="00DD1112"/>
    <w:rsid w:val="00DE56E8"/>
    <w:rsid w:val="00DE601E"/>
    <w:rsid w:val="00DF3BFE"/>
    <w:rsid w:val="00E1662E"/>
    <w:rsid w:val="00E3037F"/>
    <w:rsid w:val="00E5693F"/>
    <w:rsid w:val="00E614AF"/>
    <w:rsid w:val="00E70176"/>
    <w:rsid w:val="00E827F5"/>
    <w:rsid w:val="00E94777"/>
    <w:rsid w:val="00EC53C7"/>
    <w:rsid w:val="00ED123F"/>
    <w:rsid w:val="00ED1C50"/>
    <w:rsid w:val="00EE26EE"/>
    <w:rsid w:val="00EF366B"/>
    <w:rsid w:val="00EF6046"/>
    <w:rsid w:val="00F070E6"/>
    <w:rsid w:val="00F43753"/>
    <w:rsid w:val="00F70187"/>
    <w:rsid w:val="00FA7D6D"/>
    <w:rsid w:val="00FB70A4"/>
    <w:rsid w:val="00FC07C1"/>
    <w:rsid w:val="00FC73F9"/>
    <w:rsid w:val="00FE789F"/>
    <w:rsid w:val="00FF2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2245"/>
  <w15:docId w15:val="{36C6154F-ECC4-45AE-9D02-38941322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4E5"/>
  </w:style>
  <w:style w:type="paragraph" w:styleId="Nagwek1">
    <w:name w:val="heading 1"/>
    <w:basedOn w:val="Normalny"/>
    <w:next w:val="Normalny"/>
    <w:link w:val="Nagwek1Znak"/>
    <w:uiPriority w:val="9"/>
    <w:qFormat/>
    <w:rsid w:val="004C34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3C2AE2"/>
    <w:pPr>
      <w:keepNext/>
      <w:keepLines/>
      <w:spacing w:before="320" w:after="80"/>
      <w:outlineLvl w:val="2"/>
    </w:pPr>
    <w:rPr>
      <w:rFonts w:ascii="Arial" w:eastAsia="Arial" w:hAnsi="Arial" w:cs="Arial"/>
      <w:color w:val="434343"/>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16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66CA3"/>
    <w:pPr>
      <w:ind w:left="720"/>
      <w:contextualSpacing/>
    </w:pPr>
  </w:style>
  <w:style w:type="paragraph" w:styleId="Tekstpodstawowywcity">
    <w:name w:val="Body Text Indent"/>
    <w:basedOn w:val="Normalny"/>
    <w:link w:val="TekstpodstawowywcityZnak"/>
    <w:uiPriority w:val="99"/>
    <w:unhideWhenUsed/>
    <w:rsid w:val="00166CA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166CA3"/>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166C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6CA3"/>
    <w:rPr>
      <w:rFonts w:ascii="Tahoma" w:hAnsi="Tahoma" w:cs="Tahoma"/>
      <w:sz w:val="16"/>
      <w:szCs w:val="16"/>
    </w:rPr>
  </w:style>
  <w:style w:type="character" w:customStyle="1" w:styleId="Teksttreci2">
    <w:name w:val="Tekst treści (2)_"/>
    <w:basedOn w:val="Domylnaczcionkaakapitu"/>
    <w:link w:val="Teksttreci20"/>
    <w:locked/>
    <w:rsid w:val="0025460E"/>
    <w:rPr>
      <w:rFonts w:ascii="Arial" w:eastAsia="Arial" w:hAnsi="Arial" w:cs="Arial"/>
      <w:shd w:val="clear" w:color="auto" w:fill="FFFFFF"/>
    </w:rPr>
  </w:style>
  <w:style w:type="paragraph" w:customStyle="1" w:styleId="Teksttreci20">
    <w:name w:val="Tekst treści (2)"/>
    <w:basedOn w:val="Normalny"/>
    <w:link w:val="Teksttreci2"/>
    <w:rsid w:val="0025460E"/>
    <w:pPr>
      <w:widowControl w:val="0"/>
      <w:shd w:val="clear" w:color="auto" w:fill="FFFFFF"/>
      <w:spacing w:before="300" w:after="0" w:line="396" w:lineRule="exact"/>
    </w:pPr>
    <w:rPr>
      <w:rFonts w:ascii="Arial" w:eastAsia="Arial" w:hAnsi="Arial" w:cs="Arial"/>
    </w:rPr>
  </w:style>
  <w:style w:type="character" w:customStyle="1" w:styleId="Nagwek5">
    <w:name w:val="Nagłówek #5_"/>
    <w:basedOn w:val="Domylnaczcionkaakapitu"/>
    <w:link w:val="Nagwek50"/>
    <w:locked/>
    <w:rsid w:val="0025460E"/>
    <w:rPr>
      <w:rFonts w:ascii="Tahoma" w:eastAsia="Tahoma" w:hAnsi="Tahoma" w:cs="Tahoma"/>
      <w:b/>
      <w:bCs/>
      <w:shd w:val="clear" w:color="auto" w:fill="FFFFFF"/>
    </w:rPr>
  </w:style>
  <w:style w:type="paragraph" w:customStyle="1" w:styleId="Nagwek50">
    <w:name w:val="Nagłówek #5"/>
    <w:basedOn w:val="Normalny"/>
    <w:link w:val="Nagwek5"/>
    <w:rsid w:val="0025460E"/>
    <w:pPr>
      <w:widowControl w:val="0"/>
      <w:shd w:val="clear" w:color="auto" w:fill="FFFFFF"/>
      <w:spacing w:before="240" w:after="0" w:line="281" w:lineRule="exact"/>
      <w:outlineLvl w:val="4"/>
    </w:pPr>
    <w:rPr>
      <w:rFonts w:ascii="Tahoma" w:eastAsia="Tahoma" w:hAnsi="Tahoma" w:cs="Tahoma"/>
      <w:b/>
      <w:bCs/>
    </w:rPr>
  </w:style>
  <w:style w:type="character" w:customStyle="1" w:styleId="Teksttreci5">
    <w:name w:val="Tekst treści (5)_"/>
    <w:basedOn w:val="Domylnaczcionkaakapitu"/>
    <w:link w:val="Teksttreci50"/>
    <w:locked/>
    <w:rsid w:val="0025460E"/>
    <w:rPr>
      <w:rFonts w:ascii="Tahoma" w:eastAsia="Tahoma" w:hAnsi="Tahoma" w:cs="Tahoma"/>
      <w:b/>
      <w:bCs/>
      <w:shd w:val="clear" w:color="auto" w:fill="FFFFFF"/>
    </w:rPr>
  </w:style>
  <w:style w:type="paragraph" w:customStyle="1" w:styleId="Teksttreci50">
    <w:name w:val="Tekst treści (5)"/>
    <w:basedOn w:val="Normalny"/>
    <w:link w:val="Teksttreci5"/>
    <w:rsid w:val="0025460E"/>
    <w:pPr>
      <w:widowControl w:val="0"/>
      <w:shd w:val="clear" w:color="auto" w:fill="FFFFFF"/>
      <w:spacing w:after="0" w:line="281" w:lineRule="exact"/>
    </w:pPr>
    <w:rPr>
      <w:rFonts w:ascii="Tahoma" w:eastAsia="Tahoma" w:hAnsi="Tahoma" w:cs="Tahoma"/>
      <w:b/>
      <w:bCs/>
    </w:rPr>
  </w:style>
  <w:style w:type="character" w:customStyle="1" w:styleId="Teksttreci2Exact">
    <w:name w:val="Tekst treści (2) Exact"/>
    <w:basedOn w:val="Domylnaczcionkaakapitu"/>
    <w:rsid w:val="0025460E"/>
    <w:rPr>
      <w:rFonts w:ascii="Trebuchet MS" w:eastAsia="Trebuchet MS" w:hAnsi="Trebuchet MS" w:cs="Trebuchet MS" w:hint="default"/>
      <w:b w:val="0"/>
      <w:bCs w:val="0"/>
      <w:i w:val="0"/>
      <w:iCs w:val="0"/>
      <w:smallCaps w:val="0"/>
      <w:strike w:val="0"/>
      <w:dstrike w:val="0"/>
      <w:sz w:val="22"/>
      <w:szCs w:val="22"/>
      <w:u w:val="none"/>
      <w:effect w:val="none"/>
    </w:rPr>
  </w:style>
  <w:style w:type="paragraph" w:customStyle="1" w:styleId="Default">
    <w:name w:val="Default"/>
    <w:rsid w:val="00C94C00"/>
    <w:pPr>
      <w:autoSpaceDE w:val="0"/>
      <w:autoSpaceDN w:val="0"/>
      <w:adjustRightInd w:val="0"/>
      <w:spacing w:after="0" w:line="240" w:lineRule="auto"/>
    </w:pPr>
    <w:rPr>
      <w:rFonts w:ascii="Tahoma" w:hAnsi="Tahoma" w:cs="Tahoma"/>
      <w:color w:val="000000"/>
      <w:sz w:val="24"/>
      <w:szCs w:val="24"/>
    </w:rPr>
  </w:style>
  <w:style w:type="character" w:customStyle="1" w:styleId="Nagwek1Znak">
    <w:name w:val="Nagłówek 1 Znak"/>
    <w:basedOn w:val="Domylnaczcionkaakapitu"/>
    <w:link w:val="Nagwek1"/>
    <w:uiPriority w:val="9"/>
    <w:rsid w:val="004C34AA"/>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iPriority w:val="99"/>
    <w:semiHidden/>
    <w:unhideWhenUsed/>
    <w:rsid w:val="00B703E8"/>
    <w:pPr>
      <w:spacing w:after="120"/>
    </w:pPr>
  </w:style>
  <w:style w:type="character" w:customStyle="1" w:styleId="TekstpodstawowyZnak">
    <w:name w:val="Tekst podstawowy Znak"/>
    <w:basedOn w:val="Domylnaczcionkaakapitu"/>
    <w:link w:val="Tekstpodstawowy"/>
    <w:uiPriority w:val="99"/>
    <w:semiHidden/>
    <w:rsid w:val="00B703E8"/>
  </w:style>
  <w:style w:type="character" w:customStyle="1" w:styleId="Nagwek3Znak">
    <w:name w:val="Nagłówek 3 Znak"/>
    <w:basedOn w:val="Domylnaczcionkaakapitu"/>
    <w:link w:val="Nagwek3"/>
    <w:uiPriority w:val="9"/>
    <w:rsid w:val="003C2AE2"/>
    <w:rPr>
      <w:rFonts w:ascii="Arial" w:eastAsia="Arial" w:hAnsi="Arial" w:cs="Arial"/>
      <w:color w:val="434343"/>
      <w:sz w:val="28"/>
      <w:szCs w:val="28"/>
    </w:rPr>
  </w:style>
  <w:style w:type="paragraph" w:styleId="Zwykytekst">
    <w:name w:val="Plain Text"/>
    <w:basedOn w:val="Normalny"/>
    <w:link w:val="ZwykytekstZnak"/>
    <w:uiPriority w:val="99"/>
    <w:unhideWhenUsed/>
    <w:rsid w:val="006838B1"/>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6838B1"/>
    <w:rPr>
      <w:rFonts w:ascii="Calibri" w:eastAsiaTheme="minorHAnsi" w:hAnsi="Calibri"/>
      <w:szCs w:val="21"/>
      <w:lang w:eastAsia="en-US"/>
    </w:rPr>
  </w:style>
  <w:style w:type="paragraph" w:styleId="Bezodstpw">
    <w:name w:val="No Spacing"/>
    <w:uiPriority w:val="1"/>
    <w:qFormat/>
    <w:rsid w:val="00D25653"/>
    <w:pPr>
      <w:spacing w:after="0" w:line="240" w:lineRule="auto"/>
    </w:pPr>
    <w:rPr>
      <w:rFonts w:ascii="Calibri" w:eastAsia="Calibri" w:hAnsi="Calibri" w:cs="Calibri"/>
      <w:lang w:eastAsia="en-US"/>
    </w:rPr>
  </w:style>
  <w:style w:type="character" w:customStyle="1" w:styleId="Nagwek1Exact">
    <w:name w:val="Nagłówek #1 Exact"/>
    <w:basedOn w:val="Domylnaczcionkaakapitu"/>
    <w:rsid w:val="00B31783"/>
    <w:rPr>
      <w:rFonts w:ascii="Calibri" w:eastAsia="Calibri" w:hAnsi="Calibri" w:cs="Calibri"/>
      <w:b/>
      <w:bCs/>
      <w:i w:val="0"/>
      <w:iCs w:val="0"/>
      <w:smallCaps w:val="0"/>
      <w:strike w:val="0"/>
      <w:sz w:val="22"/>
      <w:szCs w:val="22"/>
      <w:u w:val="none"/>
    </w:rPr>
  </w:style>
  <w:style w:type="character" w:customStyle="1" w:styleId="Nagwek10">
    <w:name w:val="Nagłówek #1_"/>
    <w:basedOn w:val="Domylnaczcionkaakapitu"/>
    <w:link w:val="Nagwek11"/>
    <w:rsid w:val="00B31783"/>
    <w:rPr>
      <w:rFonts w:ascii="Calibri" w:eastAsia="Calibri" w:hAnsi="Calibri" w:cs="Calibri"/>
      <w:b/>
      <w:bCs/>
      <w:shd w:val="clear" w:color="auto" w:fill="FFFFFF"/>
    </w:rPr>
  </w:style>
  <w:style w:type="paragraph" w:customStyle="1" w:styleId="Nagwek11">
    <w:name w:val="Nagłówek #1"/>
    <w:basedOn w:val="Normalny"/>
    <w:link w:val="Nagwek10"/>
    <w:rsid w:val="00B31783"/>
    <w:pPr>
      <w:widowControl w:val="0"/>
      <w:shd w:val="clear" w:color="auto" w:fill="FFFFFF"/>
      <w:spacing w:after="0" w:line="264" w:lineRule="exact"/>
      <w:jc w:val="both"/>
      <w:outlineLvl w:val="0"/>
    </w:pPr>
    <w:rPr>
      <w:rFonts w:ascii="Calibri" w:eastAsia="Calibri" w:hAnsi="Calibri" w:cs="Calibri"/>
      <w:b/>
      <w:bCs/>
    </w:rPr>
  </w:style>
  <w:style w:type="character" w:styleId="Hipercze">
    <w:name w:val="Hyperlink"/>
    <w:basedOn w:val="Domylnaczcionkaakapitu"/>
    <w:rsid w:val="00B31783"/>
    <w:rPr>
      <w:color w:val="0066CC"/>
      <w:u w:val="single"/>
    </w:rPr>
  </w:style>
  <w:style w:type="character" w:customStyle="1" w:styleId="Teksttreci4Exact">
    <w:name w:val="Tekst treści (4) Exact"/>
    <w:basedOn w:val="Domylnaczcionkaakapitu"/>
    <w:link w:val="Teksttreci4"/>
    <w:rsid w:val="00B31783"/>
    <w:rPr>
      <w:rFonts w:ascii="Arial" w:eastAsia="Arial" w:hAnsi="Arial" w:cs="Arial"/>
      <w:b/>
      <w:bCs/>
      <w:sz w:val="15"/>
      <w:szCs w:val="15"/>
      <w:shd w:val="clear" w:color="auto" w:fill="FFFFFF"/>
    </w:rPr>
  </w:style>
  <w:style w:type="character" w:customStyle="1" w:styleId="Teksttreci5Exact">
    <w:name w:val="Tekst treści (5) Exact"/>
    <w:basedOn w:val="Domylnaczcionkaakapitu"/>
    <w:rsid w:val="00B31783"/>
    <w:rPr>
      <w:rFonts w:ascii="Arial" w:eastAsia="Arial" w:hAnsi="Arial" w:cs="Arial"/>
      <w:b w:val="0"/>
      <w:bCs w:val="0"/>
      <w:i w:val="0"/>
      <w:iCs w:val="0"/>
      <w:smallCaps w:val="0"/>
      <w:strike w:val="0"/>
      <w:sz w:val="15"/>
      <w:szCs w:val="15"/>
      <w:u w:val="none"/>
    </w:rPr>
  </w:style>
  <w:style w:type="character" w:customStyle="1" w:styleId="Teksttreci555ptPogrubienieExact">
    <w:name w:val="Tekst treści (5) + 5;5 pt;Pogrubienie Exact"/>
    <w:basedOn w:val="Teksttreci5Exact"/>
    <w:rsid w:val="00B31783"/>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paragraph" w:customStyle="1" w:styleId="Teksttreci4">
    <w:name w:val="Tekst treści (4)"/>
    <w:basedOn w:val="Normalny"/>
    <w:link w:val="Teksttreci4Exact"/>
    <w:rsid w:val="00B31783"/>
    <w:pPr>
      <w:widowControl w:val="0"/>
      <w:shd w:val="clear" w:color="auto" w:fill="FFFFFF"/>
      <w:spacing w:after="0" w:line="173" w:lineRule="exact"/>
      <w:jc w:val="right"/>
    </w:pPr>
    <w:rPr>
      <w:rFonts w:ascii="Arial" w:eastAsia="Arial" w:hAnsi="Arial" w:cs="Arial"/>
      <w:b/>
      <w:bCs/>
      <w:sz w:val="15"/>
      <w:szCs w:val="15"/>
    </w:rPr>
  </w:style>
  <w:style w:type="character" w:customStyle="1" w:styleId="Teksttreci7">
    <w:name w:val="Tekst treści (7)_"/>
    <w:basedOn w:val="Domylnaczcionkaakapitu"/>
    <w:link w:val="Teksttreci70"/>
    <w:rsid w:val="00B31783"/>
    <w:rPr>
      <w:rFonts w:ascii="Arial" w:eastAsia="Arial" w:hAnsi="Arial" w:cs="Arial"/>
      <w:i/>
      <w:iCs/>
      <w:sz w:val="20"/>
      <w:szCs w:val="20"/>
      <w:shd w:val="clear" w:color="auto" w:fill="FFFFFF"/>
    </w:rPr>
  </w:style>
  <w:style w:type="paragraph" w:customStyle="1" w:styleId="Teksttreci70">
    <w:name w:val="Tekst treści (7)"/>
    <w:basedOn w:val="Normalny"/>
    <w:link w:val="Teksttreci7"/>
    <w:rsid w:val="00B31783"/>
    <w:pPr>
      <w:widowControl w:val="0"/>
      <w:shd w:val="clear" w:color="auto" w:fill="FFFFFF"/>
      <w:spacing w:before="540" w:after="1440" w:line="341" w:lineRule="exact"/>
      <w:jc w:val="both"/>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262878">
      <w:bodyDiv w:val="1"/>
      <w:marLeft w:val="0"/>
      <w:marRight w:val="0"/>
      <w:marTop w:val="0"/>
      <w:marBottom w:val="0"/>
      <w:divBdr>
        <w:top w:val="none" w:sz="0" w:space="0" w:color="auto"/>
        <w:left w:val="none" w:sz="0" w:space="0" w:color="auto"/>
        <w:bottom w:val="none" w:sz="0" w:space="0" w:color="auto"/>
        <w:right w:val="none" w:sz="0" w:space="0" w:color="auto"/>
      </w:divBdr>
    </w:div>
    <w:div w:id="19017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984B-3F3C-4BD0-B26E-74D92693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2912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mfsroka</dc:creator>
  <cp:lastModifiedBy>M.Fischer-Sroka (KW Katowice)</cp:lastModifiedBy>
  <cp:revision>4</cp:revision>
  <cp:lastPrinted>2023-03-22T08:11:00Z</cp:lastPrinted>
  <dcterms:created xsi:type="dcterms:W3CDTF">2023-03-22T08:10:00Z</dcterms:created>
  <dcterms:modified xsi:type="dcterms:W3CDTF">2023-03-22T08:11:00Z</dcterms:modified>
</cp:coreProperties>
</file>