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9EAB" w14:textId="77777777" w:rsidR="00983B90" w:rsidRPr="006A5D5D" w:rsidRDefault="00983B90" w:rsidP="00983B90">
      <w:pPr>
        <w:pStyle w:val="Default"/>
        <w:jc w:val="both"/>
        <w:rPr>
          <w:color w:val="auto"/>
          <w:sz w:val="22"/>
          <w:szCs w:val="22"/>
        </w:rPr>
      </w:pPr>
    </w:p>
    <w:p w14:paraId="113BC690" w14:textId="77777777" w:rsidR="00983B90" w:rsidRPr="006A5D5D" w:rsidRDefault="00983B90" w:rsidP="00983B90">
      <w:pPr>
        <w:pStyle w:val="Default"/>
        <w:jc w:val="center"/>
        <w:rPr>
          <w:b/>
          <w:bCs/>
          <w:color w:val="000009"/>
          <w:sz w:val="28"/>
          <w:szCs w:val="28"/>
        </w:rPr>
      </w:pPr>
      <w:r w:rsidRPr="006A5D5D">
        <w:rPr>
          <w:b/>
          <w:bCs/>
          <w:color w:val="000009"/>
          <w:sz w:val="28"/>
          <w:szCs w:val="28"/>
        </w:rPr>
        <w:t>Opis przedmiotu zamówienia</w:t>
      </w:r>
    </w:p>
    <w:p w14:paraId="3D3D3DE2" w14:textId="77777777" w:rsidR="00983B90" w:rsidRPr="006A5D5D" w:rsidRDefault="00983B90" w:rsidP="00983B90">
      <w:pPr>
        <w:pStyle w:val="Default"/>
        <w:jc w:val="both"/>
        <w:rPr>
          <w:color w:val="000009"/>
          <w:sz w:val="22"/>
          <w:szCs w:val="22"/>
        </w:rPr>
      </w:pPr>
    </w:p>
    <w:p w14:paraId="717BCA16" w14:textId="677C4123" w:rsidR="00983B90" w:rsidRPr="006A5D5D" w:rsidRDefault="00983B90" w:rsidP="00983B90">
      <w:pPr>
        <w:pStyle w:val="Default"/>
        <w:ind w:firstLine="708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Dostawa </w:t>
      </w:r>
      <w:r w:rsidR="00FE2EF3">
        <w:rPr>
          <w:sz w:val="20"/>
          <w:szCs w:val="20"/>
        </w:rPr>
        <w:t>projektu typowego</w:t>
      </w:r>
      <w:r w:rsidRPr="006A5D5D">
        <w:rPr>
          <w:sz w:val="20"/>
          <w:szCs w:val="20"/>
        </w:rPr>
        <w:t xml:space="preserve"> dla zadania : „Budowa nowego boiska wielofunkcyjnego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 xml:space="preserve">o wymiarach pola gry 20m x 40m wraz z zadaszeniem o stałej konstrukcji” w ramach Programu Olimpia – program budowy przyszkolnych hal sportowych na 100 lecie pierwszych występów reprezentacji Polski na Igrzyskach Olimpijskich. </w:t>
      </w:r>
    </w:p>
    <w:p w14:paraId="350496AB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0C14EE86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Dokument określający niezbędne wymagania : Regulaminem Programu Olimpia załączonym do dokumentacji zamówienia.</w:t>
      </w:r>
    </w:p>
    <w:p w14:paraId="1A0F3A56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553DBCCC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3C80C9DB" w14:textId="77777777" w:rsidR="00983B90" w:rsidRPr="006A5D5D" w:rsidRDefault="00983B90" w:rsidP="00983B90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 xml:space="preserve">Oczekiwany skład dokumentacji projektowej: </w:t>
      </w:r>
    </w:p>
    <w:p w14:paraId="33CCB80B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4FBD3D89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projekt architektoniczno-budowlany hali sportowej z zapleczem socjalno-bytowym</w:t>
      </w:r>
      <w:r>
        <w:rPr>
          <w:sz w:val="20"/>
          <w:szCs w:val="20"/>
        </w:rPr>
        <w:t xml:space="preserve"> </w:t>
      </w:r>
      <w:r w:rsidRPr="00F5381E">
        <w:rPr>
          <w:sz w:val="20"/>
          <w:szCs w:val="20"/>
        </w:rPr>
        <w:t xml:space="preserve">wraz z opracowaniem p.poż. </w:t>
      </w:r>
      <w:r w:rsidRPr="00F5381E">
        <w:rPr>
          <w:sz w:val="20"/>
          <w:szCs w:val="20"/>
        </w:rPr>
        <w:br/>
        <w:t xml:space="preserve">  dla hali</w:t>
      </w:r>
    </w:p>
    <w:p w14:paraId="665C3204" w14:textId="287BB099" w:rsidR="00051AC8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- projekty techniczne wszystkich branż : architektura, konstrukcja, instalacje </w:t>
      </w:r>
      <w:r w:rsidR="00051AC8">
        <w:rPr>
          <w:sz w:val="20"/>
          <w:szCs w:val="20"/>
        </w:rPr>
        <w:t xml:space="preserve">: </w:t>
      </w:r>
      <w:proofErr w:type="spellStart"/>
      <w:r w:rsidR="00051AC8">
        <w:rPr>
          <w:sz w:val="20"/>
          <w:szCs w:val="20"/>
        </w:rPr>
        <w:t>wodno</w:t>
      </w:r>
      <w:proofErr w:type="spellEnd"/>
      <w:r w:rsidR="00051AC8">
        <w:rPr>
          <w:sz w:val="20"/>
          <w:szCs w:val="20"/>
        </w:rPr>
        <w:t xml:space="preserve"> – kanalizacyjna, centralnego</w:t>
      </w:r>
      <w:r w:rsidR="00051AC8">
        <w:rPr>
          <w:sz w:val="20"/>
          <w:szCs w:val="20"/>
        </w:rPr>
        <w:br/>
        <w:t xml:space="preserve">  ogrzewania</w:t>
      </w:r>
      <w:r w:rsidR="005B5684">
        <w:rPr>
          <w:sz w:val="20"/>
          <w:szCs w:val="20"/>
        </w:rPr>
        <w:t>,</w:t>
      </w:r>
      <w:r w:rsidR="00051AC8">
        <w:rPr>
          <w:sz w:val="20"/>
          <w:szCs w:val="20"/>
        </w:rPr>
        <w:t xml:space="preserve"> wentylacyjna, elektryczna, panele fotowoltaiczne, słaboprądowe (w tym monitoring)</w:t>
      </w:r>
    </w:p>
    <w:p w14:paraId="393F2B9C" w14:textId="77777777" w:rsidR="00983B90" w:rsidRP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opinia rzeczoznawcy p.poż., </w:t>
      </w:r>
    </w:p>
    <w:p w14:paraId="4778D3E4" w14:textId="0AE67A02" w:rsid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opinia rzeczoznawcy ds. higieniczno-sanitarnych, </w:t>
      </w:r>
    </w:p>
    <w:p w14:paraId="46E36289" w14:textId="3E964327" w:rsidR="004A1C3C" w:rsidRPr="00983B90" w:rsidRDefault="004A1C3C" w:rsidP="00983B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specyfikacje techniczne wykonania i odbioru robót budowlanych</w:t>
      </w:r>
    </w:p>
    <w:p w14:paraId="0165B1F7" w14:textId="77777777" w:rsidR="00983B90" w:rsidRP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specyfikacja wyposażenia sportowego i pozostałego, </w:t>
      </w:r>
    </w:p>
    <w:p w14:paraId="191553F5" w14:textId="77777777" w:rsidR="00983B90" w:rsidRP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kosztorys i przedmiar robót, </w:t>
      </w:r>
    </w:p>
    <w:p w14:paraId="62428A6F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2DC5B983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156AB3BB" w14:textId="77777777" w:rsidR="00983B90" w:rsidRPr="006A5D5D" w:rsidRDefault="00983B90" w:rsidP="00983B90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 xml:space="preserve">Niezbędne Parametry obiektu: </w:t>
      </w:r>
    </w:p>
    <w:p w14:paraId="397DB7F1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27067C6F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budowa łukowego zadaszenia boiska o powierzchni do 800m</w:t>
      </w:r>
      <w:r w:rsidRPr="006A5D5D">
        <w:rPr>
          <w:sz w:val="20"/>
          <w:szCs w:val="20"/>
          <w:vertAlign w:val="superscript"/>
        </w:rPr>
        <w:t>2</w:t>
      </w:r>
    </w:p>
    <w:p w14:paraId="3EE066AC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budowa boiska wielofunkcyjnego do 800m</w:t>
      </w:r>
      <w:r w:rsidRPr="006A5D5D">
        <w:rPr>
          <w:sz w:val="20"/>
          <w:szCs w:val="20"/>
          <w:vertAlign w:val="superscript"/>
        </w:rPr>
        <w:t>2</w:t>
      </w:r>
    </w:p>
    <w:p w14:paraId="41CF9EBD" w14:textId="11DC5E91" w:rsidR="00983B90" w:rsidRPr="007C2B61" w:rsidRDefault="00983B90" w:rsidP="00983B90">
      <w:pPr>
        <w:pStyle w:val="Default"/>
        <w:jc w:val="both"/>
        <w:rPr>
          <w:color w:val="FF0000"/>
          <w:sz w:val="20"/>
          <w:szCs w:val="20"/>
        </w:rPr>
      </w:pPr>
      <w:r w:rsidRPr="006A5D5D">
        <w:rPr>
          <w:sz w:val="20"/>
          <w:szCs w:val="20"/>
        </w:rPr>
        <w:t xml:space="preserve">- budowa zaplecza </w:t>
      </w:r>
      <w:proofErr w:type="spellStart"/>
      <w:r w:rsidRPr="006A5D5D">
        <w:rPr>
          <w:sz w:val="20"/>
          <w:szCs w:val="20"/>
        </w:rPr>
        <w:t>sanitarno</w:t>
      </w:r>
      <w:proofErr w:type="spellEnd"/>
      <w:r w:rsidRPr="006A5D5D">
        <w:rPr>
          <w:sz w:val="20"/>
          <w:szCs w:val="20"/>
        </w:rPr>
        <w:t xml:space="preserve"> – szatniowego </w:t>
      </w:r>
      <w:r w:rsidR="007C2B61" w:rsidRPr="007C2B61">
        <w:rPr>
          <w:color w:val="FF0000"/>
          <w:sz w:val="20"/>
          <w:szCs w:val="20"/>
        </w:rPr>
        <w:t xml:space="preserve">poniżej 180 </w:t>
      </w:r>
      <w:r w:rsidRPr="007C2B61">
        <w:rPr>
          <w:color w:val="FF0000"/>
          <w:sz w:val="20"/>
          <w:szCs w:val="20"/>
        </w:rPr>
        <w:t>m</w:t>
      </w:r>
      <w:r w:rsidRPr="007C2B61">
        <w:rPr>
          <w:color w:val="FF0000"/>
          <w:sz w:val="20"/>
          <w:szCs w:val="20"/>
          <w:vertAlign w:val="superscript"/>
        </w:rPr>
        <w:t>2</w:t>
      </w:r>
    </w:p>
    <w:p w14:paraId="550992B9" w14:textId="356AEFE0" w:rsidR="00983B90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zakup 4 stanowisk strzelnicy laserowej.</w:t>
      </w:r>
    </w:p>
    <w:p w14:paraId="6B4EA9C8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43D4510C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433608B5" w14:textId="77777777" w:rsidR="00983B90" w:rsidRDefault="00983B90" w:rsidP="00983B90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>Parametry szczegółowe :</w:t>
      </w:r>
    </w:p>
    <w:p w14:paraId="0AF8EF4F" w14:textId="77777777" w:rsidR="00983B90" w:rsidRPr="006A5D5D" w:rsidRDefault="00983B90" w:rsidP="00983B90">
      <w:pPr>
        <w:pStyle w:val="Default"/>
        <w:jc w:val="both"/>
        <w:rPr>
          <w:b/>
          <w:bCs/>
          <w:sz w:val="20"/>
          <w:szCs w:val="20"/>
        </w:rPr>
      </w:pPr>
    </w:p>
    <w:p w14:paraId="0B015E3A" w14:textId="36FBEF8F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6A5D5D">
        <w:rPr>
          <w:sz w:val="20"/>
          <w:szCs w:val="20"/>
        </w:rPr>
        <w:t xml:space="preserve">- boisko </w:t>
      </w:r>
      <w:r w:rsidRPr="004F45BD">
        <w:rPr>
          <w:color w:val="auto"/>
          <w:sz w:val="20"/>
          <w:szCs w:val="20"/>
        </w:rPr>
        <w:t xml:space="preserve">wielofunkcyjne : 20mx40m , wysokość nad boiskiem w świetle : min. 6,0m (nad krawędzią pola gry),    </w:t>
      </w:r>
      <w:r w:rsidRPr="004F45BD">
        <w:rPr>
          <w:color w:val="auto"/>
          <w:sz w:val="20"/>
          <w:szCs w:val="20"/>
        </w:rPr>
        <w:br/>
        <w:t xml:space="preserve">  z możliwością stworzenia boiska do koszykówki</w:t>
      </w:r>
      <w:r w:rsidR="004F45BD" w:rsidRPr="004F45BD">
        <w:rPr>
          <w:color w:val="auto"/>
          <w:sz w:val="20"/>
          <w:szCs w:val="20"/>
        </w:rPr>
        <w:t xml:space="preserve">, </w:t>
      </w:r>
      <w:r w:rsidRPr="004F45BD">
        <w:rPr>
          <w:color w:val="auto"/>
          <w:sz w:val="20"/>
          <w:szCs w:val="20"/>
        </w:rPr>
        <w:t>siatkowej, tenisa a także szkoleniowego do piłki ręcznej;</w:t>
      </w:r>
    </w:p>
    <w:p w14:paraId="4E889735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zadaszenie łukowe hali o konstrukcji z drewna klejonego z powłoką membranową  ewentualnie o konstrukcji </w:t>
      </w:r>
      <w:r w:rsidRPr="004F45BD">
        <w:rPr>
          <w:color w:val="auto"/>
          <w:sz w:val="20"/>
          <w:szCs w:val="20"/>
        </w:rPr>
        <w:br/>
        <w:t xml:space="preserve">   stalowej z powłoką membranową;</w:t>
      </w:r>
    </w:p>
    <w:p w14:paraId="691DB8AC" w14:textId="3F40A5E6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nawierzchnia boiska – nawierzchnia poliuretanowa (</w:t>
      </w:r>
      <w:r w:rsidR="004F45BD" w:rsidRPr="004F45BD">
        <w:rPr>
          <w:color w:val="auto"/>
          <w:sz w:val="20"/>
          <w:szCs w:val="20"/>
        </w:rPr>
        <w:t>mile widziana</w:t>
      </w:r>
      <w:r w:rsidRPr="004F45BD">
        <w:rPr>
          <w:color w:val="auto"/>
          <w:sz w:val="20"/>
          <w:szCs w:val="20"/>
        </w:rPr>
        <w:t xml:space="preserve"> : na podwójnym ruszcie, punktowo </w:t>
      </w:r>
      <w:r w:rsidRPr="004F45BD">
        <w:rPr>
          <w:color w:val="auto"/>
          <w:sz w:val="20"/>
          <w:szCs w:val="20"/>
        </w:rPr>
        <w:br/>
        <w:t xml:space="preserve">   elastyczna)</w:t>
      </w:r>
    </w:p>
    <w:p w14:paraId="34429852" w14:textId="23D37D28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obiekt wykonany w technologii zapewniającej bezpieczeństwo użytkowników; przyjęte rozwiązania </w:t>
      </w:r>
      <w:r w:rsidRPr="004F45BD">
        <w:rPr>
          <w:color w:val="auto"/>
          <w:sz w:val="20"/>
          <w:szCs w:val="20"/>
        </w:rPr>
        <w:br/>
        <w:t xml:space="preserve"> </w:t>
      </w:r>
      <w:r w:rsidR="004F45BD" w:rsidRPr="004F45BD">
        <w:rPr>
          <w:color w:val="auto"/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 xml:space="preserve"> </w:t>
      </w:r>
      <w:proofErr w:type="spellStart"/>
      <w:r w:rsidRPr="004F45BD">
        <w:rPr>
          <w:color w:val="auto"/>
          <w:sz w:val="20"/>
          <w:szCs w:val="20"/>
        </w:rPr>
        <w:t>techniczno</w:t>
      </w:r>
      <w:proofErr w:type="spellEnd"/>
      <w:r w:rsidRPr="004F45BD">
        <w:rPr>
          <w:color w:val="auto"/>
          <w:sz w:val="20"/>
          <w:szCs w:val="20"/>
        </w:rPr>
        <w:t xml:space="preserve"> – funkcjonalne powinny odpowiadać istniejącym standardom</w:t>
      </w:r>
    </w:p>
    <w:p w14:paraId="79DA4299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należy zrealizować zaplecze </w:t>
      </w:r>
      <w:proofErr w:type="spellStart"/>
      <w:r w:rsidRPr="004F45BD">
        <w:rPr>
          <w:color w:val="auto"/>
          <w:sz w:val="20"/>
          <w:szCs w:val="20"/>
        </w:rPr>
        <w:t>sanitarno</w:t>
      </w:r>
      <w:proofErr w:type="spellEnd"/>
      <w:r w:rsidRPr="004F45BD">
        <w:rPr>
          <w:color w:val="auto"/>
          <w:sz w:val="20"/>
          <w:szCs w:val="20"/>
        </w:rPr>
        <w:t xml:space="preserve"> – szatniowe zlokalizowane wewnątrz hali (w bryle hali), </w:t>
      </w:r>
    </w:p>
    <w:p w14:paraId="4539EC5B" w14:textId="66F923F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instalacje na hali, w tym grzewcze, należy zaprojektować w oparciu o uwarunkowania lokalne, w tym</w:t>
      </w:r>
      <w:r w:rsidRPr="004F45BD">
        <w:rPr>
          <w:color w:val="auto"/>
          <w:sz w:val="20"/>
          <w:szCs w:val="20"/>
        </w:rPr>
        <w:br/>
        <w:t xml:space="preserve">  </w:t>
      </w:r>
      <w:r w:rsidR="005B5684" w:rsidRPr="004F45BD">
        <w:rPr>
          <w:color w:val="auto"/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 xml:space="preserve">dostępność poszczególnych źródeł energii; należy wziąć pod uwagę rozwiązania zwiększające </w:t>
      </w:r>
      <w:r w:rsidRPr="004F45BD">
        <w:rPr>
          <w:color w:val="auto"/>
          <w:sz w:val="20"/>
          <w:szCs w:val="20"/>
        </w:rPr>
        <w:br/>
        <w:t xml:space="preserve"> </w:t>
      </w:r>
      <w:r w:rsidR="005B5684" w:rsidRPr="004F45BD">
        <w:rPr>
          <w:color w:val="auto"/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 xml:space="preserve"> wykorzystanie odnawialnych źródeł energii;</w:t>
      </w:r>
    </w:p>
    <w:p w14:paraId="5A2D33CD" w14:textId="4D38C065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- wyposażenie obowiązkowe : mobilna strzelnica laserowa (wirtualna) na min. 4 stanowiska strzeleckie; </w:t>
      </w:r>
      <w:r>
        <w:rPr>
          <w:sz w:val="20"/>
          <w:szCs w:val="20"/>
        </w:rPr>
        <w:br/>
      </w:r>
      <w:r w:rsidR="005B56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A5D5D">
        <w:rPr>
          <w:sz w:val="20"/>
          <w:szCs w:val="20"/>
        </w:rPr>
        <w:t>instalacje mają być możliwe do rozkładania i instalowania na samej hali na czas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 xml:space="preserve">prowadzenia zajęć </w:t>
      </w:r>
      <w:r>
        <w:rPr>
          <w:sz w:val="20"/>
          <w:szCs w:val="20"/>
        </w:rPr>
        <w:br/>
        <w:t xml:space="preserve"> </w:t>
      </w:r>
      <w:r w:rsidR="005B56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>strzeleckich.</w:t>
      </w:r>
    </w:p>
    <w:p w14:paraId="13292A06" w14:textId="77777777" w:rsidR="00983B90" w:rsidRDefault="00983B90" w:rsidP="00983B90">
      <w:pPr>
        <w:pStyle w:val="Default"/>
        <w:jc w:val="both"/>
        <w:rPr>
          <w:sz w:val="20"/>
          <w:szCs w:val="20"/>
        </w:rPr>
      </w:pPr>
    </w:p>
    <w:p w14:paraId="2D3DE6E5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>Wyposażenie instalacyjne :</w:t>
      </w:r>
    </w:p>
    <w:p w14:paraId="3ACFBA4E" w14:textId="7722085C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elektryczna i oświetlenie hali (oświetlenie LED)</w:t>
      </w:r>
      <w:r w:rsidR="004F45BD" w:rsidRPr="004F45BD">
        <w:rPr>
          <w:color w:val="auto"/>
          <w:sz w:val="20"/>
          <w:szCs w:val="20"/>
        </w:rPr>
        <w:t xml:space="preserve">, </w:t>
      </w:r>
      <w:r w:rsidRPr="004F45BD">
        <w:rPr>
          <w:color w:val="auto"/>
          <w:sz w:val="20"/>
          <w:szCs w:val="20"/>
        </w:rPr>
        <w:t xml:space="preserve">instalacje słaboprądowe w tym  monitoring, </w:t>
      </w:r>
    </w:p>
    <w:p w14:paraId="4E2B1761" w14:textId="2C3296D4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wentylacji mechanicznej</w:t>
      </w:r>
      <w:r w:rsidR="004F45BD" w:rsidRPr="004F45BD">
        <w:rPr>
          <w:color w:val="auto"/>
          <w:sz w:val="20"/>
          <w:szCs w:val="20"/>
        </w:rPr>
        <w:t>,</w:t>
      </w:r>
    </w:p>
    <w:p w14:paraId="121C22EB" w14:textId="77777777" w:rsidR="004F45BD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instalacja centralnego ogrzewania </w:t>
      </w:r>
      <w:r w:rsidR="004F45BD" w:rsidRPr="004F45BD">
        <w:rPr>
          <w:color w:val="auto"/>
          <w:sz w:val="20"/>
          <w:szCs w:val="20"/>
        </w:rPr>
        <w:t xml:space="preserve">(najlepiej : </w:t>
      </w:r>
      <w:r w:rsidRPr="004F45BD">
        <w:rPr>
          <w:color w:val="auto"/>
          <w:sz w:val="20"/>
          <w:szCs w:val="20"/>
        </w:rPr>
        <w:t>zasilana z przyłącza ciepłowniczego</w:t>
      </w:r>
      <w:r w:rsidR="004F45BD" w:rsidRPr="004F45BD">
        <w:rPr>
          <w:color w:val="auto"/>
          <w:sz w:val="20"/>
          <w:szCs w:val="20"/>
        </w:rPr>
        <w:t xml:space="preserve">); </w:t>
      </w:r>
      <w:r w:rsidRPr="004F45BD">
        <w:rPr>
          <w:color w:val="auto"/>
          <w:sz w:val="20"/>
          <w:szCs w:val="20"/>
        </w:rPr>
        <w:t xml:space="preserve">hala sportowa dodatkowo </w:t>
      </w:r>
    </w:p>
    <w:p w14:paraId="662CC44B" w14:textId="76AF85E7" w:rsidR="00983B90" w:rsidRPr="004F45BD" w:rsidRDefault="004F45BD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  </w:t>
      </w:r>
      <w:r w:rsidR="00983B90" w:rsidRPr="004F45BD">
        <w:rPr>
          <w:color w:val="auto"/>
          <w:sz w:val="20"/>
          <w:szCs w:val="20"/>
        </w:rPr>
        <w:t>dogrzewana poprzez centralę wentylacyjną lub aparatami grzewczo -  wentylacyjnymi</w:t>
      </w:r>
    </w:p>
    <w:p w14:paraId="5E736C34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wodna i kanalizacyjna,</w:t>
      </w:r>
    </w:p>
    <w:p w14:paraId="0D0AE381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instalacja </w:t>
      </w:r>
      <w:proofErr w:type="spellStart"/>
      <w:r w:rsidRPr="004F45BD">
        <w:rPr>
          <w:color w:val="auto"/>
          <w:sz w:val="20"/>
          <w:szCs w:val="20"/>
        </w:rPr>
        <w:t>fotowoltaiki</w:t>
      </w:r>
      <w:proofErr w:type="spellEnd"/>
      <w:r w:rsidRPr="004F45BD">
        <w:rPr>
          <w:color w:val="auto"/>
          <w:sz w:val="20"/>
          <w:szCs w:val="20"/>
        </w:rPr>
        <w:t xml:space="preserve"> </w:t>
      </w:r>
    </w:p>
    <w:p w14:paraId="75C692D1" w14:textId="0F1CD308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wyposażenie sportowe (koszykówka (konstrukcja jezdna), siatkówka, piłka ręczna, tenis ziemny, w tym tablica</w:t>
      </w:r>
      <w:r w:rsidR="004F45BD" w:rsidRPr="004F45BD">
        <w:rPr>
          <w:color w:val="auto"/>
          <w:sz w:val="20"/>
          <w:szCs w:val="20"/>
        </w:rPr>
        <w:br/>
        <w:t xml:space="preserve">  </w:t>
      </w:r>
      <w:r w:rsidRPr="004F45BD">
        <w:rPr>
          <w:color w:val="auto"/>
          <w:sz w:val="20"/>
          <w:szCs w:val="20"/>
        </w:rPr>
        <w:t xml:space="preserve"> wyników; oraz : kozioł gimnastyczny, odskocznia gimnastyczna, skrzynia gimnastyczna, ławeczki</w:t>
      </w:r>
      <w:r w:rsidR="004F45BD" w:rsidRPr="004F45BD">
        <w:rPr>
          <w:color w:val="auto"/>
          <w:sz w:val="20"/>
          <w:szCs w:val="20"/>
        </w:rPr>
        <w:t xml:space="preserve"> </w:t>
      </w:r>
      <w:r w:rsidR="004F45BD" w:rsidRPr="004F45BD">
        <w:rPr>
          <w:color w:val="auto"/>
          <w:sz w:val="20"/>
          <w:szCs w:val="20"/>
        </w:rPr>
        <w:br/>
        <w:t xml:space="preserve">   </w:t>
      </w:r>
      <w:r w:rsidRPr="004F45BD">
        <w:rPr>
          <w:color w:val="auto"/>
          <w:sz w:val="20"/>
          <w:szCs w:val="20"/>
        </w:rPr>
        <w:t xml:space="preserve">gimnastyczne, drabina sznurowa z koszem, drążek gimnastyczny zakładany </w:t>
      </w:r>
    </w:p>
    <w:p w14:paraId="5DFB5CA7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</w:p>
    <w:p w14:paraId="0F1E4EE8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 xml:space="preserve">- szatnie dla ok. 40 uczniów - 2 szatnie po ok. 20 osób wraz z toaletami, </w:t>
      </w:r>
    </w:p>
    <w:p w14:paraId="18C5E4C3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pomieszczenie dla trenera wraz z zapleczem sanitarnym</w:t>
      </w:r>
    </w:p>
    <w:p w14:paraId="7AE5D571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magazyn na sprzęt sportowy</w:t>
      </w:r>
    </w:p>
    <w:p w14:paraId="5E3A50A0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t>- niezbędne pomieszczenia techniczne</w:t>
      </w:r>
    </w:p>
    <w:p w14:paraId="7E33FEA3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lastRenderedPageBreak/>
        <w:t>- wszystkie pomieszczenia - poza pomieszczeniami technicznymi - mają być dostępne dla osób</w:t>
      </w:r>
      <w:r>
        <w:rPr>
          <w:rFonts w:ascii="Arial" w:hAnsi="Arial" w:cs="Arial"/>
          <w:sz w:val="20"/>
          <w:szCs w:val="20"/>
        </w:rPr>
        <w:br/>
      </w:r>
      <w:r w:rsidRPr="004F45BD">
        <w:rPr>
          <w:rFonts w:ascii="Arial" w:hAnsi="Arial" w:cs="Arial"/>
          <w:sz w:val="20"/>
          <w:szCs w:val="20"/>
        </w:rPr>
        <w:t xml:space="preserve">    niepełnosprawnych, </w:t>
      </w:r>
    </w:p>
    <w:p w14:paraId="2BBC9E5D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współczynnik energii pierwotnej zgodnie z aktualnymi warunkami technicznymi (poniżej 45 kWh/rok/m2).</w:t>
      </w:r>
    </w:p>
    <w:p w14:paraId="6603EF59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021FA5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4CF84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Stan faktyczny mający wpływ na zawartość projektu typowego:</w:t>
      </w:r>
    </w:p>
    <w:p w14:paraId="7E19B4DF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CB883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Budynek szkoły posiada przyłącz centralnego ogrzewania z ciepłociągu miejskiego, który również ma być źródłem ciepła dla hali sportowej.</w:t>
      </w:r>
    </w:p>
    <w:p w14:paraId="237F49D7" w14:textId="1F27ED61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Zamawiający posiada wyniki badań gruntowych.</w:t>
      </w:r>
    </w:p>
    <w:p w14:paraId="6540852F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42523C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 xml:space="preserve">    </w:t>
      </w:r>
    </w:p>
    <w:p w14:paraId="4659B2CB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t xml:space="preserve"> </w:t>
      </w:r>
    </w:p>
    <w:p w14:paraId="7A2CFE45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385D1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B03F50" w14:textId="243A8160" w:rsidR="009D2AD9" w:rsidRDefault="009D2AD9"/>
    <w:p w14:paraId="73820CD3" w14:textId="5F32E965" w:rsidR="00F93568" w:rsidRDefault="00F93568"/>
    <w:p w14:paraId="3F30B383" w14:textId="4A63910A" w:rsidR="00F93568" w:rsidRDefault="00F93568"/>
    <w:p w14:paraId="68C00E69" w14:textId="2AF5D3EC" w:rsidR="00F93568" w:rsidRDefault="00F93568"/>
    <w:p w14:paraId="33CFCF4A" w14:textId="612B5693" w:rsidR="00F93568" w:rsidRDefault="000375D9">
      <w:r>
        <w:t xml:space="preserve">  </w:t>
      </w:r>
    </w:p>
    <w:p w14:paraId="56A52921" w14:textId="1927CE21" w:rsidR="000375D9" w:rsidRDefault="000375D9"/>
    <w:p w14:paraId="271B741F" w14:textId="6342A293" w:rsidR="000375D9" w:rsidRDefault="000375D9"/>
    <w:p w14:paraId="0E63CF07" w14:textId="2609E90E" w:rsidR="000375D9" w:rsidRDefault="000375D9"/>
    <w:p w14:paraId="653E89B0" w14:textId="77777777" w:rsidR="000375D9" w:rsidRDefault="000375D9"/>
    <w:sectPr w:rsidR="000375D9" w:rsidSect="005770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0"/>
    <w:rsid w:val="000375D9"/>
    <w:rsid w:val="00051AC8"/>
    <w:rsid w:val="001E11DB"/>
    <w:rsid w:val="002C0776"/>
    <w:rsid w:val="004A1C3C"/>
    <w:rsid w:val="004F45BD"/>
    <w:rsid w:val="005B5684"/>
    <w:rsid w:val="007C2B61"/>
    <w:rsid w:val="00983B90"/>
    <w:rsid w:val="009D2AD9"/>
    <w:rsid w:val="00AF74FE"/>
    <w:rsid w:val="00CA384E"/>
    <w:rsid w:val="00CE4DCE"/>
    <w:rsid w:val="00E352DD"/>
    <w:rsid w:val="00F93568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C39"/>
  <w15:chartTrackingRefBased/>
  <w15:docId w15:val="{9FD87EE5-BA10-47D5-A12D-D8058948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3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21A3-E24B-47D9-97C1-885AE55F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Mateusz Krajewski</cp:lastModifiedBy>
  <cp:revision>3</cp:revision>
  <dcterms:created xsi:type="dcterms:W3CDTF">2023-11-07T11:06:00Z</dcterms:created>
  <dcterms:modified xsi:type="dcterms:W3CDTF">2023-11-07T11:07:00Z</dcterms:modified>
</cp:coreProperties>
</file>