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761A" w14:textId="77777777" w:rsidR="0041540C" w:rsidRDefault="0041540C" w:rsidP="0041540C">
      <w:pPr>
        <w:spacing w:after="0" w:line="240" w:lineRule="auto"/>
        <w:ind w:left="3261"/>
        <w:jc w:val="center"/>
        <w:rPr>
          <w:rFonts w:ascii="MS PMincho" w:eastAsia="MS PMincho" w:hAnsi="MS PMincho" w:cs="Arial"/>
          <w:b/>
          <w:sz w:val="28"/>
          <w:szCs w:val="28"/>
        </w:rPr>
      </w:pPr>
    </w:p>
    <w:p w14:paraId="6EBC280F" w14:textId="529330A3" w:rsidR="0041540C" w:rsidRPr="003E425E" w:rsidRDefault="0041540C" w:rsidP="0041540C">
      <w:pPr>
        <w:spacing w:after="0" w:line="240" w:lineRule="auto"/>
        <w:ind w:left="3261"/>
        <w:jc w:val="center"/>
        <w:rPr>
          <w:rFonts w:ascii="MS PMincho" w:eastAsia="MS PMincho" w:hAnsi="MS PMincho" w:cs="Arial"/>
          <w:b/>
          <w:sz w:val="28"/>
          <w:szCs w:val="28"/>
        </w:rPr>
      </w:pPr>
      <w:r>
        <w:rPr>
          <w:rFonts w:ascii="MS PMincho" w:eastAsia="MS PMincho" w:hAnsi="MS PMincho" w:cs="Arial"/>
          <w:b/>
          <w:sz w:val="28"/>
          <w:szCs w:val="28"/>
        </w:rPr>
        <w:t>Z</w:t>
      </w:r>
      <w:r w:rsidRPr="003E425E">
        <w:rPr>
          <w:rFonts w:ascii="MS PMincho" w:eastAsia="MS PMincho" w:hAnsi="MS PMincho" w:cs="Arial"/>
          <w:b/>
          <w:sz w:val="28"/>
          <w:szCs w:val="28"/>
        </w:rPr>
        <w:t>amawiający:</w:t>
      </w:r>
    </w:p>
    <w:p w14:paraId="4359B1D9" w14:textId="77777777" w:rsidR="0041540C" w:rsidRPr="003E425E" w:rsidRDefault="0041540C" w:rsidP="0041540C">
      <w:pPr>
        <w:spacing w:after="0" w:line="240" w:lineRule="auto"/>
        <w:ind w:left="3261"/>
        <w:jc w:val="center"/>
        <w:rPr>
          <w:rFonts w:ascii="MS PMincho" w:eastAsia="MS PMincho" w:hAnsi="MS PMincho" w:cs="Arial"/>
          <w:b/>
          <w:sz w:val="28"/>
          <w:szCs w:val="28"/>
        </w:rPr>
      </w:pPr>
      <w:r w:rsidRPr="003E425E">
        <w:rPr>
          <w:rFonts w:ascii="MS PMincho" w:eastAsia="MS PMincho" w:hAnsi="MS PMincho" w:cs="Arial"/>
          <w:b/>
          <w:sz w:val="28"/>
          <w:szCs w:val="28"/>
        </w:rPr>
        <w:t>Gmina Miasto Zakopane – Urząd Miasta Zakopane</w:t>
      </w:r>
    </w:p>
    <w:p w14:paraId="6308A8F9" w14:textId="77777777" w:rsidR="0041540C" w:rsidRPr="003E425E" w:rsidRDefault="0041540C" w:rsidP="0041540C">
      <w:pPr>
        <w:spacing w:after="0" w:line="240" w:lineRule="auto"/>
        <w:ind w:left="3261"/>
        <w:jc w:val="center"/>
        <w:rPr>
          <w:rFonts w:ascii="MS PMincho" w:eastAsia="MS PMincho" w:hAnsi="MS PMincho" w:cs="Arial"/>
          <w:b/>
          <w:sz w:val="28"/>
          <w:szCs w:val="28"/>
        </w:rPr>
      </w:pPr>
      <w:r w:rsidRPr="003E425E">
        <w:rPr>
          <w:rFonts w:ascii="MS PMincho" w:eastAsia="MS PMincho" w:hAnsi="MS PMincho" w:cs="Arial"/>
          <w:b/>
          <w:sz w:val="28"/>
          <w:szCs w:val="28"/>
        </w:rPr>
        <w:t>ul. Kościuszki 13</w:t>
      </w:r>
    </w:p>
    <w:p w14:paraId="5E473BCF" w14:textId="77777777" w:rsidR="0041540C" w:rsidRPr="003E425E" w:rsidRDefault="0041540C" w:rsidP="0041540C">
      <w:pPr>
        <w:spacing w:after="0" w:line="240" w:lineRule="auto"/>
        <w:ind w:left="3261"/>
        <w:jc w:val="center"/>
        <w:rPr>
          <w:rFonts w:ascii="MS PMincho" w:eastAsia="MS PMincho" w:hAnsi="MS PMincho" w:cs="Arial"/>
          <w:b/>
          <w:sz w:val="28"/>
          <w:szCs w:val="28"/>
        </w:rPr>
      </w:pPr>
      <w:r w:rsidRPr="003E425E">
        <w:rPr>
          <w:rFonts w:ascii="MS PMincho" w:eastAsia="MS PMincho" w:hAnsi="MS PMincho" w:cs="Arial"/>
          <w:b/>
          <w:sz w:val="28"/>
          <w:szCs w:val="28"/>
        </w:rPr>
        <w:t>34-521 Zakopane</w:t>
      </w:r>
    </w:p>
    <w:p w14:paraId="6DCE6EDB" w14:textId="77777777" w:rsidR="0041540C" w:rsidRPr="003E425E" w:rsidRDefault="0041540C" w:rsidP="0041540C">
      <w:pPr>
        <w:spacing w:after="0" w:line="240" w:lineRule="auto"/>
        <w:rPr>
          <w:rFonts w:ascii="MS PMincho" w:eastAsia="MS PMincho" w:hAnsi="MS PMincho" w:cs="Arial"/>
          <w:sz w:val="24"/>
          <w:szCs w:val="24"/>
        </w:rPr>
      </w:pPr>
    </w:p>
    <w:p w14:paraId="237FAEA9" w14:textId="77777777" w:rsidR="0041540C" w:rsidRPr="003E425E" w:rsidRDefault="0041540C" w:rsidP="0041540C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3E425E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745C60D5" w14:textId="77777777" w:rsidR="0041540C" w:rsidRPr="003E425E" w:rsidRDefault="0041540C" w:rsidP="0041540C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3E425E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16FBCA9C" w14:textId="77777777" w:rsidR="0041540C" w:rsidRPr="003E425E" w:rsidRDefault="0041540C" w:rsidP="0041540C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3E425E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425E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3E425E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549886A2" w14:textId="77777777" w:rsidR="0041540C" w:rsidRPr="003E425E" w:rsidRDefault="0041540C" w:rsidP="0041540C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3E425E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7A71C506" w14:textId="77777777" w:rsidR="0041540C" w:rsidRPr="003E425E" w:rsidRDefault="0041540C" w:rsidP="0041540C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3E425E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9A05EA7" w14:textId="77777777" w:rsidR="0041540C" w:rsidRPr="003E425E" w:rsidRDefault="0041540C" w:rsidP="0041540C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3E425E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3E425E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41540C" w:rsidRDefault="00D81585" w:rsidP="0041540C">
      <w:pPr>
        <w:spacing w:after="0" w:line="36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41540C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41540C" w:rsidRDefault="005E21A9" w:rsidP="0041540C">
      <w:pPr>
        <w:spacing w:after="0" w:line="36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41540C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1540C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1540C" w:rsidRDefault="00D81585" w:rsidP="0041540C">
      <w:pPr>
        <w:spacing w:after="0" w:line="36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41540C">
        <w:rPr>
          <w:rFonts w:ascii="MS PMincho" w:eastAsia="MS PMincho" w:hAnsi="MS PMincho" w:cs="Arial"/>
          <w:b/>
          <w:sz w:val="24"/>
          <w:szCs w:val="24"/>
        </w:rPr>
        <w:t>składane na podstawie art. 125 ust. 5 ustawy Pzp</w:t>
      </w:r>
    </w:p>
    <w:p w14:paraId="1A6084B3" w14:textId="77777777" w:rsidR="0041540C" w:rsidRDefault="0041540C" w:rsidP="0041540C">
      <w:pPr>
        <w:spacing w:after="0" w:line="240" w:lineRule="auto"/>
        <w:ind w:firstLine="709"/>
        <w:jc w:val="both"/>
        <w:rPr>
          <w:rFonts w:ascii="MS PMincho" w:eastAsia="MS PMincho" w:hAnsi="MS PMincho" w:cs="Arial"/>
          <w:sz w:val="24"/>
          <w:szCs w:val="24"/>
        </w:rPr>
      </w:pPr>
    </w:p>
    <w:p w14:paraId="4B1951A0" w14:textId="77777777" w:rsidR="0041540C" w:rsidRDefault="0041540C" w:rsidP="0041540C">
      <w:pPr>
        <w:spacing w:after="0" w:line="240" w:lineRule="auto"/>
        <w:ind w:firstLine="709"/>
        <w:jc w:val="both"/>
        <w:rPr>
          <w:rFonts w:ascii="MS PMincho" w:eastAsia="MS PMincho" w:hAnsi="MS PMincho" w:cs="Arial"/>
          <w:sz w:val="24"/>
          <w:szCs w:val="24"/>
        </w:rPr>
      </w:pPr>
      <w:r w:rsidRPr="006E1539">
        <w:rPr>
          <w:rFonts w:ascii="MS PMincho" w:eastAsia="MS PMincho" w:hAnsi="MS PMincho" w:cs="Arial"/>
          <w:sz w:val="24"/>
          <w:szCs w:val="24"/>
        </w:rPr>
        <w:t xml:space="preserve">Na potrzeby postępowania o udzielenie zamówienia publicznego pn. </w:t>
      </w:r>
      <w:r>
        <w:rPr>
          <w:rFonts w:ascii="MS PMincho" w:eastAsia="MS PMincho" w:hAnsi="MS PMincho" w:cs="Arial"/>
          <w:sz w:val="24"/>
          <w:szCs w:val="24"/>
        </w:rPr>
        <w:t>„</w:t>
      </w:r>
      <w:r>
        <w:rPr>
          <w:rFonts w:ascii="MS PMincho" w:eastAsia="MS PMincho" w:hAnsi="MS PMincho" w:cs="Arial"/>
          <w:b/>
          <w:bCs/>
          <w:sz w:val="24"/>
          <w:szCs w:val="24"/>
        </w:rPr>
        <w:t>B</w:t>
      </w:r>
      <w:r w:rsidRPr="006E1539">
        <w:rPr>
          <w:rFonts w:ascii="MS PMincho" w:eastAsia="MS PMincho" w:hAnsi="MS PMincho" w:cs="Arial"/>
          <w:b/>
          <w:bCs/>
          <w:sz w:val="24"/>
          <w:szCs w:val="24"/>
        </w:rPr>
        <w:t>udow</w:t>
      </w:r>
      <w:r>
        <w:rPr>
          <w:rFonts w:ascii="MS PMincho" w:eastAsia="MS PMincho" w:hAnsi="MS PMincho" w:cs="Arial"/>
          <w:b/>
          <w:bCs/>
          <w:sz w:val="24"/>
          <w:szCs w:val="24"/>
        </w:rPr>
        <w:t>a</w:t>
      </w:r>
      <w:r w:rsidRPr="006E1539">
        <w:rPr>
          <w:rFonts w:ascii="MS PMincho" w:eastAsia="MS PMincho" w:hAnsi="MS PMincho" w:cs="Arial"/>
          <w:b/>
          <w:bCs/>
          <w:sz w:val="24"/>
          <w:szCs w:val="24"/>
        </w:rPr>
        <w:t xml:space="preserve"> Inteligentnego Systemu Transportowego (ITS) w mieście Zakopane</w:t>
      </w:r>
      <w:r>
        <w:rPr>
          <w:rFonts w:ascii="MS PMincho" w:eastAsia="MS PMincho" w:hAnsi="MS PMincho" w:cs="Arial"/>
          <w:b/>
          <w:bCs/>
          <w:sz w:val="24"/>
          <w:szCs w:val="24"/>
        </w:rPr>
        <w:t>”</w:t>
      </w:r>
      <w:r w:rsidRPr="006E1539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Pr="006E1539">
        <w:rPr>
          <w:rFonts w:ascii="MS PMincho" w:eastAsia="MS PMincho" w:hAnsi="MS PMincho" w:cs="Arial"/>
          <w:sz w:val="24"/>
          <w:szCs w:val="24"/>
        </w:rPr>
        <w:t xml:space="preserve">prowadzonego przez </w:t>
      </w:r>
      <w:r>
        <w:rPr>
          <w:rFonts w:ascii="MS PMincho" w:eastAsia="MS PMincho" w:hAnsi="MS PMincho" w:cs="Arial"/>
          <w:sz w:val="24"/>
          <w:szCs w:val="24"/>
        </w:rPr>
        <w:t xml:space="preserve">Gminę Miasto Zakopane – Urząd Miasta Zakopane,  </w:t>
      </w:r>
      <w:r w:rsidRPr="006E1539">
        <w:rPr>
          <w:rFonts w:ascii="MS PMincho" w:eastAsia="MS PMincho" w:hAnsi="MS PMincho" w:cs="Arial"/>
          <w:sz w:val="24"/>
          <w:szCs w:val="24"/>
        </w:rPr>
        <w:t>oświadczam, co następuje:</w:t>
      </w:r>
    </w:p>
    <w:p w14:paraId="2251020A" w14:textId="77777777" w:rsidR="0041540C" w:rsidRPr="0041540C" w:rsidRDefault="0041540C" w:rsidP="0041540C">
      <w:pPr>
        <w:spacing w:after="0" w:line="240" w:lineRule="auto"/>
        <w:ind w:firstLine="709"/>
        <w:jc w:val="both"/>
        <w:rPr>
          <w:rFonts w:ascii="MS PMincho" w:eastAsia="MS PMincho" w:hAnsi="MS PMincho" w:cs="Arial"/>
          <w:sz w:val="24"/>
          <w:szCs w:val="24"/>
        </w:rPr>
      </w:pPr>
    </w:p>
    <w:p w14:paraId="0C9B0D7A" w14:textId="7FB9E7BA" w:rsidR="00D81585" w:rsidRPr="0041540C" w:rsidRDefault="00D81585" w:rsidP="0041540C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41540C">
        <w:rPr>
          <w:rFonts w:ascii="MS PMincho" w:eastAsia="MS PMincho" w:hAnsi="MS PMincho" w:cs="Arial"/>
          <w:b/>
          <w:sz w:val="24"/>
          <w:szCs w:val="24"/>
        </w:rPr>
        <w:t xml:space="preserve">OŚWIADCZENIA DOTYCZĄCE </w:t>
      </w:r>
      <w:r w:rsidR="008573CB" w:rsidRPr="0041540C">
        <w:rPr>
          <w:rFonts w:ascii="MS PMincho" w:eastAsia="MS PMincho" w:hAnsi="MS PMincho" w:cs="Arial"/>
          <w:b/>
          <w:sz w:val="24"/>
          <w:szCs w:val="24"/>
        </w:rPr>
        <w:t>PODMIOTU UDOSTEPNIAJĄCEGO ZASOBY</w:t>
      </w:r>
      <w:r w:rsidRPr="0041540C">
        <w:rPr>
          <w:rFonts w:ascii="MS PMincho" w:eastAsia="MS PMincho" w:hAnsi="MS PMincho" w:cs="Arial"/>
          <w:b/>
          <w:sz w:val="24"/>
          <w:szCs w:val="24"/>
        </w:rPr>
        <w:t>:</w:t>
      </w:r>
    </w:p>
    <w:p w14:paraId="7526AAA8" w14:textId="77777777" w:rsidR="0041540C" w:rsidRPr="0041540C" w:rsidRDefault="0041540C" w:rsidP="0041540C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</w:p>
    <w:p w14:paraId="56B262CB" w14:textId="34F29F14" w:rsidR="0041540C" w:rsidRPr="0041540C" w:rsidRDefault="005B5344" w:rsidP="0041540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t xml:space="preserve">Oświadczam, że nie </w:t>
      </w:r>
      <w:r w:rsidR="008C1EE8" w:rsidRPr="0041540C">
        <w:rPr>
          <w:rFonts w:ascii="MS PMincho" w:eastAsia="MS PMincho" w:hAnsi="MS PMincho" w:cs="Arial"/>
          <w:sz w:val="24"/>
          <w:szCs w:val="24"/>
        </w:rPr>
        <w:t xml:space="preserve">zachodzą w stosunku do mnie przesłanki </w:t>
      </w:r>
      <w:r w:rsidRPr="0041540C">
        <w:rPr>
          <w:rFonts w:ascii="MS PMincho" w:eastAsia="MS PMincho" w:hAnsi="MS PMincho" w:cs="Arial"/>
          <w:sz w:val="24"/>
          <w:szCs w:val="24"/>
        </w:rPr>
        <w:t>wykluczeni</w:t>
      </w:r>
      <w:r w:rsidR="008C1EE8" w:rsidRPr="0041540C">
        <w:rPr>
          <w:rFonts w:ascii="MS PMincho" w:eastAsia="MS PMincho" w:hAnsi="MS PMincho" w:cs="Arial"/>
          <w:sz w:val="24"/>
          <w:szCs w:val="24"/>
        </w:rPr>
        <w:t>a</w:t>
      </w:r>
      <w:r w:rsidRPr="0041540C">
        <w:rPr>
          <w:rFonts w:ascii="MS PMincho" w:eastAsia="MS PMincho" w:hAnsi="MS PMincho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</w:t>
      </w:r>
      <w:r w:rsidRPr="0041540C">
        <w:rPr>
          <w:rFonts w:ascii="MS PMincho" w:eastAsia="MS PMincho" w:hAnsi="MS PMincho" w:cs="Arial"/>
          <w:sz w:val="24"/>
          <w:szCs w:val="24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1540C">
        <w:rPr>
          <w:rStyle w:val="Odwoanieprzypisudolnego"/>
          <w:rFonts w:ascii="MS PMincho" w:eastAsia="MS PMincho" w:hAnsi="MS PMincho" w:cs="Arial"/>
          <w:sz w:val="24"/>
          <w:szCs w:val="24"/>
        </w:rPr>
        <w:footnoteReference w:id="1"/>
      </w:r>
    </w:p>
    <w:p w14:paraId="5ACD97E8" w14:textId="77777777" w:rsidR="0041540C" w:rsidRPr="0041540C" w:rsidRDefault="0041540C" w:rsidP="0041540C">
      <w:pPr>
        <w:pStyle w:val="Akapitzlist"/>
        <w:spacing w:after="0" w:line="240" w:lineRule="auto"/>
        <w:ind w:left="426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</w:p>
    <w:p w14:paraId="746DDE02" w14:textId="097488D7" w:rsidR="005B5344" w:rsidRPr="0041540C" w:rsidRDefault="005B5344" w:rsidP="0041540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41540C">
        <w:rPr>
          <w:rFonts w:ascii="MS PMincho" w:eastAsia="MS PMincho" w:hAnsi="MS PMincho" w:cs="Arial"/>
        </w:rPr>
        <w:t xml:space="preserve">Oświadczam, że nie zachodzą w stosunku do mnie przesłanki wykluczenia z postępowania na podstawie art. </w:t>
      </w:r>
      <w:r w:rsidRPr="0041540C">
        <w:rPr>
          <w:rFonts w:ascii="MS PMincho" w:eastAsia="MS PMincho" w:hAnsi="MS PMincho" w:cs="Arial"/>
          <w:color w:val="222222"/>
          <w:lang w:eastAsia="pl-PL"/>
        </w:rPr>
        <w:t xml:space="preserve">7 ust. 1 ustawy </w:t>
      </w:r>
      <w:r w:rsidRPr="0041540C">
        <w:rPr>
          <w:rFonts w:ascii="MS PMincho" w:eastAsia="MS PMincho" w:hAnsi="MS PMincho" w:cs="Arial"/>
          <w:color w:val="222222"/>
        </w:rPr>
        <w:t>z dnia 13 kwietnia 2022 r.</w:t>
      </w:r>
      <w:r w:rsidRPr="0041540C">
        <w:rPr>
          <w:rFonts w:ascii="MS PMincho" w:eastAsia="MS PMincho" w:hAnsi="MS PMincho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1540C">
        <w:rPr>
          <w:rFonts w:ascii="MS PMincho" w:eastAsia="MS PMincho" w:hAnsi="MS PMincho" w:cs="Arial"/>
          <w:color w:val="222222"/>
        </w:rPr>
        <w:t>(Dz. U. poz. 835)</w:t>
      </w:r>
      <w:r w:rsidRPr="0041540C">
        <w:rPr>
          <w:rFonts w:ascii="MS PMincho" w:eastAsia="MS PMincho" w:hAnsi="MS PMincho" w:cs="Arial"/>
          <w:i/>
          <w:iCs/>
          <w:color w:val="222222"/>
        </w:rPr>
        <w:t>.</w:t>
      </w:r>
      <w:r w:rsidR="004B1DD2" w:rsidRPr="0041540C">
        <w:rPr>
          <w:rStyle w:val="Odwoanieprzypisudolnego"/>
          <w:rFonts w:ascii="MS PMincho" w:eastAsia="MS PMincho" w:hAnsi="MS PMincho" w:cs="Arial"/>
          <w:color w:val="222222"/>
          <w:sz w:val="24"/>
          <w:szCs w:val="24"/>
        </w:rPr>
        <w:footnoteReference w:id="2"/>
      </w:r>
    </w:p>
    <w:p w14:paraId="7937DD53" w14:textId="77777777" w:rsidR="00D81585" w:rsidRPr="0041540C" w:rsidRDefault="00D81585" w:rsidP="0041540C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6F32AFEA" w14:textId="77777777" w:rsidR="00D81585" w:rsidRPr="0041540C" w:rsidRDefault="00D81585" w:rsidP="0041540C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41540C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</w:p>
    <w:p w14:paraId="662F9E78" w14:textId="77777777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Pr="0041540C">
        <w:rPr>
          <w:rFonts w:ascii="MS PMincho" w:eastAsia="MS PMincho" w:hAnsi="MS PMincho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5448942" w14:textId="77777777" w:rsidR="00D81585" w:rsidRPr="0041540C" w:rsidRDefault="00D81585" w:rsidP="0041540C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41540C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4D41E332" w14:textId="77777777" w:rsidR="0041540C" w:rsidRDefault="0041540C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1527BD8" w14:textId="1C4990BA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41540C">
        <w:rPr>
          <w:rFonts w:ascii="MS PMincho" w:eastAsia="MS PMincho" w:hAnsi="MS PMincho"/>
          <w:sz w:val="24"/>
          <w:szCs w:val="24"/>
        </w:rPr>
        <w:t xml:space="preserve"> </w:t>
      </w:r>
      <w:r w:rsidRPr="0041540C">
        <w:rPr>
          <w:rFonts w:ascii="MS PMincho" w:eastAsia="MS PMincho" w:hAnsi="MS PMincho" w:cs="Arial"/>
          <w:sz w:val="24"/>
          <w:szCs w:val="24"/>
        </w:rPr>
        <w:t>dane umożliwiające dostęp do tych środków:</w:t>
      </w:r>
    </w:p>
    <w:p w14:paraId="046609A1" w14:textId="2352E6D2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598C1837" w14:textId="77777777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13C42DC6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37CB5EE7" w14:textId="77777777" w:rsidR="00D81585" w:rsidRPr="0041540C" w:rsidRDefault="00D81585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681CB076" w:rsidR="00916460" w:rsidRDefault="00916460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FAA8D2A" w14:textId="3CF6461F" w:rsidR="0041540C" w:rsidRDefault="0041540C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EECE023" w14:textId="77777777" w:rsidR="0041540C" w:rsidRPr="0041540C" w:rsidRDefault="0041540C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62EF6E61" w14:textId="673C09F9" w:rsidR="00916460" w:rsidRPr="0041540C" w:rsidRDefault="00916460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  <w:t>………………………………</w:t>
      </w:r>
      <w:r w:rsidR="0041540C">
        <w:rPr>
          <w:rFonts w:ascii="MS PMincho" w:eastAsia="MS PMincho" w:hAnsi="MS PMincho" w:cs="Arial"/>
          <w:sz w:val="24"/>
          <w:szCs w:val="24"/>
        </w:rPr>
        <w:t>………</w:t>
      </w:r>
      <w:r w:rsidRPr="0041540C">
        <w:rPr>
          <w:rFonts w:ascii="MS PMincho" w:eastAsia="MS PMincho" w:hAnsi="MS PMincho" w:cs="Arial"/>
          <w:sz w:val="24"/>
          <w:szCs w:val="24"/>
        </w:rPr>
        <w:t>……</w:t>
      </w:r>
    </w:p>
    <w:p w14:paraId="166A5B1A" w14:textId="705F867D" w:rsidR="00916460" w:rsidRPr="0041540C" w:rsidRDefault="00916460" w:rsidP="0041540C">
      <w:pPr>
        <w:spacing w:after="0" w:line="240" w:lineRule="auto"/>
        <w:jc w:val="both"/>
        <w:rPr>
          <w:rFonts w:ascii="MS PMincho" w:eastAsia="MS PMincho" w:hAnsi="MS PMincho" w:cs="Arial"/>
          <w:i/>
          <w:sz w:val="24"/>
          <w:szCs w:val="24"/>
        </w:rPr>
      </w:pP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sz w:val="24"/>
          <w:szCs w:val="24"/>
        </w:rPr>
        <w:tab/>
      </w:r>
      <w:r w:rsidRPr="0041540C">
        <w:rPr>
          <w:rFonts w:ascii="MS PMincho" w:eastAsia="MS PMincho" w:hAnsi="MS PMincho" w:cs="Arial"/>
          <w:i/>
          <w:sz w:val="24"/>
          <w:szCs w:val="24"/>
        </w:rPr>
        <w:t xml:space="preserve">Data; </w:t>
      </w:r>
      <w:bookmarkStart w:id="1" w:name="_Hlk102639179"/>
      <w:r w:rsidR="007C24F5" w:rsidRPr="0041540C">
        <w:rPr>
          <w:rFonts w:ascii="MS PMincho" w:eastAsia="MS PMincho" w:hAnsi="MS PMincho" w:cs="Arial"/>
          <w:i/>
          <w:sz w:val="24"/>
          <w:szCs w:val="24"/>
        </w:rPr>
        <w:t>k</w:t>
      </w:r>
      <w:r w:rsidRPr="0041540C">
        <w:rPr>
          <w:rFonts w:ascii="MS PMincho" w:eastAsia="MS PMincho" w:hAnsi="MS PMincho" w:cs="Arial"/>
          <w:i/>
          <w:sz w:val="24"/>
          <w:szCs w:val="24"/>
        </w:rPr>
        <w:t xml:space="preserve">walifikowany podpis elektroniczny </w:t>
      </w:r>
      <w:bookmarkEnd w:id="1"/>
    </w:p>
    <w:p w14:paraId="0935C273" w14:textId="77777777" w:rsidR="00916460" w:rsidRPr="0041540C" w:rsidRDefault="00916460" w:rsidP="0041540C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sectPr w:rsidR="00916460" w:rsidRPr="00415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40FC" w14:textId="77777777" w:rsidR="007772D9" w:rsidRDefault="007772D9" w:rsidP="00D81585">
      <w:pPr>
        <w:spacing w:after="0" w:line="240" w:lineRule="auto"/>
      </w:pPr>
      <w:r>
        <w:separator/>
      </w:r>
    </w:p>
  </w:endnote>
  <w:endnote w:type="continuationSeparator" w:id="0">
    <w:p w14:paraId="31A0A906" w14:textId="77777777" w:rsidR="007772D9" w:rsidRDefault="007772D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58AC" w14:textId="77777777" w:rsidR="007772D9" w:rsidRDefault="007772D9" w:rsidP="00D81585">
      <w:pPr>
        <w:spacing w:after="0" w:line="240" w:lineRule="auto"/>
      </w:pPr>
      <w:r>
        <w:separator/>
      </w:r>
    </w:p>
  </w:footnote>
  <w:footnote w:type="continuationSeparator" w:id="0">
    <w:p w14:paraId="1DDAAA74" w14:textId="77777777" w:rsidR="007772D9" w:rsidRDefault="007772D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E757" w14:textId="77777777" w:rsidR="0041540C" w:rsidRPr="006E1539" w:rsidRDefault="0041540C" w:rsidP="0041540C">
    <w:pPr>
      <w:tabs>
        <w:tab w:val="center" w:pos="4536"/>
        <w:tab w:val="right" w:pos="9356"/>
      </w:tabs>
      <w:spacing w:after="0" w:line="240" w:lineRule="auto"/>
      <w:ind w:left="-284" w:right="-284"/>
      <w:rPr>
        <w:rFonts w:ascii="MS PMincho" w:eastAsia="MS PMincho" w:hAnsi="MS PMincho" w:cs="Times New Roman"/>
        <w:sz w:val="20"/>
        <w:szCs w:val="20"/>
        <w:lang w:eastAsia="pl-PL"/>
      </w:rPr>
    </w:pPr>
    <w:bookmarkStart w:id="2" w:name="_Hlk83211420"/>
    <w:bookmarkStart w:id="3" w:name="_Hlk83211421"/>
    <w:r w:rsidRPr="006E1539">
      <w:rPr>
        <w:rFonts w:ascii="MS PMincho" w:eastAsia="MS PMincho" w:hAnsi="MS PMincho" w:cs="Times New Roman"/>
        <w:noProof/>
        <w:sz w:val="20"/>
        <w:szCs w:val="20"/>
        <w:lang w:eastAsia="pl-PL"/>
      </w:rPr>
      <w:drawing>
        <wp:inline distT="0" distB="0" distL="0" distR="0" wp14:anchorId="45F0007C" wp14:editId="234F8092">
          <wp:extent cx="1363345" cy="770255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539">
      <w:rPr>
        <w:rFonts w:ascii="MS PMincho" w:eastAsia="MS PMincho" w:hAnsi="MS PMincho" w:cs="Times New Roman"/>
        <w:noProof/>
        <w:sz w:val="20"/>
        <w:szCs w:val="20"/>
        <w:lang w:eastAsia="pl-PL"/>
      </w:rPr>
      <w:drawing>
        <wp:inline distT="0" distB="0" distL="0" distR="0" wp14:anchorId="3C042D9E" wp14:editId="0756D24E">
          <wp:extent cx="1371600" cy="584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539">
      <w:rPr>
        <w:rFonts w:ascii="MS PMincho" w:eastAsia="MS PMincho" w:hAnsi="MS PMincho" w:cs="Times New Roman"/>
        <w:noProof/>
        <w:sz w:val="20"/>
        <w:szCs w:val="20"/>
        <w:lang w:eastAsia="pl-PL"/>
      </w:rPr>
      <w:drawing>
        <wp:inline distT="0" distB="0" distL="0" distR="0" wp14:anchorId="28CEADE3" wp14:editId="1BF1B61C">
          <wp:extent cx="1617785" cy="911120"/>
          <wp:effectExtent l="0" t="0" r="1905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23" cy="9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539">
      <w:rPr>
        <w:rFonts w:ascii="MS PMincho" w:eastAsia="MS PMincho" w:hAnsi="MS PMincho" w:cs="Times New Roman"/>
        <w:noProof/>
        <w:sz w:val="20"/>
        <w:szCs w:val="20"/>
        <w:lang w:eastAsia="pl-PL"/>
      </w:rPr>
      <w:drawing>
        <wp:inline distT="0" distB="0" distL="0" distR="0" wp14:anchorId="22E3FF14" wp14:editId="1FBD70DE">
          <wp:extent cx="1363345" cy="77025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43BDDABC" w14:textId="77777777" w:rsidR="0041540C" w:rsidRPr="006E1539" w:rsidRDefault="0041540C" w:rsidP="0041540C">
    <w:pPr>
      <w:tabs>
        <w:tab w:val="right" w:pos="9356"/>
      </w:tabs>
      <w:spacing w:after="0" w:line="240" w:lineRule="auto"/>
      <w:ind w:left="-284" w:right="-284"/>
      <w:jc w:val="center"/>
      <w:rPr>
        <w:rFonts w:ascii="MS PMincho" w:eastAsia="MS PMincho" w:hAnsi="MS PMincho" w:cs="Times New Roman"/>
        <w:sz w:val="20"/>
        <w:szCs w:val="20"/>
      </w:rPr>
    </w:pPr>
    <w:r w:rsidRPr="006E1539">
      <w:rPr>
        <w:rFonts w:ascii="MS PMincho" w:eastAsia="MS PMincho" w:hAnsi="MS PMincho" w:cs="Times New Roman"/>
        <w:sz w:val="20"/>
        <w:szCs w:val="20"/>
      </w:rPr>
      <w:t xml:space="preserve">Zamówienie współfinansowane ze środków Unii Europejskiej </w:t>
    </w:r>
  </w:p>
  <w:p w14:paraId="657D27F3" w14:textId="77777777" w:rsidR="0041540C" w:rsidRPr="006E1539" w:rsidRDefault="0041540C" w:rsidP="0041540C">
    <w:pPr>
      <w:tabs>
        <w:tab w:val="right" w:pos="9356"/>
      </w:tabs>
      <w:spacing w:after="0" w:line="240" w:lineRule="auto"/>
      <w:ind w:left="-284" w:right="-284"/>
      <w:jc w:val="center"/>
      <w:rPr>
        <w:rFonts w:ascii="MS PMincho" w:eastAsia="MS PMincho" w:hAnsi="MS PMincho" w:cs="Times New Roman"/>
        <w:sz w:val="20"/>
        <w:szCs w:val="20"/>
      </w:rPr>
    </w:pPr>
    <w:r w:rsidRPr="006E1539">
      <w:rPr>
        <w:rFonts w:ascii="MS PMincho" w:eastAsia="MS PMincho" w:hAnsi="MS PMincho" w:cs="Times New Roman"/>
        <w:sz w:val="20"/>
        <w:szCs w:val="20"/>
      </w:rPr>
      <w:t>w ramach Regionalnego Programu Operacyjnego Województwa Małopolskiego 2014-2020</w:t>
    </w:r>
  </w:p>
  <w:p w14:paraId="0D728453" w14:textId="77777777" w:rsidR="0041540C" w:rsidRPr="006E1539" w:rsidRDefault="0041540C" w:rsidP="0041540C">
    <w:pPr>
      <w:tabs>
        <w:tab w:val="center" w:pos="4536"/>
        <w:tab w:val="right" w:pos="9356"/>
      </w:tabs>
      <w:spacing w:after="0" w:line="240" w:lineRule="auto"/>
      <w:ind w:left="-284" w:right="-284"/>
      <w:rPr>
        <w:rFonts w:ascii="MS PMincho" w:eastAsia="MS PMincho" w:hAnsi="MS PMincho" w:cs="Courier New"/>
        <w:color w:val="000000"/>
        <w:sz w:val="20"/>
        <w:szCs w:val="20"/>
      </w:rPr>
    </w:pPr>
  </w:p>
  <w:p w14:paraId="7D4B1EF8" w14:textId="77777777" w:rsidR="0041540C" w:rsidRPr="006E1539" w:rsidRDefault="0041540C" w:rsidP="0041540C">
    <w:pPr>
      <w:tabs>
        <w:tab w:val="center" w:pos="4536"/>
        <w:tab w:val="right" w:pos="9356"/>
      </w:tabs>
      <w:spacing w:after="0" w:line="240" w:lineRule="auto"/>
      <w:ind w:left="-284" w:right="-284"/>
      <w:rPr>
        <w:rFonts w:ascii="MS PMincho" w:eastAsia="MS PMincho" w:hAnsi="MS PMincho" w:cs="Courier New"/>
        <w:color w:val="000000"/>
        <w:sz w:val="20"/>
        <w:szCs w:val="20"/>
      </w:rPr>
    </w:pPr>
    <w:r w:rsidRPr="006E1539">
      <w:rPr>
        <w:rFonts w:ascii="MS PMincho" w:eastAsia="MS PMincho" w:hAnsi="MS PMincho" w:cs="Courier New"/>
        <w:color w:val="000000"/>
        <w:sz w:val="20"/>
        <w:szCs w:val="20"/>
      </w:rPr>
      <w:t xml:space="preserve">Znak sprawy: </w:t>
    </w:r>
    <w:r w:rsidRPr="006E1539">
      <w:rPr>
        <w:rFonts w:ascii="MS PMincho" w:eastAsia="MS PMincho" w:hAnsi="MS PMincho" w:cs="Courier New"/>
        <w:b/>
        <w:bCs/>
        <w:color w:val="000000"/>
        <w:sz w:val="20"/>
        <w:szCs w:val="20"/>
      </w:rPr>
      <w:t>BZP.271.43.2022</w:t>
    </w:r>
  </w:p>
  <w:p w14:paraId="7BAD9CE4" w14:textId="77777777" w:rsidR="0041540C" w:rsidRDefault="00415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782">
    <w:abstractNumId w:val="1"/>
  </w:num>
  <w:num w:numId="2" w16cid:durableId="49291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1540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772D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40C"/>
  </w:style>
  <w:style w:type="paragraph" w:styleId="Stopka">
    <w:name w:val="footer"/>
    <w:basedOn w:val="Normalny"/>
    <w:link w:val="StopkaZnak"/>
    <w:uiPriority w:val="99"/>
    <w:unhideWhenUsed/>
    <w:rsid w:val="0041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Stasik</cp:lastModifiedBy>
  <cp:revision>2</cp:revision>
  <cp:lastPrinted>2022-05-30T11:32:00Z</cp:lastPrinted>
  <dcterms:created xsi:type="dcterms:W3CDTF">2022-05-30T11:32:00Z</dcterms:created>
  <dcterms:modified xsi:type="dcterms:W3CDTF">2022-05-30T11:32:00Z</dcterms:modified>
</cp:coreProperties>
</file>