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0EABA" w14:textId="2C474846" w:rsidR="00C755FC" w:rsidRPr="002F7EA6" w:rsidRDefault="00434F5E" w:rsidP="002F7EA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403FD8E" w14:textId="587E85D7" w:rsidR="00C755FC" w:rsidRPr="00516C19" w:rsidRDefault="00BF6224" w:rsidP="00C755FC">
      <w:pPr>
        <w:ind w:right="-142"/>
        <w:jc w:val="center"/>
        <w:rPr>
          <w:rFonts w:ascii="Calibri" w:hAnsi="Calibri"/>
          <w:b/>
          <w:u w:val="single"/>
        </w:rPr>
      </w:pPr>
      <w:r w:rsidRPr="00516C19">
        <w:rPr>
          <w:rFonts w:ascii="Calibri" w:hAnsi="Calibri"/>
          <w:b/>
          <w:bCs/>
          <w:u w:val="single"/>
        </w:rPr>
        <w:t>Wyjaśnienia i</w:t>
      </w:r>
      <w:r w:rsidR="00C755FC" w:rsidRPr="00516C19">
        <w:rPr>
          <w:rFonts w:ascii="Calibri" w:hAnsi="Calibri"/>
          <w:b/>
          <w:bCs/>
          <w:u w:val="single"/>
        </w:rPr>
        <w:t xml:space="preserve"> ZMIANA</w:t>
      </w:r>
      <w:r w:rsidR="00DC7848">
        <w:rPr>
          <w:rFonts w:ascii="Calibri" w:hAnsi="Calibri"/>
          <w:b/>
          <w:bCs/>
          <w:u w:val="single"/>
        </w:rPr>
        <w:t xml:space="preserve"> NR 7 </w:t>
      </w:r>
      <w:r w:rsidR="00C755FC" w:rsidRPr="00516C19">
        <w:rPr>
          <w:rFonts w:ascii="Calibri" w:hAnsi="Calibri"/>
          <w:b/>
          <w:bCs/>
          <w:u w:val="single"/>
        </w:rPr>
        <w:t>treści SWZ</w:t>
      </w:r>
    </w:p>
    <w:p w14:paraId="534C6A9B" w14:textId="77777777" w:rsidR="00776A36" w:rsidRDefault="00C755FC" w:rsidP="00776A36">
      <w:pPr>
        <w:spacing w:after="0"/>
        <w:ind w:right="-142"/>
        <w:jc w:val="center"/>
        <w:rPr>
          <w:rFonts w:ascii="Calibri" w:hAnsi="Calibri"/>
          <w:u w:val="single"/>
        </w:rPr>
      </w:pPr>
      <w:r w:rsidRPr="009618D1">
        <w:rPr>
          <w:rFonts w:ascii="Calibri" w:hAnsi="Calibri"/>
          <w:u w:val="single"/>
        </w:rPr>
        <w:t>udostępnion</w:t>
      </w:r>
      <w:r>
        <w:rPr>
          <w:rFonts w:ascii="Calibri" w:hAnsi="Calibri"/>
          <w:u w:val="single"/>
        </w:rPr>
        <w:t>e</w:t>
      </w:r>
      <w:r w:rsidRPr="009618D1">
        <w:rPr>
          <w:rFonts w:ascii="Calibri" w:hAnsi="Calibri"/>
          <w:u w:val="single"/>
        </w:rPr>
        <w:t xml:space="preserve"> na</w:t>
      </w:r>
      <w:r>
        <w:rPr>
          <w:rFonts w:ascii="Calibri" w:hAnsi="Calibri"/>
          <w:u w:val="single"/>
        </w:rPr>
        <w:t xml:space="preserve"> </w:t>
      </w:r>
      <w:r w:rsidRPr="009618D1">
        <w:rPr>
          <w:rFonts w:ascii="Calibri" w:hAnsi="Calibri"/>
          <w:u w:val="single"/>
        </w:rPr>
        <w:t xml:space="preserve">stronie internetowej prowadzonego postępowania, </w:t>
      </w:r>
      <w:r>
        <w:rPr>
          <w:rFonts w:ascii="Calibri" w:hAnsi="Calibri"/>
          <w:u w:val="single"/>
        </w:rPr>
        <w:br/>
      </w:r>
      <w:r w:rsidRPr="0005575B">
        <w:rPr>
          <w:rFonts w:ascii="Calibri" w:hAnsi="Calibri"/>
          <w:u w:val="single"/>
        </w:rPr>
        <w:t>zgodnie z art.</w:t>
      </w:r>
      <w:r w:rsidR="00597452">
        <w:rPr>
          <w:rFonts w:ascii="Calibri" w:hAnsi="Calibri"/>
          <w:u w:val="single"/>
        </w:rPr>
        <w:t xml:space="preserve"> </w:t>
      </w:r>
      <w:r w:rsidRPr="00516C19">
        <w:rPr>
          <w:rFonts w:ascii="Calibri" w:hAnsi="Calibri"/>
          <w:u w:val="single"/>
        </w:rPr>
        <w:t>284 ust. 6 i art. 286 ust.</w:t>
      </w:r>
      <w:r w:rsidR="00597452" w:rsidRPr="00516C19">
        <w:rPr>
          <w:rFonts w:ascii="Calibri" w:hAnsi="Calibri"/>
          <w:u w:val="single"/>
        </w:rPr>
        <w:t xml:space="preserve"> </w:t>
      </w:r>
      <w:r w:rsidRPr="00516C19">
        <w:rPr>
          <w:rFonts w:ascii="Calibri" w:hAnsi="Calibri"/>
          <w:u w:val="single"/>
        </w:rPr>
        <w:t xml:space="preserve">7 ustawy z dnia 11 września </w:t>
      </w:r>
      <w:r w:rsidRPr="0005575B">
        <w:rPr>
          <w:rFonts w:ascii="Calibri" w:hAnsi="Calibri"/>
          <w:u w:val="single"/>
        </w:rPr>
        <w:t>2019 r</w:t>
      </w:r>
      <w:r>
        <w:rPr>
          <w:rFonts w:ascii="Calibri" w:hAnsi="Calibri"/>
          <w:u w:val="single"/>
        </w:rPr>
        <w:t>. Prawo zamówień publicznych (</w:t>
      </w:r>
      <w:proofErr w:type="spellStart"/>
      <w:r w:rsidRPr="00222B3D">
        <w:rPr>
          <w:rFonts w:ascii="Calibri" w:hAnsi="Calibri"/>
          <w:u w:val="single"/>
        </w:rPr>
        <w:t>t.j</w:t>
      </w:r>
      <w:proofErr w:type="spellEnd"/>
      <w:r w:rsidRPr="00222B3D">
        <w:rPr>
          <w:rFonts w:cstheme="minorHAnsi"/>
          <w:spacing w:val="-2"/>
          <w:u w:val="single"/>
        </w:rPr>
        <w:t xml:space="preserve">. Dz.U. z 2022 r. poz.1710 z </w:t>
      </w:r>
      <w:proofErr w:type="spellStart"/>
      <w:r w:rsidRPr="00222B3D">
        <w:rPr>
          <w:rFonts w:cstheme="minorHAnsi"/>
          <w:spacing w:val="-2"/>
          <w:u w:val="single"/>
        </w:rPr>
        <w:t>późn</w:t>
      </w:r>
      <w:proofErr w:type="spellEnd"/>
      <w:r w:rsidRPr="00222B3D">
        <w:rPr>
          <w:rFonts w:cstheme="minorHAnsi"/>
          <w:spacing w:val="-2"/>
          <w:u w:val="single"/>
        </w:rPr>
        <w:t>. zm</w:t>
      </w:r>
      <w:r w:rsidR="00597452">
        <w:rPr>
          <w:rFonts w:ascii="Calibri" w:hAnsi="Calibri"/>
          <w:u w:val="single"/>
        </w:rPr>
        <w:t xml:space="preserve">.; dalej </w:t>
      </w:r>
      <w:proofErr w:type="spellStart"/>
      <w:r>
        <w:rPr>
          <w:rFonts w:ascii="Calibri" w:hAnsi="Calibri"/>
          <w:u w:val="single"/>
        </w:rPr>
        <w:t>Pzp</w:t>
      </w:r>
      <w:proofErr w:type="spellEnd"/>
      <w:r>
        <w:rPr>
          <w:rFonts w:ascii="Calibri" w:hAnsi="Calibri"/>
          <w:u w:val="single"/>
        </w:rPr>
        <w:t>)</w:t>
      </w:r>
      <w:r w:rsidRPr="0005575B">
        <w:rPr>
          <w:rFonts w:ascii="Calibri" w:hAnsi="Calibri"/>
          <w:u w:val="single"/>
        </w:rPr>
        <w:t>,</w:t>
      </w:r>
    </w:p>
    <w:p w14:paraId="6F0EB683" w14:textId="4ACE61E1" w:rsidR="00C755FC" w:rsidRDefault="00C755FC" w:rsidP="00776A36">
      <w:pPr>
        <w:spacing w:after="0"/>
        <w:ind w:right="-142"/>
        <w:jc w:val="center"/>
        <w:rPr>
          <w:rFonts w:ascii="Calibri" w:hAnsi="Calibri"/>
          <w:b/>
          <w:iCs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</w:rPr>
        <w:t xml:space="preserve">w </w:t>
      </w:r>
      <w:r w:rsidR="00F11F05">
        <w:rPr>
          <w:rFonts w:ascii="Calibri" w:hAnsi="Calibri"/>
          <w:b/>
          <w:iCs/>
        </w:rPr>
        <w:t xml:space="preserve">dniu </w:t>
      </w:r>
      <w:r w:rsidR="00DC7848">
        <w:rPr>
          <w:rFonts w:ascii="Calibri" w:hAnsi="Calibri"/>
          <w:b/>
          <w:iCs/>
        </w:rPr>
        <w:t>07</w:t>
      </w:r>
      <w:r w:rsidR="00FD4D34">
        <w:rPr>
          <w:rFonts w:ascii="Calibri" w:hAnsi="Calibri"/>
          <w:b/>
          <w:iCs/>
        </w:rPr>
        <w:t>.06</w:t>
      </w:r>
      <w:r w:rsidRPr="00453C46">
        <w:rPr>
          <w:rFonts w:ascii="Calibri" w:hAnsi="Calibri"/>
          <w:b/>
          <w:iCs/>
        </w:rPr>
        <w:t>.202</w:t>
      </w:r>
      <w:r>
        <w:rPr>
          <w:rFonts w:ascii="Calibri" w:hAnsi="Calibri"/>
          <w:b/>
          <w:iCs/>
        </w:rPr>
        <w:t xml:space="preserve">3 </w:t>
      </w:r>
      <w:r w:rsidRPr="0005575B">
        <w:rPr>
          <w:rFonts w:ascii="Calibri" w:hAnsi="Calibri"/>
          <w:b/>
          <w:iCs/>
        </w:rPr>
        <w:t>r.</w:t>
      </w:r>
    </w:p>
    <w:p w14:paraId="3C5DDF56" w14:textId="77777777" w:rsidR="00776A36" w:rsidRPr="00F21184" w:rsidRDefault="00776A36" w:rsidP="00516C19">
      <w:pPr>
        <w:spacing w:after="0"/>
        <w:ind w:right="-142"/>
        <w:rPr>
          <w:rFonts w:ascii="Calibri" w:hAnsi="Calibri"/>
          <w:u w:val="single"/>
        </w:rPr>
      </w:pPr>
    </w:p>
    <w:p w14:paraId="03DEFBD7" w14:textId="4019323B" w:rsidR="00C755FC" w:rsidRDefault="00C755FC" w:rsidP="007B4745">
      <w:pPr>
        <w:tabs>
          <w:tab w:val="left" w:pos="851"/>
        </w:tabs>
        <w:ind w:left="851" w:hanging="851"/>
        <w:jc w:val="both"/>
        <w:rPr>
          <w:rFonts w:cstheme="minorHAnsi"/>
          <w:b/>
          <w:iCs/>
        </w:rPr>
      </w:pPr>
      <w:r w:rsidRPr="005716B4">
        <w:rPr>
          <w:rFonts w:cstheme="minorHAnsi"/>
          <w:iCs/>
        </w:rPr>
        <w:t>Dotyczy</w:t>
      </w:r>
      <w:r w:rsidRPr="00222B3D">
        <w:rPr>
          <w:rFonts w:cstheme="minorHAnsi"/>
          <w:iCs/>
          <w:spacing w:val="-6"/>
        </w:rPr>
        <w:t>:</w:t>
      </w:r>
      <w:r w:rsidRPr="00222B3D">
        <w:rPr>
          <w:rFonts w:cstheme="minorHAnsi"/>
          <w:iCs/>
          <w:spacing w:val="-6"/>
        </w:rPr>
        <w:tab/>
      </w:r>
      <w:r w:rsidRPr="00597452">
        <w:rPr>
          <w:rFonts w:cstheme="minorHAnsi"/>
          <w:iCs/>
        </w:rPr>
        <w:t xml:space="preserve">postępowania o udzielenie zamówienia publicznego prowadzonego w trybie podstawowym </w:t>
      </w:r>
      <w:r w:rsidRPr="00597452">
        <w:rPr>
          <w:rFonts w:cstheme="minorHAnsi"/>
          <w:iCs/>
        </w:rPr>
        <w:br/>
        <w:t>z możliwością negocjacji pn.:</w:t>
      </w:r>
      <w:r w:rsidRPr="00597452">
        <w:t xml:space="preserve"> </w:t>
      </w:r>
      <w:r w:rsidRPr="00597452">
        <w:rPr>
          <w:rFonts w:cstheme="minorHAnsi"/>
          <w:b/>
          <w:iCs/>
        </w:rPr>
        <w:t>„</w:t>
      </w:r>
      <w:r w:rsidRPr="00597452">
        <w:rPr>
          <w:rFonts w:cstheme="minorHAnsi"/>
          <w:b/>
          <w:bCs/>
          <w:i/>
          <w:iCs/>
        </w:rPr>
        <w:t xml:space="preserve">Budowa infrastruktury rowerowej na ciągu ulic Skłodowskiej – Curie i </w:t>
      </w:r>
      <w:r w:rsidRPr="00F11F05">
        <w:rPr>
          <w:rFonts w:cstheme="minorHAnsi"/>
          <w:b/>
          <w:bCs/>
          <w:i/>
          <w:iCs/>
        </w:rPr>
        <w:t xml:space="preserve">Łęczyckiej w Bydgoszczy w systemie projektuj i buduj”, </w:t>
      </w:r>
      <w:r w:rsidR="002F7EA6" w:rsidRPr="00F11F05">
        <w:rPr>
          <w:rFonts w:cstheme="minorHAnsi"/>
          <w:b/>
          <w:iCs/>
        </w:rPr>
        <w:t>Nr sprawy 017</w:t>
      </w:r>
      <w:r w:rsidRPr="00F11F05">
        <w:rPr>
          <w:rFonts w:cstheme="minorHAnsi"/>
          <w:b/>
          <w:iCs/>
        </w:rPr>
        <w:t>/2023</w:t>
      </w:r>
    </w:p>
    <w:p w14:paraId="7049B49B" w14:textId="77777777" w:rsidR="00124533" w:rsidRDefault="00124533" w:rsidP="007B4745">
      <w:pPr>
        <w:tabs>
          <w:tab w:val="left" w:pos="851"/>
        </w:tabs>
        <w:ind w:left="851" w:hanging="851"/>
        <w:jc w:val="both"/>
        <w:rPr>
          <w:rFonts w:cstheme="minorHAnsi"/>
          <w:b/>
          <w:iCs/>
        </w:rPr>
      </w:pPr>
    </w:p>
    <w:p w14:paraId="03674824" w14:textId="3B489924" w:rsidR="002F7EA6" w:rsidRPr="00124533" w:rsidRDefault="00124533" w:rsidP="00124533">
      <w:p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124533">
        <w:rPr>
          <w:rFonts w:eastAsia="Times New Roman" w:cstheme="minorHAnsi"/>
          <w:color w:val="FF0000"/>
          <w:highlight w:val="yellow"/>
          <w:lang w:eastAsia="pl-PL"/>
        </w:rPr>
        <w:t>Uwaga: Tłem koloru żółtego zaznaczono treść wyjaśnień Zamawiającego, które wpłynęły na zmianę treści SWZ wraz z załącznikami.</w:t>
      </w:r>
    </w:p>
    <w:p w14:paraId="105CEAC4" w14:textId="77777777" w:rsidR="008F0849" w:rsidRPr="00124533" w:rsidRDefault="008F0849" w:rsidP="00B13666">
      <w:pPr>
        <w:tabs>
          <w:tab w:val="left" w:pos="851"/>
        </w:tabs>
        <w:jc w:val="both"/>
        <w:rPr>
          <w:rFonts w:cstheme="minorHAnsi"/>
          <w:b/>
          <w:bCs/>
          <w:iCs/>
        </w:rPr>
      </w:pPr>
    </w:p>
    <w:p w14:paraId="691507DE" w14:textId="5DA03C44" w:rsidR="00760D32" w:rsidRPr="00760D32" w:rsidRDefault="00DC7848" w:rsidP="00760D32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Calibri" w:hAnsi="Calibri" w:cs="Arial"/>
          <w:spacing w:val="-4"/>
          <w:sz w:val="22"/>
          <w:szCs w:val="22"/>
        </w:rPr>
      </w:pPr>
      <w:r w:rsidRPr="00124533">
        <w:rPr>
          <w:rFonts w:ascii="Calibri" w:hAnsi="Calibri" w:cs="Arial"/>
          <w:spacing w:val="-4"/>
          <w:sz w:val="22"/>
          <w:szCs w:val="22"/>
        </w:rPr>
        <w:t xml:space="preserve">Zgodnie z art. 286 ust. 1 </w:t>
      </w:r>
      <w:proofErr w:type="spellStart"/>
      <w:r w:rsidRPr="00124533">
        <w:rPr>
          <w:rFonts w:ascii="Calibri" w:hAnsi="Calibri" w:cs="Arial"/>
          <w:spacing w:val="-4"/>
          <w:sz w:val="22"/>
          <w:szCs w:val="22"/>
        </w:rPr>
        <w:t>u</w:t>
      </w:r>
      <w:r w:rsidR="004B585F">
        <w:rPr>
          <w:rFonts w:ascii="Calibri" w:hAnsi="Calibri" w:cs="Arial"/>
          <w:spacing w:val="-4"/>
          <w:sz w:val="22"/>
          <w:szCs w:val="22"/>
        </w:rPr>
        <w:t>Pzp</w:t>
      </w:r>
      <w:proofErr w:type="spellEnd"/>
      <w:r w:rsidR="004B585F">
        <w:rPr>
          <w:rFonts w:ascii="Calibri" w:hAnsi="Calibri" w:cs="Arial"/>
          <w:spacing w:val="-4"/>
          <w:sz w:val="22"/>
          <w:szCs w:val="22"/>
        </w:rPr>
        <w:t xml:space="preserve"> oraz</w:t>
      </w:r>
      <w:r w:rsidRPr="00124533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124533">
        <w:rPr>
          <w:rFonts w:ascii="Calibri" w:hAnsi="Calibri" w:cs="Arial"/>
          <w:spacing w:val="-4"/>
          <w:sz w:val="22"/>
          <w:szCs w:val="22"/>
        </w:rPr>
        <w:t>w</w:t>
      </w:r>
      <w:r w:rsidRPr="00124533">
        <w:rPr>
          <w:rFonts w:ascii="Calibri" w:hAnsi="Calibri" w:cs="Arial"/>
          <w:spacing w:val="-4"/>
          <w:sz w:val="22"/>
          <w:szCs w:val="22"/>
        </w:rPr>
        <w:t xml:space="preserve"> uzupełnieniu Zmiany nr 5 treści SWZ z dnia 01.06.2023 r. Zamawiający zmienia treść SWZ i przekazuje </w:t>
      </w:r>
      <w:r w:rsidRPr="00124533">
        <w:rPr>
          <w:rFonts w:ascii="Calibri" w:hAnsi="Calibri" w:cs="Arial"/>
          <w:i/>
          <w:spacing w:val="-4"/>
          <w:sz w:val="22"/>
          <w:szCs w:val="22"/>
          <w:highlight w:val="yellow"/>
        </w:rPr>
        <w:t xml:space="preserve">nowy ujednolicony wzór </w:t>
      </w:r>
      <w:r w:rsidRPr="00124533">
        <w:rPr>
          <w:rFonts w:ascii="Calibri" w:hAnsi="Calibri" w:cs="Arial"/>
          <w:i/>
          <w:spacing w:val="-4"/>
          <w:sz w:val="22"/>
          <w:szCs w:val="22"/>
          <w:highlight w:val="yellow"/>
        </w:rPr>
        <w:t>Formularza ofertowego</w:t>
      </w:r>
      <w:r w:rsidR="00100AAD">
        <w:rPr>
          <w:rFonts w:ascii="Calibri" w:hAnsi="Calibri" w:cs="Arial"/>
          <w:i/>
          <w:spacing w:val="-4"/>
          <w:sz w:val="22"/>
          <w:szCs w:val="22"/>
          <w:highlight w:val="yellow"/>
        </w:rPr>
        <w:t xml:space="preserve"> stanowiący załącznik nr 2 do SWZ oznaczony</w:t>
      </w:r>
      <w:r w:rsidRPr="00124533">
        <w:rPr>
          <w:rFonts w:ascii="Calibri" w:hAnsi="Calibri" w:cs="Arial"/>
          <w:i/>
          <w:spacing w:val="-4"/>
          <w:sz w:val="22"/>
          <w:szCs w:val="22"/>
          <w:highlight w:val="yellow"/>
        </w:rPr>
        <w:t xml:space="preserve"> „ZMIANA Nr 7</w:t>
      </w:r>
      <w:r w:rsidRPr="00124533">
        <w:rPr>
          <w:rFonts w:ascii="Calibri" w:hAnsi="Calibri" w:cs="Arial"/>
          <w:i/>
          <w:spacing w:val="-4"/>
          <w:sz w:val="22"/>
          <w:szCs w:val="22"/>
          <w:highlight w:val="yellow"/>
        </w:rPr>
        <w:t xml:space="preserve"> SWZ”</w:t>
      </w:r>
      <w:r w:rsidR="00760D32">
        <w:rPr>
          <w:rFonts w:ascii="Calibri" w:hAnsi="Calibri" w:cs="Arial"/>
          <w:i/>
          <w:spacing w:val="-4"/>
          <w:sz w:val="22"/>
          <w:szCs w:val="22"/>
        </w:rPr>
        <w:t xml:space="preserve">. </w:t>
      </w:r>
    </w:p>
    <w:p w14:paraId="56A27FFA" w14:textId="6C3DDCFD" w:rsidR="00124533" w:rsidRPr="00760D32" w:rsidRDefault="00760D32" w:rsidP="00760D32">
      <w:pPr>
        <w:pStyle w:val="Akapitzlist"/>
        <w:tabs>
          <w:tab w:val="left" w:pos="426"/>
        </w:tabs>
        <w:ind w:left="425"/>
        <w:jc w:val="both"/>
        <w:rPr>
          <w:rFonts w:ascii="Calibri" w:hAnsi="Calibri" w:cs="Arial"/>
          <w:spacing w:val="-4"/>
          <w:sz w:val="22"/>
          <w:szCs w:val="22"/>
        </w:rPr>
      </w:pPr>
      <w:r w:rsidRPr="00760D32">
        <w:rPr>
          <w:rFonts w:ascii="Calibri" w:hAnsi="Calibri" w:cs="Arial"/>
          <w:spacing w:val="-4"/>
          <w:sz w:val="22"/>
          <w:szCs w:val="22"/>
        </w:rPr>
        <w:t xml:space="preserve">Nowy wzór </w:t>
      </w:r>
      <w:r w:rsidRPr="00760D32">
        <w:rPr>
          <w:rFonts w:ascii="Calibri" w:hAnsi="Calibri" w:cs="Arial"/>
          <w:spacing w:val="-4"/>
          <w:sz w:val="22"/>
          <w:szCs w:val="22"/>
        </w:rPr>
        <w:t>Formularza ofertowego</w:t>
      </w:r>
      <w:r w:rsidRPr="00760D32">
        <w:rPr>
          <w:rFonts w:ascii="Calibri" w:hAnsi="Calibri" w:cs="Arial"/>
          <w:spacing w:val="-4"/>
          <w:sz w:val="22"/>
          <w:szCs w:val="22"/>
        </w:rPr>
        <w:t xml:space="preserve"> uwzględnia</w:t>
      </w:r>
      <w:r w:rsidR="00DC7848" w:rsidRPr="00760D32">
        <w:rPr>
          <w:rFonts w:ascii="Calibri" w:hAnsi="Calibri" w:cs="Arial"/>
          <w:spacing w:val="-4"/>
          <w:sz w:val="22"/>
          <w:szCs w:val="22"/>
        </w:rPr>
        <w:t xml:space="preserve"> termin realizacji zamówienia wynoszący 24 miesiące od dnia podpisania umowy. </w:t>
      </w:r>
      <w:r w:rsidR="00124533" w:rsidRPr="00760D32">
        <w:rPr>
          <w:rFonts w:ascii="Calibri" w:hAnsi="Calibri" w:cs="Arial"/>
          <w:spacing w:val="-4"/>
          <w:sz w:val="22"/>
          <w:szCs w:val="22"/>
        </w:rPr>
        <w:t xml:space="preserve">Zmiana terminu </w:t>
      </w:r>
      <w:r w:rsidR="00124533" w:rsidRPr="00760D32">
        <w:rPr>
          <w:rFonts w:ascii="Calibri" w:hAnsi="Calibri" w:cs="Arial"/>
          <w:spacing w:val="-4"/>
          <w:sz w:val="22"/>
          <w:szCs w:val="22"/>
        </w:rPr>
        <w:t>realizacji zamówienia</w:t>
      </w:r>
      <w:r w:rsidR="00124533" w:rsidRPr="00760D32">
        <w:rPr>
          <w:rFonts w:ascii="Calibri" w:hAnsi="Calibri" w:cs="Arial"/>
          <w:spacing w:val="-4"/>
          <w:sz w:val="22"/>
          <w:szCs w:val="22"/>
        </w:rPr>
        <w:t xml:space="preserve"> stanowi odpowiedź na pytanie nr 84 z zestawu z dnia 28.04.2023 r.</w:t>
      </w:r>
    </w:p>
    <w:p w14:paraId="56A69380" w14:textId="77777777" w:rsidR="00DC7848" w:rsidRPr="00124533" w:rsidRDefault="00DC7848" w:rsidP="00DC7848">
      <w:pPr>
        <w:pStyle w:val="Akapitzlist"/>
        <w:tabs>
          <w:tab w:val="left" w:pos="426"/>
        </w:tabs>
        <w:ind w:left="425"/>
        <w:jc w:val="both"/>
        <w:rPr>
          <w:rFonts w:ascii="Calibri" w:hAnsi="Calibri" w:cs="Arial"/>
          <w:spacing w:val="-4"/>
          <w:sz w:val="22"/>
          <w:szCs w:val="22"/>
        </w:rPr>
      </w:pPr>
    </w:p>
    <w:p w14:paraId="726E8EB9" w14:textId="0F0F3557" w:rsidR="00DC7848" w:rsidRPr="00124533" w:rsidRDefault="004B585F" w:rsidP="00DC7848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="Arial"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Wyjaśnienia i </w:t>
      </w:r>
      <w:r w:rsidR="00DC7848" w:rsidRPr="004B585F">
        <w:rPr>
          <w:rFonts w:asciiTheme="minorHAnsi" w:hAnsiTheme="minorHAnsi" w:cstheme="minorHAnsi"/>
          <w:b/>
          <w:bCs/>
          <w:spacing w:val="-6"/>
          <w:sz w:val="22"/>
          <w:szCs w:val="22"/>
        </w:rPr>
        <w:t>ZMIANA Nr 7</w:t>
      </w:r>
      <w:r w:rsidR="00DC7848" w:rsidRPr="004B585F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treści SWZ</w:t>
      </w:r>
      <w:r w:rsidR="00DC7848" w:rsidRPr="00124533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="00DC7848" w:rsidRPr="00124533">
        <w:rPr>
          <w:rFonts w:asciiTheme="minorHAnsi" w:hAnsiTheme="minorHAnsi" w:cstheme="minorHAnsi"/>
          <w:spacing w:val="-6"/>
          <w:sz w:val="22"/>
          <w:szCs w:val="22"/>
        </w:rPr>
        <w:t xml:space="preserve">jest istotna dla sporządzenia oferty i wymaga od </w:t>
      </w:r>
      <w:r w:rsidR="00DC7848" w:rsidRPr="00124533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wszystkich zainteresowanych Wykonawców </w:t>
      </w:r>
      <w:r w:rsidR="00DC7848" w:rsidRPr="00124533">
        <w:rPr>
          <w:rFonts w:asciiTheme="minorHAnsi" w:hAnsiTheme="minorHAnsi" w:cstheme="minorHAnsi"/>
          <w:spacing w:val="-6"/>
          <w:sz w:val="22"/>
          <w:szCs w:val="22"/>
        </w:rPr>
        <w:t xml:space="preserve">dodatkowego czasu na zapoznanie się z jej treścią i przygotowanie ofert, </w:t>
      </w:r>
      <w:r w:rsidR="00DC7848" w:rsidRPr="00124533">
        <w:rPr>
          <w:rFonts w:asciiTheme="minorHAnsi" w:eastAsia="Calibri" w:hAnsiTheme="minorHAnsi" w:cs="Calibri"/>
          <w:spacing w:val="-6"/>
          <w:sz w:val="22"/>
          <w:szCs w:val="22"/>
          <w:lang w:eastAsia="en-US"/>
        </w:rPr>
        <w:t xml:space="preserve">w związku z tym, w oparciu o art. 286 ust. 3 </w:t>
      </w:r>
      <w:proofErr w:type="spellStart"/>
      <w:r w:rsidR="00DC7848" w:rsidRPr="00124533">
        <w:rPr>
          <w:rFonts w:asciiTheme="minorHAnsi" w:eastAsia="Calibri" w:hAnsiTheme="minorHAnsi" w:cs="Calibri"/>
          <w:spacing w:val="-6"/>
          <w:sz w:val="22"/>
          <w:szCs w:val="22"/>
          <w:lang w:eastAsia="en-US"/>
        </w:rPr>
        <w:t>uPzp</w:t>
      </w:r>
      <w:proofErr w:type="spellEnd"/>
      <w:r w:rsidR="00DC7848" w:rsidRPr="00124533">
        <w:rPr>
          <w:rFonts w:asciiTheme="minorHAnsi" w:eastAsia="Calibri" w:hAnsiTheme="minorHAnsi" w:cs="Calibri"/>
          <w:spacing w:val="-6"/>
          <w:sz w:val="22"/>
          <w:szCs w:val="22"/>
          <w:lang w:eastAsia="en-US"/>
        </w:rPr>
        <w:t xml:space="preserve">, Zamawiający </w:t>
      </w:r>
      <w:r w:rsidR="00DC7848" w:rsidRPr="00124533">
        <w:rPr>
          <w:rFonts w:asciiTheme="minorHAnsi" w:eastAsia="Calibri" w:hAnsiTheme="minorHAnsi" w:cs="Calibri"/>
          <w:b/>
          <w:bCs/>
          <w:spacing w:val="-6"/>
          <w:sz w:val="22"/>
          <w:szCs w:val="22"/>
          <w:lang w:eastAsia="en-US"/>
        </w:rPr>
        <w:t>przedłuża termin składnia ofert</w:t>
      </w:r>
      <w:r w:rsidR="00DC7848" w:rsidRPr="00124533">
        <w:rPr>
          <w:rFonts w:asciiTheme="minorHAnsi" w:eastAsia="Calibri" w:hAnsiTheme="minorHAnsi" w:cs="Calibri"/>
          <w:spacing w:val="-6"/>
          <w:sz w:val="22"/>
          <w:szCs w:val="22"/>
          <w:lang w:eastAsia="en-US"/>
        </w:rPr>
        <w:t xml:space="preserve"> </w:t>
      </w:r>
      <w:r w:rsidR="00DC7848" w:rsidRPr="00124533">
        <w:rPr>
          <w:rFonts w:asciiTheme="minorHAnsi" w:eastAsia="Calibri" w:hAnsiTheme="minorHAnsi" w:cs="Calibri"/>
          <w:b/>
          <w:bCs/>
          <w:spacing w:val="-6"/>
          <w:sz w:val="22"/>
          <w:szCs w:val="22"/>
          <w:lang w:eastAsia="en-US"/>
        </w:rPr>
        <w:t xml:space="preserve">do </w:t>
      </w:r>
      <w:bookmarkStart w:id="0" w:name="_GoBack"/>
      <w:bookmarkEnd w:id="0"/>
      <w:r w:rsidR="00DC7848" w:rsidRPr="008C0F02">
        <w:rPr>
          <w:rFonts w:asciiTheme="minorHAnsi" w:eastAsia="Calibri" w:hAnsiTheme="minorHAnsi" w:cs="Calibri"/>
          <w:b/>
          <w:bCs/>
          <w:spacing w:val="-6"/>
          <w:sz w:val="22"/>
          <w:szCs w:val="22"/>
          <w:highlight w:val="yellow"/>
          <w:lang w:eastAsia="en-US"/>
        </w:rPr>
        <w:t xml:space="preserve">dnia </w:t>
      </w:r>
      <w:bookmarkStart w:id="1" w:name="_Hlk99004887"/>
      <w:r w:rsidR="00DC7848" w:rsidRPr="008C0F02">
        <w:rPr>
          <w:rFonts w:asciiTheme="minorHAnsi" w:eastAsia="Calibri" w:hAnsiTheme="minorHAnsi" w:cs="Calibri"/>
          <w:b/>
          <w:bCs/>
          <w:spacing w:val="-6"/>
          <w:sz w:val="22"/>
          <w:szCs w:val="22"/>
          <w:highlight w:val="yellow"/>
          <w:lang w:eastAsia="en-US"/>
        </w:rPr>
        <w:t>13.06.2023</w:t>
      </w:r>
      <w:r w:rsidR="00DC7848" w:rsidRPr="008C0F02">
        <w:rPr>
          <w:rFonts w:asciiTheme="minorHAnsi" w:eastAsia="Calibri" w:hAnsiTheme="minorHAnsi" w:cs="Calibri"/>
          <w:b/>
          <w:bCs/>
          <w:spacing w:val="-6"/>
          <w:sz w:val="22"/>
          <w:szCs w:val="22"/>
          <w:highlight w:val="yellow"/>
          <w:lang w:eastAsia="en-US"/>
        </w:rPr>
        <w:t xml:space="preserve"> r</w:t>
      </w:r>
      <w:bookmarkEnd w:id="1"/>
      <w:r w:rsidR="00DC7848" w:rsidRPr="008C0F02">
        <w:rPr>
          <w:rFonts w:asciiTheme="minorHAnsi" w:eastAsia="Calibri" w:hAnsiTheme="minorHAnsi" w:cs="Calibri"/>
          <w:b/>
          <w:bCs/>
          <w:spacing w:val="-6"/>
          <w:sz w:val="22"/>
          <w:szCs w:val="22"/>
          <w:highlight w:val="yellow"/>
          <w:lang w:eastAsia="en-US"/>
        </w:rPr>
        <w:t>. godz.10:00</w:t>
      </w:r>
      <w:r w:rsidR="00DC7848" w:rsidRPr="00124533">
        <w:rPr>
          <w:rFonts w:asciiTheme="minorHAnsi" w:eastAsia="Calibri" w:hAnsiTheme="minorHAnsi" w:cs="Calibri"/>
          <w:b/>
          <w:bCs/>
          <w:spacing w:val="-6"/>
          <w:sz w:val="22"/>
          <w:szCs w:val="22"/>
          <w:lang w:eastAsia="en-US"/>
        </w:rPr>
        <w:t xml:space="preserve"> </w:t>
      </w:r>
      <w:r w:rsidR="00DC7848" w:rsidRPr="00124533">
        <w:rPr>
          <w:rFonts w:asciiTheme="minorHAnsi" w:eastAsia="Calibri" w:hAnsiTheme="minorHAnsi" w:cs="Calibri"/>
          <w:spacing w:val="-6"/>
          <w:sz w:val="22"/>
          <w:szCs w:val="22"/>
          <w:lang w:eastAsia="en-US"/>
        </w:rPr>
        <w:t xml:space="preserve">i na postawie art. 286 ust. 1 </w:t>
      </w:r>
      <w:proofErr w:type="spellStart"/>
      <w:r w:rsidR="00DC7848" w:rsidRPr="00124533">
        <w:rPr>
          <w:rFonts w:asciiTheme="minorHAnsi" w:eastAsia="Calibri" w:hAnsiTheme="minorHAnsi" w:cs="Calibri"/>
          <w:spacing w:val="-6"/>
          <w:sz w:val="22"/>
          <w:szCs w:val="22"/>
          <w:lang w:eastAsia="en-US"/>
        </w:rPr>
        <w:t>uPzp</w:t>
      </w:r>
      <w:proofErr w:type="spellEnd"/>
      <w:r w:rsidR="00DC7848" w:rsidRPr="00124533">
        <w:rPr>
          <w:rFonts w:asciiTheme="minorHAnsi" w:eastAsia="Calibri" w:hAnsiTheme="minorHAnsi" w:cs="Calibri"/>
          <w:spacing w:val="-6"/>
          <w:sz w:val="22"/>
          <w:szCs w:val="22"/>
          <w:lang w:eastAsia="en-US"/>
        </w:rPr>
        <w:t xml:space="preserve"> dokonuje zmiany treści SWZ w tym zakresie, tj.:</w:t>
      </w:r>
    </w:p>
    <w:p w14:paraId="1111C992" w14:textId="77777777" w:rsidR="00DC7848" w:rsidRPr="00124533" w:rsidRDefault="00DC7848" w:rsidP="00DC7848">
      <w:pPr>
        <w:tabs>
          <w:tab w:val="left" w:pos="426"/>
        </w:tabs>
        <w:spacing w:after="0"/>
        <w:jc w:val="both"/>
        <w:rPr>
          <w:rFonts w:cs="Arial"/>
          <w:spacing w:val="-6"/>
        </w:rPr>
      </w:pPr>
    </w:p>
    <w:p w14:paraId="15CA0234" w14:textId="3F78663F" w:rsidR="00DC7848" w:rsidRPr="00124533" w:rsidRDefault="00DC7848" w:rsidP="00DC784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283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„</w:t>
      </w: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</w:rPr>
        <w:t>12</w:t>
      </w: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</w:rPr>
        <w:t>.06.2023 r.”, zawartą w pkt XIII. i XIV. SWZ, dotyczącą składania i otwarcia ofert na datę: „</w:t>
      </w: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13</w:t>
      </w: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.06.2023</w:t>
      </w: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</w:t>
      </w:r>
    </w:p>
    <w:p w14:paraId="01C34AF4" w14:textId="77777777" w:rsidR="00DC7848" w:rsidRPr="00124533" w:rsidRDefault="00DC7848" w:rsidP="00DC7848">
      <w:pPr>
        <w:pStyle w:val="Tekstpodstawowy"/>
        <w:spacing w:after="0"/>
        <w:ind w:left="851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3C1F1FBF" w14:textId="1E4CC04B" w:rsidR="00DC7848" w:rsidRPr="00124533" w:rsidRDefault="00DC7848" w:rsidP="00DC7848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283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„11</w:t>
      </w: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</w:rPr>
        <w:t>.07.2023 r.”, zawartą w pkt XV. SWZ, dotyczącą terminu związania ofertą na datę: „</w:t>
      </w: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12</w:t>
      </w: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.07.2023</w:t>
      </w:r>
      <w:r w:rsidRPr="00124533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</w:t>
      </w:r>
    </w:p>
    <w:p w14:paraId="5B5ECADA" w14:textId="77777777" w:rsidR="00DC7848" w:rsidRPr="00124533" w:rsidRDefault="00DC7848" w:rsidP="00DC7848">
      <w:pPr>
        <w:tabs>
          <w:tab w:val="left" w:pos="426"/>
        </w:tabs>
        <w:jc w:val="both"/>
        <w:rPr>
          <w:rFonts w:cstheme="minorHAnsi"/>
        </w:rPr>
      </w:pPr>
    </w:p>
    <w:p w14:paraId="74D975EF" w14:textId="515E16BC" w:rsidR="00DC7848" w:rsidRPr="00124533" w:rsidRDefault="00124533" w:rsidP="00DC7848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="00DC7848" w:rsidRPr="00124533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DC7848" w:rsidRPr="0012453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C7848" w:rsidRPr="00124533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="00DC7848" w:rsidRPr="00124533">
        <w:rPr>
          <w:rFonts w:asciiTheme="minorHAnsi" w:hAnsiTheme="minorHAnsi" w:cstheme="minorHAnsi"/>
          <w:sz w:val="22"/>
          <w:szCs w:val="22"/>
        </w:rPr>
        <w:t>prowadzi do zmiany treści ogłoszenia o zamówieniu</w:t>
      </w:r>
      <w:r w:rsidR="00DC7848" w:rsidRPr="0012453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755C97C" w14:textId="77777777" w:rsidR="00DC7848" w:rsidRPr="00124533" w:rsidRDefault="00DC7848" w:rsidP="00DC7848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1CCED" w14:textId="414C812F" w:rsidR="00AA592D" w:rsidRPr="00124533" w:rsidRDefault="00124533" w:rsidP="00AA592D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24533">
        <w:rPr>
          <w:rFonts w:asciiTheme="minorHAnsi" w:hAnsiTheme="minorHAnsi" w:cstheme="minorHAnsi"/>
          <w:b/>
          <w:bCs/>
          <w:sz w:val="22"/>
          <w:szCs w:val="22"/>
        </w:rPr>
        <w:t>Wyjaśnienia i ZMIANA nr 7</w:t>
      </w:r>
      <w:r w:rsidR="00AA592D" w:rsidRPr="00124533">
        <w:rPr>
          <w:rFonts w:asciiTheme="minorHAnsi" w:hAnsiTheme="minorHAnsi" w:cstheme="minorHAnsi"/>
          <w:b/>
          <w:bCs/>
          <w:sz w:val="22"/>
          <w:szCs w:val="22"/>
        </w:rPr>
        <w:t xml:space="preserve"> treści SWZ</w:t>
      </w:r>
      <w:r w:rsidR="00AA592D" w:rsidRPr="00124533">
        <w:rPr>
          <w:rFonts w:asciiTheme="minorHAnsi" w:hAnsiTheme="minorHAnsi" w:cstheme="minorHAnsi"/>
          <w:bCs/>
          <w:sz w:val="22"/>
          <w:szCs w:val="22"/>
        </w:rPr>
        <w:t xml:space="preserve"> stają się obowiązujące dla wszystkich Wykonawców ubiegających się o udzielenie przedmiotowego zamówienia z dniem jej udostępnienia</w:t>
      </w:r>
      <w:r w:rsidR="00516C19" w:rsidRPr="00124533">
        <w:rPr>
          <w:rFonts w:asciiTheme="minorHAnsi" w:hAnsiTheme="minorHAnsi" w:cstheme="minorHAnsi"/>
          <w:bCs/>
          <w:sz w:val="22"/>
          <w:szCs w:val="22"/>
        </w:rPr>
        <w:br/>
      </w:r>
      <w:r w:rsidR="00AA592D" w:rsidRPr="00124533">
        <w:rPr>
          <w:rFonts w:asciiTheme="minorHAnsi" w:hAnsiTheme="minorHAnsi" w:cstheme="minorHAnsi"/>
          <w:bCs/>
          <w:sz w:val="22"/>
          <w:szCs w:val="22"/>
        </w:rPr>
        <w:t>na stronie internetowej prowadzonego postępowania (ID 748219).</w:t>
      </w:r>
    </w:p>
    <w:p w14:paraId="49B1A9DA" w14:textId="77777777" w:rsidR="00516C19" w:rsidRPr="002213D6" w:rsidRDefault="00516C19" w:rsidP="00AA592D">
      <w:pPr>
        <w:tabs>
          <w:tab w:val="left" w:pos="426"/>
        </w:tabs>
        <w:jc w:val="both"/>
        <w:rPr>
          <w:rFonts w:ascii="Calibri" w:hAnsi="Calibri" w:cs="Calibri"/>
        </w:rPr>
      </w:pPr>
    </w:p>
    <w:p w14:paraId="4666B522" w14:textId="77777777" w:rsidR="00AA592D" w:rsidRPr="00C02B57" w:rsidRDefault="00AA592D" w:rsidP="00C755F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0FD1983" w14:textId="77777777" w:rsidR="00C755FC" w:rsidRPr="00C02B57" w:rsidRDefault="00C755FC" w:rsidP="00715093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C02B57">
        <w:rPr>
          <w:rFonts w:cstheme="minorHAnsi"/>
          <w:sz w:val="20"/>
          <w:szCs w:val="20"/>
        </w:rPr>
        <w:t xml:space="preserve">p.o. DYREKTORA </w:t>
      </w:r>
    </w:p>
    <w:p w14:paraId="08C85AB5" w14:textId="77777777" w:rsidR="00C755FC" w:rsidRPr="00C02B57" w:rsidRDefault="00C755FC" w:rsidP="00715093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C02B57">
        <w:rPr>
          <w:rFonts w:cstheme="minorHAnsi"/>
          <w:sz w:val="20"/>
          <w:szCs w:val="20"/>
        </w:rPr>
        <w:t>podpis nieczytelny</w:t>
      </w:r>
    </w:p>
    <w:p w14:paraId="094C9A5D" w14:textId="77777777" w:rsidR="00C755FC" w:rsidRPr="00C02B57" w:rsidRDefault="00C755FC" w:rsidP="00715093">
      <w:pPr>
        <w:spacing w:after="0"/>
        <w:ind w:left="4536" w:right="-1"/>
        <w:jc w:val="center"/>
        <w:rPr>
          <w:rFonts w:cstheme="minorHAnsi"/>
          <w:i/>
          <w:sz w:val="20"/>
          <w:szCs w:val="20"/>
        </w:rPr>
      </w:pPr>
      <w:r w:rsidRPr="00C02B57">
        <w:rPr>
          <w:rFonts w:cstheme="minorHAnsi"/>
          <w:i/>
          <w:sz w:val="20"/>
          <w:szCs w:val="20"/>
        </w:rPr>
        <w:t>Wojciech Nalazek</w:t>
      </w:r>
    </w:p>
    <w:p w14:paraId="5ACAA123" w14:textId="77777777" w:rsidR="00C755FC" w:rsidRPr="002213D6" w:rsidRDefault="00C755FC" w:rsidP="00715093">
      <w:pPr>
        <w:spacing w:after="0"/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2213D6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5D55FFF3" w14:textId="5C235670" w:rsidR="00C23676" w:rsidRPr="00C944B7" w:rsidRDefault="00C755FC" w:rsidP="00C944B7">
      <w:pPr>
        <w:spacing w:after="0"/>
        <w:ind w:left="4536" w:right="-1"/>
        <w:jc w:val="center"/>
        <w:rPr>
          <w:sz w:val="16"/>
          <w:szCs w:val="16"/>
        </w:rPr>
      </w:pPr>
      <w:r w:rsidRPr="00FD4D34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C23676" w:rsidRPr="00C944B7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6F987" w14:textId="77777777" w:rsidR="004751BF" w:rsidRDefault="004751BF" w:rsidP="0033686C">
      <w:pPr>
        <w:spacing w:after="0" w:line="240" w:lineRule="auto"/>
      </w:pPr>
      <w:r>
        <w:separator/>
      </w:r>
    </w:p>
  </w:endnote>
  <w:endnote w:type="continuationSeparator" w:id="0">
    <w:p w14:paraId="16C28C84" w14:textId="77777777" w:rsidR="004751BF" w:rsidRDefault="004751BF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776A36" w:rsidRPr="00BD476B" w:rsidRDefault="00776A36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776A36" w:rsidRPr="00BD476B" w:rsidRDefault="00776A36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776A36" w:rsidRPr="00434F5E" w:rsidRDefault="004751BF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776A36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776A36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F2E91" w14:textId="77777777" w:rsidR="004751BF" w:rsidRDefault="004751BF" w:rsidP="0033686C">
      <w:pPr>
        <w:spacing w:after="0" w:line="240" w:lineRule="auto"/>
      </w:pPr>
      <w:r>
        <w:separator/>
      </w:r>
    </w:p>
  </w:footnote>
  <w:footnote w:type="continuationSeparator" w:id="0">
    <w:p w14:paraId="4CC0CB75" w14:textId="77777777" w:rsidR="004751BF" w:rsidRDefault="004751BF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776A36" w:rsidRDefault="00776A36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776A36" w:rsidRDefault="00776A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1BB"/>
    <w:multiLevelType w:val="hybridMultilevel"/>
    <w:tmpl w:val="98C2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D0"/>
    <w:multiLevelType w:val="hybridMultilevel"/>
    <w:tmpl w:val="09B2416C"/>
    <w:lvl w:ilvl="0" w:tplc="985ECE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3D24F5"/>
    <w:multiLevelType w:val="hybridMultilevel"/>
    <w:tmpl w:val="F43AF4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F225818"/>
    <w:multiLevelType w:val="hybridMultilevel"/>
    <w:tmpl w:val="C65EB3FC"/>
    <w:lvl w:ilvl="0" w:tplc="AA180D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8E13A0"/>
    <w:multiLevelType w:val="hybridMultilevel"/>
    <w:tmpl w:val="A4A84D64"/>
    <w:lvl w:ilvl="0" w:tplc="50AAE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4378"/>
    <w:multiLevelType w:val="hybridMultilevel"/>
    <w:tmpl w:val="88C2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3362D"/>
    <w:multiLevelType w:val="hybridMultilevel"/>
    <w:tmpl w:val="8D5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E4D7A"/>
    <w:multiLevelType w:val="hybridMultilevel"/>
    <w:tmpl w:val="DB8E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02612"/>
    <w:multiLevelType w:val="multilevel"/>
    <w:tmpl w:val="A3AC9C6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41A7B4E"/>
    <w:multiLevelType w:val="multilevel"/>
    <w:tmpl w:val="598E38E4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64362667"/>
    <w:multiLevelType w:val="hybridMultilevel"/>
    <w:tmpl w:val="8D5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93FFB"/>
    <w:multiLevelType w:val="hybridMultilevel"/>
    <w:tmpl w:val="91BC51A0"/>
    <w:lvl w:ilvl="0" w:tplc="DAB25F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553463F"/>
    <w:multiLevelType w:val="hybridMultilevel"/>
    <w:tmpl w:val="5C9C4B16"/>
    <w:lvl w:ilvl="0" w:tplc="AA180D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546007"/>
    <w:multiLevelType w:val="hybridMultilevel"/>
    <w:tmpl w:val="88C2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68FD"/>
    <w:multiLevelType w:val="hybridMultilevel"/>
    <w:tmpl w:val="829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0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41FCF"/>
    <w:rsid w:val="000508DE"/>
    <w:rsid w:val="0008660A"/>
    <w:rsid w:val="00087115"/>
    <w:rsid w:val="000A0E44"/>
    <w:rsid w:val="000B28CC"/>
    <w:rsid w:val="000B47F7"/>
    <w:rsid w:val="000D3B98"/>
    <w:rsid w:val="00100AAD"/>
    <w:rsid w:val="00100E1B"/>
    <w:rsid w:val="001039BD"/>
    <w:rsid w:val="00124075"/>
    <w:rsid w:val="00124533"/>
    <w:rsid w:val="0012652F"/>
    <w:rsid w:val="0015755A"/>
    <w:rsid w:val="001608C5"/>
    <w:rsid w:val="00186DC6"/>
    <w:rsid w:val="001B434B"/>
    <w:rsid w:val="001B49DD"/>
    <w:rsid w:val="001D36AB"/>
    <w:rsid w:val="001E5EFD"/>
    <w:rsid w:val="001F2630"/>
    <w:rsid w:val="002040AE"/>
    <w:rsid w:val="0020614C"/>
    <w:rsid w:val="00214C4C"/>
    <w:rsid w:val="002213D6"/>
    <w:rsid w:val="00234212"/>
    <w:rsid w:val="00235E79"/>
    <w:rsid w:val="00241AA6"/>
    <w:rsid w:val="0026791F"/>
    <w:rsid w:val="002735AC"/>
    <w:rsid w:val="0029316E"/>
    <w:rsid w:val="00297D86"/>
    <w:rsid w:val="002F06DD"/>
    <w:rsid w:val="002F08A5"/>
    <w:rsid w:val="002F6235"/>
    <w:rsid w:val="002F7EA6"/>
    <w:rsid w:val="003041C5"/>
    <w:rsid w:val="00306123"/>
    <w:rsid w:val="003301FB"/>
    <w:rsid w:val="0033686C"/>
    <w:rsid w:val="00361D02"/>
    <w:rsid w:val="003625C6"/>
    <w:rsid w:val="003670EE"/>
    <w:rsid w:val="00381EB4"/>
    <w:rsid w:val="00395349"/>
    <w:rsid w:val="003B4ABF"/>
    <w:rsid w:val="003B5306"/>
    <w:rsid w:val="00400FC6"/>
    <w:rsid w:val="0041015F"/>
    <w:rsid w:val="004336FD"/>
    <w:rsid w:val="00434F5E"/>
    <w:rsid w:val="00436340"/>
    <w:rsid w:val="004417B1"/>
    <w:rsid w:val="004751BF"/>
    <w:rsid w:val="00480A10"/>
    <w:rsid w:val="004976AB"/>
    <w:rsid w:val="004B585F"/>
    <w:rsid w:val="004C57AB"/>
    <w:rsid w:val="004D1FB0"/>
    <w:rsid w:val="004E1732"/>
    <w:rsid w:val="00512903"/>
    <w:rsid w:val="00512B71"/>
    <w:rsid w:val="00516C19"/>
    <w:rsid w:val="00554CF1"/>
    <w:rsid w:val="005628EC"/>
    <w:rsid w:val="0057484C"/>
    <w:rsid w:val="00580661"/>
    <w:rsid w:val="00597452"/>
    <w:rsid w:val="005A00B2"/>
    <w:rsid w:val="005A0141"/>
    <w:rsid w:val="005A5E5D"/>
    <w:rsid w:val="005B23A2"/>
    <w:rsid w:val="006149E9"/>
    <w:rsid w:val="00615E52"/>
    <w:rsid w:val="006571B1"/>
    <w:rsid w:val="006741CC"/>
    <w:rsid w:val="00690F7A"/>
    <w:rsid w:val="006B2526"/>
    <w:rsid w:val="006C6C8A"/>
    <w:rsid w:val="006E0041"/>
    <w:rsid w:val="006F1097"/>
    <w:rsid w:val="006F1E7A"/>
    <w:rsid w:val="006F65C2"/>
    <w:rsid w:val="0070074B"/>
    <w:rsid w:val="00706443"/>
    <w:rsid w:val="00707D8C"/>
    <w:rsid w:val="00715093"/>
    <w:rsid w:val="007307A5"/>
    <w:rsid w:val="007518D2"/>
    <w:rsid w:val="00760D32"/>
    <w:rsid w:val="00773BE2"/>
    <w:rsid w:val="00776A36"/>
    <w:rsid w:val="00781505"/>
    <w:rsid w:val="007A201C"/>
    <w:rsid w:val="007B3281"/>
    <w:rsid w:val="007B4745"/>
    <w:rsid w:val="007C23E0"/>
    <w:rsid w:val="007C6C65"/>
    <w:rsid w:val="007D58A7"/>
    <w:rsid w:val="007D61D8"/>
    <w:rsid w:val="007E3DEF"/>
    <w:rsid w:val="008056E3"/>
    <w:rsid w:val="008202E4"/>
    <w:rsid w:val="0082047B"/>
    <w:rsid w:val="008419F0"/>
    <w:rsid w:val="00842722"/>
    <w:rsid w:val="008612C3"/>
    <w:rsid w:val="00872FAF"/>
    <w:rsid w:val="008B0C3B"/>
    <w:rsid w:val="008B30CA"/>
    <w:rsid w:val="008B5945"/>
    <w:rsid w:val="008C0F02"/>
    <w:rsid w:val="008C4426"/>
    <w:rsid w:val="008D04CD"/>
    <w:rsid w:val="008F0849"/>
    <w:rsid w:val="0091759C"/>
    <w:rsid w:val="009236A9"/>
    <w:rsid w:val="009524F9"/>
    <w:rsid w:val="00965BF3"/>
    <w:rsid w:val="00982976"/>
    <w:rsid w:val="00986B30"/>
    <w:rsid w:val="00996826"/>
    <w:rsid w:val="009B1E0E"/>
    <w:rsid w:val="009B4D44"/>
    <w:rsid w:val="009C7795"/>
    <w:rsid w:val="009E44AA"/>
    <w:rsid w:val="009E5D4D"/>
    <w:rsid w:val="009F62BA"/>
    <w:rsid w:val="00A33319"/>
    <w:rsid w:val="00A40447"/>
    <w:rsid w:val="00A5092C"/>
    <w:rsid w:val="00A554DC"/>
    <w:rsid w:val="00A56B35"/>
    <w:rsid w:val="00A57163"/>
    <w:rsid w:val="00A95761"/>
    <w:rsid w:val="00AA33FD"/>
    <w:rsid w:val="00AA592D"/>
    <w:rsid w:val="00AA67A0"/>
    <w:rsid w:val="00AB5134"/>
    <w:rsid w:val="00AC7135"/>
    <w:rsid w:val="00AD1C26"/>
    <w:rsid w:val="00AF20B2"/>
    <w:rsid w:val="00B13666"/>
    <w:rsid w:val="00B317AE"/>
    <w:rsid w:val="00B51FE2"/>
    <w:rsid w:val="00B62E9F"/>
    <w:rsid w:val="00B81E68"/>
    <w:rsid w:val="00B87604"/>
    <w:rsid w:val="00BA4C8B"/>
    <w:rsid w:val="00BA793B"/>
    <w:rsid w:val="00BB1FEE"/>
    <w:rsid w:val="00BB7921"/>
    <w:rsid w:val="00BD2EE0"/>
    <w:rsid w:val="00BF0F3A"/>
    <w:rsid w:val="00BF6224"/>
    <w:rsid w:val="00C02279"/>
    <w:rsid w:val="00C02B57"/>
    <w:rsid w:val="00C116C4"/>
    <w:rsid w:val="00C23676"/>
    <w:rsid w:val="00C70898"/>
    <w:rsid w:val="00C755FC"/>
    <w:rsid w:val="00C81D88"/>
    <w:rsid w:val="00C944B7"/>
    <w:rsid w:val="00CB494E"/>
    <w:rsid w:val="00CE0FD0"/>
    <w:rsid w:val="00CE58AB"/>
    <w:rsid w:val="00D0053C"/>
    <w:rsid w:val="00D20FD9"/>
    <w:rsid w:val="00D37FA4"/>
    <w:rsid w:val="00D655B3"/>
    <w:rsid w:val="00D73597"/>
    <w:rsid w:val="00DA3CCB"/>
    <w:rsid w:val="00DC7848"/>
    <w:rsid w:val="00E127A7"/>
    <w:rsid w:val="00E313DB"/>
    <w:rsid w:val="00EA1310"/>
    <w:rsid w:val="00EA24C2"/>
    <w:rsid w:val="00EA37A1"/>
    <w:rsid w:val="00EC7843"/>
    <w:rsid w:val="00ED3AC0"/>
    <w:rsid w:val="00ED44E9"/>
    <w:rsid w:val="00EE4F54"/>
    <w:rsid w:val="00EF6F0A"/>
    <w:rsid w:val="00F05093"/>
    <w:rsid w:val="00F07E41"/>
    <w:rsid w:val="00F11F05"/>
    <w:rsid w:val="00F21184"/>
    <w:rsid w:val="00F25A80"/>
    <w:rsid w:val="00F337AB"/>
    <w:rsid w:val="00F36F92"/>
    <w:rsid w:val="00F44D4E"/>
    <w:rsid w:val="00F52797"/>
    <w:rsid w:val="00F65844"/>
    <w:rsid w:val="00F66B31"/>
    <w:rsid w:val="00F85037"/>
    <w:rsid w:val="00FA43B3"/>
    <w:rsid w:val="00FC3FA3"/>
    <w:rsid w:val="00FC4923"/>
    <w:rsid w:val="00FD4D3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62BA"/>
    <w:pPr>
      <w:keepNext/>
      <w:spacing w:after="0" w:line="240" w:lineRule="auto"/>
      <w:ind w:left="2977"/>
      <w:outlineLvl w:val="0"/>
    </w:pPr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7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2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62B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62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62B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2BA"/>
    <w:rPr>
      <w:rFonts w:ascii="Arial Narrow" w:eastAsia="Times New Roman" w:hAnsi="Arial Narrow" w:cs="Times New Roman"/>
      <w:b/>
      <w:color w:val="00008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7F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C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C755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C75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333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A33319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6149E9"/>
    <w:rPr>
      <w:b/>
    </w:rPr>
  </w:style>
  <w:style w:type="paragraph" w:customStyle="1" w:styleId="gwpdc4d0b9amsonormal">
    <w:name w:val="gwpdc4d0b9a_msonormal"/>
    <w:basedOn w:val="Normalny"/>
    <w:rsid w:val="00FA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30</cp:revision>
  <cp:lastPrinted>2023-06-07T08:11:00Z</cp:lastPrinted>
  <dcterms:created xsi:type="dcterms:W3CDTF">2023-05-31T10:15:00Z</dcterms:created>
  <dcterms:modified xsi:type="dcterms:W3CDTF">2023-06-07T08:33:00Z</dcterms:modified>
</cp:coreProperties>
</file>