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9A1EF" w14:textId="30B1DBE9" w:rsidR="00307391" w:rsidRPr="00FF4F6D" w:rsidRDefault="00FF4F6D" w:rsidP="00FF4F6D">
      <w:pPr>
        <w:pStyle w:val="Nagwek1"/>
        <w:spacing w:before="0"/>
        <w:rPr>
          <w:rFonts w:ascii="Times New Roman" w:hAnsi="Times New Roman" w:cs="Times New Roman"/>
          <w:b w:val="0"/>
          <w:bCs w:val="0"/>
          <w:i/>
          <w:sz w:val="20"/>
          <w:szCs w:val="20"/>
        </w:rPr>
      </w:pPr>
      <w:r w:rsidRPr="00FF4F6D">
        <w:rPr>
          <w:rFonts w:ascii="Times New Roman" w:hAnsi="Times New Roman" w:cs="Times New Roman"/>
          <w:b w:val="0"/>
          <w:bCs w:val="0"/>
          <w:i/>
          <w:sz w:val="20"/>
          <w:szCs w:val="20"/>
        </w:rPr>
        <w:t>MORiW:</w:t>
      </w:r>
      <w:r w:rsidR="003B0AF1">
        <w:rPr>
          <w:rFonts w:ascii="Times New Roman" w:hAnsi="Times New Roman" w:cs="Times New Roman"/>
          <w:b w:val="0"/>
          <w:bCs w:val="0"/>
          <w:i/>
          <w:sz w:val="20"/>
          <w:szCs w:val="20"/>
        </w:rPr>
        <w:t>272</w:t>
      </w:r>
      <w:r w:rsidR="00400BBC">
        <w:rPr>
          <w:rFonts w:ascii="Times New Roman" w:hAnsi="Times New Roman" w:cs="Times New Roman"/>
          <w:b w:val="0"/>
          <w:bCs w:val="0"/>
          <w:i/>
          <w:sz w:val="20"/>
          <w:szCs w:val="20"/>
        </w:rPr>
        <w:t>.</w:t>
      </w:r>
      <w:r w:rsidR="001A7E05">
        <w:rPr>
          <w:rFonts w:ascii="Times New Roman" w:hAnsi="Times New Roman" w:cs="Times New Roman"/>
          <w:b w:val="0"/>
          <w:bCs w:val="0"/>
          <w:i/>
          <w:sz w:val="20"/>
          <w:szCs w:val="20"/>
        </w:rPr>
        <w:t>83</w:t>
      </w:r>
      <w:r w:rsidR="00400BBC">
        <w:rPr>
          <w:rFonts w:ascii="Times New Roman" w:hAnsi="Times New Roman" w:cs="Times New Roman"/>
          <w:b w:val="0"/>
          <w:bCs w:val="0"/>
          <w:i/>
          <w:sz w:val="20"/>
          <w:szCs w:val="20"/>
        </w:rPr>
        <w:t>.2024</w:t>
      </w:r>
    </w:p>
    <w:p w14:paraId="7D4637EB" w14:textId="6858D52E" w:rsidR="0075281B" w:rsidRPr="00375936" w:rsidRDefault="00C72D88" w:rsidP="00C72D88">
      <w:pPr>
        <w:pStyle w:val="Nagwek1"/>
        <w:spacing w:before="0"/>
        <w:ind w:left="2832" w:firstLine="708"/>
        <w:rPr>
          <w:rFonts w:ascii="Times New Roman" w:hAnsi="Times New Roman" w:cs="Times New Roman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       </w:t>
      </w:r>
      <w:r w:rsidR="00EC62A8" w:rsidRPr="009C6687">
        <w:rPr>
          <w:rFonts w:ascii="Times New Roman" w:hAnsi="Times New Roman" w:cs="Times New Roman"/>
          <w:bCs w:val="0"/>
          <w:sz w:val="24"/>
          <w:szCs w:val="24"/>
        </w:rPr>
        <w:t>U M O W A</w:t>
      </w:r>
      <w:r w:rsidR="004F4F28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375936">
        <w:rPr>
          <w:rFonts w:ascii="Times New Roman" w:hAnsi="Times New Roman" w:cs="Times New Roman"/>
          <w:bCs w:val="0"/>
          <w:sz w:val="24"/>
          <w:szCs w:val="24"/>
        </w:rPr>
        <w:t xml:space="preserve">- </w:t>
      </w:r>
      <w:r w:rsidR="00375936" w:rsidRPr="00375936">
        <w:rPr>
          <w:rFonts w:ascii="Times New Roman" w:hAnsi="Times New Roman" w:cs="Times New Roman"/>
          <w:bCs w:val="0"/>
          <w:i/>
          <w:iCs/>
          <w:sz w:val="24"/>
          <w:szCs w:val="24"/>
        </w:rPr>
        <w:t>Projekt</w:t>
      </w:r>
    </w:p>
    <w:p w14:paraId="09DC3A5F" w14:textId="77777777" w:rsidR="00EC62A8" w:rsidRPr="003B0AF1" w:rsidRDefault="00307391" w:rsidP="00C72D88">
      <w:pPr>
        <w:pStyle w:val="Nagwek1"/>
        <w:spacing w:before="0"/>
        <w:ind w:left="2832" w:firstLine="708"/>
        <w:rPr>
          <w:rFonts w:ascii="Times New Roman" w:hAnsi="Times New Roman" w:cs="Times New Roman"/>
          <w:bCs w:val="0"/>
          <w:i/>
          <w:iCs/>
          <w:sz w:val="24"/>
          <w:szCs w:val="24"/>
        </w:rPr>
      </w:pPr>
      <w:r w:rsidRPr="003B0AF1">
        <w:rPr>
          <w:rFonts w:ascii="Times New Roman" w:hAnsi="Times New Roman" w:cs="Times New Roman"/>
          <w:bCs w:val="0"/>
          <w:i/>
          <w:iCs/>
          <w:sz w:val="24"/>
          <w:szCs w:val="24"/>
        </w:rPr>
        <w:tab/>
      </w:r>
      <w:r w:rsidRPr="003B0AF1">
        <w:rPr>
          <w:rFonts w:ascii="Times New Roman" w:hAnsi="Times New Roman" w:cs="Times New Roman"/>
          <w:bCs w:val="0"/>
          <w:i/>
          <w:iCs/>
          <w:sz w:val="24"/>
          <w:szCs w:val="24"/>
        </w:rPr>
        <w:tab/>
      </w:r>
      <w:r w:rsidRPr="003B0AF1">
        <w:rPr>
          <w:rFonts w:ascii="Times New Roman" w:hAnsi="Times New Roman" w:cs="Times New Roman"/>
          <w:bCs w:val="0"/>
          <w:i/>
          <w:iCs/>
          <w:sz w:val="24"/>
          <w:szCs w:val="24"/>
        </w:rPr>
        <w:tab/>
      </w:r>
    </w:p>
    <w:p w14:paraId="60B7F5B3" w14:textId="77777777" w:rsidR="00EC62A8" w:rsidRPr="002826A9" w:rsidRDefault="00EC62A8" w:rsidP="00EC62A8">
      <w:pPr>
        <w:jc w:val="center"/>
        <w:rPr>
          <w:b/>
          <w:bCs/>
          <w:szCs w:val="24"/>
        </w:rPr>
      </w:pPr>
      <w:r>
        <w:rPr>
          <w:szCs w:val="24"/>
        </w:rPr>
        <w:t xml:space="preserve">na </w:t>
      </w:r>
      <w:r w:rsidR="00CE3AED" w:rsidRPr="002826A9">
        <w:rPr>
          <w:b/>
          <w:bCs/>
          <w:szCs w:val="24"/>
        </w:rPr>
        <w:t xml:space="preserve">wywóz odpadów komunalnych stałych, odpadów segregowanych oraz odpadów biodegradowalnych </w:t>
      </w:r>
      <w:r w:rsidRPr="002826A9">
        <w:rPr>
          <w:b/>
          <w:bCs/>
          <w:szCs w:val="24"/>
        </w:rPr>
        <w:t xml:space="preserve"> </w:t>
      </w:r>
    </w:p>
    <w:p w14:paraId="5670C0BB" w14:textId="5C3BFD67" w:rsidR="00EC62A8" w:rsidRPr="00BF788F" w:rsidRDefault="00EC62A8" w:rsidP="00EC62A8">
      <w:pPr>
        <w:jc w:val="center"/>
        <w:rPr>
          <w:szCs w:val="24"/>
        </w:rPr>
      </w:pPr>
      <w:r w:rsidRPr="00BF788F">
        <w:rPr>
          <w:szCs w:val="24"/>
        </w:rPr>
        <w:t xml:space="preserve">zawarta w dniu </w:t>
      </w:r>
      <w:r w:rsidR="00375936">
        <w:rPr>
          <w:b/>
          <w:bCs/>
          <w:szCs w:val="24"/>
        </w:rPr>
        <w:t>……………………….</w:t>
      </w:r>
      <w:r w:rsidRPr="007E2697">
        <w:rPr>
          <w:b/>
          <w:szCs w:val="24"/>
        </w:rPr>
        <w:t>roku</w:t>
      </w:r>
      <w:r w:rsidRPr="00BF788F">
        <w:rPr>
          <w:szCs w:val="24"/>
        </w:rPr>
        <w:t xml:space="preserve"> pomiędzy:</w:t>
      </w:r>
    </w:p>
    <w:p w14:paraId="3E9EBB92" w14:textId="77777777" w:rsidR="00EC62A8" w:rsidRPr="00BF788F" w:rsidRDefault="00EC62A8" w:rsidP="00EC62A8">
      <w:pPr>
        <w:jc w:val="center"/>
        <w:rPr>
          <w:szCs w:val="24"/>
        </w:rPr>
      </w:pPr>
    </w:p>
    <w:p w14:paraId="6A8EB09F" w14:textId="13BD3427" w:rsidR="00EC62A8" w:rsidRPr="00BF788F" w:rsidRDefault="00EC62A8" w:rsidP="00EC62A8">
      <w:pPr>
        <w:pStyle w:val="Style2"/>
        <w:widowControl/>
        <w:spacing w:before="70"/>
        <w:rPr>
          <w:rStyle w:val="FontStyle12"/>
        </w:rPr>
      </w:pPr>
      <w:r w:rsidRPr="005336FF">
        <w:rPr>
          <w:rStyle w:val="FontStyle12"/>
          <w:b/>
        </w:rPr>
        <w:t>Gmin</w:t>
      </w:r>
      <w:r w:rsidR="00FA0FB7" w:rsidRPr="005336FF">
        <w:rPr>
          <w:rStyle w:val="FontStyle12"/>
          <w:b/>
        </w:rPr>
        <w:t>a</w:t>
      </w:r>
      <w:r w:rsidRPr="005336FF">
        <w:rPr>
          <w:rStyle w:val="FontStyle12"/>
          <w:b/>
        </w:rPr>
        <w:t xml:space="preserve"> </w:t>
      </w:r>
      <w:r w:rsidR="00FA0FB7" w:rsidRPr="005336FF">
        <w:rPr>
          <w:rStyle w:val="FontStyle12"/>
          <w:b/>
        </w:rPr>
        <w:t xml:space="preserve">- </w:t>
      </w:r>
      <w:r w:rsidR="004F4F28" w:rsidRPr="005336FF">
        <w:rPr>
          <w:rStyle w:val="FontStyle12"/>
          <w:b/>
        </w:rPr>
        <w:t>m</w:t>
      </w:r>
      <w:r w:rsidRPr="005336FF">
        <w:rPr>
          <w:rStyle w:val="FontStyle12"/>
          <w:b/>
        </w:rPr>
        <w:t>iast</w:t>
      </w:r>
      <w:r w:rsidR="00FA0FB7" w:rsidRPr="005336FF">
        <w:rPr>
          <w:rStyle w:val="FontStyle12"/>
          <w:b/>
        </w:rPr>
        <w:t>o</w:t>
      </w:r>
      <w:r w:rsidRPr="005336FF">
        <w:rPr>
          <w:rStyle w:val="FontStyle12"/>
          <w:b/>
        </w:rPr>
        <w:t xml:space="preserve"> Grudziądz, ul. Ratuszowa 1, 86-300 Grudziądz, NIP 876-24-26-842  – Miejskim Ośrodkiem Rekreacji i Wypoczynku w Grudziądzu, ul. Za Basenem 2,</w:t>
      </w:r>
      <w:r w:rsidR="00FF4F6D" w:rsidRPr="005336FF">
        <w:rPr>
          <w:rStyle w:val="FontStyle12"/>
          <w:b/>
        </w:rPr>
        <w:t xml:space="preserve">                         86-300 Grudziądz,</w:t>
      </w:r>
      <w:r w:rsidR="00FF4F6D">
        <w:rPr>
          <w:rStyle w:val="FontStyle12"/>
        </w:rPr>
        <w:t xml:space="preserve"> </w:t>
      </w:r>
      <w:r w:rsidRPr="00BF788F">
        <w:rPr>
          <w:rStyle w:val="FontStyle12"/>
        </w:rPr>
        <w:t>reprezentowanym przez:</w:t>
      </w:r>
    </w:p>
    <w:p w14:paraId="7F1AA2C4" w14:textId="56E124B9" w:rsidR="00EC62A8" w:rsidRPr="00BF788F" w:rsidRDefault="00EC62A8" w:rsidP="00EC62A8">
      <w:pPr>
        <w:jc w:val="both"/>
        <w:rPr>
          <w:szCs w:val="24"/>
        </w:rPr>
      </w:pPr>
      <w:r w:rsidRPr="00BF788F">
        <w:rPr>
          <w:rStyle w:val="FontStyle12"/>
        </w:rPr>
        <w:t xml:space="preserve">Izabelę Piwowarską – Dyrektora, na podstawie </w:t>
      </w:r>
      <w:r w:rsidR="00375936">
        <w:rPr>
          <w:rStyle w:val="FontStyle12"/>
        </w:rPr>
        <w:t xml:space="preserve">Zarządzenie Prezydenta Grudziądz Nr 326/09 </w:t>
      </w:r>
      <w:r w:rsidRPr="00BF788F">
        <w:rPr>
          <w:rStyle w:val="FontStyle12"/>
        </w:rPr>
        <w:t xml:space="preserve"> z dnia 13.08.2009 r. w sprawie upoważnienia Dyrektora Miejskiego Ośrodka Rekreacji</w:t>
      </w:r>
      <w:r w:rsidR="00375936">
        <w:rPr>
          <w:rStyle w:val="FontStyle12"/>
        </w:rPr>
        <w:t xml:space="preserve">                        </w:t>
      </w:r>
      <w:r w:rsidRPr="00BF788F">
        <w:rPr>
          <w:rStyle w:val="FontStyle12"/>
        </w:rPr>
        <w:t xml:space="preserve"> i Wypoczynku w Grudziądzu do wykonywania czynności w imieniu gminy-miasto Grudziądz,</w:t>
      </w:r>
    </w:p>
    <w:p w14:paraId="268992F0" w14:textId="77777777" w:rsidR="0068667B" w:rsidRDefault="00EC62A8" w:rsidP="00EC62A8">
      <w:pPr>
        <w:rPr>
          <w:szCs w:val="24"/>
        </w:rPr>
      </w:pPr>
      <w:r w:rsidRPr="00BF788F">
        <w:rPr>
          <w:szCs w:val="24"/>
        </w:rPr>
        <w:t xml:space="preserve">zwanym w dalszej części umowy </w:t>
      </w:r>
      <w:r w:rsidRPr="009378C6">
        <w:rPr>
          <w:b/>
          <w:szCs w:val="24"/>
        </w:rPr>
        <w:t>„Zamawiającym”</w:t>
      </w:r>
      <w:r w:rsidRPr="00BF788F">
        <w:rPr>
          <w:szCs w:val="24"/>
        </w:rPr>
        <w:t>,</w:t>
      </w:r>
    </w:p>
    <w:p w14:paraId="06D6DAA8" w14:textId="5B3593C0" w:rsidR="0068667B" w:rsidRDefault="0068667B" w:rsidP="0068667B">
      <w:pPr>
        <w:jc w:val="both"/>
        <w:rPr>
          <w:szCs w:val="24"/>
        </w:rPr>
      </w:pPr>
      <w:r>
        <w:rPr>
          <w:szCs w:val="24"/>
        </w:rPr>
        <w:t xml:space="preserve">przy kontrasygnacie Głównego Księgowego – Pani Jolanty </w:t>
      </w:r>
      <w:proofErr w:type="spellStart"/>
      <w:r>
        <w:rPr>
          <w:szCs w:val="24"/>
        </w:rPr>
        <w:t>Chodyna</w:t>
      </w:r>
      <w:proofErr w:type="spellEnd"/>
      <w:r>
        <w:rPr>
          <w:szCs w:val="24"/>
        </w:rPr>
        <w:t>, na podstawie upoważnienia Skarbnika Miasta KDP.0052.6</w:t>
      </w:r>
      <w:r w:rsidR="00375936">
        <w:rPr>
          <w:szCs w:val="24"/>
        </w:rPr>
        <w:t>56</w:t>
      </w:r>
      <w:r>
        <w:rPr>
          <w:szCs w:val="24"/>
        </w:rPr>
        <w:t>.202</w:t>
      </w:r>
      <w:r w:rsidR="00375936">
        <w:rPr>
          <w:szCs w:val="24"/>
        </w:rPr>
        <w:t>4</w:t>
      </w:r>
      <w:r>
        <w:rPr>
          <w:szCs w:val="24"/>
        </w:rPr>
        <w:t xml:space="preserve"> z dnia </w:t>
      </w:r>
      <w:r w:rsidR="00375936">
        <w:rPr>
          <w:szCs w:val="24"/>
        </w:rPr>
        <w:t>29.10.2024</w:t>
      </w:r>
      <w:r>
        <w:rPr>
          <w:szCs w:val="24"/>
        </w:rPr>
        <w:t xml:space="preserve"> r.,</w:t>
      </w:r>
    </w:p>
    <w:p w14:paraId="18F58752" w14:textId="494C42E3" w:rsidR="00EC62A8" w:rsidRDefault="00EC62A8" w:rsidP="00EC62A8">
      <w:pPr>
        <w:rPr>
          <w:szCs w:val="24"/>
        </w:rPr>
      </w:pPr>
      <w:r w:rsidRPr="00BF788F">
        <w:rPr>
          <w:szCs w:val="24"/>
        </w:rPr>
        <w:t>a</w:t>
      </w:r>
    </w:p>
    <w:p w14:paraId="5526742D" w14:textId="125949E7" w:rsidR="00142CA9" w:rsidRDefault="00142CA9" w:rsidP="00142CA9">
      <w:pPr>
        <w:jc w:val="both"/>
      </w:pPr>
      <w:r>
        <w:t>……………………………… z siedzibą w …………………………….. przy                                     ul. ………………………. wpisaną do Rejestru Przedsiębiorców w Sądzie Rejonowym w …………………… pod numerem ………………………….., o kapitale zakładowym ……………………., NIP: ……………………….., REGON:…………………………..,</w:t>
      </w:r>
    </w:p>
    <w:p w14:paraId="3F43D896" w14:textId="77777777" w:rsidR="00142CA9" w:rsidRDefault="00142CA9" w:rsidP="00142CA9">
      <w:pPr>
        <w:jc w:val="both"/>
      </w:pPr>
      <w:r>
        <w:t>reprezentowaną przez:</w:t>
      </w:r>
    </w:p>
    <w:p w14:paraId="28D8BE19" w14:textId="77777777" w:rsidR="00142CA9" w:rsidRDefault="00142CA9" w:rsidP="00142CA9">
      <w:pPr>
        <w:pStyle w:val="Akapitzlist"/>
        <w:numPr>
          <w:ilvl w:val="0"/>
          <w:numId w:val="17"/>
        </w:numPr>
        <w:jc w:val="both"/>
      </w:pPr>
      <w:r>
        <w:t>…………………………..</w:t>
      </w:r>
    </w:p>
    <w:p w14:paraId="1E018320" w14:textId="77777777" w:rsidR="00142CA9" w:rsidRDefault="00142CA9" w:rsidP="00142CA9">
      <w:pPr>
        <w:pStyle w:val="Akapitzlist"/>
        <w:numPr>
          <w:ilvl w:val="0"/>
          <w:numId w:val="17"/>
        </w:numPr>
        <w:jc w:val="both"/>
      </w:pPr>
      <w:r>
        <w:t>…………………………..</w:t>
      </w:r>
    </w:p>
    <w:p w14:paraId="3B102563" w14:textId="77777777" w:rsidR="00142CA9" w:rsidRDefault="00142CA9" w:rsidP="00142CA9">
      <w:pPr>
        <w:jc w:val="both"/>
        <w:rPr>
          <w:szCs w:val="24"/>
        </w:rPr>
      </w:pPr>
    </w:p>
    <w:p w14:paraId="75771ABB" w14:textId="77777777" w:rsidR="00142CA9" w:rsidRDefault="00142CA9" w:rsidP="00142CA9">
      <w:pPr>
        <w:jc w:val="both"/>
        <w:rPr>
          <w:b/>
          <w:bCs/>
          <w:szCs w:val="24"/>
        </w:rPr>
      </w:pPr>
      <w:r>
        <w:rPr>
          <w:szCs w:val="24"/>
        </w:rPr>
        <w:t xml:space="preserve">zwaną dalej </w:t>
      </w:r>
      <w:r w:rsidRPr="00285FDB">
        <w:rPr>
          <w:b/>
          <w:bCs/>
          <w:szCs w:val="24"/>
        </w:rPr>
        <w:t>„Wykonawcą”</w:t>
      </w:r>
    </w:p>
    <w:p w14:paraId="75497AFB" w14:textId="77777777" w:rsidR="00142CA9" w:rsidRPr="00EA6B40" w:rsidRDefault="00142CA9" w:rsidP="00142CA9">
      <w:pPr>
        <w:jc w:val="both"/>
        <w:rPr>
          <w:szCs w:val="24"/>
        </w:rPr>
      </w:pPr>
      <w:r w:rsidRPr="00EA6B40">
        <w:rPr>
          <w:szCs w:val="24"/>
        </w:rPr>
        <w:t>w wyniku przeprowadzenia przez Zamawiającego wyboru Wykonawcy, w trybie</w:t>
      </w:r>
      <w:r>
        <w:rPr>
          <w:szCs w:val="24"/>
        </w:rPr>
        <w:t xml:space="preserve"> </w:t>
      </w:r>
      <w:r w:rsidRPr="00EA6B40">
        <w:rPr>
          <w:szCs w:val="24"/>
        </w:rPr>
        <w:t>podstawowym</w:t>
      </w:r>
      <w:r>
        <w:rPr>
          <w:szCs w:val="24"/>
        </w:rPr>
        <w:t xml:space="preserve"> została zawarta umowa o następującej treści:</w:t>
      </w:r>
    </w:p>
    <w:p w14:paraId="44F6F6AB" w14:textId="77777777" w:rsidR="00EC62A8" w:rsidRDefault="00EC62A8" w:rsidP="0083358E">
      <w:pPr>
        <w:pStyle w:val="Tekstpodstawowy"/>
        <w:spacing w:after="60"/>
        <w:jc w:val="center"/>
        <w:rPr>
          <w:b/>
          <w:bCs/>
        </w:rPr>
      </w:pPr>
      <w:r w:rsidRPr="00EE49EC">
        <w:rPr>
          <w:b/>
          <w:bCs/>
        </w:rPr>
        <w:t>§ 1</w:t>
      </w:r>
    </w:p>
    <w:p w14:paraId="4856A482" w14:textId="6BBB40FC" w:rsidR="00AB63C8" w:rsidRPr="00EE49EC" w:rsidRDefault="00AB63C8" w:rsidP="0083358E">
      <w:pPr>
        <w:pStyle w:val="Tekstpodstawowy"/>
        <w:spacing w:after="60"/>
        <w:jc w:val="center"/>
        <w:rPr>
          <w:b/>
          <w:bCs/>
        </w:rPr>
      </w:pPr>
      <w:r>
        <w:rPr>
          <w:b/>
          <w:bCs/>
        </w:rPr>
        <w:t>Przedmiot umowy</w:t>
      </w:r>
    </w:p>
    <w:p w14:paraId="5161E5BF" w14:textId="77777777" w:rsidR="00EC62A8" w:rsidRPr="00EE49EC" w:rsidRDefault="00EC62A8" w:rsidP="00EC62A8">
      <w:pPr>
        <w:pStyle w:val="Nagwek3"/>
        <w:spacing w:after="60"/>
        <w:ind w:left="0" w:firstLine="0"/>
        <w:jc w:val="both"/>
        <w:rPr>
          <w:b w:val="0"/>
          <w:sz w:val="24"/>
        </w:rPr>
      </w:pPr>
      <w:r w:rsidRPr="00EE49EC">
        <w:rPr>
          <w:b w:val="0"/>
          <w:sz w:val="24"/>
        </w:rPr>
        <w:t>1. Przedmiotem umowy jest:</w:t>
      </w:r>
    </w:p>
    <w:p w14:paraId="33B7B23F" w14:textId="77777777" w:rsidR="00EC62A8" w:rsidRPr="00EE49EC" w:rsidRDefault="00CE3AED" w:rsidP="00EC62A8">
      <w:pPr>
        <w:shd w:val="clear" w:color="auto" w:fill="FFFFFF"/>
        <w:tabs>
          <w:tab w:val="left" w:pos="421"/>
        </w:tabs>
        <w:spacing w:after="60" w:line="274" w:lineRule="exact"/>
        <w:ind w:left="284"/>
        <w:jc w:val="both"/>
        <w:rPr>
          <w:bCs/>
          <w:szCs w:val="24"/>
        </w:rPr>
      </w:pPr>
      <w:r>
        <w:rPr>
          <w:b/>
          <w:szCs w:val="24"/>
        </w:rPr>
        <w:t xml:space="preserve">Wywóz odpadów komunalnych stałych, odpadów segregowanych oraz odpadów biodegradowalnych </w:t>
      </w:r>
      <w:r w:rsidRPr="00CE3AED">
        <w:rPr>
          <w:szCs w:val="24"/>
        </w:rPr>
        <w:t>z nieruchomości zarządzanych</w:t>
      </w:r>
      <w:r>
        <w:rPr>
          <w:b/>
          <w:szCs w:val="24"/>
        </w:rPr>
        <w:t xml:space="preserve"> </w:t>
      </w:r>
      <w:r>
        <w:rPr>
          <w:szCs w:val="24"/>
        </w:rPr>
        <w:t xml:space="preserve">przez Miejski Ośrodek Rekreacji </w:t>
      </w:r>
      <w:r w:rsidR="00E72796">
        <w:rPr>
          <w:szCs w:val="24"/>
        </w:rPr>
        <w:t xml:space="preserve">                   </w:t>
      </w:r>
      <w:r>
        <w:rPr>
          <w:szCs w:val="24"/>
        </w:rPr>
        <w:t>i Wypoczynku w Grudziądzu.</w:t>
      </w:r>
    </w:p>
    <w:p w14:paraId="293DD6E8" w14:textId="77777777" w:rsidR="00EC62A8" w:rsidRDefault="00EC62A8" w:rsidP="00953AE1">
      <w:pPr>
        <w:pStyle w:val="Tekstpodstawowywcity"/>
        <w:tabs>
          <w:tab w:val="left" w:pos="284"/>
        </w:tabs>
        <w:spacing w:after="60"/>
        <w:ind w:left="0"/>
        <w:jc w:val="both"/>
      </w:pPr>
      <w:r w:rsidRPr="0007065E">
        <w:t>2.</w:t>
      </w:r>
      <w:r>
        <w:tab/>
      </w:r>
      <w:r w:rsidRPr="0007065E">
        <w:t>Zakres przedmiotu umowy obejmuje:</w:t>
      </w:r>
    </w:p>
    <w:p w14:paraId="6BDC920A" w14:textId="7B2BEB0C" w:rsidR="00A10CCC" w:rsidRDefault="00A10CCC" w:rsidP="00E72796">
      <w:pPr>
        <w:pStyle w:val="Standard"/>
        <w:jc w:val="both"/>
      </w:pPr>
      <w:r>
        <w:t>a/. systematyczne opróżnianie, odbiór i wywóz nieczystości stałych niesegregowanych (zmieszanych), odpadów</w:t>
      </w:r>
      <w:r w:rsidR="0083358E">
        <w:t xml:space="preserve"> </w:t>
      </w:r>
      <w:r w:rsidR="00142CA9">
        <w:t>segregowanych</w:t>
      </w:r>
      <w:r>
        <w:t xml:space="preserve"> </w:t>
      </w:r>
      <w:r w:rsidR="008E6651">
        <w:t xml:space="preserve">(papier, plastik, szkło) </w:t>
      </w:r>
      <w:r>
        <w:t>oraz biodegradowalnych (odpady zielone typu trawa, liście) z pojemników usytuowanych przy nieruchomościach zarządzanych przez Miejski Ośrodek Rekreacji i Wypoczynku do miejsc na ten cel przeznaczonych w celu ich utylizacji przy użyciu własnego taboru specjalistycznego, według harmonogramu opróżniani</w:t>
      </w:r>
      <w:r w:rsidR="002826A9">
        <w:t>a</w:t>
      </w:r>
      <w:r>
        <w:t>, odbioru</w:t>
      </w:r>
      <w:r w:rsidR="00142CA9">
        <w:t xml:space="preserve">  </w:t>
      </w:r>
      <w:r>
        <w:t xml:space="preserve">i wywozu, które stanowią załączniki nr </w:t>
      </w:r>
      <w:r w:rsidR="00CE7351">
        <w:t>3</w:t>
      </w:r>
      <w:r>
        <w:t xml:space="preserve"> i </w:t>
      </w:r>
      <w:r w:rsidR="00CE7351">
        <w:t>4</w:t>
      </w:r>
      <w:r w:rsidR="002826A9">
        <w:t>,</w:t>
      </w:r>
    </w:p>
    <w:p w14:paraId="1A3DC12C" w14:textId="12A0AE15" w:rsidR="00A10CCC" w:rsidRDefault="00A10CCC" w:rsidP="003C6B04">
      <w:pPr>
        <w:pStyle w:val="Standard"/>
        <w:jc w:val="both"/>
      </w:pPr>
      <w:r>
        <w:t xml:space="preserve">b/. wyposażenie wszystkich nieruchomości, wymienionych w załączniku nr </w:t>
      </w:r>
      <w:r w:rsidR="00CE7351">
        <w:t>3</w:t>
      </w:r>
      <w:r>
        <w:t xml:space="preserve"> oraz załączniku </w:t>
      </w:r>
      <w:r w:rsidR="00142CA9">
        <w:t xml:space="preserve">     </w:t>
      </w:r>
      <w:r>
        <w:t xml:space="preserve">nr </w:t>
      </w:r>
      <w:r w:rsidR="00CE7351">
        <w:t>4</w:t>
      </w:r>
      <w:r>
        <w:t xml:space="preserve"> w pojemniki na stałe odpady komunalne oraz pojemniki oznaczone znakami firmowymi na odpady segregowane i biodegradowalne.</w:t>
      </w:r>
    </w:p>
    <w:p w14:paraId="3C74646E" w14:textId="77777777" w:rsidR="00905A91" w:rsidRDefault="00905A91" w:rsidP="003C6B04">
      <w:pPr>
        <w:pStyle w:val="Standard"/>
        <w:jc w:val="both"/>
      </w:pPr>
      <w:r>
        <w:t>3. Na podstawie niniejszej Umowy, Wykonawca zobowiązuje się do bezpłatnego dostarczenia własnym taborem specjalistycznym pojemników, o których mowa w ust. 2 dla wskazanych przez Zamawiającego lokalizacji, najpóźniej w dniu rozpoczęcia obowiązywania Umowy. Pojemniki powinny być w dobrym stanie technicznym oraz muszą spełniać odpowiednie normy przewidziane prawem.</w:t>
      </w:r>
      <w:r w:rsidR="00C64E6B">
        <w:t xml:space="preserve"> Wykonawca zobowiązuje się do bezpłatnych napraw pojemników, a w sytuacji kiedy pojemniki będą niezdatne do użytku, wówczas bezpłatnie wymieni pojemnik na nowy. </w:t>
      </w:r>
    </w:p>
    <w:p w14:paraId="583DA288" w14:textId="5C86708B" w:rsidR="00905A91" w:rsidRDefault="00905A91" w:rsidP="001B5712">
      <w:pPr>
        <w:pStyle w:val="Standard"/>
        <w:numPr>
          <w:ilvl w:val="0"/>
          <w:numId w:val="10"/>
        </w:numPr>
        <w:tabs>
          <w:tab w:val="left" w:pos="284"/>
        </w:tabs>
        <w:ind w:left="0" w:firstLine="0"/>
        <w:jc w:val="both"/>
      </w:pPr>
      <w:bookmarkStart w:id="0" w:name="_Hlk155690259"/>
      <w:r>
        <w:t xml:space="preserve">Wykonawca jest nadto zobowiązany do niezwłocznego uprzątnięcia nieczystości luzem, </w:t>
      </w:r>
      <w:r>
        <w:lastRenderedPageBreak/>
        <w:t xml:space="preserve">powstałych w wyniku niedokładnego opróżniania, załadunku bądź opóźnionego wywozu,  a także do odstawienia opróżnionych pojemników na wskazane miejsce. </w:t>
      </w:r>
    </w:p>
    <w:p w14:paraId="2C985D10" w14:textId="1D44C404" w:rsidR="00FA0FB7" w:rsidRDefault="00FA0FB7" w:rsidP="001B5712">
      <w:pPr>
        <w:pStyle w:val="Standard"/>
        <w:numPr>
          <w:ilvl w:val="0"/>
          <w:numId w:val="10"/>
        </w:numPr>
        <w:tabs>
          <w:tab w:val="left" w:pos="284"/>
        </w:tabs>
        <w:ind w:left="0" w:firstLine="0"/>
        <w:jc w:val="both"/>
      </w:pPr>
      <w:r>
        <w:t>Wykonawca zobowiązuje się również do podejmowania innych czynno</w:t>
      </w:r>
      <w:r w:rsidR="00E54714">
        <w:t>ści, niezbędnych do prawidłowego wykonania Umowy.</w:t>
      </w:r>
    </w:p>
    <w:p w14:paraId="0CE01871" w14:textId="5B62135D" w:rsidR="00594F1A" w:rsidRDefault="00E54714" w:rsidP="00E72796">
      <w:pPr>
        <w:pStyle w:val="Standard"/>
        <w:jc w:val="both"/>
      </w:pPr>
      <w:r>
        <w:t>6.</w:t>
      </w:r>
      <w:r w:rsidR="00594F1A">
        <w:t xml:space="preserve"> Wykaz nieruchomości i częstotliwość wywozu:</w:t>
      </w:r>
    </w:p>
    <w:p w14:paraId="0C1650F0" w14:textId="77777777" w:rsidR="00594F1A" w:rsidRDefault="00594F1A" w:rsidP="00E72796">
      <w:pPr>
        <w:pStyle w:val="Standard"/>
        <w:jc w:val="both"/>
      </w:pPr>
      <w:r>
        <w:t>- odpady komunalne stałe</w:t>
      </w:r>
    </w:p>
    <w:p w14:paraId="68F4D8AE" w14:textId="77777777" w:rsidR="0075281B" w:rsidRDefault="0075281B" w:rsidP="00E72796">
      <w:pPr>
        <w:pStyle w:val="Standard"/>
        <w:jc w:val="both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2"/>
        <w:gridCol w:w="3968"/>
        <w:gridCol w:w="1702"/>
        <w:gridCol w:w="2830"/>
      </w:tblGrid>
      <w:tr w:rsidR="004E1514" w14:paraId="339AC492" w14:textId="77777777" w:rsidTr="002826A9">
        <w:tc>
          <w:tcPr>
            <w:tcW w:w="562" w:type="dxa"/>
          </w:tcPr>
          <w:bookmarkEnd w:id="0"/>
          <w:p w14:paraId="07757762" w14:textId="77777777" w:rsidR="004E1514" w:rsidRDefault="004E1514" w:rsidP="00EA16A5">
            <w:r>
              <w:t>Lp.</w:t>
            </w:r>
          </w:p>
        </w:tc>
        <w:tc>
          <w:tcPr>
            <w:tcW w:w="3968" w:type="dxa"/>
          </w:tcPr>
          <w:p w14:paraId="40718D4B" w14:textId="77777777" w:rsidR="004E1514" w:rsidRDefault="004E1514" w:rsidP="00EA16A5">
            <w:pPr>
              <w:jc w:val="center"/>
            </w:pPr>
            <w:r>
              <w:t>Adres nieruchomości</w:t>
            </w:r>
          </w:p>
        </w:tc>
        <w:tc>
          <w:tcPr>
            <w:tcW w:w="1702" w:type="dxa"/>
          </w:tcPr>
          <w:p w14:paraId="5F4653E8" w14:textId="77777777" w:rsidR="004E1514" w:rsidRDefault="004E1514" w:rsidP="00EA16A5">
            <w:pPr>
              <w:jc w:val="center"/>
            </w:pPr>
            <w:r>
              <w:t>Ilość i rodzaj pojemników</w:t>
            </w:r>
          </w:p>
        </w:tc>
        <w:tc>
          <w:tcPr>
            <w:tcW w:w="2830" w:type="dxa"/>
          </w:tcPr>
          <w:p w14:paraId="280DC712" w14:textId="77777777" w:rsidR="004E1514" w:rsidRDefault="004E1514" w:rsidP="00EA16A5">
            <w:pPr>
              <w:jc w:val="center"/>
            </w:pPr>
            <w:r>
              <w:t>Częstotliwość wywozu</w:t>
            </w:r>
          </w:p>
        </w:tc>
      </w:tr>
      <w:tr w:rsidR="004E1514" w:rsidRPr="00894F3A" w14:paraId="38C2BE98" w14:textId="77777777" w:rsidTr="002826A9">
        <w:trPr>
          <w:trHeight w:val="1022"/>
        </w:trPr>
        <w:tc>
          <w:tcPr>
            <w:tcW w:w="562" w:type="dxa"/>
          </w:tcPr>
          <w:p w14:paraId="5373F65F" w14:textId="77777777" w:rsidR="004E1514" w:rsidRDefault="004E1514" w:rsidP="00EA16A5"/>
          <w:p w14:paraId="22BF727B" w14:textId="77777777" w:rsidR="004E1514" w:rsidRDefault="004E1514" w:rsidP="00EA16A5"/>
          <w:p w14:paraId="2597959A" w14:textId="77777777" w:rsidR="004E1514" w:rsidRPr="00894F3A" w:rsidRDefault="004E1514" w:rsidP="00EA16A5">
            <w:r>
              <w:t>1.</w:t>
            </w:r>
          </w:p>
          <w:p w14:paraId="43530245" w14:textId="77777777" w:rsidR="004E1514" w:rsidRPr="00894F3A" w:rsidRDefault="004E1514" w:rsidP="00EA16A5"/>
        </w:tc>
        <w:tc>
          <w:tcPr>
            <w:tcW w:w="3968" w:type="dxa"/>
          </w:tcPr>
          <w:p w14:paraId="628AFC49" w14:textId="77777777" w:rsidR="004E1514" w:rsidRDefault="004E1514" w:rsidP="00EA16A5"/>
          <w:p w14:paraId="08FD79F4" w14:textId="77777777" w:rsidR="004E1514" w:rsidRDefault="004E1514" w:rsidP="00EA16A5"/>
          <w:p w14:paraId="7F3C3BA9" w14:textId="77777777" w:rsidR="004E1514" w:rsidRDefault="004E1514" w:rsidP="00EA16A5">
            <w:r>
              <w:t>M</w:t>
            </w:r>
            <w:r w:rsidRPr="00894F3A">
              <w:t xml:space="preserve">arina, ul. Portowa 8, </w:t>
            </w:r>
            <w:r>
              <w:t xml:space="preserve">                         </w:t>
            </w:r>
            <w:r w:rsidRPr="00894F3A">
              <w:t>86-300 Grudziądz</w:t>
            </w:r>
          </w:p>
          <w:p w14:paraId="44C9C12C" w14:textId="77777777" w:rsidR="004E1514" w:rsidRPr="00894F3A" w:rsidRDefault="004E1514" w:rsidP="00EA16A5"/>
          <w:p w14:paraId="0B049BB7" w14:textId="77777777" w:rsidR="004E1514" w:rsidRPr="00894F3A" w:rsidRDefault="004E1514" w:rsidP="00EA16A5"/>
        </w:tc>
        <w:tc>
          <w:tcPr>
            <w:tcW w:w="1702" w:type="dxa"/>
          </w:tcPr>
          <w:p w14:paraId="4AD67014" w14:textId="77777777" w:rsidR="004E1514" w:rsidRDefault="004E1514" w:rsidP="00EA16A5">
            <w:pPr>
              <w:jc w:val="center"/>
            </w:pPr>
            <w:r w:rsidRPr="00894F3A">
              <w:t>3 x 240 l.</w:t>
            </w:r>
          </w:p>
          <w:p w14:paraId="1F969CBD" w14:textId="77777777" w:rsidR="004E1514" w:rsidRDefault="004E1514" w:rsidP="00EA16A5">
            <w:pPr>
              <w:jc w:val="center"/>
            </w:pPr>
          </w:p>
          <w:p w14:paraId="7007C098" w14:textId="77777777" w:rsidR="004E1514" w:rsidRPr="00894F3A" w:rsidRDefault="004E1514" w:rsidP="00EA16A5">
            <w:pPr>
              <w:jc w:val="center"/>
            </w:pPr>
          </w:p>
          <w:p w14:paraId="7474816D" w14:textId="77777777" w:rsidR="004E1514" w:rsidRPr="00894F3A" w:rsidRDefault="004E1514" w:rsidP="00EA16A5">
            <w:pPr>
              <w:jc w:val="center"/>
            </w:pPr>
            <w:r w:rsidRPr="00894F3A">
              <w:t>1 x 7m</w:t>
            </w:r>
            <w:r w:rsidRPr="00894F3A">
              <w:rPr>
                <w:vertAlign w:val="superscript"/>
              </w:rPr>
              <w:t xml:space="preserve">3 </w:t>
            </w:r>
          </w:p>
        </w:tc>
        <w:tc>
          <w:tcPr>
            <w:tcW w:w="2830" w:type="dxa"/>
          </w:tcPr>
          <w:p w14:paraId="34961654" w14:textId="77777777" w:rsidR="004E1514" w:rsidRDefault="004E1514" w:rsidP="00EA16A5">
            <w:r w:rsidRPr="00894F3A">
              <w:t>1 raz w tygodniu</w:t>
            </w:r>
            <w:r>
              <w:t xml:space="preserve"> lub na telefoniczne zgłoszenie, po zapełnieniu pojemnika</w:t>
            </w:r>
          </w:p>
          <w:p w14:paraId="7CE3655C" w14:textId="77777777" w:rsidR="004E1514" w:rsidRPr="00894F3A" w:rsidRDefault="004E1514" w:rsidP="00EA16A5"/>
          <w:p w14:paraId="3AB47A40" w14:textId="58A6205E" w:rsidR="004E1514" w:rsidRPr="00894F3A" w:rsidRDefault="004E1514" w:rsidP="00EA16A5">
            <w:r w:rsidRPr="00894F3A">
              <w:t xml:space="preserve">1 raz </w:t>
            </w:r>
            <w:r w:rsidR="00745326">
              <w:t>na dwa tygodnie</w:t>
            </w:r>
            <w:r>
              <w:t xml:space="preserve"> lub na telefoniczne zgłoszenie, po zapełnieniu pojemnika</w:t>
            </w:r>
          </w:p>
        </w:tc>
      </w:tr>
      <w:tr w:rsidR="00745326" w:rsidRPr="00894F3A" w14:paraId="6999C6E9" w14:textId="77777777" w:rsidTr="002826A9">
        <w:tc>
          <w:tcPr>
            <w:tcW w:w="562" w:type="dxa"/>
          </w:tcPr>
          <w:p w14:paraId="2216A2CA" w14:textId="5D9CFCA1" w:rsidR="00745326" w:rsidRPr="00894F3A" w:rsidRDefault="00745326" w:rsidP="00745326">
            <w:r>
              <w:t>2.</w:t>
            </w:r>
          </w:p>
        </w:tc>
        <w:tc>
          <w:tcPr>
            <w:tcW w:w="3968" w:type="dxa"/>
          </w:tcPr>
          <w:p w14:paraId="62E8C889" w14:textId="77777777" w:rsidR="00745326" w:rsidRDefault="00745326" w:rsidP="00745326">
            <w:r w:rsidRPr="00894F3A">
              <w:t>Dzika Plaża, ul. Jeziorna (sezonowo od V-</w:t>
            </w:r>
            <w:r>
              <w:t>IX</w:t>
            </w:r>
            <w:r w:rsidRPr="00894F3A">
              <w:t>), 86-300 Grudziądz</w:t>
            </w:r>
          </w:p>
          <w:p w14:paraId="17620C3C" w14:textId="77777777" w:rsidR="00745326" w:rsidRDefault="00745326" w:rsidP="00745326"/>
          <w:p w14:paraId="277C12D2" w14:textId="77777777" w:rsidR="00745326" w:rsidRDefault="00745326" w:rsidP="00745326"/>
          <w:p w14:paraId="5DEABE88" w14:textId="77777777" w:rsidR="00745326" w:rsidRDefault="00745326" w:rsidP="00745326"/>
          <w:p w14:paraId="596FE37E" w14:textId="119C42BF" w:rsidR="00745326" w:rsidRPr="00894F3A" w:rsidRDefault="00745326" w:rsidP="00745326">
            <w:r>
              <w:t>Sezonowo I-IV, X-XII</w:t>
            </w:r>
          </w:p>
        </w:tc>
        <w:tc>
          <w:tcPr>
            <w:tcW w:w="1702" w:type="dxa"/>
          </w:tcPr>
          <w:p w14:paraId="0C309028" w14:textId="77777777" w:rsidR="00745326" w:rsidRDefault="00745326" w:rsidP="00745326">
            <w:pPr>
              <w:jc w:val="center"/>
            </w:pPr>
            <w:r w:rsidRPr="00894F3A">
              <w:t>1 x 1100 l.</w:t>
            </w:r>
          </w:p>
          <w:p w14:paraId="3E16FDE3" w14:textId="77777777" w:rsidR="00745326" w:rsidRDefault="00745326" w:rsidP="00745326">
            <w:pPr>
              <w:jc w:val="center"/>
            </w:pPr>
          </w:p>
          <w:p w14:paraId="1316BF84" w14:textId="77777777" w:rsidR="00745326" w:rsidRDefault="00745326" w:rsidP="00745326">
            <w:pPr>
              <w:jc w:val="center"/>
            </w:pPr>
          </w:p>
          <w:p w14:paraId="6ABDDA75" w14:textId="77777777" w:rsidR="00745326" w:rsidRDefault="00745326" w:rsidP="00745326">
            <w:pPr>
              <w:jc w:val="center"/>
            </w:pPr>
          </w:p>
          <w:p w14:paraId="10729A7E" w14:textId="77777777" w:rsidR="00745326" w:rsidRDefault="00745326" w:rsidP="00745326">
            <w:pPr>
              <w:jc w:val="center"/>
            </w:pPr>
          </w:p>
          <w:p w14:paraId="347736E2" w14:textId="179D7B0A" w:rsidR="00745326" w:rsidRPr="00894F3A" w:rsidRDefault="00745326" w:rsidP="00745326">
            <w:pPr>
              <w:jc w:val="center"/>
            </w:pPr>
            <w:r>
              <w:t xml:space="preserve">1 x 240 l. </w:t>
            </w:r>
          </w:p>
        </w:tc>
        <w:tc>
          <w:tcPr>
            <w:tcW w:w="2830" w:type="dxa"/>
          </w:tcPr>
          <w:p w14:paraId="1F4891F3" w14:textId="77777777" w:rsidR="00745326" w:rsidRDefault="00745326" w:rsidP="00745326">
            <w:r>
              <w:t>1</w:t>
            </w:r>
            <w:r w:rsidRPr="00894F3A">
              <w:t xml:space="preserve"> raz w tygodniu</w:t>
            </w:r>
            <w:r>
              <w:t xml:space="preserve"> lub na telefoniczne zgłoszenie, po zapełnieniu pojemnika</w:t>
            </w:r>
          </w:p>
          <w:p w14:paraId="3E13CECD" w14:textId="77777777" w:rsidR="00745326" w:rsidRDefault="00745326" w:rsidP="00745326"/>
          <w:p w14:paraId="18F158CE" w14:textId="77777777" w:rsidR="00745326" w:rsidRDefault="00745326" w:rsidP="00745326"/>
          <w:p w14:paraId="5C815B56" w14:textId="7DE89180" w:rsidR="00745326" w:rsidRPr="00894F3A" w:rsidRDefault="00745326" w:rsidP="00745326">
            <w:r>
              <w:t>1</w:t>
            </w:r>
            <w:r w:rsidRPr="00894F3A">
              <w:t xml:space="preserve"> raz w tygodniu</w:t>
            </w:r>
            <w:r>
              <w:t xml:space="preserve"> lub na telefoniczne zgłoszenie, po zapełnieniu pojemnika</w:t>
            </w:r>
          </w:p>
        </w:tc>
      </w:tr>
      <w:tr w:rsidR="004E1514" w:rsidRPr="00894F3A" w14:paraId="1A5347E7" w14:textId="77777777" w:rsidTr="002826A9">
        <w:tc>
          <w:tcPr>
            <w:tcW w:w="562" w:type="dxa"/>
          </w:tcPr>
          <w:p w14:paraId="4B70BC39" w14:textId="77777777" w:rsidR="004E1514" w:rsidRPr="00894F3A" w:rsidRDefault="004E1514" w:rsidP="00EA16A5">
            <w:r>
              <w:t>3.</w:t>
            </w:r>
          </w:p>
        </w:tc>
        <w:tc>
          <w:tcPr>
            <w:tcW w:w="3968" w:type="dxa"/>
          </w:tcPr>
          <w:p w14:paraId="3EF1BFE8" w14:textId="77777777" w:rsidR="004E1514" w:rsidRPr="00894F3A" w:rsidRDefault="004E1514" w:rsidP="00EA16A5">
            <w:r w:rsidRPr="00894F3A">
              <w:t>Park Miejski, ul. Parkowa/Żwirki                i Wigury, 86-300 Grudziądz</w:t>
            </w:r>
          </w:p>
        </w:tc>
        <w:tc>
          <w:tcPr>
            <w:tcW w:w="1702" w:type="dxa"/>
          </w:tcPr>
          <w:p w14:paraId="5B5C0205" w14:textId="77777777" w:rsidR="004E1514" w:rsidRPr="00894F3A" w:rsidRDefault="004E1514" w:rsidP="00EA16A5">
            <w:pPr>
              <w:jc w:val="center"/>
            </w:pPr>
            <w:r w:rsidRPr="00894F3A">
              <w:t>1 x 7m</w:t>
            </w:r>
            <w:r w:rsidRPr="00894F3A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73C65261" w14:textId="0429AD2B" w:rsidR="004E1514" w:rsidRPr="00894F3A" w:rsidRDefault="004E1514" w:rsidP="00EA16A5">
            <w:r w:rsidRPr="00894F3A">
              <w:t xml:space="preserve">1 raz </w:t>
            </w:r>
            <w:r w:rsidR="00745326">
              <w:t xml:space="preserve">na dwa tygodnie lub na </w:t>
            </w:r>
            <w:r>
              <w:t>telefoniczne zgłoszenie, po zapełnieniu pojemnika</w:t>
            </w:r>
          </w:p>
        </w:tc>
      </w:tr>
      <w:tr w:rsidR="004E1514" w:rsidRPr="00894F3A" w14:paraId="418A07FF" w14:textId="77777777" w:rsidTr="002826A9">
        <w:trPr>
          <w:trHeight w:val="1051"/>
        </w:trPr>
        <w:tc>
          <w:tcPr>
            <w:tcW w:w="562" w:type="dxa"/>
          </w:tcPr>
          <w:p w14:paraId="07FA3BB8" w14:textId="77777777" w:rsidR="004E1514" w:rsidRDefault="004E1514" w:rsidP="00EA16A5"/>
          <w:p w14:paraId="25D1AA4F" w14:textId="77777777" w:rsidR="004E1514" w:rsidRDefault="004E1514" w:rsidP="00EA16A5"/>
          <w:p w14:paraId="777F4F78" w14:textId="77777777" w:rsidR="004E1514" w:rsidRPr="00894F3A" w:rsidRDefault="004E1514" w:rsidP="00EA16A5">
            <w:r>
              <w:t>4.</w:t>
            </w:r>
          </w:p>
        </w:tc>
        <w:tc>
          <w:tcPr>
            <w:tcW w:w="3968" w:type="dxa"/>
          </w:tcPr>
          <w:p w14:paraId="6A18A654" w14:textId="77777777" w:rsidR="004E1514" w:rsidRDefault="004E1514" w:rsidP="00EA16A5"/>
          <w:p w14:paraId="4EB1C88B" w14:textId="77777777" w:rsidR="004E1514" w:rsidRDefault="004E1514" w:rsidP="00EA16A5">
            <w:proofErr w:type="spellStart"/>
            <w:r>
              <w:t>MORiW</w:t>
            </w:r>
            <w:proofErr w:type="spellEnd"/>
            <w:r>
              <w:t xml:space="preserve"> Place Zabaw (pojemnik podstawiany na ul. Za Basenem 2)</w:t>
            </w:r>
          </w:p>
          <w:p w14:paraId="15676925" w14:textId="77777777" w:rsidR="004E1514" w:rsidRDefault="004E1514" w:rsidP="00EA16A5"/>
          <w:p w14:paraId="3B397274" w14:textId="77777777" w:rsidR="004E1514" w:rsidRPr="00894F3A" w:rsidRDefault="004E1514" w:rsidP="00EA16A5"/>
          <w:p w14:paraId="25E8A6F5" w14:textId="77777777" w:rsidR="004E1514" w:rsidRPr="00894F3A" w:rsidRDefault="004E1514" w:rsidP="00EA16A5"/>
        </w:tc>
        <w:tc>
          <w:tcPr>
            <w:tcW w:w="1702" w:type="dxa"/>
          </w:tcPr>
          <w:p w14:paraId="6959BE2C" w14:textId="77777777" w:rsidR="004E1514" w:rsidRDefault="004E1514" w:rsidP="00EA16A5">
            <w:pPr>
              <w:tabs>
                <w:tab w:val="center" w:pos="743"/>
              </w:tabs>
              <w:jc w:val="center"/>
            </w:pPr>
          </w:p>
          <w:p w14:paraId="32E18E87" w14:textId="77777777" w:rsidR="004E1514" w:rsidRDefault="004E1514" w:rsidP="00EA16A5">
            <w:pPr>
              <w:tabs>
                <w:tab w:val="center" w:pos="743"/>
              </w:tabs>
              <w:jc w:val="center"/>
            </w:pPr>
          </w:p>
          <w:p w14:paraId="1225A424" w14:textId="77777777" w:rsidR="004E1514" w:rsidRDefault="004E1514" w:rsidP="00EA16A5">
            <w:pPr>
              <w:tabs>
                <w:tab w:val="center" w:pos="743"/>
              </w:tabs>
              <w:jc w:val="center"/>
            </w:pPr>
          </w:p>
          <w:p w14:paraId="4916BD6A" w14:textId="77777777" w:rsidR="004E1514" w:rsidRPr="00894F3A" w:rsidRDefault="004E1514" w:rsidP="00EA16A5">
            <w:pPr>
              <w:tabs>
                <w:tab w:val="center" w:pos="743"/>
              </w:tabs>
              <w:jc w:val="center"/>
            </w:pPr>
            <w:r w:rsidRPr="00894F3A">
              <w:t>1 x 7m</w:t>
            </w:r>
            <w:r w:rsidRPr="00894F3A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086D582A" w14:textId="77777777" w:rsidR="004E1514" w:rsidRDefault="004E1514" w:rsidP="00EA16A5">
            <w:r w:rsidRPr="00894F3A">
              <w:t xml:space="preserve">1 </w:t>
            </w:r>
            <w:r>
              <w:t>ra</w:t>
            </w:r>
            <w:r w:rsidRPr="00894F3A">
              <w:t xml:space="preserve">z w </w:t>
            </w:r>
            <w:r>
              <w:t>miesiącu lub na telefoniczne zgłoszenie, po zapełnieniu pojemnika</w:t>
            </w:r>
          </w:p>
          <w:p w14:paraId="65DBEFC3" w14:textId="77777777" w:rsidR="004E1514" w:rsidRPr="00894F3A" w:rsidRDefault="004E1514" w:rsidP="00EA16A5"/>
        </w:tc>
      </w:tr>
      <w:tr w:rsidR="004E1514" w:rsidRPr="00894F3A" w14:paraId="0FC8B2CD" w14:textId="77777777" w:rsidTr="002826A9">
        <w:trPr>
          <w:trHeight w:val="1265"/>
        </w:trPr>
        <w:tc>
          <w:tcPr>
            <w:tcW w:w="562" w:type="dxa"/>
          </w:tcPr>
          <w:p w14:paraId="67619AA6" w14:textId="77777777" w:rsidR="004E1514" w:rsidRDefault="004E1514" w:rsidP="00EA16A5"/>
          <w:p w14:paraId="2676CA6B" w14:textId="77777777" w:rsidR="004E1514" w:rsidRPr="00894F3A" w:rsidRDefault="004E1514" w:rsidP="00EA16A5">
            <w:r>
              <w:t>5.</w:t>
            </w:r>
          </w:p>
        </w:tc>
        <w:tc>
          <w:tcPr>
            <w:tcW w:w="3968" w:type="dxa"/>
          </w:tcPr>
          <w:p w14:paraId="364024DE" w14:textId="77777777" w:rsidR="004E1514" w:rsidRPr="00894F3A" w:rsidRDefault="004E1514" w:rsidP="00EA16A5">
            <w:r w:rsidRPr="00894F3A">
              <w:t xml:space="preserve">OW Rudnik, ul. Zaleśna 1, </w:t>
            </w:r>
          </w:p>
          <w:p w14:paraId="55D322C0" w14:textId="77777777" w:rsidR="004E1514" w:rsidRDefault="004E1514" w:rsidP="00EA16A5">
            <w:r w:rsidRPr="00894F3A">
              <w:t>86-300 Grudziądz</w:t>
            </w:r>
          </w:p>
          <w:p w14:paraId="1FE9123E" w14:textId="77777777" w:rsidR="004E1514" w:rsidRPr="00894F3A" w:rsidRDefault="004E1514" w:rsidP="00EA16A5"/>
          <w:p w14:paraId="4B6D9CFB" w14:textId="77777777" w:rsidR="004E1514" w:rsidRPr="00894F3A" w:rsidRDefault="004E1514" w:rsidP="00EA16A5">
            <w:r>
              <w:t>OW Rudnik, ul. Zaleśna 1,                      86-300 Grudziądz – (</w:t>
            </w:r>
            <w:r w:rsidRPr="00894F3A">
              <w:t>sezonowo od V do X</w:t>
            </w:r>
            <w:r>
              <w:t>)</w:t>
            </w:r>
            <w:r w:rsidRPr="00894F3A">
              <w:t xml:space="preserve"> </w:t>
            </w:r>
          </w:p>
        </w:tc>
        <w:tc>
          <w:tcPr>
            <w:tcW w:w="1702" w:type="dxa"/>
          </w:tcPr>
          <w:p w14:paraId="472C1576" w14:textId="77777777" w:rsidR="004E1514" w:rsidRDefault="004E1514" w:rsidP="00EA16A5">
            <w:pPr>
              <w:jc w:val="center"/>
            </w:pPr>
            <w:r w:rsidRPr="00894F3A">
              <w:t>1 x 1100 l.</w:t>
            </w:r>
          </w:p>
          <w:p w14:paraId="01402643" w14:textId="77777777" w:rsidR="004E1514" w:rsidRDefault="004E1514" w:rsidP="00EA16A5">
            <w:pPr>
              <w:jc w:val="center"/>
            </w:pPr>
          </w:p>
          <w:p w14:paraId="15089C61" w14:textId="77777777" w:rsidR="004E1514" w:rsidRPr="00894F3A" w:rsidRDefault="004E1514" w:rsidP="00EA16A5">
            <w:pPr>
              <w:jc w:val="center"/>
            </w:pPr>
          </w:p>
          <w:p w14:paraId="0663E606" w14:textId="77777777" w:rsidR="004E1514" w:rsidRPr="00894F3A" w:rsidRDefault="004E1514" w:rsidP="00EA16A5">
            <w:pPr>
              <w:jc w:val="center"/>
            </w:pPr>
          </w:p>
          <w:p w14:paraId="417C164F" w14:textId="77777777" w:rsidR="004E1514" w:rsidRPr="00894F3A" w:rsidRDefault="004E1514" w:rsidP="00EA16A5">
            <w:pPr>
              <w:jc w:val="center"/>
            </w:pPr>
            <w:r w:rsidRPr="00894F3A">
              <w:t>1 x 7m</w:t>
            </w:r>
            <w:r w:rsidRPr="00894F3A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5070B7A4" w14:textId="77777777" w:rsidR="004E1514" w:rsidRDefault="004E1514" w:rsidP="00EA16A5">
            <w:r w:rsidRPr="00894F3A">
              <w:t>1 raz w tygodniu</w:t>
            </w:r>
            <w:r>
              <w:t xml:space="preserve"> lub na telefoniczne zgłoszenie, po zapełnieniu pojemnika</w:t>
            </w:r>
          </w:p>
          <w:p w14:paraId="0F41F622" w14:textId="77777777" w:rsidR="004E1514" w:rsidRPr="00894F3A" w:rsidRDefault="004E1514" w:rsidP="00EA16A5"/>
          <w:p w14:paraId="708C2AE0" w14:textId="77777777" w:rsidR="004E1514" w:rsidRDefault="004E1514" w:rsidP="00EA16A5"/>
          <w:p w14:paraId="4C55B9E0" w14:textId="77777777" w:rsidR="004E1514" w:rsidRPr="00894F3A" w:rsidRDefault="004E1514" w:rsidP="00EA16A5">
            <w:r>
              <w:t>1 raz w tygodniu lub na telefoniczne zgłoszenie, po zapełnieniu pojemnika</w:t>
            </w:r>
          </w:p>
        </w:tc>
      </w:tr>
      <w:tr w:rsidR="004E1514" w:rsidRPr="00894F3A" w14:paraId="308B8F97" w14:textId="77777777" w:rsidTr="002826A9">
        <w:tc>
          <w:tcPr>
            <w:tcW w:w="562" w:type="dxa"/>
          </w:tcPr>
          <w:p w14:paraId="21800F95" w14:textId="77777777" w:rsidR="004E1514" w:rsidRPr="00894F3A" w:rsidRDefault="004E1514" w:rsidP="00EA16A5">
            <w:r>
              <w:t>6.</w:t>
            </w:r>
          </w:p>
        </w:tc>
        <w:tc>
          <w:tcPr>
            <w:tcW w:w="3968" w:type="dxa"/>
          </w:tcPr>
          <w:p w14:paraId="48E287F1" w14:textId="77777777" w:rsidR="004E1514" w:rsidRPr="00894F3A" w:rsidRDefault="004E1514" w:rsidP="00EA16A5">
            <w:r w:rsidRPr="00894F3A">
              <w:t xml:space="preserve">Stadion Centralny, </w:t>
            </w:r>
            <w:r>
              <w:t xml:space="preserve">                              </w:t>
            </w:r>
            <w:r w:rsidRPr="00894F3A">
              <w:t>ul. Piłsudskiego 14,</w:t>
            </w:r>
          </w:p>
          <w:p w14:paraId="358606F6" w14:textId="77777777" w:rsidR="004E1514" w:rsidRPr="00894F3A" w:rsidRDefault="004E1514" w:rsidP="00EA16A5">
            <w:r w:rsidRPr="00894F3A">
              <w:t>86-300 Grudziądz</w:t>
            </w:r>
          </w:p>
        </w:tc>
        <w:tc>
          <w:tcPr>
            <w:tcW w:w="1702" w:type="dxa"/>
          </w:tcPr>
          <w:p w14:paraId="71C5E01C" w14:textId="77777777" w:rsidR="004E1514" w:rsidRPr="00894F3A" w:rsidRDefault="004E1514" w:rsidP="00EA16A5">
            <w:pPr>
              <w:jc w:val="center"/>
            </w:pPr>
          </w:p>
          <w:p w14:paraId="4F337CB8" w14:textId="77777777" w:rsidR="004E1514" w:rsidRPr="00894F3A" w:rsidRDefault="004E1514" w:rsidP="00EA16A5">
            <w:pPr>
              <w:jc w:val="center"/>
            </w:pPr>
            <w:r>
              <w:t>1</w:t>
            </w:r>
            <w:r w:rsidRPr="00894F3A">
              <w:t xml:space="preserve"> x 7m</w:t>
            </w:r>
            <w:r w:rsidRPr="00894F3A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05448413" w14:textId="77777777" w:rsidR="004E1514" w:rsidRPr="00894F3A" w:rsidRDefault="004E1514" w:rsidP="00EA16A5">
            <w:r>
              <w:t>3 razy w miesiącu lub na telefoniczne zgłoszenie, po zapełnieniu pojemnika</w:t>
            </w:r>
          </w:p>
        </w:tc>
      </w:tr>
      <w:tr w:rsidR="004E1514" w:rsidRPr="00894F3A" w14:paraId="599AC126" w14:textId="77777777" w:rsidTr="002826A9">
        <w:tc>
          <w:tcPr>
            <w:tcW w:w="562" w:type="dxa"/>
          </w:tcPr>
          <w:p w14:paraId="751060A7" w14:textId="77777777" w:rsidR="004E1514" w:rsidRPr="00894F3A" w:rsidRDefault="004E1514" w:rsidP="00EA16A5">
            <w:r>
              <w:t>7.</w:t>
            </w:r>
          </w:p>
        </w:tc>
        <w:tc>
          <w:tcPr>
            <w:tcW w:w="3968" w:type="dxa"/>
          </w:tcPr>
          <w:p w14:paraId="1058EDD8" w14:textId="77777777" w:rsidR="004E1514" w:rsidRPr="00894F3A" w:rsidRDefault="004E1514" w:rsidP="00EA16A5">
            <w:r w:rsidRPr="00894F3A">
              <w:t>Boisko sportowe, ul. Słowackiego,           86-300 Grudziądz</w:t>
            </w:r>
            <w:r>
              <w:t xml:space="preserve"> – </w:t>
            </w:r>
            <w:r w:rsidRPr="00EF37C1">
              <w:t>(sezonowo od IV do XII)-</w:t>
            </w:r>
          </w:p>
        </w:tc>
        <w:tc>
          <w:tcPr>
            <w:tcW w:w="1702" w:type="dxa"/>
          </w:tcPr>
          <w:p w14:paraId="3EA91EA8" w14:textId="77777777" w:rsidR="004E1514" w:rsidRPr="00894F3A" w:rsidRDefault="004E1514" w:rsidP="00EA16A5">
            <w:pPr>
              <w:jc w:val="center"/>
            </w:pPr>
          </w:p>
          <w:p w14:paraId="7909ECCB" w14:textId="77777777" w:rsidR="004E1514" w:rsidRPr="00894F3A" w:rsidRDefault="004E1514" w:rsidP="00EA16A5">
            <w:pPr>
              <w:jc w:val="center"/>
            </w:pPr>
            <w:r w:rsidRPr="00894F3A">
              <w:t xml:space="preserve">1 x </w:t>
            </w:r>
            <w:r>
              <w:t>1100 l.</w:t>
            </w:r>
          </w:p>
        </w:tc>
        <w:tc>
          <w:tcPr>
            <w:tcW w:w="2830" w:type="dxa"/>
          </w:tcPr>
          <w:p w14:paraId="0CCE18D1" w14:textId="0FF45118" w:rsidR="004E1514" w:rsidRPr="00894F3A" w:rsidRDefault="004E1514" w:rsidP="00EA16A5">
            <w:r>
              <w:t xml:space="preserve">1 raz na dwa </w:t>
            </w:r>
            <w:r w:rsidR="00745326">
              <w:t>tygodnie</w:t>
            </w:r>
            <w:r>
              <w:t xml:space="preserve"> lub na telefoniczne zgłoszenie, po zapełnieniu pojemnika</w:t>
            </w:r>
          </w:p>
        </w:tc>
      </w:tr>
      <w:tr w:rsidR="004E1514" w:rsidRPr="00A17F42" w14:paraId="6C218BF6" w14:textId="77777777" w:rsidTr="002826A9">
        <w:tc>
          <w:tcPr>
            <w:tcW w:w="562" w:type="dxa"/>
          </w:tcPr>
          <w:p w14:paraId="20F0A3A0" w14:textId="77777777" w:rsidR="004E1514" w:rsidRDefault="004E1514" w:rsidP="00EA16A5">
            <w:r>
              <w:t>8.</w:t>
            </w:r>
          </w:p>
        </w:tc>
        <w:tc>
          <w:tcPr>
            <w:tcW w:w="3968" w:type="dxa"/>
          </w:tcPr>
          <w:p w14:paraId="4AC1FC47" w14:textId="77777777" w:rsidR="004E1514" w:rsidRPr="00A17F42" w:rsidRDefault="004E1514" w:rsidP="00EA16A5">
            <w:r w:rsidRPr="00A17F42">
              <w:t xml:space="preserve">Klub Sportowy STAL, </w:t>
            </w:r>
            <w:r>
              <w:t xml:space="preserve">                      </w:t>
            </w:r>
            <w:r w:rsidRPr="00A17F42">
              <w:t>Al.</w:t>
            </w:r>
            <w:r>
              <w:t xml:space="preserve"> </w:t>
            </w:r>
            <w:r w:rsidRPr="00A17F42">
              <w:t>Sportowców</w:t>
            </w:r>
            <w:r>
              <w:t xml:space="preserve"> 3</w:t>
            </w:r>
          </w:p>
          <w:p w14:paraId="0EF810C1" w14:textId="77777777" w:rsidR="004E1514" w:rsidRPr="00A17F42" w:rsidRDefault="004E1514" w:rsidP="00EA16A5">
            <w:pPr>
              <w:pStyle w:val="Akapitzlist"/>
              <w:numPr>
                <w:ilvl w:val="1"/>
                <w:numId w:val="16"/>
              </w:numPr>
            </w:pPr>
            <w:r>
              <w:t>Gru</w:t>
            </w:r>
            <w:r w:rsidRPr="00A17F42">
              <w:t>dziądz</w:t>
            </w:r>
          </w:p>
        </w:tc>
        <w:tc>
          <w:tcPr>
            <w:tcW w:w="1702" w:type="dxa"/>
          </w:tcPr>
          <w:p w14:paraId="5DA7713C" w14:textId="77777777" w:rsidR="004E1514" w:rsidRPr="00A17F42" w:rsidRDefault="004E1514" w:rsidP="00EA16A5">
            <w:pPr>
              <w:jc w:val="center"/>
            </w:pPr>
          </w:p>
          <w:p w14:paraId="7BB002AE" w14:textId="77777777" w:rsidR="004E1514" w:rsidRPr="00A17F42" w:rsidRDefault="004E1514" w:rsidP="00EA16A5">
            <w:r w:rsidRPr="00A17F42">
              <w:t xml:space="preserve">     </w:t>
            </w:r>
            <w:r>
              <w:t>2</w:t>
            </w:r>
            <w:r w:rsidRPr="00A17F42">
              <w:t xml:space="preserve"> x 1100 l.</w:t>
            </w:r>
          </w:p>
        </w:tc>
        <w:tc>
          <w:tcPr>
            <w:tcW w:w="2830" w:type="dxa"/>
          </w:tcPr>
          <w:p w14:paraId="2A63BF07" w14:textId="77777777" w:rsidR="004E1514" w:rsidRPr="00A17F42" w:rsidRDefault="004E1514" w:rsidP="00EA16A5">
            <w:r>
              <w:t>1</w:t>
            </w:r>
            <w:r w:rsidRPr="00A17F42">
              <w:t xml:space="preserve"> raz w tygodniu lub na telefoniczne zgłoszenie</w:t>
            </w:r>
            <w:r>
              <w:t>, po zapełnieniu pojemnika</w:t>
            </w:r>
          </w:p>
          <w:p w14:paraId="4FA44616" w14:textId="77777777" w:rsidR="004E1514" w:rsidRPr="00A17F42" w:rsidRDefault="004E1514" w:rsidP="00EA16A5"/>
        </w:tc>
      </w:tr>
      <w:tr w:rsidR="004E1514" w14:paraId="3772BF5E" w14:textId="77777777" w:rsidTr="002826A9">
        <w:tc>
          <w:tcPr>
            <w:tcW w:w="562" w:type="dxa"/>
          </w:tcPr>
          <w:p w14:paraId="5E0351A1" w14:textId="77777777" w:rsidR="004E1514" w:rsidRDefault="004E1514" w:rsidP="00EA16A5">
            <w:r>
              <w:lastRenderedPageBreak/>
              <w:t>9.</w:t>
            </w:r>
          </w:p>
        </w:tc>
        <w:tc>
          <w:tcPr>
            <w:tcW w:w="3968" w:type="dxa"/>
          </w:tcPr>
          <w:p w14:paraId="405F71AB" w14:textId="77777777" w:rsidR="004E1514" w:rsidRDefault="004E1514" w:rsidP="00EA16A5">
            <w:r>
              <w:t>Plaża Tarpno, ul. Jaśminowa 38,                  86-300 Grudziądz,</w:t>
            </w:r>
          </w:p>
          <w:p w14:paraId="28988158" w14:textId="2AD7AD6F" w:rsidR="004E1514" w:rsidRDefault="004E1514" w:rsidP="00EA16A5">
            <w:r>
              <w:t>(I-VI oraz X-XII)</w:t>
            </w:r>
          </w:p>
          <w:p w14:paraId="7DA6C6BC" w14:textId="77777777" w:rsidR="004E1514" w:rsidRDefault="004E1514" w:rsidP="00EA16A5"/>
          <w:p w14:paraId="02231C3A" w14:textId="77777777" w:rsidR="004E1514" w:rsidRDefault="004E1514" w:rsidP="00EA16A5">
            <w:r>
              <w:t>Plaża Tarpno, ul. Jaśminowa 38,</w:t>
            </w:r>
          </w:p>
          <w:p w14:paraId="17FE8F5A" w14:textId="2F253924" w:rsidR="004E1514" w:rsidRDefault="004E1514" w:rsidP="00EA16A5">
            <w:r>
              <w:t>86-300 Grudziądz (sezonowo VII-</w:t>
            </w:r>
            <w:r w:rsidR="00745326">
              <w:t>I</w:t>
            </w:r>
            <w:r>
              <w:t>X)</w:t>
            </w:r>
          </w:p>
          <w:p w14:paraId="1BCE1E9B" w14:textId="77777777" w:rsidR="004E1514" w:rsidRPr="00A17F42" w:rsidRDefault="004E1514" w:rsidP="00EA16A5"/>
        </w:tc>
        <w:tc>
          <w:tcPr>
            <w:tcW w:w="1702" w:type="dxa"/>
          </w:tcPr>
          <w:p w14:paraId="4D78DF8C" w14:textId="77777777" w:rsidR="004E1514" w:rsidRDefault="004E1514" w:rsidP="00EA16A5">
            <w:pPr>
              <w:jc w:val="center"/>
            </w:pPr>
            <w:r>
              <w:t>2 x 1100 l.</w:t>
            </w:r>
          </w:p>
          <w:p w14:paraId="3124E363" w14:textId="77777777" w:rsidR="004E1514" w:rsidRDefault="004E1514" w:rsidP="00EA16A5">
            <w:pPr>
              <w:jc w:val="center"/>
            </w:pPr>
          </w:p>
          <w:p w14:paraId="6F342B86" w14:textId="77777777" w:rsidR="004E1514" w:rsidRDefault="004E1514" w:rsidP="00EA16A5">
            <w:pPr>
              <w:jc w:val="center"/>
            </w:pPr>
          </w:p>
          <w:p w14:paraId="3F76965C" w14:textId="77777777" w:rsidR="004E1514" w:rsidRDefault="004E1514" w:rsidP="00EA16A5">
            <w:pPr>
              <w:jc w:val="center"/>
            </w:pPr>
          </w:p>
          <w:p w14:paraId="437329CE" w14:textId="77777777" w:rsidR="004E1514" w:rsidRPr="00A17F42" w:rsidRDefault="004E1514" w:rsidP="00EA16A5">
            <w:pPr>
              <w:jc w:val="center"/>
            </w:pPr>
            <w:r w:rsidRPr="00894F3A">
              <w:t>1 x 7m</w:t>
            </w:r>
            <w:r w:rsidRPr="00894F3A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34178A45" w14:textId="77777777" w:rsidR="004E1514" w:rsidRPr="00A17F42" w:rsidRDefault="004E1514" w:rsidP="00EA16A5">
            <w:r>
              <w:t>1</w:t>
            </w:r>
            <w:r w:rsidRPr="00A17F42">
              <w:t xml:space="preserve"> raz w tygodniu lub na telefoniczne zgłoszenie</w:t>
            </w:r>
            <w:r>
              <w:t>, po zapełnieniu pojemnika</w:t>
            </w:r>
          </w:p>
          <w:p w14:paraId="06204905" w14:textId="77777777" w:rsidR="004E1514" w:rsidRDefault="004E1514" w:rsidP="00EA16A5"/>
          <w:p w14:paraId="1F9DF107" w14:textId="77777777" w:rsidR="004E1514" w:rsidRPr="00A17F42" w:rsidRDefault="004E1514" w:rsidP="00EA16A5">
            <w:r>
              <w:t>1</w:t>
            </w:r>
            <w:r w:rsidRPr="00A17F42">
              <w:t xml:space="preserve"> raz w tygodniu lub na telefoniczne zgłoszenie</w:t>
            </w:r>
            <w:r>
              <w:t>, po zapełnieniu pojemnika</w:t>
            </w:r>
          </w:p>
          <w:p w14:paraId="09345377" w14:textId="77777777" w:rsidR="004E1514" w:rsidRDefault="004E1514" w:rsidP="00EA16A5"/>
        </w:tc>
      </w:tr>
      <w:tr w:rsidR="004E1514" w14:paraId="45C32134" w14:textId="77777777" w:rsidTr="002826A9">
        <w:tc>
          <w:tcPr>
            <w:tcW w:w="562" w:type="dxa"/>
          </w:tcPr>
          <w:p w14:paraId="48244965" w14:textId="77777777" w:rsidR="004E1514" w:rsidRDefault="004E1514" w:rsidP="00EA16A5">
            <w:r>
              <w:t>10.</w:t>
            </w:r>
          </w:p>
        </w:tc>
        <w:tc>
          <w:tcPr>
            <w:tcW w:w="3968" w:type="dxa"/>
          </w:tcPr>
          <w:p w14:paraId="33209623" w14:textId="77777777" w:rsidR="004E1514" w:rsidRDefault="004E1514" w:rsidP="00EA16A5">
            <w:r>
              <w:t>MKS Start, ul. Konarskiego 36,          86-300 Grudziądz</w:t>
            </w:r>
          </w:p>
        </w:tc>
        <w:tc>
          <w:tcPr>
            <w:tcW w:w="1702" w:type="dxa"/>
          </w:tcPr>
          <w:p w14:paraId="042C8C84" w14:textId="77777777" w:rsidR="004E1514" w:rsidRDefault="004E1514" w:rsidP="00EA16A5">
            <w:pPr>
              <w:jc w:val="center"/>
            </w:pPr>
            <w:r>
              <w:t xml:space="preserve">1 x </w:t>
            </w:r>
            <w:r w:rsidRPr="00894F3A">
              <w:t>7m</w:t>
            </w:r>
            <w:r w:rsidRPr="00894F3A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3C176897" w14:textId="645D7096" w:rsidR="004E1514" w:rsidRPr="00A17F42" w:rsidRDefault="004E1514" w:rsidP="00EA16A5">
            <w:r>
              <w:t>1</w:t>
            </w:r>
            <w:r w:rsidRPr="00A17F42">
              <w:t xml:space="preserve"> raz </w:t>
            </w:r>
            <w:r w:rsidR="00745326">
              <w:t>na dwa tygodnie</w:t>
            </w:r>
            <w:r w:rsidRPr="00A17F42">
              <w:t xml:space="preserve"> lub na telefoniczne zgłoszenie</w:t>
            </w:r>
            <w:r>
              <w:t>, po zapełnieniu pojemnika</w:t>
            </w:r>
          </w:p>
          <w:p w14:paraId="69142B04" w14:textId="77777777" w:rsidR="004E1514" w:rsidRDefault="004E1514" w:rsidP="00EA16A5"/>
        </w:tc>
      </w:tr>
      <w:tr w:rsidR="002826A9" w:rsidRPr="00894F3A" w14:paraId="072355B5" w14:textId="77777777" w:rsidTr="002826A9">
        <w:tc>
          <w:tcPr>
            <w:tcW w:w="562" w:type="dxa"/>
          </w:tcPr>
          <w:p w14:paraId="3C8392A0" w14:textId="77777777" w:rsidR="002826A9" w:rsidRDefault="002826A9" w:rsidP="0017197D">
            <w:r>
              <w:t>11.</w:t>
            </w:r>
          </w:p>
        </w:tc>
        <w:tc>
          <w:tcPr>
            <w:tcW w:w="3968" w:type="dxa"/>
          </w:tcPr>
          <w:p w14:paraId="1E9CCB4F" w14:textId="77777777" w:rsidR="002826A9" w:rsidRDefault="002826A9" w:rsidP="0017197D">
            <w:r>
              <w:t>Stanica Żeglarska, ul. Spacerowa 4,               86-300 Grudziądz</w:t>
            </w:r>
          </w:p>
          <w:p w14:paraId="00305E9C" w14:textId="77777777" w:rsidR="002826A9" w:rsidRDefault="002826A9" w:rsidP="0017197D">
            <w:r>
              <w:t>V-IX</w:t>
            </w:r>
          </w:p>
          <w:p w14:paraId="5AAA3008" w14:textId="77777777" w:rsidR="002826A9" w:rsidRDefault="002826A9" w:rsidP="0017197D"/>
          <w:p w14:paraId="4E0186F0" w14:textId="77777777" w:rsidR="002826A9" w:rsidRDefault="002826A9" w:rsidP="0017197D"/>
          <w:p w14:paraId="2BA279DC" w14:textId="77777777" w:rsidR="002826A9" w:rsidRDefault="002826A9" w:rsidP="0017197D"/>
          <w:p w14:paraId="1329AA24" w14:textId="77777777" w:rsidR="002826A9" w:rsidRDefault="002826A9" w:rsidP="0017197D">
            <w:r>
              <w:t>I-IV oraz X-XII</w:t>
            </w:r>
          </w:p>
        </w:tc>
        <w:tc>
          <w:tcPr>
            <w:tcW w:w="1702" w:type="dxa"/>
          </w:tcPr>
          <w:p w14:paraId="4070E9EA" w14:textId="77777777" w:rsidR="002826A9" w:rsidRDefault="002826A9" w:rsidP="0017197D">
            <w:pPr>
              <w:jc w:val="center"/>
            </w:pPr>
            <w:r>
              <w:t>1 x 1100 l.</w:t>
            </w:r>
          </w:p>
          <w:p w14:paraId="46CA90BF" w14:textId="77777777" w:rsidR="002826A9" w:rsidRDefault="002826A9" w:rsidP="0017197D">
            <w:pPr>
              <w:jc w:val="center"/>
            </w:pPr>
          </w:p>
          <w:p w14:paraId="641FC7F3" w14:textId="77777777" w:rsidR="002826A9" w:rsidRDefault="002826A9" w:rsidP="0017197D">
            <w:pPr>
              <w:jc w:val="center"/>
            </w:pPr>
          </w:p>
          <w:p w14:paraId="3246A9F1" w14:textId="77777777" w:rsidR="002826A9" w:rsidRDefault="002826A9" w:rsidP="0017197D">
            <w:pPr>
              <w:jc w:val="center"/>
            </w:pPr>
          </w:p>
          <w:p w14:paraId="5BF25545" w14:textId="77777777" w:rsidR="002826A9" w:rsidRDefault="002826A9" w:rsidP="0017197D">
            <w:pPr>
              <w:jc w:val="center"/>
            </w:pPr>
          </w:p>
          <w:p w14:paraId="7ABE2648" w14:textId="77777777" w:rsidR="002826A9" w:rsidRPr="00894F3A" w:rsidRDefault="002826A9" w:rsidP="0017197D">
            <w:pPr>
              <w:jc w:val="center"/>
            </w:pPr>
            <w:r>
              <w:t>1 x 240 l</w:t>
            </w:r>
          </w:p>
        </w:tc>
        <w:tc>
          <w:tcPr>
            <w:tcW w:w="2830" w:type="dxa"/>
          </w:tcPr>
          <w:p w14:paraId="6BCF9FC6" w14:textId="77777777" w:rsidR="002826A9" w:rsidRDefault="002826A9" w:rsidP="0017197D">
            <w:r>
              <w:t>1 raz na dwa tygodnie lub na telefoniczne zgłoszenie, po zapełnieniu pojemnika</w:t>
            </w:r>
          </w:p>
          <w:p w14:paraId="17316671" w14:textId="77777777" w:rsidR="002826A9" w:rsidRDefault="002826A9" w:rsidP="0017197D"/>
          <w:p w14:paraId="5D33CC19" w14:textId="77777777" w:rsidR="002826A9" w:rsidRDefault="002826A9" w:rsidP="0017197D"/>
          <w:p w14:paraId="2729CD20" w14:textId="77777777" w:rsidR="002826A9" w:rsidRDefault="002826A9" w:rsidP="0017197D">
            <w:r>
              <w:t>1 raz na dwa tygodnie lub na telefoniczne zgłoszenie, po zapełnieniu pojemnika</w:t>
            </w:r>
          </w:p>
          <w:p w14:paraId="09AF09A3" w14:textId="77777777" w:rsidR="002826A9" w:rsidRDefault="002826A9" w:rsidP="0017197D"/>
          <w:p w14:paraId="1B1170DC" w14:textId="77777777" w:rsidR="002826A9" w:rsidRPr="00894F3A" w:rsidRDefault="002826A9" w:rsidP="0017197D"/>
        </w:tc>
      </w:tr>
    </w:tbl>
    <w:p w14:paraId="4257EA5D" w14:textId="77777777" w:rsidR="00594F1A" w:rsidRDefault="00594F1A" w:rsidP="00E72796">
      <w:pPr>
        <w:pStyle w:val="Standard"/>
        <w:jc w:val="both"/>
      </w:pPr>
    </w:p>
    <w:p w14:paraId="41C6C661" w14:textId="77777777" w:rsidR="00953AE1" w:rsidRDefault="00594F1A" w:rsidP="00953AE1">
      <w:pPr>
        <w:pStyle w:val="Tekstpodstawowywcity"/>
        <w:tabs>
          <w:tab w:val="left" w:pos="284"/>
        </w:tabs>
        <w:spacing w:after="60"/>
        <w:ind w:left="0"/>
        <w:jc w:val="both"/>
      </w:pPr>
      <w:r>
        <w:t>- odpady biodegradowalne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1702"/>
        <w:gridCol w:w="2830"/>
      </w:tblGrid>
      <w:tr w:rsidR="004E1514" w14:paraId="3898BD99" w14:textId="77777777" w:rsidTr="00EA16A5">
        <w:tc>
          <w:tcPr>
            <w:tcW w:w="562" w:type="dxa"/>
          </w:tcPr>
          <w:p w14:paraId="7BD8793C" w14:textId="77777777" w:rsidR="004E1514" w:rsidRDefault="004E1514" w:rsidP="00EA16A5">
            <w:r>
              <w:t>Lp.</w:t>
            </w:r>
          </w:p>
        </w:tc>
        <w:tc>
          <w:tcPr>
            <w:tcW w:w="3968" w:type="dxa"/>
          </w:tcPr>
          <w:p w14:paraId="3AAFF074" w14:textId="77777777" w:rsidR="004E1514" w:rsidRDefault="004E1514" w:rsidP="00EA16A5">
            <w:pPr>
              <w:jc w:val="center"/>
            </w:pPr>
            <w:r>
              <w:t>Adres nieruchomości</w:t>
            </w:r>
          </w:p>
        </w:tc>
        <w:tc>
          <w:tcPr>
            <w:tcW w:w="1702" w:type="dxa"/>
          </w:tcPr>
          <w:p w14:paraId="0AA85D26" w14:textId="77777777" w:rsidR="004E1514" w:rsidRDefault="004E1514" w:rsidP="00EA16A5">
            <w:pPr>
              <w:jc w:val="center"/>
            </w:pPr>
            <w:r>
              <w:t>Ilość i rodzaj pojemników</w:t>
            </w:r>
          </w:p>
        </w:tc>
        <w:tc>
          <w:tcPr>
            <w:tcW w:w="2830" w:type="dxa"/>
          </w:tcPr>
          <w:p w14:paraId="780A2775" w14:textId="77777777" w:rsidR="004E1514" w:rsidRDefault="004E1514" w:rsidP="00EA16A5">
            <w:pPr>
              <w:jc w:val="center"/>
            </w:pPr>
            <w:r>
              <w:t>Częstotliwość wywozu</w:t>
            </w:r>
          </w:p>
        </w:tc>
      </w:tr>
      <w:tr w:rsidR="004E1514" w:rsidRPr="00517978" w14:paraId="5C177689" w14:textId="77777777" w:rsidTr="00EA16A5">
        <w:tc>
          <w:tcPr>
            <w:tcW w:w="562" w:type="dxa"/>
          </w:tcPr>
          <w:p w14:paraId="56AE676E" w14:textId="77777777" w:rsidR="004E1514" w:rsidRPr="00517978" w:rsidRDefault="004E1514" w:rsidP="00EA16A5">
            <w:r w:rsidRPr="00517978">
              <w:t>1.</w:t>
            </w:r>
          </w:p>
        </w:tc>
        <w:tc>
          <w:tcPr>
            <w:tcW w:w="3968" w:type="dxa"/>
          </w:tcPr>
          <w:p w14:paraId="7BC2C06C" w14:textId="77777777" w:rsidR="004E1514" w:rsidRPr="00517978" w:rsidRDefault="004E1514" w:rsidP="00EA16A5">
            <w:r w:rsidRPr="00517978">
              <w:t>Park Miejski, ul. Parkowa/Żwirki                i Wigury, 86-300 Grudziądz</w:t>
            </w:r>
          </w:p>
        </w:tc>
        <w:tc>
          <w:tcPr>
            <w:tcW w:w="1702" w:type="dxa"/>
          </w:tcPr>
          <w:p w14:paraId="795CEACA" w14:textId="77777777" w:rsidR="004E1514" w:rsidRPr="00517978" w:rsidRDefault="004E1514" w:rsidP="00EA16A5">
            <w:pPr>
              <w:jc w:val="center"/>
            </w:pPr>
            <w:r>
              <w:t xml:space="preserve">1 x </w:t>
            </w:r>
            <w:r w:rsidRPr="00517978">
              <w:t>BIO 7m</w:t>
            </w:r>
            <w:r w:rsidRPr="00517978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7CA83573" w14:textId="77777777" w:rsidR="004E1514" w:rsidRPr="00517978" w:rsidRDefault="004E1514" w:rsidP="00EA16A5">
            <w:r>
              <w:t>1</w:t>
            </w:r>
            <w:r w:rsidRPr="00517978">
              <w:t xml:space="preserve"> raz w miesiącu lub na telefoniczne zgłoszenie</w:t>
            </w:r>
            <w:r>
              <w:t>, po zapełnieniu pojemnika</w:t>
            </w:r>
          </w:p>
        </w:tc>
      </w:tr>
      <w:tr w:rsidR="004E1514" w:rsidRPr="004D744A" w14:paraId="217EE262" w14:textId="77777777" w:rsidTr="00EA16A5">
        <w:tc>
          <w:tcPr>
            <w:tcW w:w="562" w:type="dxa"/>
          </w:tcPr>
          <w:p w14:paraId="0B2B460E" w14:textId="77777777" w:rsidR="004E1514" w:rsidRPr="004D744A" w:rsidRDefault="004E1514" w:rsidP="00EA16A5">
            <w:r w:rsidRPr="004D744A">
              <w:t>2.</w:t>
            </w:r>
          </w:p>
        </w:tc>
        <w:tc>
          <w:tcPr>
            <w:tcW w:w="3968" w:type="dxa"/>
          </w:tcPr>
          <w:p w14:paraId="162B4A39" w14:textId="77777777" w:rsidR="004E1514" w:rsidRDefault="004E1514" w:rsidP="00EA16A5">
            <w:r>
              <w:t xml:space="preserve">Place Zabaw (pojemnik podstawiany na ul. Za Basenem 2, </w:t>
            </w:r>
            <w:proofErr w:type="spellStart"/>
            <w:r w:rsidRPr="004D744A">
              <w:t>MORiW</w:t>
            </w:r>
            <w:proofErr w:type="spellEnd"/>
            <w:r w:rsidRPr="004D744A">
              <w:t xml:space="preserve">, </w:t>
            </w:r>
          </w:p>
          <w:p w14:paraId="15CB3CF5" w14:textId="77777777" w:rsidR="004E1514" w:rsidRPr="004D744A" w:rsidRDefault="004E1514" w:rsidP="00EA16A5">
            <w:r w:rsidRPr="004D744A">
              <w:t>86-300 Grudziądz, (</w:t>
            </w:r>
            <w:r>
              <w:t>II-XII</w:t>
            </w:r>
            <w:r w:rsidRPr="004D744A">
              <w:t>)</w:t>
            </w:r>
          </w:p>
        </w:tc>
        <w:tc>
          <w:tcPr>
            <w:tcW w:w="1702" w:type="dxa"/>
          </w:tcPr>
          <w:p w14:paraId="30EE4B16" w14:textId="77777777" w:rsidR="004E1514" w:rsidRPr="004D744A" w:rsidRDefault="004E1514" w:rsidP="00EA16A5">
            <w:pPr>
              <w:tabs>
                <w:tab w:val="center" w:pos="743"/>
              </w:tabs>
              <w:jc w:val="center"/>
            </w:pPr>
            <w:r w:rsidRPr="004D744A">
              <w:t>1 x BIO 7m</w:t>
            </w:r>
            <w:r w:rsidRPr="004D744A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40C35ACB" w14:textId="77777777" w:rsidR="004E1514" w:rsidRPr="004D744A" w:rsidRDefault="004E1514" w:rsidP="00EA16A5">
            <w:r w:rsidRPr="004D744A">
              <w:t>1 raz w miesiącu lub na telefoniczne zgłoszenie, po zapełnieniu pojemnika</w:t>
            </w:r>
          </w:p>
        </w:tc>
      </w:tr>
      <w:tr w:rsidR="004E1514" w:rsidRPr="00517978" w14:paraId="3360AA2F" w14:textId="77777777" w:rsidTr="00EA16A5">
        <w:tc>
          <w:tcPr>
            <w:tcW w:w="562" w:type="dxa"/>
          </w:tcPr>
          <w:p w14:paraId="1BBF8BC4" w14:textId="77777777" w:rsidR="004E1514" w:rsidRPr="00517978" w:rsidRDefault="004E1514" w:rsidP="00EA16A5">
            <w:r w:rsidRPr="00517978">
              <w:t>3.</w:t>
            </w:r>
          </w:p>
        </w:tc>
        <w:tc>
          <w:tcPr>
            <w:tcW w:w="3968" w:type="dxa"/>
          </w:tcPr>
          <w:p w14:paraId="1E61A098" w14:textId="77777777" w:rsidR="004E1514" w:rsidRPr="00517978" w:rsidRDefault="004E1514" w:rsidP="00EA16A5">
            <w:r w:rsidRPr="00517978">
              <w:t>OW Rudnik, ul. Zaleśna 1</w:t>
            </w:r>
            <w:r>
              <w:t>,                      86-300 Grudziądz</w:t>
            </w:r>
            <w:r w:rsidRPr="00517978">
              <w:t xml:space="preserve"> (sezonowo I-</w:t>
            </w:r>
            <w:r>
              <w:t>IV</w:t>
            </w:r>
            <w:r w:rsidRPr="00517978">
              <w:t>, X</w:t>
            </w:r>
            <w:r>
              <w:t>-XII)</w:t>
            </w:r>
          </w:p>
        </w:tc>
        <w:tc>
          <w:tcPr>
            <w:tcW w:w="1702" w:type="dxa"/>
          </w:tcPr>
          <w:p w14:paraId="225A9826" w14:textId="77777777" w:rsidR="004E1514" w:rsidRDefault="004E1514" w:rsidP="00EA16A5">
            <w:pPr>
              <w:jc w:val="center"/>
            </w:pPr>
          </w:p>
          <w:p w14:paraId="088BB4BD" w14:textId="77777777" w:rsidR="004E1514" w:rsidRPr="00517978" w:rsidRDefault="004E1514" w:rsidP="00EA16A5">
            <w:pPr>
              <w:jc w:val="center"/>
            </w:pPr>
            <w:r w:rsidRPr="00517978">
              <w:t>1 x BIO 7m</w:t>
            </w:r>
            <w:r w:rsidRPr="00517978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72A15C59" w14:textId="77777777" w:rsidR="004E1514" w:rsidRPr="00517978" w:rsidRDefault="004E1514" w:rsidP="00EA16A5">
            <w:r>
              <w:t>2 razy w miesiącu lub n</w:t>
            </w:r>
            <w:r w:rsidRPr="00517978">
              <w:t>a telefoniczne zgłoszenie</w:t>
            </w:r>
            <w:r>
              <w:t>, po zapełnieniu pojemnika</w:t>
            </w:r>
          </w:p>
        </w:tc>
      </w:tr>
      <w:tr w:rsidR="004E1514" w:rsidRPr="00517978" w14:paraId="493D5521" w14:textId="77777777" w:rsidTr="00EA16A5">
        <w:tc>
          <w:tcPr>
            <w:tcW w:w="562" w:type="dxa"/>
          </w:tcPr>
          <w:p w14:paraId="1E6D9DA0" w14:textId="77777777" w:rsidR="004E1514" w:rsidRPr="00517978" w:rsidRDefault="004E1514" w:rsidP="00EA16A5">
            <w:r w:rsidRPr="00517978">
              <w:t>4.</w:t>
            </w:r>
          </w:p>
        </w:tc>
        <w:tc>
          <w:tcPr>
            <w:tcW w:w="3968" w:type="dxa"/>
          </w:tcPr>
          <w:p w14:paraId="6E44C0B7" w14:textId="77777777" w:rsidR="004E1514" w:rsidRPr="00517978" w:rsidRDefault="004E1514" w:rsidP="00EA16A5">
            <w:r w:rsidRPr="00517978">
              <w:t>Stadion Centralny, ul. Piłsudskiego 14,</w:t>
            </w:r>
          </w:p>
          <w:p w14:paraId="5EA21228" w14:textId="77777777" w:rsidR="004E1514" w:rsidRPr="00517978" w:rsidRDefault="004E1514" w:rsidP="00EA16A5">
            <w:r>
              <w:t>86-300 Grudziądz (sezonowo III-XI)</w:t>
            </w:r>
          </w:p>
        </w:tc>
        <w:tc>
          <w:tcPr>
            <w:tcW w:w="1702" w:type="dxa"/>
          </w:tcPr>
          <w:p w14:paraId="0A9F751B" w14:textId="77777777" w:rsidR="004E1514" w:rsidRPr="00517978" w:rsidRDefault="004E1514" w:rsidP="00EA16A5">
            <w:pPr>
              <w:jc w:val="center"/>
              <w:rPr>
                <w:vertAlign w:val="superscript"/>
              </w:rPr>
            </w:pPr>
            <w:r w:rsidRPr="00517978">
              <w:t>1 x BIO 7m</w:t>
            </w:r>
            <w:r w:rsidRPr="00517978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225C47DB" w14:textId="77777777" w:rsidR="004E1514" w:rsidRPr="00517978" w:rsidRDefault="004E1514" w:rsidP="00EA16A5">
            <w:r w:rsidRPr="00517978">
              <w:t>1 raz w miesiącu lub na telefoniczne zgłoszenie</w:t>
            </w:r>
            <w:r>
              <w:t>, po zapełnieniu pojemnika</w:t>
            </w:r>
          </w:p>
        </w:tc>
      </w:tr>
      <w:tr w:rsidR="004E1514" w:rsidRPr="00517978" w14:paraId="160A1380" w14:textId="77777777" w:rsidTr="00EA16A5">
        <w:tc>
          <w:tcPr>
            <w:tcW w:w="562" w:type="dxa"/>
          </w:tcPr>
          <w:p w14:paraId="50F7B226" w14:textId="77777777" w:rsidR="004E1514" w:rsidRPr="00517978" w:rsidRDefault="004E1514" w:rsidP="00EA16A5">
            <w:r>
              <w:t>5.</w:t>
            </w:r>
          </w:p>
        </w:tc>
        <w:tc>
          <w:tcPr>
            <w:tcW w:w="3968" w:type="dxa"/>
          </w:tcPr>
          <w:p w14:paraId="497A2981" w14:textId="77777777" w:rsidR="004E1514" w:rsidRDefault="004E1514" w:rsidP="00EA16A5">
            <w:r>
              <w:t>Marina, ul. Portowa 8</w:t>
            </w:r>
          </w:p>
          <w:p w14:paraId="6E972190" w14:textId="77777777" w:rsidR="004E1514" w:rsidRPr="00517978" w:rsidRDefault="004E1514" w:rsidP="00EA16A5">
            <w:r>
              <w:t>86-300 Grudziądz (sezonowo III-X)</w:t>
            </w:r>
          </w:p>
        </w:tc>
        <w:tc>
          <w:tcPr>
            <w:tcW w:w="1702" w:type="dxa"/>
          </w:tcPr>
          <w:p w14:paraId="36EF7A23" w14:textId="77777777" w:rsidR="004E1514" w:rsidRPr="00517978" w:rsidRDefault="004E1514" w:rsidP="00EA16A5">
            <w:pPr>
              <w:jc w:val="center"/>
            </w:pPr>
            <w:r w:rsidRPr="00517978">
              <w:t>1 x BIO 7m</w:t>
            </w:r>
            <w:r w:rsidRPr="00517978">
              <w:rPr>
                <w:vertAlign w:val="superscript"/>
              </w:rPr>
              <w:t>3</w:t>
            </w:r>
            <w:r>
              <w:t xml:space="preserve"> </w:t>
            </w:r>
          </w:p>
        </w:tc>
        <w:tc>
          <w:tcPr>
            <w:tcW w:w="2830" w:type="dxa"/>
          </w:tcPr>
          <w:p w14:paraId="1C2D6F0D" w14:textId="77777777" w:rsidR="004E1514" w:rsidRPr="00517978" w:rsidRDefault="004E1514" w:rsidP="00EA16A5">
            <w:r w:rsidRPr="00517978">
              <w:t>1 raz w miesiącu lub na telefoniczne zgłoszenie</w:t>
            </w:r>
            <w:r>
              <w:t>, po zapełnieniu pojemnika</w:t>
            </w:r>
          </w:p>
        </w:tc>
      </w:tr>
      <w:tr w:rsidR="004E1514" w:rsidRPr="00517978" w14:paraId="4A384471" w14:textId="77777777" w:rsidTr="00EA16A5">
        <w:tc>
          <w:tcPr>
            <w:tcW w:w="562" w:type="dxa"/>
          </w:tcPr>
          <w:p w14:paraId="1B9ADDCF" w14:textId="77777777" w:rsidR="004E1514" w:rsidRDefault="004E1514" w:rsidP="00EA16A5">
            <w:r>
              <w:t xml:space="preserve">6. </w:t>
            </w:r>
          </w:p>
        </w:tc>
        <w:tc>
          <w:tcPr>
            <w:tcW w:w="3968" w:type="dxa"/>
          </w:tcPr>
          <w:p w14:paraId="1F3C0C8B" w14:textId="77777777" w:rsidR="004E1514" w:rsidRDefault="004E1514" w:rsidP="00EA16A5">
            <w:r>
              <w:t>KS STAL, Al. Sportowców 3,</w:t>
            </w:r>
          </w:p>
          <w:p w14:paraId="5DB9E8C4" w14:textId="77777777" w:rsidR="004E1514" w:rsidRDefault="004E1514" w:rsidP="00EA16A5">
            <w:r>
              <w:t>86-300 Grudziądz (sezonowo III-X)</w:t>
            </w:r>
          </w:p>
        </w:tc>
        <w:tc>
          <w:tcPr>
            <w:tcW w:w="1702" w:type="dxa"/>
          </w:tcPr>
          <w:p w14:paraId="402390DA" w14:textId="77777777" w:rsidR="004E1514" w:rsidRPr="00517978" w:rsidRDefault="004E1514" w:rsidP="00EA16A5">
            <w:pPr>
              <w:jc w:val="center"/>
            </w:pPr>
            <w:r w:rsidRPr="00517978">
              <w:t>1 x BIO 7m</w:t>
            </w:r>
            <w:r w:rsidRPr="00517978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2F78D962" w14:textId="77777777" w:rsidR="004E1514" w:rsidRPr="00517978" w:rsidRDefault="004E1514" w:rsidP="00EA16A5">
            <w:r w:rsidRPr="00517978">
              <w:t>1 raz w miesiącu lub na telefoniczne zgłoszenie</w:t>
            </w:r>
            <w:r>
              <w:t>, po zapełnieniu pojemnika</w:t>
            </w:r>
          </w:p>
        </w:tc>
      </w:tr>
      <w:tr w:rsidR="004E1514" w:rsidRPr="00517978" w14:paraId="67C9D030" w14:textId="77777777" w:rsidTr="00EA16A5">
        <w:tc>
          <w:tcPr>
            <w:tcW w:w="562" w:type="dxa"/>
          </w:tcPr>
          <w:p w14:paraId="6BA67399" w14:textId="77777777" w:rsidR="004E1514" w:rsidRDefault="004E1514" w:rsidP="00EA16A5">
            <w:r>
              <w:t>7.</w:t>
            </w:r>
          </w:p>
        </w:tc>
        <w:tc>
          <w:tcPr>
            <w:tcW w:w="3968" w:type="dxa"/>
          </w:tcPr>
          <w:p w14:paraId="6BAD9889" w14:textId="77777777" w:rsidR="004E1514" w:rsidRDefault="004E1514" w:rsidP="00EA16A5">
            <w:r>
              <w:t>Boisko, ul. Słowackiego,                          86-300 Grudziądz</w:t>
            </w:r>
          </w:p>
          <w:p w14:paraId="7DC1A598" w14:textId="77777777" w:rsidR="004E1514" w:rsidRDefault="004E1514" w:rsidP="00EA16A5">
            <w:r>
              <w:t>(sezonowo IV-X)</w:t>
            </w:r>
          </w:p>
        </w:tc>
        <w:tc>
          <w:tcPr>
            <w:tcW w:w="1702" w:type="dxa"/>
          </w:tcPr>
          <w:p w14:paraId="08FAB2BB" w14:textId="77777777" w:rsidR="004E1514" w:rsidRDefault="004E1514" w:rsidP="00EA16A5">
            <w:pPr>
              <w:jc w:val="center"/>
            </w:pPr>
          </w:p>
          <w:p w14:paraId="14A762D0" w14:textId="77777777" w:rsidR="004E1514" w:rsidRPr="00517978" w:rsidRDefault="004E1514" w:rsidP="00EA16A5">
            <w:pPr>
              <w:jc w:val="center"/>
            </w:pPr>
            <w:r>
              <w:t xml:space="preserve">1 x BIO </w:t>
            </w:r>
            <w:r w:rsidRPr="00517978">
              <w:t>7m</w:t>
            </w:r>
            <w:r w:rsidRPr="00517978">
              <w:rPr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748685D9" w14:textId="77777777" w:rsidR="004E1514" w:rsidRPr="00517978" w:rsidRDefault="004E1514" w:rsidP="00EA16A5">
            <w:r w:rsidRPr="00517978">
              <w:t>1 raz w miesiącu lub na telefoniczne zgłoszenie</w:t>
            </w:r>
            <w:r>
              <w:t>, po zapełnieniu pojemnika</w:t>
            </w:r>
          </w:p>
        </w:tc>
      </w:tr>
    </w:tbl>
    <w:p w14:paraId="0D3F58B6" w14:textId="77777777" w:rsidR="00594F1A" w:rsidRDefault="00594F1A" w:rsidP="00953AE1">
      <w:pPr>
        <w:pStyle w:val="Tekstpodstawowywcity"/>
        <w:tabs>
          <w:tab w:val="left" w:pos="284"/>
        </w:tabs>
        <w:spacing w:after="60"/>
        <w:ind w:left="0"/>
        <w:jc w:val="both"/>
      </w:pPr>
    </w:p>
    <w:p w14:paraId="523AE4A1" w14:textId="77777777" w:rsidR="00594F1A" w:rsidRDefault="00594F1A" w:rsidP="00953AE1">
      <w:pPr>
        <w:pStyle w:val="Tekstpodstawowywcity"/>
        <w:tabs>
          <w:tab w:val="left" w:pos="284"/>
        </w:tabs>
        <w:spacing w:after="60"/>
        <w:ind w:left="0"/>
        <w:jc w:val="both"/>
      </w:pPr>
      <w:r>
        <w:t>- odpady segregowane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1702"/>
        <w:gridCol w:w="2830"/>
      </w:tblGrid>
      <w:tr w:rsidR="004E1514" w:rsidRPr="00517978" w14:paraId="4042B7F5" w14:textId="77777777" w:rsidTr="00EA16A5">
        <w:tc>
          <w:tcPr>
            <w:tcW w:w="562" w:type="dxa"/>
          </w:tcPr>
          <w:p w14:paraId="26741AAA" w14:textId="77777777" w:rsidR="004E1514" w:rsidRPr="00517978" w:rsidRDefault="004E1514" w:rsidP="00EA16A5">
            <w:r w:rsidRPr="00517978">
              <w:t>Lp.</w:t>
            </w:r>
          </w:p>
        </w:tc>
        <w:tc>
          <w:tcPr>
            <w:tcW w:w="3968" w:type="dxa"/>
          </w:tcPr>
          <w:p w14:paraId="4F2FC2C0" w14:textId="77777777" w:rsidR="004E1514" w:rsidRPr="00517978" w:rsidRDefault="004E1514" w:rsidP="00EA16A5">
            <w:pPr>
              <w:jc w:val="center"/>
            </w:pPr>
            <w:r w:rsidRPr="00517978">
              <w:t>Adres nieruchomości</w:t>
            </w:r>
          </w:p>
        </w:tc>
        <w:tc>
          <w:tcPr>
            <w:tcW w:w="1702" w:type="dxa"/>
          </w:tcPr>
          <w:p w14:paraId="764F152A" w14:textId="77777777" w:rsidR="004E1514" w:rsidRPr="00517978" w:rsidRDefault="004E1514" w:rsidP="00EA16A5">
            <w:pPr>
              <w:jc w:val="center"/>
            </w:pPr>
            <w:r w:rsidRPr="00517978">
              <w:t>Ilość i rodzaj pojemników</w:t>
            </w:r>
          </w:p>
        </w:tc>
        <w:tc>
          <w:tcPr>
            <w:tcW w:w="2830" w:type="dxa"/>
          </w:tcPr>
          <w:p w14:paraId="52EBEF28" w14:textId="77777777" w:rsidR="004E1514" w:rsidRPr="00517978" w:rsidRDefault="004E1514" w:rsidP="00EA16A5">
            <w:pPr>
              <w:jc w:val="center"/>
            </w:pPr>
            <w:r w:rsidRPr="00517978">
              <w:t>Częstotliwość wywozu</w:t>
            </w:r>
          </w:p>
        </w:tc>
      </w:tr>
      <w:tr w:rsidR="004E1514" w:rsidRPr="00517978" w14:paraId="2A916114" w14:textId="77777777" w:rsidTr="00EA16A5">
        <w:tc>
          <w:tcPr>
            <w:tcW w:w="562" w:type="dxa"/>
          </w:tcPr>
          <w:p w14:paraId="5A981775" w14:textId="77777777" w:rsidR="004E1514" w:rsidRPr="00517978" w:rsidRDefault="004E1514" w:rsidP="00EA16A5">
            <w:r w:rsidRPr="00517978">
              <w:lastRenderedPageBreak/>
              <w:t>1.</w:t>
            </w:r>
          </w:p>
        </w:tc>
        <w:tc>
          <w:tcPr>
            <w:tcW w:w="3968" w:type="dxa"/>
            <w:shd w:val="clear" w:color="auto" w:fill="FFFFFF" w:themeFill="background1"/>
          </w:tcPr>
          <w:p w14:paraId="17C8BB19" w14:textId="77777777" w:rsidR="004E1514" w:rsidRPr="00517978" w:rsidRDefault="004E1514" w:rsidP="00EA16A5">
            <w:r w:rsidRPr="00517978">
              <w:t>Stadion Centralny, ul. Piłsudskiego 14, 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0ABE6E86" w14:textId="77777777" w:rsidR="004E1514" w:rsidRDefault="004E1514" w:rsidP="00EA16A5">
            <w:pPr>
              <w:jc w:val="center"/>
            </w:pPr>
            <w:r w:rsidRPr="00517978">
              <w:t xml:space="preserve">1 x </w:t>
            </w:r>
            <w:r>
              <w:t>240 l.</w:t>
            </w:r>
          </w:p>
          <w:p w14:paraId="46A2C63F" w14:textId="77777777" w:rsidR="004E1514" w:rsidRPr="00517978" w:rsidRDefault="004E1514" w:rsidP="00EA16A5">
            <w:pPr>
              <w:jc w:val="center"/>
            </w:pPr>
            <w:r w:rsidRPr="00517978">
              <w:t>plastik</w:t>
            </w:r>
          </w:p>
          <w:p w14:paraId="6D9C483C" w14:textId="77777777" w:rsidR="004E1514" w:rsidRDefault="004E1514" w:rsidP="00EA16A5">
            <w:pPr>
              <w:jc w:val="center"/>
            </w:pPr>
            <w:r w:rsidRPr="00517978">
              <w:t xml:space="preserve">1x </w:t>
            </w:r>
            <w:r>
              <w:t xml:space="preserve">240 l. </w:t>
            </w:r>
          </w:p>
          <w:p w14:paraId="1F8C0E79" w14:textId="77777777" w:rsidR="004E1514" w:rsidRPr="00517978" w:rsidRDefault="004E1514" w:rsidP="00EA16A5">
            <w:pPr>
              <w:jc w:val="center"/>
            </w:pPr>
            <w:r w:rsidRPr="00517978">
              <w:t>szkło</w:t>
            </w:r>
          </w:p>
        </w:tc>
        <w:tc>
          <w:tcPr>
            <w:tcW w:w="2830" w:type="dxa"/>
            <w:shd w:val="clear" w:color="auto" w:fill="FFFFFF" w:themeFill="background1"/>
          </w:tcPr>
          <w:p w14:paraId="5B14085B" w14:textId="77777777" w:rsidR="004E1514" w:rsidRPr="00517978" w:rsidRDefault="004E1514" w:rsidP="00EA16A5">
            <w:r>
              <w:t>1 raz w miesiącu lub na telefoniczne zgłoszenie, po zapełnieniu pojemników</w:t>
            </w:r>
          </w:p>
        </w:tc>
      </w:tr>
      <w:tr w:rsidR="004E1514" w:rsidRPr="00517978" w14:paraId="74118161" w14:textId="77777777" w:rsidTr="00EA16A5">
        <w:tc>
          <w:tcPr>
            <w:tcW w:w="562" w:type="dxa"/>
          </w:tcPr>
          <w:p w14:paraId="264603D3" w14:textId="77777777" w:rsidR="004E1514" w:rsidRPr="00517978" w:rsidRDefault="004E1514" w:rsidP="00EA16A5">
            <w:r w:rsidRPr="00517978">
              <w:t>2.</w:t>
            </w:r>
          </w:p>
        </w:tc>
        <w:tc>
          <w:tcPr>
            <w:tcW w:w="3968" w:type="dxa"/>
            <w:shd w:val="clear" w:color="auto" w:fill="FFFFFF" w:themeFill="background1"/>
          </w:tcPr>
          <w:p w14:paraId="670D7B09" w14:textId="77777777" w:rsidR="004E1514" w:rsidRPr="00517978" w:rsidRDefault="004E1514" w:rsidP="00EA16A5">
            <w:r w:rsidRPr="00517978">
              <w:t>Boisko sportowe, ul. Słowackiego,           86-300 Grudziądz</w:t>
            </w:r>
            <w:r>
              <w:t xml:space="preserve"> (sezonowo VII-VIII)</w:t>
            </w:r>
          </w:p>
        </w:tc>
        <w:tc>
          <w:tcPr>
            <w:tcW w:w="1702" w:type="dxa"/>
            <w:shd w:val="clear" w:color="auto" w:fill="FFFFFF" w:themeFill="background1"/>
          </w:tcPr>
          <w:p w14:paraId="0B35E9C1" w14:textId="77777777" w:rsidR="004E1514" w:rsidRDefault="004E1514" w:rsidP="00EA16A5">
            <w:pPr>
              <w:jc w:val="center"/>
            </w:pPr>
            <w:r w:rsidRPr="00517978">
              <w:t xml:space="preserve">1 x </w:t>
            </w:r>
            <w:r>
              <w:t>240 l.</w:t>
            </w:r>
          </w:p>
          <w:p w14:paraId="2E5550A7" w14:textId="77777777" w:rsidR="004E1514" w:rsidRPr="00517978" w:rsidRDefault="004E1514" w:rsidP="00EA16A5">
            <w:pPr>
              <w:jc w:val="center"/>
            </w:pPr>
            <w:r w:rsidRPr="00517978">
              <w:t>plastik</w:t>
            </w:r>
          </w:p>
          <w:p w14:paraId="1A03F1B5" w14:textId="77777777" w:rsidR="004E1514" w:rsidRDefault="004E1514" w:rsidP="00EA16A5">
            <w:pPr>
              <w:jc w:val="center"/>
            </w:pPr>
            <w:r w:rsidRPr="00517978">
              <w:t xml:space="preserve">1x </w:t>
            </w:r>
            <w:r>
              <w:t>240 l.</w:t>
            </w:r>
          </w:p>
          <w:p w14:paraId="245C7AD5" w14:textId="77777777" w:rsidR="004E1514" w:rsidRPr="00517978" w:rsidRDefault="004E1514" w:rsidP="00EA16A5">
            <w:pPr>
              <w:jc w:val="center"/>
            </w:pPr>
            <w:r w:rsidRPr="00517978">
              <w:t>szkło</w:t>
            </w:r>
          </w:p>
        </w:tc>
        <w:tc>
          <w:tcPr>
            <w:tcW w:w="2830" w:type="dxa"/>
            <w:shd w:val="clear" w:color="auto" w:fill="FFFFFF" w:themeFill="background1"/>
          </w:tcPr>
          <w:p w14:paraId="0AE0FB33" w14:textId="77777777" w:rsidR="004E1514" w:rsidRPr="00517978" w:rsidRDefault="004E1514" w:rsidP="00EA16A5">
            <w:r>
              <w:t>1 raz w miesiącu lub na telefoniczne zgłoszenie, po zapełnieniu pojemników</w:t>
            </w:r>
          </w:p>
        </w:tc>
      </w:tr>
      <w:tr w:rsidR="004E1514" w:rsidRPr="00517978" w14:paraId="44218516" w14:textId="77777777" w:rsidTr="00EA16A5">
        <w:tc>
          <w:tcPr>
            <w:tcW w:w="562" w:type="dxa"/>
          </w:tcPr>
          <w:p w14:paraId="5E9D6CBC" w14:textId="77777777" w:rsidR="004E1514" w:rsidRPr="00517978" w:rsidRDefault="004E1514" w:rsidP="00EA16A5">
            <w:r w:rsidRPr="00517978">
              <w:t>3.</w:t>
            </w:r>
          </w:p>
        </w:tc>
        <w:tc>
          <w:tcPr>
            <w:tcW w:w="3968" w:type="dxa"/>
            <w:shd w:val="clear" w:color="auto" w:fill="FFFFFF" w:themeFill="background1"/>
          </w:tcPr>
          <w:p w14:paraId="586143EF" w14:textId="77777777" w:rsidR="004E1514" w:rsidRDefault="004E1514" w:rsidP="00EA16A5">
            <w:r w:rsidRPr="00517978">
              <w:t>OW Rudnik, ul. Zaleśna 1,                       86-300 Grudziądz</w:t>
            </w:r>
          </w:p>
          <w:p w14:paraId="26780749" w14:textId="77777777" w:rsidR="004E1514" w:rsidRDefault="004E1514" w:rsidP="00EA16A5"/>
          <w:p w14:paraId="65BC3EBA" w14:textId="77777777" w:rsidR="004E1514" w:rsidRDefault="004E1514" w:rsidP="00EA16A5"/>
          <w:p w14:paraId="01BF6327" w14:textId="77777777" w:rsidR="004E1514" w:rsidRDefault="004E1514" w:rsidP="00EA16A5"/>
          <w:p w14:paraId="264B9321" w14:textId="77777777" w:rsidR="004E1514" w:rsidRDefault="004E1514" w:rsidP="00EA16A5">
            <w:r>
              <w:t>OW Rudnik, ul. Zaleśna 1,</w:t>
            </w:r>
          </w:p>
          <w:p w14:paraId="3C58292A" w14:textId="77777777" w:rsidR="004E1514" w:rsidRDefault="004E1514" w:rsidP="00EA16A5">
            <w:r>
              <w:t>86-300 Grudziądz (pole namiotowe)</w:t>
            </w:r>
          </w:p>
          <w:p w14:paraId="1D300860" w14:textId="77777777" w:rsidR="004E1514" w:rsidRPr="00517978" w:rsidRDefault="004E1514" w:rsidP="00EA16A5">
            <w:r>
              <w:t>sezonowo (V-IX)</w:t>
            </w:r>
          </w:p>
        </w:tc>
        <w:tc>
          <w:tcPr>
            <w:tcW w:w="1702" w:type="dxa"/>
            <w:shd w:val="clear" w:color="auto" w:fill="FFFFFF" w:themeFill="background1"/>
          </w:tcPr>
          <w:p w14:paraId="56BE15BA" w14:textId="77777777" w:rsidR="004E1514" w:rsidRPr="00517978" w:rsidRDefault="004E1514" w:rsidP="00EA16A5">
            <w:pPr>
              <w:jc w:val="center"/>
            </w:pPr>
            <w:r w:rsidRPr="00517978">
              <w:t xml:space="preserve">1 x </w:t>
            </w:r>
            <w:r>
              <w:t xml:space="preserve">1100 l. </w:t>
            </w:r>
            <w:r w:rsidRPr="00517978">
              <w:t>plastik</w:t>
            </w:r>
          </w:p>
          <w:p w14:paraId="55546C04" w14:textId="77777777" w:rsidR="004E1514" w:rsidRDefault="004E1514" w:rsidP="00EA16A5">
            <w:pPr>
              <w:tabs>
                <w:tab w:val="center" w:pos="743"/>
              </w:tabs>
              <w:jc w:val="center"/>
            </w:pPr>
            <w:r w:rsidRPr="00517978">
              <w:t xml:space="preserve">1x </w:t>
            </w:r>
            <w:r>
              <w:t xml:space="preserve">240 l. </w:t>
            </w:r>
          </w:p>
          <w:p w14:paraId="22C0C16D" w14:textId="77777777" w:rsidR="004E1514" w:rsidRDefault="004E1514" w:rsidP="00EA16A5">
            <w:pPr>
              <w:tabs>
                <w:tab w:val="center" w:pos="743"/>
              </w:tabs>
              <w:jc w:val="center"/>
            </w:pPr>
            <w:r w:rsidRPr="00517978">
              <w:t>szkło</w:t>
            </w:r>
          </w:p>
          <w:p w14:paraId="57C9429F" w14:textId="77777777" w:rsidR="004E1514" w:rsidRDefault="004E1514" w:rsidP="00EA16A5">
            <w:pPr>
              <w:tabs>
                <w:tab w:val="center" w:pos="743"/>
              </w:tabs>
              <w:jc w:val="center"/>
            </w:pPr>
          </w:p>
          <w:p w14:paraId="5F0DA74D" w14:textId="77777777" w:rsidR="004E1514" w:rsidRDefault="004E1514" w:rsidP="00EA16A5">
            <w:pPr>
              <w:tabs>
                <w:tab w:val="center" w:pos="743"/>
              </w:tabs>
              <w:jc w:val="center"/>
            </w:pPr>
          </w:p>
          <w:p w14:paraId="29D81123" w14:textId="77777777" w:rsidR="004E1514" w:rsidRDefault="004E1514" w:rsidP="00EA16A5">
            <w:pPr>
              <w:tabs>
                <w:tab w:val="center" w:pos="743"/>
              </w:tabs>
              <w:jc w:val="center"/>
            </w:pPr>
            <w:r>
              <w:t>3 x 1100 l. plastik</w:t>
            </w:r>
          </w:p>
          <w:p w14:paraId="61162F39" w14:textId="77777777" w:rsidR="004E1514" w:rsidRDefault="004E1514" w:rsidP="00EA16A5">
            <w:pPr>
              <w:tabs>
                <w:tab w:val="center" w:pos="743"/>
              </w:tabs>
              <w:jc w:val="center"/>
            </w:pPr>
            <w:r>
              <w:t xml:space="preserve">1 x 240 l. </w:t>
            </w:r>
          </w:p>
          <w:p w14:paraId="2B1E90CC" w14:textId="77777777" w:rsidR="004E1514" w:rsidRDefault="004E1514" w:rsidP="00EA16A5">
            <w:pPr>
              <w:tabs>
                <w:tab w:val="center" w:pos="743"/>
              </w:tabs>
              <w:jc w:val="center"/>
            </w:pPr>
            <w:r>
              <w:t>Szkło</w:t>
            </w:r>
          </w:p>
          <w:p w14:paraId="4EA5BBF3" w14:textId="77777777" w:rsidR="004E1514" w:rsidRPr="00517978" w:rsidRDefault="004E1514" w:rsidP="00EA16A5">
            <w:pPr>
              <w:tabs>
                <w:tab w:val="center" w:pos="743"/>
              </w:tabs>
              <w:jc w:val="center"/>
            </w:pPr>
            <w:r>
              <w:t>2 x 1100 l. papier</w:t>
            </w:r>
          </w:p>
        </w:tc>
        <w:tc>
          <w:tcPr>
            <w:tcW w:w="2830" w:type="dxa"/>
            <w:shd w:val="clear" w:color="auto" w:fill="FFFFFF" w:themeFill="background1"/>
          </w:tcPr>
          <w:p w14:paraId="47282AF3" w14:textId="77777777" w:rsidR="004E1514" w:rsidRDefault="004E1514" w:rsidP="00EA16A5">
            <w:r>
              <w:t>1 raz w miesiącu lub na telefoniczne zgłoszenie, po zapełnieniu pojemników</w:t>
            </w:r>
          </w:p>
          <w:p w14:paraId="6B0485AA" w14:textId="77777777" w:rsidR="004E1514" w:rsidRDefault="004E1514" w:rsidP="00EA16A5"/>
          <w:p w14:paraId="2788BF59" w14:textId="77777777" w:rsidR="004E1514" w:rsidRPr="00517978" w:rsidRDefault="004E1514" w:rsidP="00EA16A5">
            <w:r>
              <w:t>1 raz w miesiącu lub na telefoniczne zgłoszenie, po zapełnieniu pojemników</w:t>
            </w:r>
          </w:p>
        </w:tc>
      </w:tr>
      <w:tr w:rsidR="004E1514" w:rsidRPr="0067108D" w14:paraId="125CFBC1" w14:textId="77777777" w:rsidTr="00EA16A5">
        <w:tc>
          <w:tcPr>
            <w:tcW w:w="562" w:type="dxa"/>
          </w:tcPr>
          <w:p w14:paraId="54FB68F8" w14:textId="77777777" w:rsidR="004E1514" w:rsidRPr="00517978" w:rsidRDefault="004E1514" w:rsidP="00EA16A5">
            <w:r>
              <w:t>4</w:t>
            </w:r>
            <w:r w:rsidRPr="00517978">
              <w:t>.</w:t>
            </w:r>
          </w:p>
        </w:tc>
        <w:tc>
          <w:tcPr>
            <w:tcW w:w="3968" w:type="dxa"/>
            <w:shd w:val="clear" w:color="auto" w:fill="FFFFFF" w:themeFill="background1"/>
          </w:tcPr>
          <w:p w14:paraId="4BF6D2FA" w14:textId="77777777" w:rsidR="004E1514" w:rsidRDefault="004E1514" w:rsidP="00EA16A5">
            <w:proofErr w:type="spellStart"/>
            <w:r w:rsidRPr="003B48BC">
              <w:t>MORiW</w:t>
            </w:r>
            <w:proofErr w:type="spellEnd"/>
            <w:r w:rsidRPr="003B48BC">
              <w:t xml:space="preserve">, ul. Za Basenem 2, </w:t>
            </w:r>
          </w:p>
          <w:p w14:paraId="57089557" w14:textId="77777777" w:rsidR="004E1514" w:rsidRPr="003B48BC" w:rsidRDefault="004E1514" w:rsidP="00EA16A5">
            <w:r w:rsidRPr="003B48BC">
              <w:t>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7F56003F" w14:textId="77777777" w:rsidR="004E1514" w:rsidRDefault="004E1514" w:rsidP="00EA16A5">
            <w:pPr>
              <w:jc w:val="center"/>
            </w:pPr>
            <w:r w:rsidRPr="003B48BC">
              <w:t xml:space="preserve">1 x </w:t>
            </w:r>
            <w:r>
              <w:t>1100 l.</w:t>
            </w:r>
          </w:p>
          <w:p w14:paraId="21546255" w14:textId="77777777" w:rsidR="004E1514" w:rsidRPr="003B48BC" w:rsidRDefault="004E1514" w:rsidP="00EA16A5">
            <w:pPr>
              <w:jc w:val="center"/>
            </w:pPr>
            <w:r w:rsidRPr="003B48BC">
              <w:t>plastik</w:t>
            </w:r>
          </w:p>
          <w:p w14:paraId="3D4D0AA8" w14:textId="77777777" w:rsidR="004E1514" w:rsidRDefault="004E1514" w:rsidP="00EA16A5">
            <w:pPr>
              <w:jc w:val="center"/>
            </w:pPr>
            <w:r w:rsidRPr="003B48BC">
              <w:t>1x</w:t>
            </w:r>
            <w:r>
              <w:t xml:space="preserve"> 240 l</w:t>
            </w:r>
          </w:p>
          <w:p w14:paraId="4F9E9636" w14:textId="77777777" w:rsidR="004E1514" w:rsidRPr="003B48BC" w:rsidRDefault="004E1514" w:rsidP="00EA16A5">
            <w:pPr>
              <w:jc w:val="center"/>
            </w:pPr>
            <w:r w:rsidRPr="003B48BC">
              <w:t xml:space="preserve"> szkło</w:t>
            </w:r>
          </w:p>
          <w:p w14:paraId="11F584E4" w14:textId="77777777" w:rsidR="004E1514" w:rsidRDefault="004E1514" w:rsidP="00EA16A5">
            <w:pPr>
              <w:jc w:val="center"/>
            </w:pPr>
            <w:r w:rsidRPr="003B48BC">
              <w:t xml:space="preserve">1 x </w:t>
            </w:r>
            <w:r>
              <w:t xml:space="preserve">1100 l. </w:t>
            </w:r>
          </w:p>
          <w:p w14:paraId="12F7C831" w14:textId="77777777" w:rsidR="004E1514" w:rsidRDefault="004E1514" w:rsidP="00EA16A5">
            <w:pPr>
              <w:jc w:val="center"/>
            </w:pPr>
            <w:r>
              <w:t>p</w:t>
            </w:r>
            <w:r w:rsidRPr="003B48BC">
              <w:t>apier</w:t>
            </w:r>
          </w:p>
          <w:p w14:paraId="46C7BD77" w14:textId="77777777" w:rsidR="004E1514" w:rsidRPr="00435F56" w:rsidRDefault="004E1514" w:rsidP="00EA16A5">
            <w:pPr>
              <w:jc w:val="center"/>
            </w:pPr>
            <w:r>
              <w:t>1 x 240 l. papier</w:t>
            </w:r>
          </w:p>
        </w:tc>
        <w:tc>
          <w:tcPr>
            <w:tcW w:w="2830" w:type="dxa"/>
            <w:shd w:val="clear" w:color="auto" w:fill="FFFFFF" w:themeFill="background1"/>
          </w:tcPr>
          <w:p w14:paraId="77BC6AE0" w14:textId="77777777" w:rsidR="004E1514" w:rsidRPr="003B48BC" w:rsidRDefault="004E1514" w:rsidP="00EA16A5">
            <w:r>
              <w:t>1 raz w miesiącu</w:t>
            </w:r>
            <w:r w:rsidRPr="003B48BC">
              <w:t xml:space="preserve"> lub na telefoniczne zgłoszenie, po zapełnieniu pojemników</w:t>
            </w:r>
          </w:p>
        </w:tc>
      </w:tr>
      <w:tr w:rsidR="004E1514" w:rsidRPr="0067108D" w14:paraId="3FE08DDF" w14:textId="77777777" w:rsidTr="00EA16A5">
        <w:tc>
          <w:tcPr>
            <w:tcW w:w="562" w:type="dxa"/>
          </w:tcPr>
          <w:p w14:paraId="1432CFA4" w14:textId="77777777" w:rsidR="004E1514" w:rsidRPr="00517978" w:rsidRDefault="004E1514" w:rsidP="00EA16A5">
            <w:r>
              <w:t>5.</w:t>
            </w:r>
          </w:p>
        </w:tc>
        <w:tc>
          <w:tcPr>
            <w:tcW w:w="3968" w:type="dxa"/>
            <w:shd w:val="clear" w:color="auto" w:fill="FFFFFF" w:themeFill="background1"/>
          </w:tcPr>
          <w:p w14:paraId="7C5486B7" w14:textId="77777777" w:rsidR="004E1514" w:rsidRPr="00517978" w:rsidRDefault="004E1514" w:rsidP="00EA16A5">
            <w:r>
              <w:t>Park Miejski, ul. Parkowa/Żwirki                i Wigury, 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51C106E7" w14:textId="77777777" w:rsidR="004E1514" w:rsidRDefault="004E1514" w:rsidP="00EA16A5">
            <w:pPr>
              <w:jc w:val="center"/>
            </w:pPr>
            <w:r>
              <w:t>1 x 1100 l.</w:t>
            </w:r>
          </w:p>
          <w:p w14:paraId="75329F76" w14:textId="77777777" w:rsidR="004E1514" w:rsidRDefault="004E1514" w:rsidP="00EA16A5">
            <w:pPr>
              <w:jc w:val="center"/>
            </w:pPr>
            <w:r>
              <w:t>plastik</w:t>
            </w:r>
          </w:p>
          <w:p w14:paraId="321C6003" w14:textId="77777777" w:rsidR="004E1514" w:rsidRDefault="004E1514" w:rsidP="00EA16A5">
            <w:pPr>
              <w:jc w:val="center"/>
            </w:pPr>
            <w:r>
              <w:t>1 x 240 l.</w:t>
            </w:r>
          </w:p>
          <w:p w14:paraId="059C2D88" w14:textId="77777777" w:rsidR="004E1514" w:rsidRDefault="004E1514" w:rsidP="00EA16A5">
            <w:pPr>
              <w:jc w:val="center"/>
            </w:pPr>
            <w:r>
              <w:t>Szkło</w:t>
            </w:r>
          </w:p>
          <w:p w14:paraId="538B7719" w14:textId="77777777" w:rsidR="004E1514" w:rsidRPr="00517978" w:rsidRDefault="004E1514" w:rsidP="00EA16A5">
            <w:pPr>
              <w:jc w:val="center"/>
            </w:pPr>
            <w:r>
              <w:t>1 x 1100 l.  papier</w:t>
            </w:r>
          </w:p>
        </w:tc>
        <w:tc>
          <w:tcPr>
            <w:tcW w:w="2830" w:type="dxa"/>
            <w:shd w:val="clear" w:color="auto" w:fill="FFFFFF" w:themeFill="background1"/>
          </w:tcPr>
          <w:p w14:paraId="2864D8DE" w14:textId="77777777" w:rsidR="004E1514" w:rsidRPr="00517978" w:rsidRDefault="004E1514" w:rsidP="00EA16A5">
            <w:r>
              <w:t>1 raz w miesiącu  lub na telefoniczne zgłoszenie, po zapełnieniu pojemników</w:t>
            </w:r>
          </w:p>
        </w:tc>
      </w:tr>
      <w:tr w:rsidR="004E1514" w:rsidRPr="0067108D" w14:paraId="3B2FE5C5" w14:textId="77777777" w:rsidTr="00EA16A5">
        <w:tc>
          <w:tcPr>
            <w:tcW w:w="562" w:type="dxa"/>
          </w:tcPr>
          <w:p w14:paraId="24AF79F5" w14:textId="77777777" w:rsidR="004E1514" w:rsidRPr="005E10E4" w:rsidRDefault="004E1514" w:rsidP="00EA16A5">
            <w:pPr>
              <w:rPr>
                <w:highlight w:val="yellow"/>
              </w:rPr>
            </w:pPr>
            <w:r w:rsidRPr="00006379">
              <w:t>6.</w:t>
            </w:r>
          </w:p>
        </w:tc>
        <w:tc>
          <w:tcPr>
            <w:tcW w:w="3968" w:type="dxa"/>
            <w:shd w:val="clear" w:color="auto" w:fill="FFFFFF" w:themeFill="background1"/>
          </w:tcPr>
          <w:p w14:paraId="7AE66C97" w14:textId="77777777" w:rsidR="004E1514" w:rsidRDefault="004E1514" w:rsidP="00EA16A5">
            <w:r>
              <w:t>Plaża Tarpno, ul. Jaśminowa 38,               86-300 Grudziądz</w:t>
            </w:r>
          </w:p>
          <w:p w14:paraId="74E0CCB8" w14:textId="77777777" w:rsidR="004E1514" w:rsidRDefault="004E1514" w:rsidP="00EA16A5">
            <w:r>
              <w:t>(sezonowo V-IX)</w:t>
            </w:r>
          </w:p>
          <w:p w14:paraId="6F1AB663" w14:textId="77777777" w:rsidR="004E1514" w:rsidRDefault="004E1514" w:rsidP="00EA16A5"/>
          <w:p w14:paraId="6ED3E46E" w14:textId="77777777" w:rsidR="004E1514" w:rsidRDefault="004E1514" w:rsidP="00EA16A5"/>
          <w:p w14:paraId="51EF4287" w14:textId="77777777" w:rsidR="004E1514" w:rsidRDefault="004E1514" w:rsidP="00EA16A5">
            <w:r>
              <w:t>od I-IV, X-XII</w:t>
            </w:r>
          </w:p>
        </w:tc>
        <w:tc>
          <w:tcPr>
            <w:tcW w:w="1702" w:type="dxa"/>
            <w:shd w:val="clear" w:color="auto" w:fill="FFFFFF" w:themeFill="background1"/>
          </w:tcPr>
          <w:p w14:paraId="62D8048A" w14:textId="77777777" w:rsidR="004E1514" w:rsidRDefault="004E1514" w:rsidP="00EA16A5">
            <w:pPr>
              <w:jc w:val="center"/>
            </w:pPr>
            <w:r>
              <w:t>2 x 1100l. plastik</w:t>
            </w:r>
          </w:p>
          <w:p w14:paraId="143317A0" w14:textId="77777777" w:rsidR="004E1514" w:rsidRDefault="004E1514" w:rsidP="00EA16A5">
            <w:pPr>
              <w:jc w:val="center"/>
            </w:pPr>
            <w:r>
              <w:t xml:space="preserve">1 x 1100 l. </w:t>
            </w:r>
          </w:p>
          <w:p w14:paraId="071E0169" w14:textId="77777777" w:rsidR="004E1514" w:rsidRDefault="004E1514" w:rsidP="00EA16A5">
            <w:pPr>
              <w:jc w:val="center"/>
            </w:pPr>
            <w:r>
              <w:t>papier</w:t>
            </w:r>
          </w:p>
          <w:p w14:paraId="2528DA09" w14:textId="77777777" w:rsidR="004E1514" w:rsidRDefault="004E1514" w:rsidP="00EA16A5">
            <w:pPr>
              <w:jc w:val="center"/>
            </w:pPr>
          </w:p>
          <w:p w14:paraId="2B414A49" w14:textId="77777777" w:rsidR="004E1514" w:rsidRDefault="004E1514" w:rsidP="00EA16A5">
            <w:pPr>
              <w:jc w:val="center"/>
            </w:pPr>
          </w:p>
          <w:p w14:paraId="02CBA325" w14:textId="77777777" w:rsidR="004E1514" w:rsidRDefault="004E1514" w:rsidP="00EA16A5">
            <w:pPr>
              <w:jc w:val="center"/>
            </w:pPr>
            <w:r>
              <w:t>1 x 240 l. papier</w:t>
            </w:r>
          </w:p>
          <w:p w14:paraId="593E8700" w14:textId="77777777" w:rsidR="004E1514" w:rsidRDefault="004E1514" w:rsidP="00EA16A5">
            <w:pPr>
              <w:jc w:val="center"/>
            </w:pPr>
            <w:r>
              <w:t>1 x 240 l. plastik</w:t>
            </w:r>
          </w:p>
          <w:p w14:paraId="4ECDEC8F" w14:textId="77777777" w:rsidR="004E1514" w:rsidRDefault="004E1514" w:rsidP="00EA16A5">
            <w:pPr>
              <w:jc w:val="center"/>
            </w:pPr>
          </w:p>
        </w:tc>
        <w:tc>
          <w:tcPr>
            <w:tcW w:w="2830" w:type="dxa"/>
            <w:shd w:val="clear" w:color="auto" w:fill="FFFFFF" w:themeFill="background1"/>
          </w:tcPr>
          <w:p w14:paraId="4CF90776" w14:textId="77777777" w:rsidR="004E1514" w:rsidRDefault="004E1514" w:rsidP="00EA16A5">
            <w:r>
              <w:t>1 raz w miesiącu lub na telefoniczne zgłoszenie, po zapełnieniu pojemnika</w:t>
            </w:r>
          </w:p>
          <w:p w14:paraId="08A007B9" w14:textId="77777777" w:rsidR="004E1514" w:rsidRDefault="004E1514" w:rsidP="00EA16A5"/>
          <w:p w14:paraId="7E54ED1D" w14:textId="77777777" w:rsidR="004E1514" w:rsidRDefault="004E1514" w:rsidP="00EA16A5"/>
          <w:p w14:paraId="1B19787C" w14:textId="77777777" w:rsidR="004E1514" w:rsidRDefault="004E1514" w:rsidP="00EA16A5">
            <w:r>
              <w:t>1 raz w miesiącu lub na telefoniczne zgłoszenie, po zapełnieniu pojemnika</w:t>
            </w:r>
          </w:p>
        </w:tc>
      </w:tr>
      <w:tr w:rsidR="004E1514" w:rsidRPr="0067108D" w14:paraId="40F6F533" w14:textId="77777777" w:rsidTr="00EA16A5">
        <w:tc>
          <w:tcPr>
            <w:tcW w:w="562" w:type="dxa"/>
          </w:tcPr>
          <w:p w14:paraId="378E7D4D" w14:textId="77777777" w:rsidR="004E1514" w:rsidRDefault="004E1514" w:rsidP="00EA16A5">
            <w:r>
              <w:t>7.</w:t>
            </w:r>
          </w:p>
        </w:tc>
        <w:tc>
          <w:tcPr>
            <w:tcW w:w="3968" w:type="dxa"/>
            <w:shd w:val="clear" w:color="auto" w:fill="FFFFFF" w:themeFill="background1"/>
          </w:tcPr>
          <w:p w14:paraId="7069B86E" w14:textId="77777777" w:rsidR="004E1514" w:rsidRDefault="004E1514" w:rsidP="00EA16A5">
            <w:r>
              <w:t>KS Stal</w:t>
            </w:r>
          </w:p>
          <w:p w14:paraId="22D53C6A" w14:textId="77777777" w:rsidR="004E1514" w:rsidRDefault="004E1514" w:rsidP="00EA16A5">
            <w:r>
              <w:t>Al. Sportowców 3,</w:t>
            </w:r>
          </w:p>
          <w:p w14:paraId="697B6A13" w14:textId="77777777" w:rsidR="004E1514" w:rsidRDefault="004E1514" w:rsidP="00EA16A5">
            <w:r>
              <w:t>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3EA14440" w14:textId="77777777" w:rsidR="004E1514" w:rsidRDefault="004E1514" w:rsidP="00EA16A5">
            <w:pPr>
              <w:jc w:val="center"/>
            </w:pPr>
          </w:p>
          <w:p w14:paraId="4BC433ED" w14:textId="77777777" w:rsidR="004E1514" w:rsidRDefault="004E1514" w:rsidP="00EA16A5">
            <w:pPr>
              <w:jc w:val="center"/>
            </w:pPr>
            <w:r>
              <w:t>1 x 1100 l plastik</w:t>
            </w:r>
          </w:p>
        </w:tc>
        <w:tc>
          <w:tcPr>
            <w:tcW w:w="2830" w:type="dxa"/>
            <w:shd w:val="clear" w:color="auto" w:fill="FFFFFF" w:themeFill="background1"/>
          </w:tcPr>
          <w:p w14:paraId="4108DB6C" w14:textId="77777777" w:rsidR="004E1514" w:rsidRDefault="004E1514" w:rsidP="00EA16A5">
            <w:r>
              <w:t>1 raz w miesiącu lub na telefoniczne zgłoszenie, po zapełnieniu pojemnika</w:t>
            </w:r>
          </w:p>
          <w:p w14:paraId="0BD68D4A" w14:textId="77777777" w:rsidR="004E1514" w:rsidRDefault="004E1514" w:rsidP="00EA16A5"/>
        </w:tc>
      </w:tr>
      <w:tr w:rsidR="004E1514" w:rsidRPr="0067108D" w14:paraId="069FD97F" w14:textId="77777777" w:rsidTr="00EA16A5">
        <w:tc>
          <w:tcPr>
            <w:tcW w:w="562" w:type="dxa"/>
          </w:tcPr>
          <w:p w14:paraId="5D296A89" w14:textId="77777777" w:rsidR="004E1514" w:rsidRDefault="004E1514" w:rsidP="00EA16A5">
            <w:r>
              <w:t>8.</w:t>
            </w:r>
          </w:p>
        </w:tc>
        <w:tc>
          <w:tcPr>
            <w:tcW w:w="3968" w:type="dxa"/>
            <w:shd w:val="clear" w:color="auto" w:fill="FFFFFF" w:themeFill="background1"/>
          </w:tcPr>
          <w:p w14:paraId="18E8EEC7" w14:textId="77777777" w:rsidR="004E1514" w:rsidRDefault="004E1514" w:rsidP="00EA16A5">
            <w:r>
              <w:t>MKS Start, ul. Konarskiego 36,               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3B1CF613" w14:textId="77777777" w:rsidR="004E1514" w:rsidRDefault="004E1514" w:rsidP="00EA16A5">
            <w:pPr>
              <w:jc w:val="center"/>
            </w:pPr>
            <w:r>
              <w:t>1 x 1100 l. plastik</w:t>
            </w:r>
          </w:p>
          <w:p w14:paraId="61191011" w14:textId="77777777" w:rsidR="004E1514" w:rsidRDefault="004E1514" w:rsidP="00EA16A5">
            <w:pPr>
              <w:jc w:val="center"/>
            </w:pPr>
            <w:r>
              <w:t>1 x 1100 l. szkło</w:t>
            </w:r>
          </w:p>
          <w:p w14:paraId="198A3BDD" w14:textId="77777777" w:rsidR="004E1514" w:rsidRDefault="004E1514" w:rsidP="00EA16A5">
            <w:pPr>
              <w:jc w:val="center"/>
            </w:pPr>
            <w:r>
              <w:lastRenderedPageBreak/>
              <w:t>1 x 1100 l. papier</w:t>
            </w:r>
          </w:p>
        </w:tc>
        <w:tc>
          <w:tcPr>
            <w:tcW w:w="2830" w:type="dxa"/>
            <w:shd w:val="clear" w:color="auto" w:fill="FFFFFF" w:themeFill="background1"/>
          </w:tcPr>
          <w:p w14:paraId="67273F09" w14:textId="77777777" w:rsidR="004E1514" w:rsidRDefault="004E1514" w:rsidP="00EA16A5">
            <w:r>
              <w:lastRenderedPageBreak/>
              <w:t>1 raz w miesiącu lub na telefoniczne zgłoszenie, po zapełnieniu pojemnika</w:t>
            </w:r>
          </w:p>
          <w:p w14:paraId="67AA2D7C" w14:textId="77777777" w:rsidR="004E1514" w:rsidRDefault="004E1514" w:rsidP="00EA16A5"/>
        </w:tc>
      </w:tr>
      <w:tr w:rsidR="004E1514" w:rsidRPr="0067108D" w14:paraId="5BA9192D" w14:textId="77777777" w:rsidTr="00EA16A5">
        <w:tc>
          <w:tcPr>
            <w:tcW w:w="562" w:type="dxa"/>
          </w:tcPr>
          <w:p w14:paraId="3D67A2BF" w14:textId="77777777" w:rsidR="004E1514" w:rsidRDefault="004E1514" w:rsidP="00EA16A5">
            <w:r>
              <w:t>9.</w:t>
            </w:r>
          </w:p>
        </w:tc>
        <w:tc>
          <w:tcPr>
            <w:tcW w:w="3968" w:type="dxa"/>
            <w:shd w:val="clear" w:color="auto" w:fill="FFFFFF" w:themeFill="background1"/>
          </w:tcPr>
          <w:p w14:paraId="4BDB4969" w14:textId="77777777" w:rsidR="004E1514" w:rsidRDefault="004E1514" w:rsidP="00EA16A5">
            <w:r>
              <w:t>Marina, ul. Portowa 8, 86-300 Grudziądz</w:t>
            </w:r>
          </w:p>
          <w:p w14:paraId="369C1AAF" w14:textId="77777777" w:rsidR="004E1514" w:rsidRDefault="004E1514" w:rsidP="00EA16A5"/>
          <w:p w14:paraId="1DB887BD" w14:textId="77777777" w:rsidR="004E1514" w:rsidRDefault="004E1514" w:rsidP="00EA16A5"/>
          <w:p w14:paraId="4B3C212C" w14:textId="77777777" w:rsidR="004E1514" w:rsidRDefault="004E1514" w:rsidP="00EA16A5"/>
          <w:p w14:paraId="5CD161B6" w14:textId="77777777" w:rsidR="004E1514" w:rsidRDefault="004E1514" w:rsidP="00EA16A5"/>
          <w:p w14:paraId="679E5CF4" w14:textId="77777777" w:rsidR="004E1514" w:rsidRDefault="004E1514" w:rsidP="00EA16A5"/>
          <w:p w14:paraId="4160F4AD" w14:textId="77777777" w:rsidR="004E1514" w:rsidRDefault="004E1514" w:rsidP="00EA16A5"/>
          <w:p w14:paraId="3F976A3D" w14:textId="77777777" w:rsidR="004E1514" w:rsidRDefault="004E1514" w:rsidP="00EA16A5">
            <w:r>
              <w:t xml:space="preserve">Sezonowo VI-IX </w:t>
            </w:r>
          </w:p>
        </w:tc>
        <w:tc>
          <w:tcPr>
            <w:tcW w:w="1702" w:type="dxa"/>
            <w:shd w:val="clear" w:color="auto" w:fill="FFFFFF" w:themeFill="background1"/>
          </w:tcPr>
          <w:p w14:paraId="2ED37463" w14:textId="77777777" w:rsidR="004E1514" w:rsidRDefault="004E1514" w:rsidP="00EA16A5">
            <w:pPr>
              <w:jc w:val="center"/>
            </w:pPr>
            <w:r>
              <w:t>1 x 1100 l. plastik</w:t>
            </w:r>
          </w:p>
          <w:p w14:paraId="0124C5B9" w14:textId="77777777" w:rsidR="004E1514" w:rsidRDefault="004E1514" w:rsidP="00EA16A5">
            <w:pPr>
              <w:jc w:val="center"/>
            </w:pPr>
            <w:r>
              <w:t>1 x 240 l. papier</w:t>
            </w:r>
          </w:p>
          <w:p w14:paraId="7AC1EFD1" w14:textId="77777777" w:rsidR="004E1514" w:rsidRDefault="004E1514" w:rsidP="00EA16A5">
            <w:pPr>
              <w:jc w:val="center"/>
            </w:pPr>
            <w:r>
              <w:t>1 x 240 l. szkło</w:t>
            </w:r>
          </w:p>
          <w:p w14:paraId="7D1A2C2B" w14:textId="77777777" w:rsidR="004E1514" w:rsidRDefault="004E1514" w:rsidP="00EA16A5">
            <w:pPr>
              <w:jc w:val="center"/>
            </w:pPr>
          </w:p>
          <w:p w14:paraId="701D741D" w14:textId="77777777" w:rsidR="004E1514" w:rsidRDefault="004E1514" w:rsidP="00EA16A5">
            <w:pPr>
              <w:jc w:val="center"/>
            </w:pPr>
          </w:p>
          <w:p w14:paraId="34FC7E89" w14:textId="77777777" w:rsidR="004E1514" w:rsidRDefault="004E1514" w:rsidP="00EA16A5">
            <w:pPr>
              <w:jc w:val="center"/>
            </w:pPr>
            <w:r>
              <w:t>2 x 1100 l. plastik</w:t>
            </w:r>
          </w:p>
          <w:p w14:paraId="558F2D4D" w14:textId="77777777" w:rsidR="004E1514" w:rsidRDefault="004E1514" w:rsidP="00EA16A5">
            <w:pPr>
              <w:jc w:val="center"/>
            </w:pPr>
            <w:r>
              <w:t>2 x 240 l szkło</w:t>
            </w:r>
          </w:p>
          <w:p w14:paraId="70C9D383" w14:textId="77777777" w:rsidR="004E1514" w:rsidRDefault="004E1514" w:rsidP="00EA16A5">
            <w:pPr>
              <w:jc w:val="center"/>
            </w:pPr>
            <w:r>
              <w:t>2 x 240 l. papier</w:t>
            </w:r>
          </w:p>
          <w:p w14:paraId="09C4420D" w14:textId="77777777" w:rsidR="004E1514" w:rsidRDefault="004E1514" w:rsidP="00EA16A5">
            <w:pPr>
              <w:jc w:val="center"/>
            </w:pPr>
          </w:p>
          <w:p w14:paraId="4926B122" w14:textId="77777777" w:rsidR="004E1514" w:rsidRDefault="004E1514" w:rsidP="00EA16A5">
            <w:pPr>
              <w:jc w:val="center"/>
            </w:pPr>
          </w:p>
        </w:tc>
        <w:tc>
          <w:tcPr>
            <w:tcW w:w="2830" w:type="dxa"/>
            <w:shd w:val="clear" w:color="auto" w:fill="FFFFFF" w:themeFill="background1"/>
          </w:tcPr>
          <w:p w14:paraId="6C6638F8" w14:textId="77777777" w:rsidR="004E1514" w:rsidRDefault="004E1514" w:rsidP="00EA16A5">
            <w:r>
              <w:t>1 raz w miesiącu lub na telefoniczne zgłoszenie, po zapełnieniu pojemnika</w:t>
            </w:r>
          </w:p>
          <w:p w14:paraId="28A47735" w14:textId="77777777" w:rsidR="004E1514" w:rsidRDefault="004E1514" w:rsidP="00EA16A5"/>
          <w:p w14:paraId="487E027F" w14:textId="77777777" w:rsidR="004E1514" w:rsidRDefault="004E1514" w:rsidP="00EA16A5"/>
          <w:p w14:paraId="25329E9A" w14:textId="77777777" w:rsidR="004E1514" w:rsidRDefault="004E1514" w:rsidP="00EA16A5"/>
          <w:p w14:paraId="21FB32F8" w14:textId="77777777" w:rsidR="004E1514" w:rsidRDefault="004E1514" w:rsidP="00EA16A5"/>
          <w:p w14:paraId="3CDF1056" w14:textId="77777777" w:rsidR="004E1514" w:rsidRDefault="004E1514" w:rsidP="00EA16A5">
            <w:r>
              <w:t>1 raz w miesiącu lub na telefoniczne zgłoszenie, po zapełnieniu pojemnika</w:t>
            </w:r>
          </w:p>
          <w:p w14:paraId="54828E94" w14:textId="77777777" w:rsidR="004E1514" w:rsidRDefault="004E1514" w:rsidP="00EA16A5"/>
          <w:p w14:paraId="2FA4ADB7" w14:textId="77777777" w:rsidR="004E1514" w:rsidRDefault="004E1514" w:rsidP="00EA16A5"/>
        </w:tc>
      </w:tr>
      <w:tr w:rsidR="004E1514" w:rsidRPr="0067108D" w14:paraId="3FB5C308" w14:textId="77777777" w:rsidTr="00EA16A5">
        <w:tc>
          <w:tcPr>
            <w:tcW w:w="562" w:type="dxa"/>
          </w:tcPr>
          <w:p w14:paraId="0137A912" w14:textId="77777777" w:rsidR="004E1514" w:rsidRDefault="004E1514" w:rsidP="00EA16A5">
            <w:r>
              <w:t>10.</w:t>
            </w:r>
          </w:p>
        </w:tc>
        <w:tc>
          <w:tcPr>
            <w:tcW w:w="3968" w:type="dxa"/>
            <w:shd w:val="clear" w:color="auto" w:fill="FFFFFF" w:themeFill="background1"/>
          </w:tcPr>
          <w:p w14:paraId="4F5DC339" w14:textId="77777777" w:rsidR="004E1514" w:rsidRDefault="004E1514" w:rsidP="00EA16A5">
            <w:r>
              <w:t>Stanica Żeglarska, ul. Spacerowa 4,             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5B173793" w14:textId="77777777" w:rsidR="004E1514" w:rsidRDefault="004E1514" w:rsidP="00EA16A5">
            <w:pPr>
              <w:jc w:val="center"/>
            </w:pPr>
            <w:r>
              <w:t>1 x 240 l. plastik</w:t>
            </w:r>
          </w:p>
          <w:p w14:paraId="24BBEDDA" w14:textId="77777777" w:rsidR="004E1514" w:rsidRDefault="004E1514" w:rsidP="00EA16A5">
            <w:pPr>
              <w:jc w:val="center"/>
            </w:pPr>
            <w:r>
              <w:t>1 x 240 l. szkło</w:t>
            </w:r>
          </w:p>
          <w:p w14:paraId="58A089CD" w14:textId="77777777" w:rsidR="004E1514" w:rsidRDefault="004E1514" w:rsidP="00EA16A5">
            <w:pPr>
              <w:jc w:val="center"/>
            </w:pPr>
            <w:r>
              <w:t>1 x 240 l. papier</w:t>
            </w:r>
          </w:p>
        </w:tc>
        <w:tc>
          <w:tcPr>
            <w:tcW w:w="2830" w:type="dxa"/>
            <w:shd w:val="clear" w:color="auto" w:fill="FFFFFF" w:themeFill="background1"/>
          </w:tcPr>
          <w:p w14:paraId="21D373DD" w14:textId="77777777" w:rsidR="004E1514" w:rsidRDefault="004E1514" w:rsidP="00EA16A5">
            <w:r>
              <w:t>1 raz w miesiącu lub na telefoniczne zgłoszenie, po zapełnieniu pojemnika</w:t>
            </w:r>
          </w:p>
          <w:p w14:paraId="48109876" w14:textId="77777777" w:rsidR="004E1514" w:rsidRDefault="004E1514" w:rsidP="00EA16A5"/>
        </w:tc>
      </w:tr>
    </w:tbl>
    <w:p w14:paraId="3B07CD6B" w14:textId="77777777" w:rsidR="004E1514" w:rsidRDefault="004E1514" w:rsidP="004E1514"/>
    <w:p w14:paraId="3EC3496D" w14:textId="77777777" w:rsidR="00EC62A8" w:rsidRDefault="00EC62A8" w:rsidP="00EC62A8">
      <w:pPr>
        <w:pStyle w:val="Tekstpodstawowy"/>
        <w:spacing w:after="60"/>
        <w:jc w:val="center"/>
        <w:rPr>
          <w:b/>
          <w:bCs/>
        </w:rPr>
      </w:pPr>
      <w:r>
        <w:rPr>
          <w:b/>
          <w:bCs/>
        </w:rPr>
        <w:t>§ 2</w:t>
      </w:r>
    </w:p>
    <w:p w14:paraId="11682CF9" w14:textId="0F6D5AF0" w:rsidR="00070641" w:rsidRDefault="00070641" w:rsidP="00EC62A8">
      <w:pPr>
        <w:pStyle w:val="Tekstpodstawowy"/>
        <w:spacing w:after="60"/>
        <w:jc w:val="center"/>
        <w:rPr>
          <w:b/>
          <w:bCs/>
        </w:rPr>
      </w:pPr>
      <w:r>
        <w:rPr>
          <w:b/>
          <w:bCs/>
        </w:rPr>
        <w:t>Termin realizacji Umowy</w:t>
      </w:r>
    </w:p>
    <w:p w14:paraId="353AE1F6" w14:textId="344CEEA1" w:rsidR="00070641" w:rsidRPr="008E6651" w:rsidRDefault="00070641" w:rsidP="00070641">
      <w:pPr>
        <w:pStyle w:val="Tekstpodstawowy"/>
        <w:spacing w:after="60"/>
        <w:ind w:left="360" w:hanging="360"/>
        <w:rPr>
          <w:b/>
          <w:bCs/>
        </w:rPr>
      </w:pPr>
      <w:r>
        <w:t xml:space="preserve">Umowa będzie realizowana od </w:t>
      </w:r>
      <w:r w:rsidRPr="008E6651">
        <w:rPr>
          <w:b/>
          <w:bCs/>
        </w:rPr>
        <w:t>dnia 01 stycznia 2025 r</w:t>
      </w:r>
      <w:r>
        <w:t xml:space="preserve">. do dnia </w:t>
      </w:r>
      <w:r w:rsidRPr="008E6651">
        <w:rPr>
          <w:b/>
          <w:bCs/>
        </w:rPr>
        <w:t>31.12.2025 r.</w:t>
      </w:r>
    </w:p>
    <w:p w14:paraId="3BDACC7F" w14:textId="3F92CC87" w:rsidR="00070641" w:rsidRDefault="00070641" w:rsidP="00070641">
      <w:pPr>
        <w:pStyle w:val="Tekstpodstawowy"/>
        <w:spacing w:after="60"/>
        <w:jc w:val="center"/>
        <w:rPr>
          <w:b/>
          <w:bCs/>
        </w:rPr>
      </w:pPr>
      <w:r>
        <w:rPr>
          <w:b/>
          <w:bCs/>
        </w:rPr>
        <w:t>§ 3</w:t>
      </w:r>
    </w:p>
    <w:p w14:paraId="0350E7E6" w14:textId="17BFA5B7" w:rsidR="00070641" w:rsidRPr="00070641" w:rsidRDefault="00070641" w:rsidP="00070641">
      <w:pPr>
        <w:pStyle w:val="Tekstpodstawowy"/>
        <w:spacing w:after="60"/>
        <w:jc w:val="center"/>
      </w:pPr>
      <w:r>
        <w:rPr>
          <w:b/>
          <w:bCs/>
        </w:rPr>
        <w:t>Obowiązki stron</w:t>
      </w:r>
    </w:p>
    <w:p w14:paraId="64E4A48D" w14:textId="6382634A" w:rsidR="00EC62A8" w:rsidRPr="0002601C" w:rsidRDefault="00E823D4" w:rsidP="00EC62A8">
      <w:pPr>
        <w:pStyle w:val="Tekstpodstawowy"/>
        <w:numPr>
          <w:ilvl w:val="0"/>
          <w:numId w:val="1"/>
        </w:numPr>
        <w:spacing w:after="60"/>
        <w:jc w:val="both"/>
      </w:pPr>
      <w:r>
        <w:t>Wykonawca</w:t>
      </w:r>
      <w:r w:rsidR="00EC62A8" w:rsidRPr="0002601C">
        <w:t xml:space="preserve"> winien wykonać przedmiot umowy z należytą staranności</w:t>
      </w:r>
      <w:r w:rsidR="00EC62A8">
        <w:t>ą</w:t>
      </w:r>
      <w:r w:rsidR="00905A91">
        <w:t>, wynikającą z profesjonalnego charakteru prowadzonej działalności</w:t>
      </w:r>
    </w:p>
    <w:p w14:paraId="63DD37FD" w14:textId="19D7808A" w:rsidR="00C64E6B" w:rsidRPr="002826A9" w:rsidRDefault="00C64E6B" w:rsidP="001B5712">
      <w:pPr>
        <w:numPr>
          <w:ilvl w:val="0"/>
          <w:numId w:val="1"/>
        </w:numPr>
        <w:tabs>
          <w:tab w:val="clear" w:pos="360"/>
          <w:tab w:val="num" w:pos="284"/>
        </w:tabs>
        <w:spacing w:after="60"/>
        <w:jc w:val="both"/>
        <w:rPr>
          <w:bCs/>
        </w:rPr>
      </w:pPr>
      <w:r w:rsidRPr="002826A9">
        <w:rPr>
          <w:bCs/>
        </w:rPr>
        <w:t xml:space="preserve">Wykonawca przez cały okres obowiązywania umowy jest zobowiązany posiadać wymagane przepisami prawa decyzje, zezwolenia, wpisy do odpowiednich rejestrów potwierdzające posiadanie uprawnień do </w:t>
      </w:r>
      <w:r w:rsidR="00CA38E4" w:rsidRPr="002826A9">
        <w:rPr>
          <w:bCs/>
        </w:rPr>
        <w:t xml:space="preserve">wykonywania działalności będącej przedmiotem umowy. </w:t>
      </w:r>
    </w:p>
    <w:p w14:paraId="7787300D" w14:textId="6C77A16E" w:rsidR="002826A9" w:rsidRPr="002826A9" w:rsidRDefault="002826A9" w:rsidP="001B5712">
      <w:pPr>
        <w:numPr>
          <w:ilvl w:val="0"/>
          <w:numId w:val="1"/>
        </w:numPr>
        <w:tabs>
          <w:tab w:val="clear" w:pos="360"/>
          <w:tab w:val="num" w:pos="284"/>
        </w:tabs>
        <w:spacing w:after="60"/>
        <w:jc w:val="both"/>
        <w:rPr>
          <w:b/>
        </w:rPr>
      </w:pPr>
      <w:r w:rsidRPr="002826A9">
        <w:rPr>
          <w:bCs/>
        </w:rPr>
        <w:t xml:space="preserve">Zgodnie z art. 95 ust. 2 pkt 1 ustawy </w:t>
      </w:r>
      <w:proofErr w:type="spellStart"/>
      <w:r w:rsidRPr="002826A9">
        <w:rPr>
          <w:bCs/>
        </w:rPr>
        <w:t>Pzp</w:t>
      </w:r>
      <w:proofErr w:type="spellEnd"/>
      <w:r w:rsidRPr="002826A9">
        <w:rPr>
          <w:bCs/>
        </w:rPr>
        <w:t xml:space="preserve"> Zamawiający</w:t>
      </w:r>
      <w:r>
        <w:rPr>
          <w:bCs/>
        </w:rPr>
        <w:t xml:space="preserve"> wymaga by czynności w zakresie bezpośredniego odbioru odpadów komunalnych wykonywane były przez osoby zatrudnione przez Wykonawcę lub Podwykonawcę na podstawie umowy o pracę. </w:t>
      </w:r>
    </w:p>
    <w:p w14:paraId="130334B0" w14:textId="13529D19" w:rsidR="002826A9" w:rsidRDefault="002826A9" w:rsidP="002826A9">
      <w:pPr>
        <w:pStyle w:val="Akapitzlist"/>
        <w:numPr>
          <w:ilvl w:val="0"/>
          <w:numId w:val="1"/>
        </w:numPr>
        <w:autoSpaceDE w:val="0"/>
        <w:autoSpaceDN w:val="0"/>
        <w:jc w:val="both"/>
      </w:pPr>
      <w:r>
        <w:t xml:space="preserve">Wykonawca zobowiązany jest do przedłożenia Zamawiającemu oświadczenia Wykonawcy lub Podwykonawcy o zatrudnieniu na podstawie umowy o pracę, osób wykonujących czynności wskazane w ust. </w:t>
      </w:r>
      <w:r w:rsidR="008E6651">
        <w:t>3</w:t>
      </w:r>
      <w:r>
        <w:t xml:space="preserve"> powyżej. Oświadczenie winno zawierać informacje, w tym dane osobowe, niezbędne do weryfikacji zatrudnienia na podstawie umowy o pracę, w szczególności imię i nazwisko zatrudnionego pracownika, datę zawarcia umowy o pracę, rodzaj umowy o pracę i zakres obowiązków pracownika,</w:t>
      </w:r>
    </w:p>
    <w:p w14:paraId="7D08F78F" w14:textId="07712E80" w:rsidR="002826A9" w:rsidRDefault="002826A9" w:rsidP="002826A9">
      <w:pPr>
        <w:pStyle w:val="Akapitzlist"/>
        <w:numPr>
          <w:ilvl w:val="0"/>
          <w:numId w:val="1"/>
        </w:numPr>
        <w:autoSpaceDE w:val="0"/>
        <w:autoSpaceDN w:val="0"/>
        <w:jc w:val="both"/>
      </w:pPr>
      <w:r>
        <w:t xml:space="preserve">Pierwsze oświadczenie Wykonawca składa bez oczekiwania na wezwanie Zamawiającego w terminie 3 dni kalendarzowych, licząc od dnia </w:t>
      </w:r>
      <w:r w:rsidR="008E6651">
        <w:t>rozpoczęcia świadczenia usługi wywodu odpadów komunalnych</w:t>
      </w:r>
      <w:r>
        <w:t>, kolejne w terminie 3 dni kalendarzowych od dnia otrzymania wezwania.</w:t>
      </w:r>
    </w:p>
    <w:p w14:paraId="5C0E2EEB" w14:textId="6C280AA9" w:rsidR="002826A9" w:rsidRDefault="002826A9" w:rsidP="002826A9">
      <w:pPr>
        <w:pStyle w:val="Akapitzlist"/>
        <w:numPr>
          <w:ilvl w:val="0"/>
          <w:numId w:val="1"/>
        </w:numPr>
        <w:autoSpaceDE w:val="0"/>
        <w:autoSpaceDN w:val="0"/>
        <w:jc w:val="both"/>
      </w:pPr>
      <w:r>
        <w:t xml:space="preserve">Nieprzedłożenie wymaganych dokumentów, o których mowa w ust. </w:t>
      </w:r>
      <w:r w:rsidR="008E6651">
        <w:t>5</w:t>
      </w:r>
      <w:r>
        <w:t xml:space="preserve"> powyżej, uznane zostanie przez Zamawiającego jako uchylanie się od obowiązku zatrudniania osób na podstawie umowy o pracę i skutkować będzie nałożeniem sankcji przewidzianych w § </w:t>
      </w:r>
      <w:r w:rsidR="00070641">
        <w:t>6</w:t>
      </w:r>
      <w:r>
        <w:t xml:space="preserve"> ust. 1 pkt </w:t>
      </w:r>
      <w:r w:rsidR="000028B7">
        <w:t>2</w:t>
      </w:r>
      <w:r>
        <w:t xml:space="preserve"> niniejszej umowy</w:t>
      </w:r>
    </w:p>
    <w:p w14:paraId="272AE4E2" w14:textId="22CD57A9" w:rsidR="002826A9" w:rsidRDefault="002826A9" w:rsidP="002826A9">
      <w:pPr>
        <w:pStyle w:val="Akapitzlist"/>
        <w:numPr>
          <w:ilvl w:val="0"/>
          <w:numId w:val="1"/>
        </w:numPr>
        <w:autoSpaceDE w:val="0"/>
        <w:autoSpaceDN w:val="0"/>
        <w:jc w:val="both"/>
      </w:pPr>
      <w:r>
        <w:t xml:space="preserve">Zamawiający może zwrócić się o przeprowadzenie kontroli przez Państwową Inspekcję Pracy w sytuacji, gdy poweźmie wątpliwość, co do sposobu zatrudnienia osób wykonujących czynności opisane w ust. </w:t>
      </w:r>
      <w:r w:rsidR="00070641">
        <w:t>3</w:t>
      </w:r>
      <w:r>
        <w:t xml:space="preserve"> powyżej.</w:t>
      </w:r>
    </w:p>
    <w:p w14:paraId="26E3B72D" w14:textId="0FC5677E" w:rsidR="00886121" w:rsidRDefault="00886121" w:rsidP="002826A9">
      <w:pPr>
        <w:pStyle w:val="Akapitzlist"/>
        <w:numPr>
          <w:ilvl w:val="0"/>
          <w:numId w:val="1"/>
        </w:numPr>
        <w:autoSpaceDE w:val="0"/>
        <w:autoSpaceDN w:val="0"/>
        <w:jc w:val="both"/>
      </w:pPr>
      <w:r>
        <w:lastRenderedPageBreak/>
        <w:t>Zamawiający jest zobowiązany do informowania Wykonawcy o nowych nieruchomościach, od których należy odbierać odpady.</w:t>
      </w:r>
    </w:p>
    <w:p w14:paraId="7D5723E5" w14:textId="77777777" w:rsidR="00CC084E" w:rsidRPr="00CA38E4" w:rsidRDefault="00CC084E" w:rsidP="00CC084E">
      <w:pPr>
        <w:pStyle w:val="Tekstpodstawowy"/>
        <w:numPr>
          <w:ilvl w:val="0"/>
          <w:numId w:val="1"/>
        </w:numPr>
        <w:spacing w:after="60"/>
        <w:jc w:val="both"/>
        <w:rPr>
          <w:bCs/>
        </w:rPr>
      </w:pPr>
      <w:r w:rsidRPr="00CA38E4">
        <w:rPr>
          <w:bCs/>
        </w:rPr>
        <w:t xml:space="preserve">Strony ustalają, że Zamawiający ma prawo kontroli Wykonawcy czy realizuje on </w:t>
      </w:r>
      <w:r>
        <w:rPr>
          <w:bCs/>
        </w:rPr>
        <w:t xml:space="preserve">  </w:t>
      </w:r>
      <w:r w:rsidRPr="00CA38E4">
        <w:rPr>
          <w:bCs/>
        </w:rPr>
        <w:t>postanowienia niniejszej Umowy należycie.</w:t>
      </w:r>
    </w:p>
    <w:p w14:paraId="5909D887" w14:textId="730EB167" w:rsidR="00EC62A8" w:rsidRDefault="00EC62A8" w:rsidP="00EC62A8">
      <w:pPr>
        <w:pStyle w:val="Tekstpodstawowy"/>
        <w:spacing w:after="60"/>
        <w:jc w:val="center"/>
        <w:rPr>
          <w:b/>
        </w:rPr>
      </w:pPr>
      <w:r w:rsidRPr="0002601C">
        <w:rPr>
          <w:b/>
        </w:rPr>
        <w:t xml:space="preserve">§ </w:t>
      </w:r>
      <w:r w:rsidR="00070641">
        <w:rPr>
          <w:b/>
        </w:rPr>
        <w:t>4</w:t>
      </w:r>
    </w:p>
    <w:p w14:paraId="6BCFAA01" w14:textId="09DAF1A0" w:rsidR="00070641" w:rsidRPr="0002601C" w:rsidRDefault="00070641" w:rsidP="00EC62A8">
      <w:pPr>
        <w:pStyle w:val="Tekstpodstawowy"/>
        <w:spacing w:after="60"/>
        <w:jc w:val="center"/>
        <w:rPr>
          <w:b/>
        </w:rPr>
      </w:pPr>
      <w:r>
        <w:rPr>
          <w:b/>
        </w:rPr>
        <w:t>Porozumiewanie się stron</w:t>
      </w:r>
    </w:p>
    <w:p w14:paraId="69C48670" w14:textId="604326AC" w:rsidR="00EC62A8" w:rsidRPr="00B7140B" w:rsidRDefault="00EC62A8" w:rsidP="00EC62A8">
      <w:pPr>
        <w:pStyle w:val="Tekstpodstawowy"/>
        <w:numPr>
          <w:ilvl w:val="2"/>
          <w:numId w:val="2"/>
        </w:numPr>
        <w:tabs>
          <w:tab w:val="clear" w:pos="1980"/>
        </w:tabs>
        <w:spacing w:after="60"/>
        <w:ind w:left="284" w:hanging="284"/>
        <w:jc w:val="both"/>
      </w:pPr>
      <w:r w:rsidRPr="0002601C">
        <w:t xml:space="preserve">Do kontaktu z </w:t>
      </w:r>
      <w:r w:rsidR="00E823D4">
        <w:t>Wykonawcą</w:t>
      </w:r>
      <w:r w:rsidRPr="0002601C">
        <w:t xml:space="preserve"> Zamawiający upoważnia</w:t>
      </w:r>
      <w:r w:rsidR="00E72796">
        <w:t xml:space="preserve"> </w:t>
      </w:r>
      <w:r w:rsidR="00E72796" w:rsidRPr="00B7140B">
        <w:t>Pan</w:t>
      </w:r>
      <w:r w:rsidR="000028B7">
        <w:t>a/Panią…………………………</w:t>
      </w:r>
    </w:p>
    <w:p w14:paraId="2D5FBF77" w14:textId="6DBF9D36" w:rsidR="00576E0B" w:rsidRPr="0002601C" w:rsidRDefault="00EC62A8" w:rsidP="00576E0B">
      <w:pPr>
        <w:pStyle w:val="Tekstpodstawowy"/>
        <w:numPr>
          <w:ilvl w:val="0"/>
          <w:numId w:val="2"/>
        </w:numPr>
        <w:tabs>
          <w:tab w:val="clear" w:pos="360"/>
        </w:tabs>
        <w:spacing w:after="60"/>
        <w:ind w:left="284" w:hanging="284"/>
        <w:jc w:val="both"/>
      </w:pPr>
      <w:r w:rsidRPr="0002601C">
        <w:t>Koordynatorem z ramieni</w:t>
      </w:r>
      <w:r>
        <w:t xml:space="preserve">a </w:t>
      </w:r>
      <w:r w:rsidR="00E823D4">
        <w:t>Wykonawcy</w:t>
      </w:r>
      <w:r w:rsidR="00BA6C4F">
        <w:t xml:space="preserve"> jest:</w:t>
      </w:r>
      <w:r w:rsidR="006B1C7D">
        <w:t xml:space="preserve"> </w:t>
      </w:r>
      <w:r w:rsidR="00C7600F">
        <w:t>Pan</w:t>
      </w:r>
      <w:r w:rsidR="00142CA9">
        <w:t>/Pani …………………………………..</w:t>
      </w:r>
      <w:r w:rsidR="00576E0B">
        <w:t>.</w:t>
      </w:r>
    </w:p>
    <w:p w14:paraId="782071B8" w14:textId="4220D0C6" w:rsidR="00EC62A8" w:rsidRDefault="00EC62A8" w:rsidP="00EC62A8">
      <w:pPr>
        <w:pStyle w:val="Tekstpodstawowy"/>
        <w:spacing w:after="60" w:line="360" w:lineRule="atLeast"/>
        <w:jc w:val="center"/>
        <w:rPr>
          <w:b/>
          <w:bCs/>
        </w:rPr>
      </w:pPr>
      <w:r w:rsidRPr="0002601C">
        <w:rPr>
          <w:b/>
          <w:bCs/>
        </w:rPr>
        <w:t xml:space="preserve">§ </w:t>
      </w:r>
      <w:r w:rsidR="00070641">
        <w:rPr>
          <w:b/>
          <w:bCs/>
        </w:rPr>
        <w:t>5</w:t>
      </w:r>
    </w:p>
    <w:p w14:paraId="50516AD9" w14:textId="3C319A4C" w:rsidR="00070641" w:rsidRPr="0002601C" w:rsidRDefault="00070641" w:rsidP="00EC62A8">
      <w:pPr>
        <w:pStyle w:val="Tekstpodstawowy"/>
        <w:spacing w:after="60" w:line="360" w:lineRule="atLeast"/>
        <w:jc w:val="center"/>
        <w:rPr>
          <w:b/>
          <w:bCs/>
        </w:rPr>
      </w:pPr>
      <w:r>
        <w:rPr>
          <w:b/>
          <w:bCs/>
        </w:rPr>
        <w:t>Wynagrodzenie Wykonawcy i warunki płatności</w:t>
      </w:r>
    </w:p>
    <w:p w14:paraId="0FB79A94" w14:textId="3630425A" w:rsidR="00EC62A8" w:rsidRPr="00A862BE" w:rsidRDefault="00142CA9" w:rsidP="003C1B5C">
      <w:pPr>
        <w:pStyle w:val="Akapitzlist"/>
        <w:numPr>
          <w:ilvl w:val="0"/>
          <w:numId w:val="3"/>
        </w:numPr>
        <w:jc w:val="both"/>
        <w:rPr>
          <w:b/>
        </w:rPr>
      </w:pPr>
      <w:r>
        <w:t>Za wykonanie przedmiotu umowy, Wykonawcy przysługuje wynagrodzenie</w:t>
      </w:r>
      <w:r w:rsidR="00EC62A8" w:rsidRPr="00B40E10">
        <w:t>:</w:t>
      </w:r>
      <w:r w:rsidR="003C1B5C">
        <w:t xml:space="preserve"> </w:t>
      </w:r>
      <w:r w:rsidR="00897129">
        <w:t xml:space="preserve">                 </w:t>
      </w:r>
      <w:r>
        <w:rPr>
          <w:b/>
          <w:bCs/>
        </w:rPr>
        <w:t>…………………………………..</w:t>
      </w:r>
      <w:r w:rsidR="00897129" w:rsidRPr="00576E0B">
        <w:rPr>
          <w:b/>
          <w:bCs/>
        </w:rPr>
        <w:t xml:space="preserve"> zł</w:t>
      </w:r>
      <w:r w:rsidR="00276CA9">
        <w:rPr>
          <w:b/>
        </w:rPr>
        <w:t xml:space="preserve"> brutto</w:t>
      </w:r>
      <w:r w:rsidR="00EC62A8" w:rsidRPr="003C1B5C">
        <w:rPr>
          <w:b/>
        </w:rPr>
        <w:t xml:space="preserve"> </w:t>
      </w:r>
      <w:r w:rsidR="00EC62A8" w:rsidRPr="00B40E10">
        <w:t>( słownie</w:t>
      </w:r>
      <w:r w:rsidR="00C7600F">
        <w:t>:</w:t>
      </w:r>
      <w:r w:rsidR="006B1C7D">
        <w:t xml:space="preserve"> </w:t>
      </w:r>
      <w:r>
        <w:t>…………………………………….</w:t>
      </w:r>
      <w:r w:rsidR="00897129">
        <w:t>).</w:t>
      </w:r>
      <w:r w:rsidR="00C7600F">
        <w:t xml:space="preserve"> </w:t>
      </w:r>
    </w:p>
    <w:p w14:paraId="11B1E7A0" w14:textId="77777777" w:rsidR="00A862BE" w:rsidRPr="00A862BE" w:rsidRDefault="00A862BE" w:rsidP="003C1B5C">
      <w:pPr>
        <w:pStyle w:val="Akapitzlist"/>
        <w:numPr>
          <w:ilvl w:val="0"/>
          <w:numId w:val="3"/>
        </w:numPr>
        <w:jc w:val="both"/>
        <w:rPr>
          <w:b/>
        </w:rPr>
      </w:pPr>
      <w:r>
        <w:t>Strony umowy postanawiają, że rozliczenie za wykonane usługi odbywać się będzie miesięcznie fakturami częściowymi.</w:t>
      </w:r>
    </w:p>
    <w:p w14:paraId="710FA004" w14:textId="1DE1E16C" w:rsidR="00A862BE" w:rsidRPr="006873C9" w:rsidRDefault="00EC62A8" w:rsidP="00A862BE">
      <w:pPr>
        <w:pStyle w:val="Tekstpodstawowy"/>
        <w:numPr>
          <w:ilvl w:val="0"/>
          <w:numId w:val="3"/>
        </w:numPr>
        <w:tabs>
          <w:tab w:val="clear" w:pos="360"/>
        </w:tabs>
        <w:spacing w:after="60"/>
        <w:ind w:left="284" w:hanging="284"/>
        <w:jc w:val="both"/>
      </w:pPr>
      <w:r w:rsidRPr="006873C9">
        <w:t xml:space="preserve">Wynagrodzenie, o którym mowa w </w:t>
      </w:r>
      <w:r w:rsidRPr="006873C9">
        <w:rPr>
          <w:bCs/>
        </w:rPr>
        <w:t xml:space="preserve">§ </w:t>
      </w:r>
      <w:r w:rsidR="00070641">
        <w:rPr>
          <w:bCs/>
        </w:rPr>
        <w:t>5</w:t>
      </w:r>
      <w:r w:rsidRPr="006873C9">
        <w:t xml:space="preserve">, </w:t>
      </w:r>
      <w:r w:rsidR="00905A91" w:rsidRPr="006873C9">
        <w:t>ust.</w:t>
      </w:r>
      <w:r w:rsidRPr="006873C9">
        <w:t xml:space="preserve"> 1 będzie płatne na podstawie faktury w terminie 30 dni od daty wystawienia  na konto </w:t>
      </w:r>
      <w:r w:rsidR="00E823D4" w:rsidRPr="006873C9">
        <w:t>Wykonawcy</w:t>
      </w:r>
      <w:r w:rsidR="00576E0B" w:rsidRPr="006873C9">
        <w:t xml:space="preserve"> każdorazowo wskazany na fakturze.</w:t>
      </w:r>
    </w:p>
    <w:p w14:paraId="7F7AB0CF" w14:textId="1C27FA4E" w:rsidR="00A862BE" w:rsidRDefault="00A862BE" w:rsidP="00EC62A8">
      <w:pPr>
        <w:pStyle w:val="Tekstpodstawowy"/>
        <w:numPr>
          <w:ilvl w:val="0"/>
          <w:numId w:val="3"/>
        </w:numPr>
        <w:tabs>
          <w:tab w:val="clear" w:pos="360"/>
        </w:tabs>
        <w:spacing w:after="60"/>
        <w:ind w:left="284" w:hanging="284"/>
        <w:jc w:val="both"/>
      </w:pPr>
      <w:r>
        <w:t>Rozliczenie usługi będzie miało charakter wynikowy i stanowić będzie iloczyn wartości poszczególnych pojemników i liczby odbiorów odpadów wykonanych w danym miesiącu, wraz z przypisaniem do poszczególnych nieruchomości</w:t>
      </w:r>
      <w:r w:rsidR="00F74C3C">
        <w:t>. Wykaz odebranych odpadów wraz z podaniem dat i adresów nieruchomości będzie stanowił załącznik do faktury.</w:t>
      </w:r>
    </w:p>
    <w:p w14:paraId="20DE030A" w14:textId="77777777" w:rsidR="00EC62A8" w:rsidRDefault="00EC62A8" w:rsidP="00EC62A8">
      <w:pPr>
        <w:numPr>
          <w:ilvl w:val="0"/>
          <w:numId w:val="3"/>
        </w:numPr>
        <w:tabs>
          <w:tab w:val="clear" w:pos="360"/>
        </w:tabs>
        <w:spacing w:after="60"/>
        <w:ind w:left="284" w:hanging="284"/>
        <w:jc w:val="both"/>
        <w:rPr>
          <w:szCs w:val="24"/>
        </w:rPr>
      </w:pPr>
      <w:r w:rsidRPr="009D3FDE">
        <w:rPr>
          <w:szCs w:val="24"/>
        </w:rPr>
        <w:t xml:space="preserve">Płatnikiem jest </w:t>
      </w:r>
      <w:r>
        <w:rPr>
          <w:szCs w:val="24"/>
        </w:rPr>
        <w:t xml:space="preserve">Gmina Miasto Grudziądz, </w:t>
      </w:r>
      <w:r w:rsidRPr="009D3FDE">
        <w:rPr>
          <w:szCs w:val="24"/>
        </w:rPr>
        <w:t xml:space="preserve">Miejski Ośrodek Rekreacji i Wypoczynku </w:t>
      </w:r>
      <w:r>
        <w:rPr>
          <w:szCs w:val="24"/>
        </w:rPr>
        <w:t xml:space="preserve">   </w:t>
      </w:r>
      <w:r w:rsidR="00E823D4">
        <w:rPr>
          <w:szCs w:val="24"/>
        </w:rPr>
        <w:t xml:space="preserve">   </w:t>
      </w:r>
      <w:r>
        <w:rPr>
          <w:szCs w:val="24"/>
        </w:rPr>
        <w:t xml:space="preserve">           ul. Za Basenem 2, 86-300 Grudziądz</w:t>
      </w:r>
      <w:r w:rsidRPr="009D3FDE">
        <w:rPr>
          <w:szCs w:val="24"/>
        </w:rPr>
        <w:t>.</w:t>
      </w:r>
    </w:p>
    <w:p w14:paraId="00276AA2" w14:textId="77777777" w:rsidR="00EC62A8" w:rsidRDefault="00EC62A8" w:rsidP="00EC62A8">
      <w:pPr>
        <w:numPr>
          <w:ilvl w:val="0"/>
          <w:numId w:val="3"/>
        </w:numPr>
        <w:tabs>
          <w:tab w:val="clear" w:pos="360"/>
        </w:tabs>
        <w:spacing w:after="60"/>
        <w:ind w:left="284" w:hanging="284"/>
        <w:jc w:val="both"/>
        <w:rPr>
          <w:szCs w:val="24"/>
        </w:rPr>
      </w:pPr>
      <w:r>
        <w:rPr>
          <w:szCs w:val="24"/>
        </w:rPr>
        <w:t xml:space="preserve">Fakturę należy wystawić w następujący sposób: </w:t>
      </w:r>
      <w:r w:rsidRPr="0071661F">
        <w:rPr>
          <w:szCs w:val="24"/>
          <w:u w:val="single"/>
        </w:rPr>
        <w:t>Nabywca</w:t>
      </w:r>
      <w:r>
        <w:rPr>
          <w:szCs w:val="24"/>
        </w:rPr>
        <w:t xml:space="preserve">: Gmina – miasto Grudziądz,   </w:t>
      </w:r>
      <w:r w:rsidR="00E823D4">
        <w:rPr>
          <w:szCs w:val="24"/>
        </w:rPr>
        <w:t xml:space="preserve">   </w:t>
      </w:r>
      <w:r>
        <w:rPr>
          <w:szCs w:val="24"/>
        </w:rPr>
        <w:t xml:space="preserve">      ul. Ratuszowa 1, 86-300 Grudziądz, NIP 876-24-26-842. </w:t>
      </w:r>
    </w:p>
    <w:p w14:paraId="03326DB8" w14:textId="77777777" w:rsidR="00EC62A8" w:rsidRPr="009D3FDE" w:rsidRDefault="00EC62A8" w:rsidP="00EC62A8">
      <w:pPr>
        <w:spacing w:after="60"/>
        <w:ind w:left="284"/>
        <w:jc w:val="both"/>
        <w:rPr>
          <w:szCs w:val="24"/>
        </w:rPr>
      </w:pPr>
      <w:r w:rsidRPr="0071661F">
        <w:rPr>
          <w:szCs w:val="24"/>
          <w:u w:val="single"/>
        </w:rPr>
        <w:t>Odbiorca</w:t>
      </w:r>
      <w:r>
        <w:rPr>
          <w:szCs w:val="24"/>
        </w:rPr>
        <w:t>: Miejski Ośrodek Rekreacji i Wypoczynku, ul. Za Basenem 2,   86-300 Grudziądz.</w:t>
      </w:r>
    </w:p>
    <w:p w14:paraId="3BB9F6E2" w14:textId="08110285" w:rsidR="00576E0B" w:rsidRPr="00576E0B" w:rsidRDefault="00EC62A8" w:rsidP="00EC62A8">
      <w:pPr>
        <w:numPr>
          <w:ilvl w:val="0"/>
          <w:numId w:val="3"/>
        </w:numPr>
        <w:tabs>
          <w:tab w:val="clear" w:pos="360"/>
        </w:tabs>
        <w:ind w:left="284" w:hanging="284"/>
        <w:jc w:val="both"/>
        <w:rPr>
          <w:bCs/>
        </w:rPr>
      </w:pPr>
      <w:r w:rsidRPr="006873C9">
        <w:t xml:space="preserve">Za nieterminowe regulowanie należności </w:t>
      </w:r>
      <w:r w:rsidR="00E823D4" w:rsidRPr="006873C9">
        <w:t>Wykonawcy</w:t>
      </w:r>
      <w:r w:rsidRPr="006873C9">
        <w:t xml:space="preserve"> przysługuje prawo naliczenia odsetek za każdy dzień </w:t>
      </w:r>
      <w:r w:rsidR="00576E0B" w:rsidRPr="006873C9">
        <w:t>opóźnienia w transakcjach handlowych</w:t>
      </w:r>
      <w:r w:rsidR="00576E0B">
        <w:t>.</w:t>
      </w:r>
    </w:p>
    <w:p w14:paraId="054B9487" w14:textId="6E3D2B7B" w:rsidR="00EC62A8" w:rsidRPr="00576E0B" w:rsidRDefault="00E823D4" w:rsidP="00EC62A8">
      <w:pPr>
        <w:numPr>
          <w:ilvl w:val="0"/>
          <w:numId w:val="3"/>
        </w:numPr>
        <w:tabs>
          <w:tab w:val="clear" w:pos="360"/>
        </w:tabs>
        <w:ind w:left="284" w:hanging="284"/>
        <w:jc w:val="both"/>
        <w:rPr>
          <w:bCs/>
        </w:rPr>
      </w:pPr>
      <w:r w:rsidRPr="00576E0B">
        <w:rPr>
          <w:bCs/>
        </w:rPr>
        <w:t>Wykonawca</w:t>
      </w:r>
      <w:r w:rsidR="00EC62A8" w:rsidRPr="00576E0B">
        <w:rPr>
          <w:bCs/>
        </w:rPr>
        <w:t xml:space="preserve"> nie może dokonać przelewu wierzytelności z niniejszej umowy na osobę trzecią bez pisemnej zgody Zamawiającego.</w:t>
      </w:r>
    </w:p>
    <w:p w14:paraId="38209FD8" w14:textId="77777777" w:rsidR="009C1952" w:rsidRPr="009C1952" w:rsidRDefault="009C1952" w:rsidP="009C1952">
      <w:pPr>
        <w:pStyle w:val="Akapitzlist"/>
        <w:numPr>
          <w:ilvl w:val="0"/>
          <w:numId w:val="3"/>
        </w:numPr>
        <w:tabs>
          <w:tab w:val="left" w:pos="360"/>
        </w:tabs>
        <w:ind w:left="357" w:hanging="357"/>
        <w:jc w:val="both"/>
      </w:pPr>
      <w:r w:rsidRPr="009C1952">
        <w:t>Wykonawca oświadcza, że jest czynnym podatnikiem podatku od towarów i usług w rozumieniu ustawy z dnia 11 marca 2004 r. o podatku od towarów i usług ( podatnikiem VAT czynnym). Wykonawca zobowiązuje się niezwłocznie, ale nie później niż w terminie 3 dni poinformować Zamawiającego o zmianie swojego statusu na gruncie podatku od towarów i usług i naprawić wszystkie szkody, które wystąpią u Zamawiającego z tytułu utraty przez Wykonawcę statusu czynnego podatnika VAT.</w:t>
      </w:r>
    </w:p>
    <w:p w14:paraId="56A100C7" w14:textId="77777777" w:rsidR="009C1952" w:rsidRPr="009C1952" w:rsidRDefault="009C1952" w:rsidP="009C1952">
      <w:pPr>
        <w:pStyle w:val="Akapitzlist"/>
        <w:numPr>
          <w:ilvl w:val="0"/>
          <w:numId w:val="3"/>
        </w:numPr>
        <w:tabs>
          <w:tab w:val="left" w:pos="360"/>
        </w:tabs>
        <w:ind w:left="357" w:hanging="357"/>
        <w:jc w:val="both"/>
      </w:pPr>
      <w:r w:rsidRPr="009C1952">
        <w:t>Strony zobowiązują się dokonywać wszelkich rozliczeń związanych z niniejszą umową w oparciu o rachunek bankowy zgłoszony do wykazu prowadzonego przez Szefa Krajowej Administracji Skarbowej, o którym mowa w art. 96b ustawy o podatku od towarów i usług.</w:t>
      </w:r>
    </w:p>
    <w:p w14:paraId="79A7ADED" w14:textId="44BA55CE" w:rsidR="009C1952" w:rsidRPr="009C1952" w:rsidRDefault="009C1952" w:rsidP="009C1952">
      <w:pPr>
        <w:pStyle w:val="Akapitzlist"/>
        <w:numPr>
          <w:ilvl w:val="0"/>
          <w:numId w:val="3"/>
        </w:numPr>
        <w:tabs>
          <w:tab w:val="left" w:pos="360"/>
        </w:tabs>
        <w:ind w:left="357" w:hanging="357"/>
        <w:jc w:val="both"/>
      </w:pPr>
      <w:r w:rsidRPr="009C1952">
        <w:t xml:space="preserve">Wykonawca zobowiązuje się wskazywać numer rachunku bankowego, o którym mowa w ust. </w:t>
      </w:r>
      <w:r w:rsidR="00905A91">
        <w:t>11</w:t>
      </w:r>
      <w:r w:rsidRPr="009C1952">
        <w:t>, na wszystkich wystawianych przez siebie fakturach obciążających obowiązkiem zapłaty Zamawiającego.</w:t>
      </w:r>
    </w:p>
    <w:p w14:paraId="30C862EC" w14:textId="77777777" w:rsidR="009C1952" w:rsidRPr="009C1952" w:rsidRDefault="009C1952" w:rsidP="009C1952">
      <w:pPr>
        <w:pStyle w:val="Akapitzlist"/>
        <w:numPr>
          <w:ilvl w:val="0"/>
          <w:numId w:val="3"/>
        </w:numPr>
        <w:tabs>
          <w:tab w:val="left" w:pos="360"/>
        </w:tabs>
        <w:ind w:left="357" w:hanging="357"/>
        <w:jc w:val="both"/>
      </w:pPr>
      <w:r w:rsidRPr="009C1952">
        <w:t xml:space="preserve">Zamawiający uprawniony jest do wstrzymania zapłaty jeżeli w dacie zlecenia przelewu rachunek kontrahenta nie zostanie pozytywnie zweryfikowany w wykazie, o którym mowa w ust. </w:t>
      </w:r>
      <w:r>
        <w:t>11</w:t>
      </w:r>
      <w:r w:rsidRPr="009C1952">
        <w:t>, do czasu wskazania przez drugą Stronę rachunku bankowego spełniającego powyższe wymagania. Przekroczenie terminu zapłaty w okolicznościach opisanych w zdaniu poprzedzającym nie będzie traktowane jako opóźnienie lub zwłoka w zapłacie.</w:t>
      </w:r>
    </w:p>
    <w:p w14:paraId="1287BB19" w14:textId="189824BE" w:rsidR="009C1952" w:rsidRPr="009C1952" w:rsidRDefault="009C1952" w:rsidP="009C1952">
      <w:pPr>
        <w:pStyle w:val="Akapitzlist"/>
        <w:numPr>
          <w:ilvl w:val="0"/>
          <w:numId w:val="3"/>
        </w:numPr>
        <w:tabs>
          <w:tab w:val="left" w:pos="360"/>
        </w:tabs>
        <w:ind w:left="357" w:hanging="357"/>
        <w:jc w:val="both"/>
        <w:rPr>
          <w:i/>
        </w:rPr>
      </w:pPr>
      <w:r w:rsidRPr="009C1952">
        <w:t xml:space="preserve">W przypadku wystawienia przez Wykonawcę faktury VAT wykazującej towary lub usługi wymienione w załączniku nr 15 do ustawy o podatku od towarów i usług, w której kwota należności ogółem stanowi kwotę, o której mowa w art. 19 pkt 2 ustawy z dnia 6 marca 2018 r. Prawo przedsiębiorców, zobowiązany jest on zamieszczać w treści faktury klauzulę informacyjną </w:t>
      </w:r>
      <w:r w:rsidRPr="009C1952">
        <w:rPr>
          <w:i/>
        </w:rPr>
        <w:t>„mechanizm podzielonej płatności”.</w:t>
      </w:r>
    </w:p>
    <w:p w14:paraId="295A8918" w14:textId="55F91A2B" w:rsidR="00EC62A8" w:rsidRDefault="00EC62A8" w:rsidP="00EC62A8">
      <w:pPr>
        <w:pStyle w:val="Tekstpodstawowy"/>
        <w:spacing w:after="60"/>
        <w:jc w:val="center"/>
        <w:rPr>
          <w:b/>
          <w:bCs/>
        </w:rPr>
      </w:pPr>
      <w:r w:rsidRPr="00AA37C0">
        <w:rPr>
          <w:b/>
          <w:bCs/>
        </w:rPr>
        <w:lastRenderedPageBreak/>
        <w:t xml:space="preserve">§ </w:t>
      </w:r>
      <w:r w:rsidR="00070641">
        <w:rPr>
          <w:b/>
          <w:bCs/>
        </w:rPr>
        <w:t>6</w:t>
      </w:r>
    </w:p>
    <w:p w14:paraId="083D0744" w14:textId="1058B5C6" w:rsidR="00070641" w:rsidRDefault="00070641" w:rsidP="00EC62A8">
      <w:pPr>
        <w:pStyle w:val="Tekstpodstawowy"/>
        <w:spacing w:after="60"/>
        <w:jc w:val="center"/>
        <w:rPr>
          <w:b/>
          <w:bCs/>
        </w:rPr>
      </w:pPr>
      <w:r>
        <w:rPr>
          <w:b/>
          <w:bCs/>
        </w:rPr>
        <w:t>Kary umowne</w:t>
      </w:r>
    </w:p>
    <w:p w14:paraId="114A2EB8" w14:textId="77777777" w:rsidR="00EC62A8" w:rsidRPr="00AA37C0" w:rsidRDefault="00E823D4" w:rsidP="00FC72C0">
      <w:pPr>
        <w:pStyle w:val="Tekstpodstawowy"/>
        <w:numPr>
          <w:ilvl w:val="0"/>
          <w:numId w:val="5"/>
        </w:numPr>
        <w:spacing w:after="60"/>
        <w:jc w:val="both"/>
      </w:pPr>
      <w:r>
        <w:t>Wykonawca</w:t>
      </w:r>
      <w:r w:rsidR="00EC62A8" w:rsidRPr="00AA37C0">
        <w:t xml:space="preserve"> zobowiązany jest do zapłaty kar umownych na rzecz Zamawiającego</w:t>
      </w:r>
      <w:r w:rsidR="00EC62A8" w:rsidRPr="00AA37C0">
        <w:br/>
        <w:t>w następujących przypadkach:</w:t>
      </w:r>
    </w:p>
    <w:p w14:paraId="65EF09E1" w14:textId="22D65C76" w:rsidR="00EC62A8" w:rsidRDefault="00EC62A8" w:rsidP="00FC72C0">
      <w:pPr>
        <w:pStyle w:val="Tekstpodstawowy"/>
        <w:numPr>
          <w:ilvl w:val="1"/>
          <w:numId w:val="5"/>
        </w:numPr>
        <w:tabs>
          <w:tab w:val="clear" w:pos="1080"/>
          <w:tab w:val="num" w:pos="720"/>
        </w:tabs>
        <w:spacing w:after="60"/>
        <w:ind w:left="720"/>
        <w:jc w:val="both"/>
      </w:pPr>
      <w:r w:rsidRPr="006873C9">
        <w:t xml:space="preserve">Za </w:t>
      </w:r>
      <w:r w:rsidR="00F74C3C" w:rsidRPr="006873C9">
        <w:t xml:space="preserve">nieterminowy odbiór odpadów </w:t>
      </w:r>
      <w:r w:rsidRPr="006873C9">
        <w:t>- w wysokości 0</w:t>
      </w:r>
      <w:r w:rsidR="001D5798" w:rsidRPr="006873C9">
        <w:t>,1</w:t>
      </w:r>
      <w:r w:rsidRPr="006873C9">
        <w:t xml:space="preserve"> % wynagrodzenia brutto ustalonego w § </w:t>
      </w:r>
      <w:r w:rsidR="00070641">
        <w:t>5</w:t>
      </w:r>
      <w:r w:rsidRPr="006873C9">
        <w:t xml:space="preserve"> ust. 1 za </w:t>
      </w:r>
      <w:r w:rsidR="001D5798" w:rsidRPr="006873C9">
        <w:t>jednorazow</w:t>
      </w:r>
      <w:r w:rsidR="00323F59" w:rsidRPr="006873C9">
        <w:t>ą zwłokę</w:t>
      </w:r>
      <w:r w:rsidR="001D5798" w:rsidRPr="006873C9">
        <w:t xml:space="preserve"> w opróżnieniu pojemnika/kontenera</w:t>
      </w:r>
      <w:r w:rsidR="00FF2BB2">
        <w:t>,</w:t>
      </w:r>
    </w:p>
    <w:p w14:paraId="10514653" w14:textId="21048C56" w:rsidR="00FF2BB2" w:rsidRPr="006873C9" w:rsidRDefault="00FF2BB2" w:rsidP="00FC72C0">
      <w:pPr>
        <w:pStyle w:val="Tekstpodstawowy"/>
        <w:numPr>
          <w:ilvl w:val="1"/>
          <w:numId w:val="5"/>
        </w:numPr>
        <w:tabs>
          <w:tab w:val="clear" w:pos="1080"/>
          <w:tab w:val="num" w:pos="720"/>
        </w:tabs>
        <w:spacing w:after="60"/>
        <w:ind w:left="720"/>
        <w:jc w:val="both"/>
      </w:pPr>
      <w:r>
        <w:t xml:space="preserve">0,1% wynagrodzenia określonego w § </w:t>
      </w:r>
      <w:r w:rsidR="00070641">
        <w:t>5</w:t>
      </w:r>
      <w:r w:rsidRPr="00AA37C0">
        <w:t xml:space="preserve"> ust. 1</w:t>
      </w:r>
      <w:r>
        <w:t>, każdorazowo za każdy przypadek nie zawarcia umowy o pracę tj. za każdą osobę, z którą wbrew obowiązkowi określonemu w § 2</w:t>
      </w:r>
      <w:r w:rsidRPr="00AA37C0">
        <w:t xml:space="preserve"> ust. </w:t>
      </w:r>
      <w:r w:rsidR="00070641">
        <w:t>3</w:t>
      </w:r>
      <w:r>
        <w:t>,</w:t>
      </w:r>
    </w:p>
    <w:p w14:paraId="1E5AF00E" w14:textId="7D915866" w:rsidR="00EC62A8" w:rsidRPr="00AA37C0" w:rsidRDefault="00EC62A8" w:rsidP="00FC72C0">
      <w:pPr>
        <w:pStyle w:val="Tekstpodstawowy"/>
        <w:numPr>
          <w:ilvl w:val="1"/>
          <w:numId w:val="5"/>
        </w:numPr>
        <w:tabs>
          <w:tab w:val="clear" w:pos="1080"/>
          <w:tab w:val="num" w:pos="720"/>
        </w:tabs>
        <w:spacing w:after="60"/>
        <w:ind w:left="714" w:hanging="357"/>
        <w:jc w:val="both"/>
      </w:pPr>
      <w:r>
        <w:t>W</w:t>
      </w:r>
      <w:r w:rsidRPr="00AA37C0">
        <w:t xml:space="preserve"> przypadku nie wykonania lub nienależytego wykonania przedmiotu umowy przez </w:t>
      </w:r>
      <w:r w:rsidR="00E823D4">
        <w:t>Wykonawcę</w:t>
      </w:r>
      <w:r w:rsidRPr="00AA37C0">
        <w:t xml:space="preserve"> prowadzącego do odstąpienia przez Zamawiającego od umowy – w wysokości </w:t>
      </w:r>
      <w:r w:rsidR="00142CA9">
        <w:t>1</w:t>
      </w:r>
      <w:r w:rsidRPr="00AA37C0">
        <w:t>0 % wynag</w:t>
      </w:r>
      <w:r>
        <w:t xml:space="preserve">rodzenia brutto ustalonego w § </w:t>
      </w:r>
      <w:r w:rsidR="00070641">
        <w:t>5</w:t>
      </w:r>
      <w:r w:rsidRPr="00AA37C0">
        <w:t xml:space="preserve"> ust. 1.</w:t>
      </w:r>
    </w:p>
    <w:p w14:paraId="21B81178" w14:textId="77777777" w:rsidR="00EC62A8" w:rsidRPr="00AA37C0" w:rsidRDefault="00EC62A8" w:rsidP="00FC72C0">
      <w:pPr>
        <w:pStyle w:val="Tekstpodstawowy"/>
        <w:numPr>
          <w:ilvl w:val="0"/>
          <w:numId w:val="5"/>
        </w:numPr>
        <w:spacing w:after="60"/>
        <w:jc w:val="both"/>
      </w:pPr>
      <w:r w:rsidRPr="00AA37C0">
        <w:t>Niezależnie od kar umownych określonych w ust. 1, Zamawiający zastrzega sobie prawo dochodzenia odszkodowania uzupełniającego do wysokości rzeczywiście poniesionej szkody w przypadku, gdy ta szkoda przekroczy wysokość kar umownych.</w:t>
      </w:r>
    </w:p>
    <w:p w14:paraId="2D82EDE7" w14:textId="6B4BFA59" w:rsidR="00EC62A8" w:rsidRDefault="00EC62A8" w:rsidP="00FC72C0">
      <w:pPr>
        <w:pStyle w:val="Tekstpodstawowy"/>
        <w:spacing w:after="60"/>
        <w:jc w:val="center"/>
        <w:rPr>
          <w:b/>
          <w:bCs/>
        </w:rPr>
      </w:pPr>
      <w:r w:rsidRPr="00461942">
        <w:rPr>
          <w:b/>
          <w:bCs/>
        </w:rPr>
        <w:t xml:space="preserve">§ </w:t>
      </w:r>
      <w:r w:rsidR="00070641">
        <w:rPr>
          <w:b/>
          <w:bCs/>
        </w:rPr>
        <w:t>7</w:t>
      </w:r>
    </w:p>
    <w:p w14:paraId="3603C04C" w14:textId="65EE5FE3" w:rsidR="00070641" w:rsidRDefault="00070641" w:rsidP="00FC72C0">
      <w:pPr>
        <w:pStyle w:val="Tekstpodstawowy"/>
        <w:spacing w:after="60"/>
        <w:jc w:val="center"/>
        <w:rPr>
          <w:b/>
          <w:bCs/>
        </w:rPr>
      </w:pPr>
      <w:r>
        <w:rPr>
          <w:b/>
          <w:bCs/>
        </w:rPr>
        <w:t>Postanowienia dotyczące zmiany treści umowy</w:t>
      </w:r>
    </w:p>
    <w:p w14:paraId="6B9B1452" w14:textId="20579BD2" w:rsidR="00142CA9" w:rsidRDefault="00142CA9" w:rsidP="00FC72C0">
      <w:pPr>
        <w:pStyle w:val="Tekstpodstawowy"/>
        <w:numPr>
          <w:ilvl w:val="0"/>
          <w:numId w:val="4"/>
        </w:numPr>
        <w:spacing w:after="60"/>
        <w:jc w:val="both"/>
      </w:pPr>
      <w:r w:rsidRPr="00142CA9">
        <w:t xml:space="preserve">Zamawiający przewiduje, na podstawie Art. 455 Ustawy </w:t>
      </w:r>
      <w:proofErr w:type="spellStart"/>
      <w:r w:rsidRPr="00142CA9">
        <w:t>Pzp</w:t>
      </w:r>
      <w:proofErr w:type="spellEnd"/>
      <w:r w:rsidRPr="00142CA9">
        <w:t xml:space="preserve">, możliwość zmian postanowień </w:t>
      </w:r>
      <w:r>
        <w:t>niniejszej umowy, w zakresie:</w:t>
      </w:r>
    </w:p>
    <w:p w14:paraId="40C997A0" w14:textId="7F7F7B3C" w:rsidR="00142CA9" w:rsidRDefault="00142CA9" w:rsidP="00FC72C0">
      <w:pPr>
        <w:pStyle w:val="Tekstpodstawowy"/>
        <w:numPr>
          <w:ilvl w:val="3"/>
          <w:numId w:val="2"/>
        </w:numPr>
        <w:spacing w:after="60"/>
        <w:ind w:left="709" w:hanging="283"/>
        <w:jc w:val="both"/>
      </w:pPr>
      <w:r>
        <w:t>w przypadku zmiany danych Wykonawcy (np. zmiana adresu, nazwy) lub zmian wynikających z przekształcenia podmiotowego po stronie Wykonawcy,</w:t>
      </w:r>
    </w:p>
    <w:p w14:paraId="4879B0C6" w14:textId="439EBA63" w:rsidR="00FC72C0" w:rsidRDefault="00FC72C0" w:rsidP="00FC72C0">
      <w:pPr>
        <w:pStyle w:val="Tekstpodstawowy"/>
        <w:numPr>
          <w:ilvl w:val="3"/>
          <w:numId w:val="2"/>
        </w:numPr>
        <w:spacing w:after="60"/>
        <w:ind w:left="709" w:hanging="283"/>
        <w:jc w:val="both"/>
      </w:pPr>
      <w:r>
        <w:t>w każdym przypadku, gdy zmiana jest korzystana dla Zamawiającego (np. gdy obniżyły się koszty realizacji zamówienia),</w:t>
      </w:r>
    </w:p>
    <w:p w14:paraId="73373AF0" w14:textId="77777777" w:rsidR="00FC72C0" w:rsidRDefault="00FC72C0" w:rsidP="00FC72C0">
      <w:pPr>
        <w:pStyle w:val="Tekstpodstawowy"/>
        <w:numPr>
          <w:ilvl w:val="3"/>
          <w:numId w:val="2"/>
        </w:numPr>
        <w:spacing w:after="60"/>
        <w:ind w:left="709" w:hanging="283"/>
        <w:jc w:val="both"/>
      </w:pPr>
      <w:r>
        <w:t xml:space="preserve">w przypadku gdy konieczność wprowadzenia zmian wynika z okoliczności, których Zamawiający, działając z należytą starannością nie mógł przewidzieć, o ile zmiana ta nie modyfikuje ogólnego charakteru umowy, </w:t>
      </w:r>
    </w:p>
    <w:p w14:paraId="1ADBE7E5" w14:textId="258A9DAF" w:rsidR="00FC72C0" w:rsidRDefault="00FC72C0" w:rsidP="00FC72C0">
      <w:pPr>
        <w:pStyle w:val="Tekstpodstawowy"/>
        <w:numPr>
          <w:ilvl w:val="3"/>
          <w:numId w:val="2"/>
        </w:numPr>
        <w:spacing w:after="60"/>
        <w:ind w:left="709" w:hanging="283"/>
        <w:jc w:val="both"/>
      </w:pPr>
      <w:r>
        <w:t>w przypadku zmiany powszechnie obowiązujących przepisów prawa w zakresie mającym wpływ na realizację przedmiotu zamówienia w tym zmiany stawki podatku od towarów i usług VAT. Wykonawca przedstawi Zamawiającemu podstawę prawną  podwyższenia lub obniżenia cen usług.</w:t>
      </w:r>
    </w:p>
    <w:p w14:paraId="02CFB9D6" w14:textId="5655F3E2" w:rsidR="00FC72C0" w:rsidRDefault="00FC72C0" w:rsidP="00FC72C0">
      <w:pPr>
        <w:pStyle w:val="Tekstpodstawowy"/>
        <w:spacing w:after="60"/>
        <w:ind w:left="360"/>
        <w:jc w:val="center"/>
        <w:rPr>
          <w:b/>
          <w:bCs/>
        </w:rPr>
      </w:pPr>
      <w:r w:rsidRPr="00461942">
        <w:rPr>
          <w:b/>
          <w:bCs/>
        </w:rPr>
        <w:t xml:space="preserve">§ </w:t>
      </w:r>
      <w:r w:rsidR="00070641">
        <w:rPr>
          <w:b/>
          <w:bCs/>
        </w:rPr>
        <w:t>8</w:t>
      </w:r>
    </w:p>
    <w:p w14:paraId="7986038F" w14:textId="20E5A166" w:rsidR="00070641" w:rsidRDefault="00070641" w:rsidP="00FC72C0">
      <w:pPr>
        <w:pStyle w:val="Tekstpodstawowy"/>
        <w:spacing w:after="60"/>
        <w:ind w:left="360"/>
        <w:jc w:val="center"/>
        <w:rPr>
          <w:b/>
          <w:bCs/>
        </w:rPr>
      </w:pPr>
      <w:r>
        <w:rPr>
          <w:b/>
          <w:bCs/>
        </w:rPr>
        <w:t>Odstąpienie od umowy</w:t>
      </w:r>
    </w:p>
    <w:p w14:paraId="12ED916F" w14:textId="183DBF5F" w:rsidR="00C64E6B" w:rsidRDefault="00CB2891" w:rsidP="00CB2891">
      <w:pPr>
        <w:pStyle w:val="Tekstpodstawowy"/>
        <w:spacing w:after="60"/>
        <w:ind w:left="360" w:hanging="360"/>
        <w:jc w:val="both"/>
      </w:pPr>
      <w:r>
        <w:t xml:space="preserve">1.  </w:t>
      </w:r>
      <w:r w:rsidR="00EC62A8" w:rsidRPr="00461942">
        <w:t xml:space="preserve">W przypadku stwierdzenia nienależytego wykonania przedmiotu umowy, </w:t>
      </w:r>
      <w:r w:rsidR="00E823D4">
        <w:t>Wykonawca</w:t>
      </w:r>
      <w:r w:rsidR="00EC62A8" w:rsidRPr="00461942">
        <w:t xml:space="preserve"> jest zobowiązany </w:t>
      </w:r>
      <w:r w:rsidR="00905A91">
        <w:t>do usunięcia i zaniechania naruszeń</w:t>
      </w:r>
      <w:r w:rsidR="00EC62A8" w:rsidRPr="00461942">
        <w:t xml:space="preserve"> w terminie 3 dni</w:t>
      </w:r>
      <w:r w:rsidR="00C64E6B">
        <w:t xml:space="preserve">. </w:t>
      </w:r>
    </w:p>
    <w:p w14:paraId="3EF112FC" w14:textId="184719D0" w:rsidR="00C64E6B" w:rsidRDefault="00C64E6B" w:rsidP="00FC72C0">
      <w:pPr>
        <w:pStyle w:val="Tekstpodstawowy"/>
        <w:numPr>
          <w:ilvl w:val="0"/>
          <w:numId w:val="4"/>
        </w:numPr>
        <w:spacing w:after="60"/>
        <w:jc w:val="both"/>
      </w:pPr>
      <w:r>
        <w:t xml:space="preserve">Stwierdzenie przez Zamawiającego bezskutecznego upływu terminu o którym mowa w ust. 1 powyżej i zaniechanie przez Wykonawcę usunięcia naruszeń rodzi po stronie Zamawiającego uprawnienie do odstąpienia od Umowy. </w:t>
      </w:r>
    </w:p>
    <w:p w14:paraId="7564C299" w14:textId="0B82CA1B" w:rsidR="00A939B9" w:rsidRDefault="00C64E6B" w:rsidP="00FC72C0">
      <w:pPr>
        <w:pStyle w:val="Tekstpodstawowy"/>
        <w:numPr>
          <w:ilvl w:val="0"/>
          <w:numId w:val="4"/>
        </w:numPr>
        <w:spacing w:after="60"/>
        <w:jc w:val="both"/>
      </w:pPr>
      <w:r>
        <w:t xml:space="preserve">Oświadczenie o odstąpieniu od Umowy, może zostać złożone przez Zamawiającego w terminie </w:t>
      </w:r>
      <w:r w:rsidR="00CC084E">
        <w:t>3</w:t>
      </w:r>
      <w:r>
        <w:t xml:space="preserve">0 dni od zdarzenia </w:t>
      </w:r>
      <w:r w:rsidR="00A939B9">
        <w:t>uzasadniającego złożenie oświadczenia o odstąpieniu od umowy</w:t>
      </w:r>
    </w:p>
    <w:p w14:paraId="41722836" w14:textId="6005B92F" w:rsidR="00C64E6B" w:rsidRDefault="00A939B9" w:rsidP="00FC72C0">
      <w:pPr>
        <w:pStyle w:val="Tekstpodstawowy"/>
        <w:numPr>
          <w:ilvl w:val="0"/>
          <w:numId w:val="4"/>
        </w:numPr>
        <w:spacing w:after="60"/>
        <w:jc w:val="both"/>
      </w:pPr>
      <w:r>
        <w:t>Odstąpienie od umowy wymaga formy pisemnej pod rygorem nieważności. Oświadczenie o odstąpieniu od umowy winno zawierać wskazaną podstawę odstąpienia.</w:t>
      </w:r>
    </w:p>
    <w:p w14:paraId="016AAC34" w14:textId="744386B5" w:rsidR="00CA38E4" w:rsidRDefault="00CA38E4" w:rsidP="00CC084E">
      <w:pPr>
        <w:pStyle w:val="Tekstpodstawowy"/>
        <w:spacing w:after="60"/>
        <w:ind w:left="142" w:hanging="142"/>
        <w:jc w:val="both"/>
        <w:rPr>
          <w:b/>
          <w:bCs/>
        </w:rPr>
      </w:pPr>
      <w:r>
        <w:rPr>
          <w:b/>
          <w:bCs/>
        </w:rPr>
        <w:t xml:space="preserve"> </w:t>
      </w:r>
      <w:r w:rsidR="00CC084E">
        <w:rPr>
          <w:b/>
          <w:bCs/>
        </w:rPr>
        <w:tab/>
      </w:r>
      <w:r w:rsidR="00CC084E">
        <w:rPr>
          <w:b/>
          <w:bCs/>
        </w:rPr>
        <w:tab/>
      </w:r>
      <w:r w:rsidR="00CC084E">
        <w:rPr>
          <w:b/>
          <w:bCs/>
        </w:rPr>
        <w:tab/>
      </w:r>
      <w:r w:rsidR="00CC084E">
        <w:rPr>
          <w:b/>
          <w:bCs/>
        </w:rPr>
        <w:tab/>
      </w:r>
      <w:r w:rsidR="00CC084E">
        <w:rPr>
          <w:b/>
          <w:bCs/>
        </w:rPr>
        <w:tab/>
      </w:r>
      <w:r w:rsidR="00CC084E">
        <w:rPr>
          <w:b/>
          <w:bCs/>
        </w:rPr>
        <w:tab/>
      </w:r>
      <w:r w:rsidR="00CC084E">
        <w:rPr>
          <w:b/>
          <w:bCs/>
        </w:rPr>
        <w:tab/>
        <w:t xml:space="preserve">     </w:t>
      </w:r>
      <w:r>
        <w:rPr>
          <w:b/>
          <w:bCs/>
        </w:rPr>
        <w:t xml:space="preserve">§ </w:t>
      </w:r>
      <w:r w:rsidR="00CC084E">
        <w:rPr>
          <w:b/>
          <w:bCs/>
        </w:rPr>
        <w:t>9</w:t>
      </w:r>
    </w:p>
    <w:p w14:paraId="353C72A1" w14:textId="2790353B" w:rsidR="00CC084E" w:rsidRPr="00C64E6B" w:rsidRDefault="00CC084E" w:rsidP="00552E01">
      <w:pPr>
        <w:pStyle w:val="Tekstpodstawowy"/>
        <w:spacing w:after="60"/>
        <w:jc w:val="center"/>
        <w:rPr>
          <w:b/>
          <w:bCs/>
        </w:rPr>
      </w:pPr>
      <w:r>
        <w:rPr>
          <w:b/>
          <w:bCs/>
        </w:rPr>
        <w:t>Postanowienia końcowe</w:t>
      </w:r>
    </w:p>
    <w:p w14:paraId="745CF951" w14:textId="1EF09247" w:rsidR="00EC62A8" w:rsidRDefault="003C6B04" w:rsidP="00552E01">
      <w:pPr>
        <w:pStyle w:val="Tekstpodstawowy"/>
        <w:spacing w:after="60"/>
        <w:ind w:left="284" w:hanging="284"/>
        <w:jc w:val="both"/>
      </w:pPr>
      <w:r>
        <w:t>1.</w:t>
      </w:r>
      <w:r w:rsidR="00EC62A8" w:rsidRPr="00461942">
        <w:t>Wszelkie zmiany treści niniejszej umowy wymagają formy pisemnej pod rygorem nieważności.</w:t>
      </w:r>
    </w:p>
    <w:p w14:paraId="567A10D4" w14:textId="77777777" w:rsidR="00276CA9" w:rsidRDefault="003C6B04" w:rsidP="00552E01">
      <w:pPr>
        <w:pStyle w:val="Tekstpodstawowy"/>
        <w:spacing w:after="60"/>
        <w:ind w:left="284" w:hanging="284"/>
        <w:jc w:val="both"/>
      </w:pPr>
      <w:r>
        <w:t xml:space="preserve">2. Strony zobowiązują się do przekazania klauzuli informacyjnej w imieniu drugiej Strony zawartej w załącznik nr 1 wszelkim podmiotom danych osobowych, których dane osobowe przekazali drugiej Stronie. </w:t>
      </w:r>
    </w:p>
    <w:p w14:paraId="569FD8AE" w14:textId="74CC4307" w:rsidR="00EC62A8" w:rsidRDefault="00CC084E" w:rsidP="00CC084E">
      <w:pPr>
        <w:pStyle w:val="Tekstpodstawowy"/>
        <w:spacing w:after="60"/>
        <w:ind w:left="284" w:hanging="284"/>
        <w:jc w:val="both"/>
        <w:rPr>
          <w:b/>
          <w:bCs/>
        </w:rPr>
      </w:pPr>
      <w:r>
        <w:lastRenderedPageBreak/>
        <w:t xml:space="preserve">3. </w:t>
      </w:r>
      <w:r w:rsidR="00EC62A8" w:rsidRPr="00461942">
        <w:t xml:space="preserve">W sprawach nie uregulowanych niniejszą umową mają zastosowanie przepisy Kodeksu </w:t>
      </w:r>
      <w:r w:rsidR="005711A1">
        <w:t>C</w:t>
      </w:r>
      <w:r w:rsidR="00EC62A8" w:rsidRPr="00461942">
        <w:t>ywilnego.</w:t>
      </w:r>
      <w:r w:rsidR="00EC62A8">
        <w:rPr>
          <w:b/>
          <w:bCs/>
        </w:rPr>
        <w:t xml:space="preserve"> </w:t>
      </w:r>
    </w:p>
    <w:p w14:paraId="6F815C90" w14:textId="6175B2DB" w:rsidR="00EC62A8" w:rsidRDefault="00CC084E" w:rsidP="00CC084E">
      <w:pPr>
        <w:pStyle w:val="Tekstpodstawowy"/>
        <w:spacing w:after="60"/>
        <w:ind w:left="284" w:hanging="284"/>
        <w:jc w:val="both"/>
      </w:pPr>
      <w:r w:rsidRPr="00CC084E">
        <w:t>4. S</w:t>
      </w:r>
      <w:r w:rsidR="00EC62A8" w:rsidRPr="00CC084E">
        <w:t>pory</w:t>
      </w:r>
      <w:r w:rsidR="00EC62A8" w:rsidRPr="00461942">
        <w:t xml:space="preserve"> pomiędzy stronami rozstrzyga sąd powszechny właściwy dla siedziby Zamawiającego.</w:t>
      </w:r>
    </w:p>
    <w:p w14:paraId="31DB7008" w14:textId="52A139BB" w:rsidR="00EC62A8" w:rsidRDefault="00CC084E" w:rsidP="00CC084E">
      <w:pPr>
        <w:pStyle w:val="Tekstpodstawowy"/>
        <w:spacing w:after="60"/>
        <w:ind w:left="284" w:hanging="284"/>
        <w:jc w:val="both"/>
      </w:pPr>
      <w:r>
        <w:t xml:space="preserve">5. </w:t>
      </w:r>
      <w:r w:rsidR="00EC62A8" w:rsidRPr="00461942">
        <w:t>Umowę sporządzono w dwóch jednobrzmiących egzemplarzach, po jednym dla każdej ze stron.</w:t>
      </w:r>
    </w:p>
    <w:p w14:paraId="0B517385" w14:textId="14E25B29" w:rsidR="00897129" w:rsidRDefault="001F7FE3" w:rsidP="00381FDA">
      <w:pPr>
        <w:pStyle w:val="Tekstpodstawowy"/>
        <w:spacing w:after="60" w:line="360" w:lineRule="atLeast"/>
        <w:jc w:val="center"/>
        <w:rPr>
          <w:b/>
          <w:bCs/>
        </w:rPr>
      </w:pPr>
      <w:r>
        <w:rPr>
          <w:b/>
          <w:bCs/>
        </w:rPr>
        <w:t>Z</w:t>
      </w:r>
      <w:r w:rsidR="00EC62A8" w:rsidRPr="00461942">
        <w:rPr>
          <w:b/>
          <w:bCs/>
        </w:rPr>
        <w:t>AMAWIAJĄCY</w:t>
      </w:r>
      <w:r w:rsidR="00EC62A8" w:rsidRPr="00461942">
        <w:rPr>
          <w:b/>
          <w:bCs/>
        </w:rPr>
        <w:tab/>
      </w:r>
      <w:r w:rsidR="00EC62A8" w:rsidRPr="00461942">
        <w:rPr>
          <w:b/>
          <w:bCs/>
        </w:rPr>
        <w:tab/>
        <w:t xml:space="preserve">    </w:t>
      </w:r>
      <w:r w:rsidR="00EC62A8">
        <w:rPr>
          <w:b/>
          <w:bCs/>
        </w:rPr>
        <w:t xml:space="preserve">    </w:t>
      </w:r>
      <w:r w:rsidR="00EC62A8">
        <w:rPr>
          <w:b/>
          <w:bCs/>
        </w:rPr>
        <w:tab/>
      </w:r>
      <w:r w:rsidR="00EC62A8" w:rsidRPr="00461942">
        <w:rPr>
          <w:b/>
          <w:bCs/>
        </w:rPr>
        <w:tab/>
        <w:t xml:space="preserve">         </w:t>
      </w:r>
      <w:r w:rsidR="005711A1">
        <w:rPr>
          <w:b/>
          <w:bCs/>
        </w:rPr>
        <w:t>WYKONAWCA</w:t>
      </w:r>
      <w:r w:rsidR="00EC62A8">
        <w:rPr>
          <w:b/>
          <w:bCs/>
        </w:rPr>
        <w:t xml:space="preserve">   </w:t>
      </w:r>
    </w:p>
    <w:p w14:paraId="729B9CDF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213EA9F4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430BF2C8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596F1F9A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2E912BD1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55DF4616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558C4122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508A1D82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1865D967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6288B363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68565B7F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444BCB6E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599EE4F6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27770A01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2C905126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279E1AC4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73AEEA86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6CA46973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74C54ECC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7A5BB65D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01463DBB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64DFAD0C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05B31595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04ED1505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7ED31D00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7214C952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15C9D9C7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5557F7B5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232AC6FB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612D12C0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2C186306" w14:textId="77777777" w:rsidR="00ED1372" w:rsidRDefault="00ED1372" w:rsidP="00381FDA">
      <w:pPr>
        <w:pStyle w:val="Tekstpodstawowy"/>
        <w:spacing w:after="60" w:line="360" w:lineRule="atLeast"/>
        <w:jc w:val="center"/>
        <w:rPr>
          <w:b/>
          <w:bCs/>
        </w:rPr>
      </w:pPr>
    </w:p>
    <w:p w14:paraId="1FDECB5B" w14:textId="01EBE69D" w:rsidR="008E007A" w:rsidRPr="00A172AE" w:rsidRDefault="00EC62A8" w:rsidP="00CB4EBA">
      <w:pPr>
        <w:pStyle w:val="Tekstpodstawowy"/>
        <w:spacing w:after="60" w:line="360" w:lineRule="atLeast"/>
        <w:jc w:val="center"/>
        <w:rPr>
          <w:b/>
          <w:i/>
        </w:rPr>
      </w:pPr>
      <w:r w:rsidRPr="00CB4EBA">
        <w:rPr>
          <w:b/>
          <w:bCs/>
          <w:i/>
          <w:iCs/>
        </w:rPr>
        <w:lastRenderedPageBreak/>
        <w:t xml:space="preserve"> </w:t>
      </w:r>
      <w:r w:rsidR="00CB4EBA" w:rsidRPr="00CB4EBA">
        <w:rPr>
          <w:b/>
          <w:bCs/>
          <w:i/>
          <w:iCs/>
        </w:rPr>
        <w:t>K</w:t>
      </w:r>
      <w:r w:rsidR="00DF6A97">
        <w:rPr>
          <w:b/>
          <w:i/>
        </w:rPr>
        <w:t>la</w:t>
      </w:r>
      <w:r w:rsidR="008E007A" w:rsidRPr="00A172AE">
        <w:rPr>
          <w:b/>
          <w:i/>
        </w:rPr>
        <w:t>uzula Informacyjna</w:t>
      </w:r>
    </w:p>
    <w:p w14:paraId="412C311C" w14:textId="77777777" w:rsidR="008E007A" w:rsidRPr="00A172AE" w:rsidRDefault="008E007A" w:rsidP="00DF6A97">
      <w:pPr>
        <w:rPr>
          <w:b/>
        </w:rPr>
      </w:pPr>
    </w:p>
    <w:p w14:paraId="5764CAD9" w14:textId="77777777" w:rsidR="008E007A" w:rsidRPr="00A172AE" w:rsidRDefault="008E007A" w:rsidP="00DF6A97">
      <w:pPr>
        <w:rPr>
          <w:b/>
        </w:rPr>
      </w:pPr>
      <w:r w:rsidRPr="00A172AE">
        <w:rPr>
          <w:b/>
        </w:rPr>
        <w:t>Administrator danych osobowych</w:t>
      </w:r>
    </w:p>
    <w:p w14:paraId="193A892A" w14:textId="3C15FCE7" w:rsidR="008E007A" w:rsidRPr="00A172AE" w:rsidRDefault="008E007A" w:rsidP="00DF6A97">
      <w:r w:rsidRPr="00A172AE">
        <w:t>Administratorem Twoich danych osobowych jest Miejski Ośrodek Rekreacji i Wypoczynku w Grudziądzu, ul. Za Basenem 2, 86-300 Grudziądz.</w:t>
      </w:r>
    </w:p>
    <w:p w14:paraId="3293EE7A" w14:textId="70309FE0" w:rsidR="001956A1" w:rsidRPr="00A172AE" w:rsidRDefault="001956A1" w:rsidP="00DF6A97"/>
    <w:p w14:paraId="14724140" w14:textId="114D9A62" w:rsidR="001956A1" w:rsidRPr="00A172AE" w:rsidRDefault="001956A1" w:rsidP="00DF6A97">
      <w:r w:rsidRPr="00A172AE">
        <w:t xml:space="preserve">Dane kontaktowe do inspektora danych osobowych: </w:t>
      </w:r>
      <w:proofErr w:type="spellStart"/>
      <w:r w:rsidRPr="00A172AE">
        <w:t>tel</w:t>
      </w:r>
      <w:proofErr w:type="spellEnd"/>
      <w:r w:rsidRPr="00A172AE">
        <w:t xml:space="preserve"> 56 462 56 54, email: moriw@moriw.grudziadz.pl</w:t>
      </w:r>
    </w:p>
    <w:p w14:paraId="5782363C" w14:textId="1E0DF9F2" w:rsidR="008E007A" w:rsidRPr="00A172AE" w:rsidRDefault="008E007A" w:rsidP="00DF6A97">
      <w:r w:rsidRPr="00A172AE">
        <w:t xml:space="preserve"> </w:t>
      </w:r>
    </w:p>
    <w:p w14:paraId="39678D64" w14:textId="77777777" w:rsidR="008E007A" w:rsidRPr="00A172AE" w:rsidRDefault="008E007A" w:rsidP="00DF6A97">
      <w:pPr>
        <w:rPr>
          <w:b/>
        </w:rPr>
      </w:pPr>
      <w:r w:rsidRPr="00A172AE">
        <w:rPr>
          <w:b/>
        </w:rPr>
        <w:t>Cele przetwarzania Twoich danych osobowych</w:t>
      </w:r>
    </w:p>
    <w:p w14:paraId="54A7F6E4" w14:textId="77777777" w:rsidR="008E007A" w:rsidRPr="00A172AE" w:rsidRDefault="008E007A" w:rsidP="00DF6A97">
      <w:r w:rsidRPr="00A172AE">
        <w:t xml:space="preserve">Informujemy, że Twoje dane osobowe będą przetwarzane na podstawie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/ RODO) </w:t>
      </w:r>
      <w:r w:rsidRPr="00A172AE">
        <w:br/>
        <w:t>w następujących celach:</w:t>
      </w:r>
    </w:p>
    <w:p w14:paraId="4AB76032" w14:textId="77777777" w:rsidR="008E007A" w:rsidRPr="00A172AE" w:rsidRDefault="008E007A" w:rsidP="00DF6A97">
      <w:pPr>
        <w:numPr>
          <w:ilvl w:val="0"/>
          <w:numId w:val="14"/>
        </w:numPr>
      </w:pPr>
      <w:r w:rsidRPr="00A172AE">
        <w:t>w celu weryfikacji prawidłowości umocowania do działania w imieniu Kontrahenta, w tym weryfikacji powyższych danych w publicznych rejestrach, kontaktowania się w sprawach dotyczących wykonania Umowy i jako prawnie uzasadnionych interesów realizowanych przez Administratora na podstawie art. 6 ust.1 lit b i f RODO;</w:t>
      </w:r>
    </w:p>
    <w:p w14:paraId="77F2300F" w14:textId="77777777" w:rsidR="008E007A" w:rsidRPr="00A172AE" w:rsidRDefault="008E007A" w:rsidP="00DF6A97">
      <w:pPr>
        <w:numPr>
          <w:ilvl w:val="0"/>
          <w:numId w:val="14"/>
        </w:numPr>
      </w:pPr>
      <w:r w:rsidRPr="00A172AE">
        <w:t>w celu obrony przed roszczeniami lub dochodzenia roszczeń na podstawie prawnie uzasadnionego interesu realizowanego przez administratora danych (art. 6 ust. 1lit. f RODO).</w:t>
      </w:r>
    </w:p>
    <w:p w14:paraId="212A9DBF" w14:textId="77777777" w:rsidR="008E007A" w:rsidRPr="00A172AE" w:rsidRDefault="008E007A" w:rsidP="00DF6A97">
      <w:pPr>
        <w:rPr>
          <w:b/>
        </w:rPr>
      </w:pPr>
      <w:r w:rsidRPr="00A172AE">
        <w:rPr>
          <w:b/>
        </w:rPr>
        <w:t>Czas przetwarzania Twoich danych osobowych</w:t>
      </w:r>
    </w:p>
    <w:p w14:paraId="7AF26A3F" w14:textId="4D5D39DC" w:rsidR="008E007A" w:rsidRPr="00A172AE" w:rsidRDefault="008E007A" w:rsidP="00DF6A97">
      <w:r w:rsidRPr="00A172AE">
        <w:t xml:space="preserve">Informujemy, że Pana/Pani dane osobowe będą przetwarzane przez okres niezbędny do realizacji </w:t>
      </w:r>
      <w:proofErr w:type="spellStart"/>
      <w:r w:rsidRPr="00A172AE">
        <w:t>w.w</w:t>
      </w:r>
      <w:proofErr w:type="spellEnd"/>
      <w:r w:rsidRPr="00A172AE">
        <w:t>. celów przetwarzania, do czasu wygaśnięcia roszczeń  tj. Przez okres 3 lat od zakończenia umowy</w:t>
      </w:r>
      <w:r w:rsidR="001956A1" w:rsidRPr="00A172AE">
        <w:t>.</w:t>
      </w:r>
    </w:p>
    <w:p w14:paraId="40E2E620" w14:textId="77777777" w:rsidR="008E007A" w:rsidRPr="00A172AE" w:rsidRDefault="008E007A" w:rsidP="00DF6A97">
      <w:pPr>
        <w:rPr>
          <w:b/>
        </w:rPr>
      </w:pPr>
      <w:r w:rsidRPr="00A172AE">
        <w:rPr>
          <w:b/>
        </w:rPr>
        <w:t>Źródło Danych</w:t>
      </w:r>
    </w:p>
    <w:p w14:paraId="5BA3418D" w14:textId="77777777" w:rsidR="008E007A" w:rsidRPr="00A172AE" w:rsidRDefault="008E007A" w:rsidP="00DF6A97">
      <w:r w:rsidRPr="00A172AE">
        <w:t>Pani/Pana dane zostały zebrane bezpośrednio w związku z dążeniem do zawarcia umowy lub przekazane przez Kontrahenta będącego jej stroną</w:t>
      </w:r>
    </w:p>
    <w:p w14:paraId="21169597" w14:textId="77777777" w:rsidR="008E007A" w:rsidRPr="00A172AE" w:rsidRDefault="008E007A" w:rsidP="00DF6A97">
      <w:pPr>
        <w:rPr>
          <w:b/>
        </w:rPr>
      </w:pPr>
      <w:r w:rsidRPr="00A172AE">
        <w:rPr>
          <w:b/>
        </w:rPr>
        <w:t>Przysługujące prawa osobie której dane dotyczą</w:t>
      </w:r>
    </w:p>
    <w:p w14:paraId="7A7593C0" w14:textId="77777777" w:rsidR="008E007A" w:rsidRPr="00A172AE" w:rsidRDefault="008E007A" w:rsidP="00DF6A97">
      <w:pPr>
        <w:numPr>
          <w:ilvl w:val="0"/>
          <w:numId w:val="15"/>
        </w:numPr>
      </w:pPr>
      <w:bookmarkStart w:id="1" w:name="_heading=h.gjdgxs" w:colFirst="0" w:colLast="0"/>
      <w:bookmarkEnd w:id="1"/>
      <w:r w:rsidRPr="00A172AE">
        <w:rPr>
          <w:b/>
        </w:rPr>
        <w:t>Prawo do sprostowania danych</w:t>
      </w:r>
    </w:p>
    <w:p w14:paraId="0BB21B0C" w14:textId="77777777" w:rsidR="008E007A" w:rsidRPr="00A172AE" w:rsidRDefault="008E007A" w:rsidP="00DF6A97">
      <w:r w:rsidRPr="00A172AE">
        <w:t xml:space="preserve">W przypadku, gdy Twoje dane są niepoprawne lub nieaktualne możesz do nas przesłać wiadomość </w:t>
      </w:r>
      <w:r w:rsidRPr="00A172AE">
        <w:br/>
        <w:t xml:space="preserve">z żądaniem ich poprawienia lub uzupełnienia. </w:t>
      </w:r>
    </w:p>
    <w:p w14:paraId="4AC45D39" w14:textId="77777777" w:rsidR="008E007A" w:rsidRPr="00A172AE" w:rsidRDefault="008E007A" w:rsidP="00DF6A97">
      <w:pPr>
        <w:numPr>
          <w:ilvl w:val="0"/>
          <w:numId w:val="15"/>
        </w:numPr>
        <w:rPr>
          <w:b/>
        </w:rPr>
      </w:pPr>
      <w:r w:rsidRPr="00A172AE">
        <w:rPr>
          <w:b/>
        </w:rPr>
        <w:t xml:space="preserve">Prawo dostępu do danych </w:t>
      </w:r>
    </w:p>
    <w:p w14:paraId="6A392095" w14:textId="77777777" w:rsidR="008E007A" w:rsidRPr="00A172AE" w:rsidRDefault="008E007A" w:rsidP="00DF6A97">
      <w:r w:rsidRPr="00A172AE">
        <w:t>Możesz przesłać do nas wiadomość z żądaniem uzyskania informacji jakie Twoje dane przetwarzamy, w jakim celu oraz w jaki sposób. Pełny katalog udzielanych informacji znajdziesz w art. 15 RODO.</w:t>
      </w:r>
    </w:p>
    <w:p w14:paraId="2CA3DBE8" w14:textId="77777777" w:rsidR="008E007A" w:rsidRPr="00A172AE" w:rsidRDefault="008E007A" w:rsidP="00DF6A97">
      <w:pPr>
        <w:numPr>
          <w:ilvl w:val="0"/>
          <w:numId w:val="15"/>
        </w:numPr>
        <w:rPr>
          <w:b/>
        </w:rPr>
      </w:pPr>
      <w:r w:rsidRPr="00A172AE">
        <w:rPr>
          <w:b/>
        </w:rPr>
        <w:t xml:space="preserve">Prawo do usunięcia danych </w:t>
      </w:r>
    </w:p>
    <w:p w14:paraId="25381CB7" w14:textId="77777777" w:rsidR="008E007A" w:rsidRPr="00A172AE" w:rsidRDefault="008E007A" w:rsidP="00DF6A97">
      <w:r w:rsidRPr="00A172AE">
        <w:t>Możesz przesłać do nas wiadomość z żądaniem usunięcia swoich danych. W takim przypadku będziemy badać, czy Twój wniosek jest zasadny. Jeżeli nie będziemy mieli odpowiednich podstaw do przetwarzania danych – Twoje dane zostaną usunięte.</w:t>
      </w:r>
    </w:p>
    <w:p w14:paraId="74B24C41" w14:textId="77777777" w:rsidR="008E007A" w:rsidRPr="00A172AE" w:rsidRDefault="008E007A" w:rsidP="00DF6A97">
      <w:pPr>
        <w:numPr>
          <w:ilvl w:val="0"/>
          <w:numId w:val="15"/>
        </w:numPr>
        <w:rPr>
          <w:b/>
        </w:rPr>
      </w:pPr>
      <w:r w:rsidRPr="00A172AE">
        <w:rPr>
          <w:b/>
        </w:rPr>
        <w:t xml:space="preserve">Prawo do ograniczenia przetwarzania </w:t>
      </w:r>
    </w:p>
    <w:p w14:paraId="77244728" w14:textId="77777777" w:rsidR="008E007A" w:rsidRPr="00A172AE" w:rsidRDefault="008E007A" w:rsidP="00DF6A97">
      <w:r w:rsidRPr="00A172AE">
        <w:t xml:space="preserve">Na warunkach wskazanych w art. 18 RODO możesz żądać ograniczenia przetwarzania Twoich danych osobowych. W przypadku zasadności żądania będziemy mogli jedynie przechowywać Twoje dane. Jeżeli przesłanki ograniczające przetwarzanie Twoich danych ustaną, będziemy mogli dalej przetwarzać Twoje dane. </w:t>
      </w:r>
    </w:p>
    <w:p w14:paraId="45CAB8F3" w14:textId="77777777" w:rsidR="008E007A" w:rsidRPr="00A172AE" w:rsidRDefault="008E007A" w:rsidP="00DF6A97">
      <w:pPr>
        <w:numPr>
          <w:ilvl w:val="0"/>
          <w:numId w:val="15"/>
        </w:numPr>
        <w:rPr>
          <w:b/>
        </w:rPr>
      </w:pPr>
      <w:r w:rsidRPr="00A172AE">
        <w:rPr>
          <w:b/>
        </w:rPr>
        <w:t>Prawo do przenoszenia danych</w:t>
      </w:r>
    </w:p>
    <w:p w14:paraId="0D262004" w14:textId="77777777" w:rsidR="008E007A" w:rsidRPr="00A172AE" w:rsidRDefault="008E007A" w:rsidP="00DF6A97">
      <w:pPr>
        <w:rPr>
          <w:b/>
        </w:rPr>
      </w:pPr>
      <w:r w:rsidRPr="00A172AE">
        <w:t>Na warunkach wskazanych w art. 20 RODO, możesz otrzymać w ustrukturyzowanym, powszechnie używanym formacie nadającym się do odczytu maszynowego dane osobowe, które nam przekazałeś, oraz możesz przesłać te dane osobowe innemu administratorowi.</w:t>
      </w:r>
    </w:p>
    <w:p w14:paraId="0AA6F5D9" w14:textId="77777777" w:rsidR="008E007A" w:rsidRPr="00A172AE" w:rsidRDefault="008E007A" w:rsidP="00DF6A97">
      <w:pPr>
        <w:numPr>
          <w:ilvl w:val="0"/>
          <w:numId w:val="15"/>
        </w:numPr>
        <w:rPr>
          <w:b/>
        </w:rPr>
      </w:pPr>
      <w:r w:rsidRPr="00A172AE">
        <w:rPr>
          <w:b/>
        </w:rPr>
        <w:t>Prawo do wniesienia sprzeciwu</w:t>
      </w:r>
    </w:p>
    <w:p w14:paraId="423248BE" w14:textId="77777777" w:rsidR="008E007A" w:rsidRPr="00A172AE" w:rsidRDefault="008E007A" w:rsidP="00DF6A97">
      <w:r w:rsidRPr="00A172AE">
        <w:lastRenderedPageBreak/>
        <w:t xml:space="preserve">Jeżeli przetwarzanie danych jest konieczne do realizacji zadania wykonywanego w interesie publicznym lub w ramach wykonywania władzy publicznej powierzonej administratorowi (art. 6 ust. 1 lit. e RODO) lub jeśli jest ono konieczne w uzasadnionym interesie administratora danych, masz prawo w każdej chwili, z przyczyn związanych z Twoją konkretną szczególną sytuacją, zgłosić sprzeciw wobec przetwarzania Twoich danych. Administrator przestanie przetwarzać Twoje, chyba że będziemy </w:t>
      </w:r>
      <w:r w:rsidRPr="00A172AE">
        <w:br/>
        <w:t xml:space="preserve">w stanie wykazać istotne, uzasadnione podstawy dalszego przetwarzania. </w:t>
      </w:r>
    </w:p>
    <w:p w14:paraId="1E1D82BB" w14:textId="77777777" w:rsidR="008E007A" w:rsidRPr="00A172AE" w:rsidRDefault="008E007A" w:rsidP="00DF6A97"/>
    <w:p w14:paraId="6D2D1460" w14:textId="77777777" w:rsidR="008E007A" w:rsidRPr="00A172AE" w:rsidRDefault="008E007A" w:rsidP="00DF6A97">
      <w:pPr>
        <w:rPr>
          <w:b/>
        </w:rPr>
      </w:pPr>
      <w:r w:rsidRPr="00A172AE">
        <w:rPr>
          <w:b/>
        </w:rPr>
        <w:t xml:space="preserve">Skarga do organu nadzorczego </w:t>
      </w:r>
    </w:p>
    <w:p w14:paraId="75739BE9" w14:textId="77777777" w:rsidR="008E007A" w:rsidRPr="00A172AE" w:rsidRDefault="008E007A" w:rsidP="00DF6A97">
      <w:r w:rsidRPr="00A172AE">
        <w:t>Masz prawo wniesienia skargi do organu nadzorczego, tj. do Prezesa Urzędu Ochrony Danych Osobowych, gdy uznasz, że przetwarzanie Twoich danych osobowych narusza przepisy RODO. Skargi należy przesyłać na następujący adres: Prezes Urzędu Ochrony Danych Osobowych, ul. Stawki 2, 00-193 Warszawa, Polska.</w:t>
      </w:r>
    </w:p>
    <w:p w14:paraId="6F312F5B" w14:textId="77777777" w:rsidR="008E007A" w:rsidRPr="00A172AE" w:rsidRDefault="008E007A" w:rsidP="00DF6A97">
      <w:pPr>
        <w:rPr>
          <w:b/>
        </w:rPr>
      </w:pPr>
      <w:r w:rsidRPr="00A172AE">
        <w:rPr>
          <w:b/>
        </w:rPr>
        <w:t>Odbiorcy Twoich danych</w:t>
      </w:r>
    </w:p>
    <w:p w14:paraId="4CF29DAF" w14:textId="77777777" w:rsidR="008E007A" w:rsidRPr="00A172AE" w:rsidRDefault="008E007A" w:rsidP="00DF6A97">
      <w:r w:rsidRPr="00A172AE">
        <w:t>Odbiorcą Twoich danych osobowych mogą być  zewnętrzne spółki udzielające wsparcia administratorowi na zasadzie zleconych usług, z którymi zostały zwarte odpowiednie umowy powierzenia przetwarzania danych (spółki świadczące usługi hostingowe, marketingowe) oraz upoważnieni pracownicy oraz współpracownicy administratora danych osobowych.</w:t>
      </w:r>
    </w:p>
    <w:p w14:paraId="12982482" w14:textId="77777777" w:rsidR="008E007A" w:rsidRPr="00A172AE" w:rsidRDefault="008E007A" w:rsidP="00DF6A97"/>
    <w:p w14:paraId="375FF93A" w14:textId="77777777" w:rsidR="00225B8E" w:rsidRPr="00A172AE" w:rsidRDefault="00225B8E" w:rsidP="00DF6A97"/>
    <w:p w14:paraId="77E8E588" w14:textId="77777777" w:rsidR="00225B8E" w:rsidRPr="00A172AE" w:rsidRDefault="00225B8E" w:rsidP="00DF6A97">
      <w:pPr>
        <w:rPr>
          <w:b/>
        </w:rPr>
      </w:pPr>
    </w:p>
    <w:p w14:paraId="6562130E" w14:textId="77777777" w:rsidR="000E295C" w:rsidRPr="00D73C18" w:rsidRDefault="000E295C" w:rsidP="00DF6A97"/>
    <w:sectPr w:rsidR="000E295C" w:rsidRPr="00D73C18" w:rsidSect="00EC62A8">
      <w:pgSz w:w="11906" w:h="16838" w:code="9"/>
      <w:pgMar w:top="993" w:right="127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7D61"/>
    <w:multiLevelType w:val="hybridMultilevel"/>
    <w:tmpl w:val="6DBE7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04DB8"/>
    <w:multiLevelType w:val="hybridMultilevel"/>
    <w:tmpl w:val="CE122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02AB4"/>
    <w:multiLevelType w:val="hybridMultilevel"/>
    <w:tmpl w:val="FE2A2E28"/>
    <w:lvl w:ilvl="0" w:tplc="0A082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2DD01FE"/>
    <w:multiLevelType w:val="hybridMultilevel"/>
    <w:tmpl w:val="35F456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64E84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5457A6"/>
    <w:multiLevelType w:val="hybridMultilevel"/>
    <w:tmpl w:val="5FB87316"/>
    <w:lvl w:ilvl="0" w:tplc="24C618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AA36D3"/>
    <w:multiLevelType w:val="hybridMultilevel"/>
    <w:tmpl w:val="B06A7D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7400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942558F"/>
    <w:multiLevelType w:val="multilevel"/>
    <w:tmpl w:val="4288E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D12DD"/>
    <w:multiLevelType w:val="hybridMultilevel"/>
    <w:tmpl w:val="DE14615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220084D"/>
    <w:multiLevelType w:val="multilevel"/>
    <w:tmpl w:val="25A6A2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E1F50"/>
    <w:multiLevelType w:val="hybridMultilevel"/>
    <w:tmpl w:val="BCB4C0C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61944"/>
    <w:multiLevelType w:val="hybridMultilevel"/>
    <w:tmpl w:val="8D464B7E"/>
    <w:lvl w:ilvl="0" w:tplc="8D4E57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F181A"/>
    <w:multiLevelType w:val="hybridMultilevel"/>
    <w:tmpl w:val="472CCBDE"/>
    <w:lvl w:ilvl="0" w:tplc="7CE4BA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2A3297"/>
    <w:multiLevelType w:val="hybridMultilevel"/>
    <w:tmpl w:val="EF16A37C"/>
    <w:lvl w:ilvl="0" w:tplc="4CF6091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94229A"/>
    <w:multiLevelType w:val="hybridMultilevel"/>
    <w:tmpl w:val="6FD6F5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55380"/>
    <w:multiLevelType w:val="hybridMultilevel"/>
    <w:tmpl w:val="CE5674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AD08C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684EF02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/>
      </w:rPr>
    </w:lvl>
    <w:lvl w:ilvl="3" w:tplc="F4F2AC3E">
      <w:start w:val="1"/>
      <w:numFmt w:val="lowerLetter"/>
      <w:lvlText w:val="%4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C1D59DD"/>
    <w:multiLevelType w:val="multilevel"/>
    <w:tmpl w:val="731A40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6367B"/>
    <w:multiLevelType w:val="hybridMultilevel"/>
    <w:tmpl w:val="959A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4A27C2"/>
    <w:multiLevelType w:val="multilevel"/>
    <w:tmpl w:val="FDA64C38"/>
    <w:lvl w:ilvl="0">
      <w:start w:val="8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C866897"/>
    <w:multiLevelType w:val="hybridMultilevel"/>
    <w:tmpl w:val="1E0644AA"/>
    <w:lvl w:ilvl="0" w:tplc="88E05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6495438">
    <w:abstractNumId w:val="2"/>
  </w:num>
  <w:num w:numId="2" w16cid:durableId="83262196">
    <w:abstractNumId w:val="14"/>
  </w:num>
  <w:num w:numId="3" w16cid:durableId="766922624">
    <w:abstractNumId w:val="18"/>
  </w:num>
  <w:num w:numId="4" w16cid:durableId="436677735">
    <w:abstractNumId w:val="3"/>
  </w:num>
  <w:num w:numId="5" w16cid:durableId="123741409">
    <w:abstractNumId w:val="5"/>
  </w:num>
  <w:num w:numId="6" w16cid:durableId="50154658">
    <w:abstractNumId w:val="7"/>
  </w:num>
  <w:num w:numId="7" w16cid:durableId="1821118884">
    <w:abstractNumId w:val="12"/>
  </w:num>
  <w:num w:numId="8" w16cid:durableId="1196576784">
    <w:abstractNumId w:val="0"/>
  </w:num>
  <w:num w:numId="9" w16cid:durableId="2062553439">
    <w:abstractNumId w:val="9"/>
  </w:num>
  <w:num w:numId="10" w16cid:durableId="640354004">
    <w:abstractNumId w:val="13"/>
  </w:num>
  <w:num w:numId="11" w16cid:durableId="1498761636">
    <w:abstractNumId w:val="16"/>
  </w:num>
  <w:num w:numId="12" w16cid:durableId="1678384774">
    <w:abstractNumId w:val="10"/>
  </w:num>
  <w:num w:numId="13" w16cid:durableId="27024845">
    <w:abstractNumId w:val="8"/>
  </w:num>
  <w:num w:numId="14" w16cid:durableId="1122768548">
    <w:abstractNumId w:val="15"/>
  </w:num>
  <w:num w:numId="15" w16cid:durableId="1730571572">
    <w:abstractNumId w:val="6"/>
  </w:num>
  <w:num w:numId="16" w16cid:durableId="1328555297">
    <w:abstractNumId w:val="17"/>
  </w:num>
  <w:num w:numId="17" w16cid:durableId="247467722">
    <w:abstractNumId w:val="1"/>
  </w:num>
  <w:num w:numId="18" w16cid:durableId="1746998030">
    <w:abstractNumId w:val="4"/>
  </w:num>
  <w:num w:numId="19" w16cid:durableId="4906036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CDB"/>
    <w:rsid w:val="000022EB"/>
    <w:rsid w:val="000028B7"/>
    <w:rsid w:val="00023190"/>
    <w:rsid w:val="00024D77"/>
    <w:rsid w:val="00046758"/>
    <w:rsid w:val="00070641"/>
    <w:rsid w:val="00087919"/>
    <w:rsid w:val="00096B4D"/>
    <w:rsid w:val="000A0BF3"/>
    <w:rsid w:val="000A5441"/>
    <w:rsid w:val="000B2861"/>
    <w:rsid w:val="000E295C"/>
    <w:rsid w:val="000E2D9A"/>
    <w:rsid w:val="00131FAD"/>
    <w:rsid w:val="00142CA9"/>
    <w:rsid w:val="001956A1"/>
    <w:rsid w:val="001A1D14"/>
    <w:rsid w:val="001A7688"/>
    <w:rsid w:val="001A7E05"/>
    <w:rsid w:val="001B5712"/>
    <w:rsid w:val="001D5798"/>
    <w:rsid w:val="001E0F9E"/>
    <w:rsid w:val="001F7FE3"/>
    <w:rsid w:val="00225B8E"/>
    <w:rsid w:val="002711DF"/>
    <w:rsid w:val="00276CA9"/>
    <w:rsid w:val="002826A9"/>
    <w:rsid w:val="002C365E"/>
    <w:rsid w:val="00306C03"/>
    <w:rsid w:val="00306ED5"/>
    <w:rsid w:val="00307391"/>
    <w:rsid w:val="00323F59"/>
    <w:rsid w:val="00375936"/>
    <w:rsid w:val="00381FDA"/>
    <w:rsid w:val="003824F0"/>
    <w:rsid w:val="00383D36"/>
    <w:rsid w:val="003B0AF1"/>
    <w:rsid w:val="003C1B5C"/>
    <w:rsid w:val="003C6B04"/>
    <w:rsid w:val="00400BBC"/>
    <w:rsid w:val="004323B9"/>
    <w:rsid w:val="00442DAA"/>
    <w:rsid w:val="00463498"/>
    <w:rsid w:val="004B35B2"/>
    <w:rsid w:val="004D674A"/>
    <w:rsid w:val="004E1514"/>
    <w:rsid w:val="004E61E5"/>
    <w:rsid w:val="004F4F28"/>
    <w:rsid w:val="00511461"/>
    <w:rsid w:val="00515957"/>
    <w:rsid w:val="005336FF"/>
    <w:rsid w:val="00534237"/>
    <w:rsid w:val="005516AF"/>
    <w:rsid w:val="00552E01"/>
    <w:rsid w:val="005711A1"/>
    <w:rsid w:val="00576E0B"/>
    <w:rsid w:val="00577C8C"/>
    <w:rsid w:val="00594F1A"/>
    <w:rsid w:val="005F4844"/>
    <w:rsid w:val="0068667B"/>
    <w:rsid w:val="006873C9"/>
    <w:rsid w:val="00693D30"/>
    <w:rsid w:val="006A498B"/>
    <w:rsid w:val="006B1726"/>
    <w:rsid w:val="006B1C7D"/>
    <w:rsid w:val="006B3434"/>
    <w:rsid w:val="006B5EA5"/>
    <w:rsid w:val="00745326"/>
    <w:rsid w:val="0075281B"/>
    <w:rsid w:val="0075494A"/>
    <w:rsid w:val="00792DD9"/>
    <w:rsid w:val="00797740"/>
    <w:rsid w:val="007A511D"/>
    <w:rsid w:val="0083358E"/>
    <w:rsid w:val="00886121"/>
    <w:rsid w:val="00897129"/>
    <w:rsid w:val="008B68FE"/>
    <w:rsid w:val="008B6B5C"/>
    <w:rsid w:val="008E007A"/>
    <w:rsid w:val="008E6651"/>
    <w:rsid w:val="00905A91"/>
    <w:rsid w:val="0090733A"/>
    <w:rsid w:val="00925F9E"/>
    <w:rsid w:val="00953AE1"/>
    <w:rsid w:val="00971874"/>
    <w:rsid w:val="009725F7"/>
    <w:rsid w:val="009739DD"/>
    <w:rsid w:val="00977A72"/>
    <w:rsid w:val="009C1952"/>
    <w:rsid w:val="009D0BD3"/>
    <w:rsid w:val="009D1D79"/>
    <w:rsid w:val="009F44E7"/>
    <w:rsid w:val="00A10CCC"/>
    <w:rsid w:val="00A172AE"/>
    <w:rsid w:val="00A3691D"/>
    <w:rsid w:val="00A862BE"/>
    <w:rsid w:val="00A939B9"/>
    <w:rsid w:val="00AA4A7F"/>
    <w:rsid w:val="00AA6CDB"/>
    <w:rsid w:val="00AB63C8"/>
    <w:rsid w:val="00AD4895"/>
    <w:rsid w:val="00AE2783"/>
    <w:rsid w:val="00AF0E71"/>
    <w:rsid w:val="00B47F03"/>
    <w:rsid w:val="00B62824"/>
    <w:rsid w:val="00B650B0"/>
    <w:rsid w:val="00B7140B"/>
    <w:rsid w:val="00BA6C4F"/>
    <w:rsid w:val="00C11733"/>
    <w:rsid w:val="00C64E6B"/>
    <w:rsid w:val="00C72D88"/>
    <w:rsid w:val="00C7600F"/>
    <w:rsid w:val="00C90288"/>
    <w:rsid w:val="00CA38E4"/>
    <w:rsid w:val="00CB2891"/>
    <w:rsid w:val="00CB4EBA"/>
    <w:rsid w:val="00CB5BD1"/>
    <w:rsid w:val="00CC084E"/>
    <w:rsid w:val="00CE3AED"/>
    <w:rsid w:val="00CE7351"/>
    <w:rsid w:val="00D05399"/>
    <w:rsid w:val="00D12F44"/>
    <w:rsid w:val="00D20EA2"/>
    <w:rsid w:val="00D639AD"/>
    <w:rsid w:val="00D65D85"/>
    <w:rsid w:val="00D73C18"/>
    <w:rsid w:val="00DD56D4"/>
    <w:rsid w:val="00DD5829"/>
    <w:rsid w:val="00DF6A97"/>
    <w:rsid w:val="00E156B3"/>
    <w:rsid w:val="00E32313"/>
    <w:rsid w:val="00E54714"/>
    <w:rsid w:val="00E72796"/>
    <w:rsid w:val="00E727E6"/>
    <w:rsid w:val="00E762FA"/>
    <w:rsid w:val="00E823D4"/>
    <w:rsid w:val="00EA6FA5"/>
    <w:rsid w:val="00EB31AC"/>
    <w:rsid w:val="00EB61D5"/>
    <w:rsid w:val="00EC62A8"/>
    <w:rsid w:val="00ED0DCF"/>
    <w:rsid w:val="00ED1372"/>
    <w:rsid w:val="00ED6AAD"/>
    <w:rsid w:val="00EE0864"/>
    <w:rsid w:val="00EF37C1"/>
    <w:rsid w:val="00F13938"/>
    <w:rsid w:val="00F25E07"/>
    <w:rsid w:val="00F352D1"/>
    <w:rsid w:val="00F4181D"/>
    <w:rsid w:val="00F4684F"/>
    <w:rsid w:val="00F67D81"/>
    <w:rsid w:val="00F74C3C"/>
    <w:rsid w:val="00F87587"/>
    <w:rsid w:val="00FA0FB7"/>
    <w:rsid w:val="00FB59CD"/>
    <w:rsid w:val="00FC72C0"/>
    <w:rsid w:val="00FF2BB2"/>
    <w:rsid w:val="00FF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149C"/>
  <w15:chartTrackingRefBased/>
  <w15:docId w15:val="{7A2B0D92-DBBE-4CF8-A0A3-E678524C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2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C62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EC62A8"/>
    <w:pPr>
      <w:keepNext/>
      <w:ind w:left="3540" w:firstLine="708"/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62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EC62A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62A8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62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EC6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62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62A8"/>
    <w:pPr>
      <w:spacing w:after="120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C62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EC62A8"/>
    <w:pPr>
      <w:widowControl w:val="0"/>
      <w:autoSpaceDE w:val="0"/>
      <w:autoSpaceDN w:val="0"/>
      <w:adjustRightInd w:val="0"/>
      <w:spacing w:line="274" w:lineRule="exact"/>
      <w:jc w:val="both"/>
    </w:pPr>
    <w:rPr>
      <w:szCs w:val="24"/>
    </w:rPr>
  </w:style>
  <w:style w:type="character" w:customStyle="1" w:styleId="FontStyle12">
    <w:name w:val="Font Style12"/>
    <w:rsid w:val="00EC62A8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953A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C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C0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C1B5C"/>
    <w:pPr>
      <w:ind w:left="720"/>
      <w:contextualSpacing/>
    </w:pPr>
  </w:style>
  <w:style w:type="table" w:styleId="Tabela-Siatka">
    <w:name w:val="Table Grid"/>
    <w:basedOn w:val="Standardowy"/>
    <w:uiPriority w:val="39"/>
    <w:rsid w:val="00594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5A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A9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A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A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A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225B8E"/>
    <w:pPr>
      <w:widowControl w:val="0"/>
      <w:spacing w:after="0" w:line="240" w:lineRule="auto"/>
    </w:pPr>
    <w:rPr>
      <w:lang w:val="en-US"/>
    </w:rPr>
  </w:style>
  <w:style w:type="character" w:styleId="Hipercze">
    <w:name w:val="Hyperlink"/>
    <w:basedOn w:val="Domylnaczcionkaakapitu"/>
    <w:uiPriority w:val="99"/>
    <w:unhideWhenUsed/>
    <w:rsid w:val="008E00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00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CC622-B989-4F03-B6F4-7913D6BD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10</Pages>
  <Words>3193</Words>
  <Characters>19159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Radoslaw Suchan</cp:lastModifiedBy>
  <cp:revision>64</cp:revision>
  <cp:lastPrinted>2024-11-28T08:40:00Z</cp:lastPrinted>
  <dcterms:created xsi:type="dcterms:W3CDTF">2020-12-02T13:15:00Z</dcterms:created>
  <dcterms:modified xsi:type="dcterms:W3CDTF">2024-12-10T09:57:00Z</dcterms:modified>
</cp:coreProperties>
</file>