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7" w:rsidRPr="00B07647" w:rsidRDefault="00B07647" w:rsidP="00B07647">
      <w:pPr>
        <w:widowControl w:val="0"/>
        <w:autoSpaceDE w:val="0"/>
        <w:autoSpaceDN w:val="0"/>
        <w:adjustRightInd w:val="0"/>
        <w:spacing w:before="20" w:after="2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07647">
        <w:rPr>
          <w:rFonts w:cstheme="minorHAnsi"/>
          <w:b/>
          <w:color w:val="000000" w:themeColor="text1"/>
          <w:sz w:val="24"/>
          <w:szCs w:val="24"/>
        </w:rPr>
        <w:t xml:space="preserve">SZCZEGÓŁOWY OPIS PRZEDMIOTU ZAMÓWIENIA </w:t>
      </w:r>
    </w:p>
    <w:p w:rsidR="00B07647" w:rsidRDefault="00B07647" w:rsidP="00B07647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07647" w:rsidRPr="00B07647" w:rsidRDefault="00B07647" w:rsidP="00B07647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07647">
        <w:rPr>
          <w:rFonts w:cstheme="minorHAnsi"/>
          <w:color w:val="000000" w:themeColor="text1"/>
          <w:sz w:val="24"/>
          <w:szCs w:val="24"/>
        </w:rPr>
        <w:t xml:space="preserve">w postępowaniu </w:t>
      </w:r>
      <w:r w:rsidRPr="00B07647">
        <w:rPr>
          <w:rFonts w:cstheme="minorHAnsi"/>
          <w:i/>
          <w:color w:val="000000" w:themeColor="text1"/>
          <w:sz w:val="24"/>
          <w:szCs w:val="24"/>
        </w:rPr>
        <w:t>(prowadzonym w trybie podstawowym bez negocjacji, o którym mowa w art. 275 pkt 1 Ustawy oraz wydanych na jej podstawie aktów wykonawczych)</w:t>
      </w:r>
      <w:r w:rsidRPr="00B07647">
        <w:rPr>
          <w:rFonts w:cstheme="minorHAnsi"/>
          <w:color w:val="000000" w:themeColor="text1"/>
          <w:sz w:val="24"/>
          <w:szCs w:val="24"/>
        </w:rPr>
        <w:t xml:space="preserve"> o udzielenie zamówienia publicznego pn.:</w:t>
      </w:r>
    </w:p>
    <w:p w:rsidR="00B07647" w:rsidRDefault="00B07647" w:rsidP="00B07647">
      <w:pPr>
        <w:spacing w:before="100" w:beforeAutospacing="1" w:after="4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07647">
        <w:rPr>
          <w:rFonts w:cstheme="minorHAnsi"/>
          <w:b/>
          <w:color w:val="000000" w:themeColor="text1"/>
          <w:sz w:val="24"/>
          <w:szCs w:val="24"/>
        </w:rPr>
        <w:t>„</w:t>
      </w:r>
      <w:r w:rsidRPr="00B07647">
        <w:rPr>
          <w:rFonts w:cstheme="minorHAnsi"/>
          <w:i/>
          <w:color w:val="000000" w:themeColor="text1"/>
          <w:sz w:val="24"/>
          <w:szCs w:val="24"/>
        </w:rPr>
        <w:t>Zagospodarowanie odpadów komunalnych wielkogabarytowych do 31.12.2023r.</w:t>
      </w:r>
      <w:r w:rsidRPr="00B07647">
        <w:rPr>
          <w:rFonts w:cstheme="minorHAnsi"/>
          <w:b/>
          <w:color w:val="000000" w:themeColor="text1"/>
          <w:sz w:val="24"/>
          <w:szCs w:val="24"/>
        </w:rPr>
        <w:t>”</w:t>
      </w:r>
    </w:p>
    <w:p w:rsidR="001D4027" w:rsidRPr="001D4027" w:rsidRDefault="001D4027" w:rsidP="001D4027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</w:rPr>
        <w:t>PRZETARG II</w:t>
      </w:r>
    </w:p>
    <w:p w:rsidR="00357FE5" w:rsidRPr="00B07647" w:rsidRDefault="00C836A9" w:rsidP="00B07647">
      <w:pPr>
        <w:spacing w:before="100" w:beforeAutospacing="1" w:after="40" w:line="276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Przedmiotem zamówienia jest zagospodarowanie odpadów komunalnych </w:t>
      </w:r>
      <w:r w:rsidR="005B25FF" w:rsidRPr="00B076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wielkogabar</w:t>
      </w:r>
      <w:r w:rsidR="00181A18" w:rsidRPr="00B076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ytowych (200307) pochodzących z nieruchomości zamieszkałych i </w:t>
      </w:r>
      <w:r w:rsidR="005B25FF" w:rsidRPr="00B076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niezamieszkałych z terenu Gminy Rokietnica, jak również zebranych w Punktach Selektywnego Zbierania Odpadów Komunalnych zgodnie z obowiązującą ustawą o odpadach.</w:t>
      </w:r>
    </w:p>
    <w:p w:rsidR="00357FE5" w:rsidRPr="00B07647" w:rsidRDefault="00357FE5" w:rsidP="00B07647">
      <w:pPr>
        <w:pStyle w:val="Akapitzlist"/>
        <w:numPr>
          <w:ilvl w:val="0"/>
          <w:numId w:val="6"/>
        </w:numPr>
        <w:spacing w:after="40" w:line="276" w:lineRule="auto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Przedmiotem zamówienia jest wykonanie usług polegających na zagospodarowaniu odpadów komunalnych wielkogabarytowych (200307) pochodzących z nieruchomości zamieszkałych i niezamieszkałych z terenu Gminy Rokietnica, jak również zebranych w Punkcie Selektywnego Zbierania Odpadów Kom</w:t>
      </w:r>
      <w:bookmarkStart w:id="0" w:name="_GoBack"/>
      <w:bookmarkEnd w:id="0"/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unalnych Transport odpadów do miejsca ich zagospodarowania będzie się odbywał pojazdem Przedsiębiorstwa Usług Komunalnych Sp. z o.o. (</w:t>
      </w:r>
      <w:r w:rsidR="0033108B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100 km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 Zagospodarowanie odpadów będzie się odbywać do 31.12.2023r., zgodnie z obowiązującą ustawą o odpadach, w zakresie obejmującym: prognozowane ilości odpadów komunalnych wielkogabarytowych z Gminy Rokietnica - 350 Mg.</w:t>
      </w:r>
    </w:p>
    <w:p w:rsidR="00357FE5" w:rsidRPr="00B07647" w:rsidRDefault="00357FE5" w:rsidP="00B07647">
      <w:pPr>
        <w:pStyle w:val="Akapitzlist"/>
        <w:numPr>
          <w:ilvl w:val="0"/>
          <w:numId w:val="6"/>
        </w:numPr>
        <w:spacing w:after="40" w:line="276" w:lineRule="auto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zastrzega, iż podane dane mają charakter szacunkowy, a ich ilość do odebrania może ostatecznie ulec zmianie (zwiększeniu lub zmniejszeniu). Niezrealizowanie zamówienie w całości przez Zamawiającego, w przypadku zagospodarowania odpadów w mniejszej ilości niż ilość podana powyżej nie może być podstawą do rozliczeń finansowych Wykonawcy, żądania wypłaty wynagrodzenia lub odszkodowania.</w:t>
      </w:r>
    </w:p>
    <w:p w:rsidR="00C836A9" w:rsidRPr="00B07647" w:rsidRDefault="00C836A9" w:rsidP="00B07647">
      <w:pPr>
        <w:pStyle w:val="Akapitzlist"/>
        <w:numPr>
          <w:ilvl w:val="0"/>
          <w:numId w:val="6"/>
        </w:numPr>
        <w:spacing w:after="40" w:line="276" w:lineRule="auto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Zakres przedmiotu zamówienia obejmuje frakcje odpadów przedsta</w:t>
      </w:r>
      <w:r w:rsidR="002F0975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wione w poniższej tabeli wraz z p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rognozowanymi ilościami:</w:t>
      </w:r>
    </w:p>
    <w:p w:rsidR="00C836A9" w:rsidRPr="00B07647" w:rsidRDefault="00C836A9" w:rsidP="00B07647">
      <w:pPr>
        <w:spacing w:after="40" w:line="276" w:lineRule="auto"/>
        <w:ind w:left="142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Tab. nr 1 </w:t>
      </w:r>
      <w:r w:rsidR="00EB0D37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Prognozowane ilości odpadów komunalnych</w:t>
      </w:r>
    </w:p>
    <w:tbl>
      <w:tblPr>
        <w:tblW w:w="4871" w:type="pct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1268"/>
        <w:gridCol w:w="2713"/>
      </w:tblGrid>
      <w:tr w:rsidR="00B07647" w:rsidRPr="00B07647" w:rsidTr="005B25F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6A9" w:rsidRPr="00B07647" w:rsidRDefault="00C836A9" w:rsidP="00B07647">
            <w:pPr>
              <w:spacing w:after="12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6A9" w:rsidRPr="00B07647" w:rsidRDefault="00C836A9" w:rsidP="00B07647">
            <w:pPr>
              <w:spacing w:after="12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</w:rPr>
              <w:t>Rodzaj odpadu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6A9" w:rsidRPr="00B07647" w:rsidRDefault="00C836A9" w:rsidP="00B07647">
            <w:pPr>
              <w:spacing w:after="12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</w:rPr>
              <w:t>Kod odpadu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6A9" w:rsidRPr="00B07647" w:rsidRDefault="002F0975" w:rsidP="00B07647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</w:rPr>
              <w:t>Prognozowana m</w:t>
            </w:r>
            <w:r w:rsidR="00C836A9" w:rsidRPr="00B07647">
              <w:rPr>
                <w:rFonts w:cstheme="minorHAnsi"/>
                <w:color w:val="000000" w:themeColor="text1"/>
                <w:sz w:val="24"/>
                <w:szCs w:val="24"/>
              </w:rPr>
              <w:t>asa odpadów odebrana w 20</w:t>
            </w:r>
            <w:r w:rsidRPr="00B0764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E04420" w:rsidRPr="00B0764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C836A9" w:rsidRPr="00B07647">
              <w:rPr>
                <w:rFonts w:cstheme="minorHAnsi"/>
                <w:color w:val="000000" w:themeColor="text1"/>
                <w:sz w:val="24"/>
                <w:szCs w:val="24"/>
              </w:rPr>
              <w:t>r.</w:t>
            </w:r>
          </w:p>
          <w:p w:rsidR="00C836A9" w:rsidRPr="00B07647" w:rsidRDefault="00C836A9" w:rsidP="00B07647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</w:rPr>
              <w:t>(w Mg)</w:t>
            </w:r>
          </w:p>
        </w:tc>
      </w:tr>
      <w:tr w:rsidR="00B07647" w:rsidRPr="00B07647" w:rsidTr="005B25F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FF" w:rsidRPr="00B07647" w:rsidRDefault="005B25FF" w:rsidP="00B07647">
            <w:pPr>
              <w:spacing w:after="12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FF" w:rsidRPr="00B07647" w:rsidRDefault="005B25FF" w:rsidP="00B07647">
            <w:pPr>
              <w:spacing w:after="120"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Odpady wielkogabarytowe – Gmina Rokietnica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FF" w:rsidRPr="00B07647" w:rsidRDefault="005B25FF" w:rsidP="00B07647">
            <w:pPr>
              <w:spacing w:after="12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20 03 07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FF" w:rsidRPr="00B07647" w:rsidRDefault="00357FE5" w:rsidP="00B07647">
            <w:pPr>
              <w:spacing w:after="12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647">
              <w:rPr>
                <w:rFonts w:cstheme="minorHAnsi"/>
                <w:color w:val="000000" w:themeColor="text1"/>
                <w:sz w:val="24"/>
                <w:szCs w:val="24"/>
              </w:rPr>
              <w:t>35</w:t>
            </w:r>
            <w:r w:rsidR="005B25FF" w:rsidRPr="00B0764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836A9" w:rsidRPr="00B07647" w:rsidRDefault="00C836A9" w:rsidP="00B07647">
      <w:pPr>
        <w:pStyle w:val="Akapitzlist"/>
        <w:numPr>
          <w:ilvl w:val="0"/>
          <w:numId w:val="6"/>
        </w:numPr>
        <w:spacing w:before="60"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Wskazane w tabeli nr 1 prognozowane ilości odpadów komunalnych wielkogabarytowych stanowią zaokrągloną ilość odpadów odebranych od właścicieli nieruchomości zamieszkałych, ni</w:t>
      </w:r>
      <w:r w:rsidR="00EB0D37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ezamieszkałych oraz zebranych w 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Punktach Selektywnego Zbierania Odpadów Komunalnych w </w:t>
      </w:r>
      <w:r w:rsidR="00EB0D37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latach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3108B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2021-2022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wykazan</w:t>
      </w:r>
      <w:r w:rsidR="00EB0D37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ą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B0D37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sprawozdaniach i 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innych dokumentach przekazanych przez 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firmę odbierającą odpady komunalne wielkogabarytowe od właścicieli  nieruchomości zamieszkałych, niezamieszkałych oraz PSZOK.</w:t>
      </w:r>
    </w:p>
    <w:p w:rsidR="00C836A9" w:rsidRPr="00B07647" w:rsidRDefault="00C836A9" w:rsidP="00B07647">
      <w:pPr>
        <w:pStyle w:val="Akapitzlist"/>
        <w:numPr>
          <w:ilvl w:val="0"/>
          <w:numId w:val="6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Przedstawione w tabeli wielkości obrazują jedynie szacunkową ilość odpadów. Wykonawca zobowiązuje się przyjąć i zape</w:t>
      </w:r>
      <w:r w:rsidR="00EB0D37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wnić zagospodarowanie faktyczną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rzeczywistą ilości odpadów </w:t>
      </w:r>
      <w:r w:rsidR="00EB0D37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wymienionych w 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powyższej tabeli, wytworzonych w okresie trwania przedmiotu zamówienia przez właścicieli nieruchomości zamieszkałych, niezamieszkałych oraz PSZOK.</w:t>
      </w:r>
    </w:p>
    <w:p w:rsidR="00EB0D37" w:rsidRPr="00B07647" w:rsidRDefault="00EB0D37" w:rsidP="00B07647">
      <w:pPr>
        <w:pStyle w:val="Standard"/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07647">
        <w:rPr>
          <w:rFonts w:asciiTheme="minorHAnsi" w:hAnsiTheme="minorHAnsi" w:cstheme="minorHAnsi"/>
          <w:color w:val="000000" w:themeColor="text1"/>
          <w:sz w:val="24"/>
          <w:u w:val="single"/>
        </w:rPr>
        <w:t>UWAGA</w:t>
      </w:r>
      <w:r w:rsidRPr="00B07647">
        <w:rPr>
          <w:rFonts w:asciiTheme="minorHAnsi" w:hAnsiTheme="minorHAnsi" w:cstheme="minorHAnsi"/>
          <w:color w:val="000000" w:themeColor="text1"/>
          <w:sz w:val="24"/>
        </w:rPr>
        <w:t>:</w:t>
      </w:r>
    </w:p>
    <w:p w:rsidR="00B07647" w:rsidRDefault="00C836A9" w:rsidP="00B07647">
      <w:pPr>
        <w:pStyle w:val="Standard"/>
        <w:spacing w:after="6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B07647">
        <w:rPr>
          <w:rFonts w:asciiTheme="minorHAnsi" w:hAnsiTheme="minorHAnsi" w:cstheme="minorHAnsi"/>
          <w:color w:val="000000" w:themeColor="text1"/>
          <w:sz w:val="24"/>
        </w:rPr>
        <w:t>Zamawiający informuję, że komunalne odpady wielkogaba</w:t>
      </w:r>
      <w:r w:rsidR="00B07647">
        <w:rPr>
          <w:rFonts w:asciiTheme="minorHAnsi" w:hAnsiTheme="minorHAnsi" w:cstheme="minorHAnsi"/>
          <w:color w:val="000000" w:themeColor="text1"/>
          <w:sz w:val="24"/>
        </w:rPr>
        <w:t>rytowe mogą być zanieczyszczone</w:t>
      </w:r>
    </w:p>
    <w:p w:rsidR="00C836A9" w:rsidRPr="00B07647" w:rsidRDefault="00C836A9" w:rsidP="00B07647">
      <w:pPr>
        <w:pStyle w:val="Standard"/>
        <w:spacing w:after="60"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B07647">
        <w:rPr>
          <w:rFonts w:asciiTheme="minorHAnsi" w:hAnsiTheme="minorHAnsi" w:cstheme="minorHAnsi"/>
          <w:color w:val="000000" w:themeColor="text1"/>
          <w:sz w:val="24"/>
        </w:rPr>
        <w:t>innymi frakcjami odpadów.</w:t>
      </w:r>
    </w:p>
    <w:p w:rsidR="00C836A9" w:rsidRPr="00B07647" w:rsidRDefault="00C836A9" w:rsidP="00B07647">
      <w:pPr>
        <w:pStyle w:val="Akapitzlist"/>
        <w:numPr>
          <w:ilvl w:val="0"/>
          <w:numId w:val="5"/>
        </w:numPr>
        <w:spacing w:before="120" w:after="4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Zasady dotyczące zagospodarowania niesegregowanych (zmieszanych) odpadów komunalnych oraz odpadów zbieranych selektywnie:</w:t>
      </w:r>
    </w:p>
    <w:p w:rsidR="00C836A9" w:rsidRPr="00B07647" w:rsidRDefault="00C836A9" w:rsidP="00B07647">
      <w:pPr>
        <w:pStyle w:val="Akapitzlist"/>
        <w:numPr>
          <w:ilvl w:val="0"/>
          <w:numId w:val="7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Zagospodarowanie odpadów komunalnych wielkogabarytowych zbieranych selektywnie:</w:t>
      </w:r>
    </w:p>
    <w:p w:rsidR="00C836A9" w:rsidRPr="00B07647" w:rsidRDefault="00C836A9" w:rsidP="00B07647">
      <w:pPr>
        <w:pStyle w:val="Akapitzlist"/>
        <w:numPr>
          <w:ilvl w:val="0"/>
          <w:numId w:val="8"/>
        </w:numPr>
        <w:spacing w:after="40" w:line="276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instalacjach odzysku lub unieszkodliwiania odpadów, zgodnie z hierarchią sposobów postępowania z odpadami, o której mowa w art. 17 ustawy z dnia 14 grudn</w:t>
      </w:r>
      <w:r w:rsidR="00192712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ia 2012 r. o odpadach (t.j. Dz.U. z 2019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 poz. 701 z późn. zm.),</w:t>
      </w:r>
    </w:p>
    <w:p w:rsidR="0052768E" w:rsidRPr="00B07647" w:rsidRDefault="00C836A9" w:rsidP="00B07647">
      <w:pPr>
        <w:pStyle w:val="Akapitzlist"/>
        <w:numPr>
          <w:ilvl w:val="0"/>
          <w:numId w:val="8"/>
        </w:numPr>
        <w:spacing w:after="80" w:line="276" w:lineRule="auto"/>
        <w:ind w:left="568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zapewni uzyskanie poziomu odzysku i recyklingu na poziomie co najmniej 90%</w:t>
      </w:r>
      <w:r w:rsidR="00EB0D37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C836A9" w:rsidRPr="00B07647" w:rsidRDefault="00C836A9" w:rsidP="00B07647">
      <w:pPr>
        <w:pStyle w:val="Akapitzlist"/>
        <w:numPr>
          <w:ilvl w:val="0"/>
          <w:numId w:val="5"/>
        </w:numPr>
        <w:spacing w:before="120" w:after="4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zobowiązany jest do realizacji przedmiotu zamówienia w sposób zgodny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wymogami właściwych przepisów prawa, w tym ochrony środowiska, sanitarnych, bezpieczeństwa i higieny pracy, przeciwpożarowyc</w:t>
      </w:r>
      <w:r w:rsidR="00192712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h, przepisów prawa miejscowego, 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 w szczególności:</w:t>
      </w:r>
    </w:p>
    <w:p w:rsidR="00C836A9" w:rsidRPr="00B07647" w:rsidRDefault="00181A18" w:rsidP="00B07647">
      <w:pPr>
        <w:pStyle w:val="Akapitzlist"/>
        <w:numPr>
          <w:ilvl w:val="0"/>
          <w:numId w:val="10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stawą z dnia 14 grudnia 2012 r. o odpadach (t.j. Dz. U. z 2019 r. poz. 701 z późn. zm.) oraz aktami wykonawczymi do ustawy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C836A9" w:rsidRPr="00B07647" w:rsidRDefault="00181A18" w:rsidP="00B07647">
      <w:pPr>
        <w:pStyle w:val="Akapitzlist"/>
        <w:numPr>
          <w:ilvl w:val="0"/>
          <w:numId w:val="10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stawy z dnia 27 kwietnia 2001 r. prawo ochrony środowiska (t.j. Dz. U. z 2019 r. poz. 1396 z późn. zm.) oraz aktami wykonawczymi do ustawy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52768E" w:rsidRPr="00B07647" w:rsidRDefault="00181A18" w:rsidP="00B07647">
      <w:pPr>
        <w:pStyle w:val="Akapitzlist"/>
        <w:numPr>
          <w:ilvl w:val="0"/>
          <w:numId w:val="10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stawy z dnia 13 września 1996</w:t>
      </w:r>
      <w:r w:rsidR="0058641A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 o utrzymaniu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czystości i porządku w gminach 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(t.j. Dz. U. z 2019 r. poz. 2010) oraz aktami wykonawczymi do ustawy.</w:t>
      </w:r>
    </w:p>
    <w:p w:rsidR="00C836A9" w:rsidRPr="00B07647" w:rsidRDefault="00C836A9" w:rsidP="00B07647">
      <w:pPr>
        <w:pStyle w:val="Akapitzlist"/>
        <w:numPr>
          <w:ilvl w:val="0"/>
          <w:numId w:val="5"/>
        </w:numPr>
        <w:spacing w:after="4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Prowadzenie dokumentacji związanej z realizacja przedmiotu zamówienia:</w:t>
      </w:r>
    </w:p>
    <w:p w:rsidR="00C836A9" w:rsidRPr="00B07647" w:rsidRDefault="00C836A9" w:rsidP="00B07647">
      <w:pPr>
        <w:pStyle w:val="Akapitzlist"/>
        <w:numPr>
          <w:ilvl w:val="0"/>
          <w:numId w:val="12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zobowiązany jest do prowadzenia ewid</w:t>
      </w:r>
      <w:r w:rsidR="00181A18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encji odpadów, zgodnie z ustawą z dnia 14 grudnia 2012 r. o 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odpadach (t.j. Dz. U. z 2019 r. poz. 701 z późn. zm.)</w:t>
      </w:r>
      <w:r w:rsidR="00181A18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C836A9" w:rsidRPr="00B07647" w:rsidRDefault="00181A18" w:rsidP="00B07647">
      <w:pPr>
        <w:pStyle w:val="Akapitzlist"/>
        <w:numPr>
          <w:ilvl w:val="0"/>
          <w:numId w:val="12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dpady będą ważone na certyfikowanej wadze </w:t>
      </w:r>
      <w:r w:rsidR="0011198D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 </w:t>
      </w:r>
      <w:r w:rsidR="00C27DAA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Zamawiającego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a następnie na </w:t>
      </w:r>
      <w:r w:rsidR="003B64C3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certyfikowanej wadze w 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instalacjach do zagospodarowania selektywnie zbieranych komunalnych odpadów wielkogabarytowych, z tym, że do rozliczenia może zostać przyjęta waga Wykonawcy pod warunkiem, że różnica pomiędzy wynikami ważenia nie przekroczy </w:t>
      </w:r>
      <w:r w:rsidR="00C27DAA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0kg. W przypadku wystąpienia większej różnicy, po wyjaśnieniu rozbieżności, do rozliczenia zostanie przyjęta waga, na podstawie porozumienia stron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C836A9" w:rsidRPr="00B07647" w:rsidRDefault="00181A18" w:rsidP="00B07647">
      <w:pPr>
        <w:pStyle w:val="Akapitzlist"/>
        <w:numPr>
          <w:ilvl w:val="0"/>
          <w:numId w:val="12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zakończeniu każdego miesiąca Wykonawca zobowiąza</w:t>
      </w: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ny jest do przedłożenia 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miesięcznego raportu świadczonych usług. Do miesięcznego raportu świadczonych usług Wykonawca zobowiązany jest dołączyć kwit</w:t>
      </w:r>
      <w:r w:rsidR="009B6E45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 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wagow</w:t>
      </w:r>
      <w:r w:rsidR="009B6E45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="00C836A9"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jako załącznika do faktury VAT.</w:t>
      </w:r>
    </w:p>
    <w:p w:rsidR="00C836A9" w:rsidRPr="00B07647" w:rsidRDefault="00C836A9" w:rsidP="00B07647">
      <w:pPr>
        <w:pStyle w:val="Akapitzlist"/>
        <w:numPr>
          <w:ilvl w:val="0"/>
          <w:numId w:val="12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zobowiązany jest do przekazywania sprawozdań, informacji, niezbędnych Zamawiającemu m.in. do sporządzenia sprawozdań, analiz, zwłaszcza przekazania  informacji wynikających z ustawy z dnia 13 września 1996 r. o utrzymaniu czystości i porządku w gminach (t.j. Dz. U. z 2019 r. poz. 2010).</w:t>
      </w:r>
    </w:p>
    <w:p w:rsidR="0052768E" w:rsidRPr="00B07647" w:rsidRDefault="0052768E" w:rsidP="00B07647">
      <w:pPr>
        <w:pStyle w:val="Akapitzlist"/>
        <w:spacing w:after="40" w:line="276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B6F11" w:rsidRPr="00B07647" w:rsidRDefault="008B6F11" w:rsidP="00B07647">
      <w:pPr>
        <w:pStyle w:val="Akapitzlist"/>
        <w:spacing w:after="40" w:line="276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B6F11" w:rsidRPr="00B07647" w:rsidRDefault="008B6F11" w:rsidP="00B07647">
      <w:pPr>
        <w:pStyle w:val="Akapitzlist"/>
        <w:spacing w:after="40" w:line="276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C836A9" w:rsidRPr="00B07647" w:rsidRDefault="00C836A9" w:rsidP="00B07647">
      <w:pPr>
        <w:pStyle w:val="Akapitzlist"/>
        <w:numPr>
          <w:ilvl w:val="0"/>
          <w:numId w:val="5"/>
        </w:numPr>
        <w:spacing w:after="4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Personel</w:t>
      </w:r>
    </w:p>
    <w:p w:rsidR="0052768E" w:rsidRPr="00B07647" w:rsidRDefault="00C836A9" w:rsidP="00B07647">
      <w:pPr>
        <w:pStyle w:val="Akapitzlist"/>
        <w:numPr>
          <w:ilvl w:val="0"/>
          <w:numId w:val="13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jest zobowiązany zapewnić, aby przedmiot zamówienia realizowany był przez odpowiednią ilość personelu wykwalifikowanego, przeszkolonego, działającego z należytą starannością oraz zatrudnionego na umowę o pracę.</w:t>
      </w:r>
    </w:p>
    <w:p w:rsidR="00C836A9" w:rsidRPr="00B07647" w:rsidRDefault="00C836A9" w:rsidP="00B07647">
      <w:pPr>
        <w:pStyle w:val="Akapitzlist"/>
        <w:numPr>
          <w:ilvl w:val="0"/>
          <w:numId w:val="5"/>
        </w:numPr>
        <w:spacing w:after="4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Warunki rozliczenia przedmiotu zamówienia:</w:t>
      </w:r>
    </w:p>
    <w:p w:rsidR="00C836A9" w:rsidRPr="00B07647" w:rsidRDefault="00C836A9" w:rsidP="00B07647">
      <w:pPr>
        <w:pStyle w:val="Akapitzlist"/>
        <w:numPr>
          <w:ilvl w:val="0"/>
          <w:numId w:val="14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Fakturowanie za wykonanie usługi będzie odbywało się za każdy miesiąc kalendarzowy po jego zakończeniu. Podstawą ustalenia wynagrodzenia za zagospodarowanie odpadów komunalnych stanowić będzie stawka za 1 Mg zagospodarowanych odpadów każdej z frakcji. </w:t>
      </w:r>
    </w:p>
    <w:p w:rsidR="00C836A9" w:rsidRPr="00B07647" w:rsidRDefault="00C836A9" w:rsidP="00B07647">
      <w:pPr>
        <w:pStyle w:val="Akapitzlist"/>
        <w:numPr>
          <w:ilvl w:val="0"/>
          <w:numId w:val="14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Warunkiem rozliczenia jest przedłożenie Zamawiającemu załącznika do FV - miesięcznego raportu świadczonych usług.</w:t>
      </w:r>
    </w:p>
    <w:p w:rsidR="00C836A9" w:rsidRPr="00B07647" w:rsidRDefault="00C836A9" w:rsidP="00B07647">
      <w:pPr>
        <w:pStyle w:val="Akapitzlist"/>
        <w:numPr>
          <w:ilvl w:val="0"/>
          <w:numId w:val="14"/>
        </w:numPr>
        <w:spacing w:after="40" w:line="276" w:lineRule="auto"/>
        <w:ind w:left="426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076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stwierdzenia przez Zamawiającego nieprawidłowości w przekazanym miesięcznym raporcie, Zamawiający wezwie Wykonawcę do uzupełnienia w terminie 7 dni roboczych raportu miesięcznego.</w:t>
      </w:r>
    </w:p>
    <w:p w:rsidR="00C836A9" w:rsidRPr="00B07647" w:rsidRDefault="00C836A9" w:rsidP="00B07647">
      <w:pPr>
        <w:pStyle w:val="Akapitzlist"/>
        <w:spacing w:after="40" w:line="276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C836A9" w:rsidRPr="00B07647" w:rsidSect="002B215B">
      <w:headerReference w:type="default" r:id="rId8"/>
      <w:footerReference w:type="default" r:id="rId9"/>
      <w:pgSz w:w="11906" w:h="16838"/>
      <w:pgMar w:top="992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16" w:rsidRDefault="00DB7D16" w:rsidP="00B91E4F">
      <w:pPr>
        <w:spacing w:after="0" w:line="240" w:lineRule="auto"/>
      </w:pPr>
      <w:r>
        <w:separator/>
      </w:r>
    </w:p>
  </w:endnote>
  <w:endnote w:type="continuationSeparator" w:id="0">
    <w:p w:rsidR="00DB7D16" w:rsidRDefault="00DB7D16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89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515D" w:rsidRDefault="003051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D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D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515D" w:rsidRDefault="00305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16" w:rsidRDefault="00DB7D16" w:rsidP="00B91E4F">
      <w:pPr>
        <w:spacing w:after="0" w:line="240" w:lineRule="auto"/>
      </w:pPr>
      <w:r>
        <w:separator/>
      </w:r>
    </w:p>
  </w:footnote>
  <w:footnote w:type="continuationSeparator" w:id="0">
    <w:p w:rsidR="00DB7D16" w:rsidRDefault="00DB7D16" w:rsidP="00B9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47" w:rsidRPr="00B07647" w:rsidRDefault="001D4027" w:rsidP="001D0196">
    <w:pPr>
      <w:pStyle w:val="Nagwek"/>
      <w:tabs>
        <w:tab w:val="clear" w:pos="4536"/>
        <w:tab w:val="clear" w:pos="9072"/>
      </w:tabs>
      <w:rPr>
        <w:b/>
      </w:rPr>
    </w:pPr>
    <w:r>
      <w:rPr>
        <w:rFonts w:asciiTheme="majorHAnsi" w:hAnsiTheme="majorHAnsi" w:cstheme="majorHAnsi"/>
      </w:rPr>
      <w:t>ZP.271.11</w:t>
    </w:r>
    <w:r w:rsidR="001D0196">
      <w:rPr>
        <w:rFonts w:asciiTheme="majorHAnsi" w:hAnsiTheme="majorHAnsi" w:cstheme="majorHAnsi"/>
      </w:rPr>
      <w:t xml:space="preserve">.2022                                                                                                                        </w:t>
    </w:r>
    <w:r w:rsidR="00B07647" w:rsidRPr="00B07647">
      <w:rPr>
        <w:b/>
      </w:rPr>
      <w:t>Załącznik nr 8 do SWZ</w:t>
    </w:r>
  </w:p>
  <w:sdt>
    <w:sdtPr>
      <w:id w:val="23629130"/>
      <w:docPartObj>
        <w:docPartGallery w:val="Page Numbers (Margins)"/>
        <w:docPartUnique/>
      </w:docPartObj>
    </w:sdtPr>
    <w:sdtEndPr/>
    <w:sdtContent>
      <w:p w:rsidR="00516819" w:rsidRDefault="00516819" w:rsidP="00E15545">
        <w:pPr>
          <w:pStyle w:val="Nagwek"/>
          <w:tabs>
            <w:tab w:val="clear" w:pos="4536"/>
            <w:tab w:val="clear" w:pos="9072"/>
          </w:tabs>
          <w:jc w:val="center"/>
          <w:rPr>
            <w:rFonts w:ascii="Tahoma" w:hAnsi="Tahoma" w:cs="Tahoma"/>
            <w:sz w:val="15"/>
            <w:szCs w:val="15"/>
          </w:rPr>
        </w:pPr>
        <w:r>
          <w:rPr>
            <w:rFonts w:ascii="Tahoma" w:hAnsi="Tahoma" w:cs="Tahoma"/>
            <w:sz w:val="15"/>
            <w:szCs w:val="15"/>
          </w:rPr>
          <w:t xml:space="preserve">  </w:t>
        </w:r>
      </w:p>
      <w:p w:rsidR="00E15545" w:rsidRDefault="00DB7D16">
        <w:pPr>
          <w:pStyle w:val="Nagwek"/>
        </w:pPr>
      </w:p>
    </w:sdtContent>
  </w:sdt>
  <w:p w:rsidR="00B07647" w:rsidRDefault="00B07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BE6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37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1EB7"/>
    <w:multiLevelType w:val="multilevel"/>
    <w:tmpl w:val="2B4C57E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2D721F42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7FC9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74534"/>
    <w:multiLevelType w:val="multilevel"/>
    <w:tmpl w:val="579ECCA8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3CC4613E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1271"/>
    <w:multiLevelType w:val="multilevel"/>
    <w:tmpl w:val="3CBC64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6F54F95"/>
    <w:multiLevelType w:val="hybridMultilevel"/>
    <w:tmpl w:val="9AA8B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7ED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2822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B726C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E2595"/>
    <w:multiLevelType w:val="hybridMultilevel"/>
    <w:tmpl w:val="5A3E5984"/>
    <w:lvl w:ilvl="0" w:tplc="550C1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A73BA"/>
    <w:multiLevelType w:val="multilevel"/>
    <w:tmpl w:val="0BC86C6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FF76C84"/>
    <w:multiLevelType w:val="hybridMultilevel"/>
    <w:tmpl w:val="D15C431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A6CE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ISOCPEUR" w:eastAsia="Times New Roman" w:hAnsi="ISOCPEUR" w:cs="Segoe UI"/>
        <w:b w:val="0"/>
        <w:i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A3DE09D6">
      <w:start w:val="1"/>
      <w:numFmt w:val="upperLetter"/>
      <w:lvlText w:val="%5."/>
      <w:lvlJc w:val="left"/>
      <w:pPr>
        <w:ind w:left="3600" w:hanging="360"/>
      </w:pPr>
      <w:rPr>
        <w:rFonts w:ascii="ISOCPEUR" w:eastAsia="Times New Roman" w:hAnsi="ISOCPEUR" w:cs="Tahoma"/>
      </w:rPr>
    </w:lvl>
    <w:lvl w:ilvl="5" w:tplc="23AE32AA">
      <w:start w:val="1"/>
      <w:numFmt w:val="bullet"/>
      <w:lvlText w:val=""/>
      <w:lvlJc w:val="left"/>
      <w:pPr>
        <w:ind w:left="4500" w:hanging="360"/>
      </w:pPr>
      <w:rPr>
        <w:rFonts w:ascii="Wingdings" w:eastAsia="Times New Roman" w:hAnsi="Wingdings" w:cs="Segoe UI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8"/>
    <w:rsid w:val="000001EC"/>
    <w:rsid w:val="00002389"/>
    <w:rsid w:val="00017125"/>
    <w:rsid w:val="00031DCB"/>
    <w:rsid w:val="00035FCA"/>
    <w:rsid w:val="000366BC"/>
    <w:rsid w:val="00040E6E"/>
    <w:rsid w:val="00043685"/>
    <w:rsid w:val="00053E6E"/>
    <w:rsid w:val="00064C67"/>
    <w:rsid w:val="00066D4D"/>
    <w:rsid w:val="00067168"/>
    <w:rsid w:val="00076330"/>
    <w:rsid w:val="000773F3"/>
    <w:rsid w:val="000775A7"/>
    <w:rsid w:val="00083D19"/>
    <w:rsid w:val="00083F3D"/>
    <w:rsid w:val="0008721B"/>
    <w:rsid w:val="0009789F"/>
    <w:rsid w:val="000A7310"/>
    <w:rsid w:val="000B0972"/>
    <w:rsid w:val="000B0ED7"/>
    <w:rsid w:val="000C6F83"/>
    <w:rsid w:val="000D514F"/>
    <w:rsid w:val="000E5D19"/>
    <w:rsid w:val="000F5E11"/>
    <w:rsid w:val="000F620C"/>
    <w:rsid w:val="00110920"/>
    <w:rsid w:val="0011198D"/>
    <w:rsid w:val="00111BB6"/>
    <w:rsid w:val="001167E4"/>
    <w:rsid w:val="001245E4"/>
    <w:rsid w:val="00125B3A"/>
    <w:rsid w:val="00132DF2"/>
    <w:rsid w:val="00147BA1"/>
    <w:rsid w:val="00155005"/>
    <w:rsid w:val="00160228"/>
    <w:rsid w:val="00165928"/>
    <w:rsid w:val="00167ABB"/>
    <w:rsid w:val="001713BA"/>
    <w:rsid w:val="001807F1"/>
    <w:rsid w:val="00181A18"/>
    <w:rsid w:val="0019114C"/>
    <w:rsid w:val="00192712"/>
    <w:rsid w:val="00193E4D"/>
    <w:rsid w:val="001A12FE"/>
    <w:rsid w:val="001B55C4"/>
    <w:rsid w:val="001B76FD"/>
    <w:rsid w:val="001C05E0"/>
    <w:rsid w:val="001C0C59"/>
    <w:rsid w:val="001C41E4"/>
    <w:rsid w:val="001C4FF1"/>
    <w:rsid w:val="001D0196"/>
    <w:rsid w:val="001D4027"/>
    <w:rsid w:val="001D477F"/>
    <w:rsid w:val="001D59D9"/>
    <w:rsid w:val="001D7340"/>
    <w:rsid w:val="001D7985"/>
    <w:rsid w:val="001F009C"/>
    <w:rsid w:val="002068AD"/>
    <w:rsid w:val="00206E4F"/>
    <w:rsid w:val="002073B5"/>
    <w:rsid w:val="00211367"/>
    <w:rsid w:val="002179B0"/>
    <w:rsid w:val="00223127"/>
    <w:rsid w:val="00223288"/>
    <w:rsid w:val="00224B54"/>
    <w:rsid w:val="00230331"/>
    <w:rsid w:val="00230F28"/>
    <w:rsid w:val="002355E4"/>
    <w:rsid w:val="00244A03"/>
    <w:rsid w:val="0026322D"/>
    <w:rsid w:val="002643D6"/>
    <w:rsid w:val="00277843"/>
    <w:rsid w:val="00277E5B"/>
    <w:rsid w:val="00280455"/>
    <w:rsid w:val="00281BBB"/>
    <w:rsid w:val="00282A3B"/>
    <w:rsid w:val="002877C3"/>
    <w:rsid w:val="0029239C"/>
    <w:rsid w:val="002A59E8"/>
    <w:rsid w:val="002A5B4A"/>
    <w:rsid w:val="002B215B"/>
    <w:rsid w:val="002B5E90"/>
    <w:rsid w:val="002C61DE"/>
    <w:rsid w:val="002D27C4"/>
    <w:rsid w:val="002D48B0"/>
    <w:rsid w:val="002D55A8"/>
    <w:rsid w:val="002E1F27"/>
    <w:rsid w:val="002E4B20"/>
    <w:rsid w:val="002E792D"/>
    <w:rsid w:val="002F0539"/>
    <w:rsid w:val="002F0890"/>
    <w:rsid w:val="002F0975"/>
    <w:rsid w:val="0030515D"/>
    <w:rsid w:val="00317D12"/>
    <w:rsid w:val="0033108B"/>
    <w:rsid w:val="00335792"/>
    <w:rsid w:val="0033707B"/>
    <w:rsid w:val="00341456"/>
    <w:rsid w:val="00341FB5"/>
    <w:rsid w:val="00345C8D"/>
    <w:rsid w:val="00355E08"/>
    <w:rsid w:val="003573AE"/>
    <w:rsid w:val="00357FE5"/>
    <w:rsid w:val="00362056"/>
    <w:rsid w:val="00386AE3"/>
    <w:rsid w:val="00390B39"/>
    <w:rsid w:val="00392C42"/>
    <w:rsid w:val="003B4E67"/>
    <w:rsid w:val="003B64C3"/>
    <w:rsid w:val="003C45FF"/>
    <w:rsid w:val="003D0F57"/>
    <w:rsid w:val="003D1B5A"/>
    <w:rsid w:val="003E2C54"/>
    <w:rsid w:val="003F1B61"/>
    <w:rsid w:val="00401CE9"/>
    <w:rsid w:val="0040209D"/>
    <w:rsid w:val="0040353E"/>
    <w:rsid w:val="004049BC"/>
    <w:rsid w:val="00405457"/>
    <w:rsid w:val="00406117"/>
    <w:rsid w:val="00412B16"/>
    <w:rsid w:val="004136FA"/>
    <w:rsid w:val="004173DB"/>
    <w:rsid w:val="0041743C"/>
    <w:rsid w:val="004340AF"/>
    <w:rsid w:val="004458BA"/>
    <w:rsid w:val="004470BA"/>
    <w:rsid w:val="00455C19"/>
    <w:rsid w:val="00455D6C"/>
    <w:rsid w:val="00465591"/>
    <w:rsid w:val="004661E7"/>
    <w:rsid w:val="00476BFA"/>
    <w:rsid w:val="004824B6"/>
    <w:rsid w:val="00483BEC"/>
    <w:rsid w:val="00484FBA"/>
    <w:rsid w:val="004913E0"/>
    <w:rsid w:val="004A252D"/>
    <w:rsid w:val="004B010B"/>
    <w:rsid w:val="004B2816"/>
    <w:rsid w:val="004B42F0"/>
    <w:rsid w:val="004B4301"/>
    <w:rsid w:val="004B53F1"/>
    <w:rsid w:val="004B7E40"/>
    <w:rsid w:val="004C1309"/>
    <w:rsid w:val="004D2276"/>
    <w:rsid w:val="004D318F"/>
    <w:rsid w:val="004D3971"/>
    <w:rsid w:val="004D6930"/>
    <w:rsid w:val="004D7597"/>
    <w:rsid w:val="004D7C34"/>
    <w:rsid w:val="004E69BD"/>
    <w:rsid w:val="004F7E56"/>
    <w:rsid w:val="005016AF"/>
    <w:rsid w:val="00516819"/>
    <w:rsid w:val="00520428"/>
    <w:rsid w:val="005218AA"/>
    <w:rsid w:val="00524849"/>
    <w:rsid w:val="0052768E"/>
    <w:rsid w:val="005349C6"/>
    <w:rsid w:val="00535FC6"/>
    <w:rsid w:val="0054476B"/>
    <w:rsid w:val="00547546"/>
    <w:rsid w:val="005507DE"/>
    <w:rsid w:val="00562560"/>
    <w:rsid w:val="0057058B"/>
    <w:rsid w:val="0057150B"/>
    <w:rsid w:val="0057505E"/>
    <w:rsid w:val="00575A0D"/>
    <w:rsid w:val="005801E9"/>
    <w:rsid w:val="0058641A"/>
    <w:rsid w:val="0058751C"/>
    <w:rsid w:val="005B25FF"/>
    <w:rsid w:val="005B40A5"/>
    <w:rsid w:val="005C2323"/>
    <w:rsid w:val="005D041C"/>
    <w:rsid w:val="005D4F37"/>
    <w:rsid w:val="006025FA"/>
    <w:rsid w:val="00602E08"/>
    <w:rsid w:val="006215C2"/>
    <w:rsid w:val="00625F2E"/>
    <w:rsid w:val="00631420"/>
    <w:rsid w:val="00652F5E"/>
    <w:rsid w:val="00667887"/>
    <w:rsid w:val="00670F3B"/>
    <w:rsid w:val="006739B5"/>
    <w:rsid w:val="00675FC1"/>
    <w:rsid w:val="006801EF"/>
    <w:rsid w:val="00686A44"/>
    <w:rsid w:val="00692159"/>
    <w:rsid w:val="0069475B"/>
    <w:rsid w:val="00695208"/>
    <w:rsid w:val="00696782"/>
    <w:rsid w:val="006A6105"/>
    <w:rsid w:val="006B59FF"/>
    <w:rsid w:val="006C7C0E"/>
    <w:rsid w:val="006D058D"/>
    <w:rsid w:val="006D22D3"/>
    <w:rsid w:val="006D5E1D"/>
    <w:rsid w:val="006D7E27"/>
    <w:rsid w:val="006E5E40"/>
    <w:rsid w:val="006E683F"/>
    <w:rsid w:val="006F3007"/>
    <w:rsid w:val="006F3B4D"/>
    <w:rsid w:val="006F6400"/>
    <w:rsid w:val="006F79D2"/>
    <w:rsid w:val="00705D39"/>
    <w:rsid w:val="00711E45"/>
    <w:rsid w:val="00712064"/>
    <w:rsid w:val="0072713D"/>
    <w:rsid w:val="007500FA"/>
    <w:rsid w:val="00755079"/>
    <w:rsid w:val="00763743"/>
    <w:rsid w:val="0077052E"/>
    <w:rsid w:val="00787DBC"/>
    <w:rsid w:val="00791241"/>
    <w:rsid w:val="007958EC"/>
    <w:rsid w:val="007A04E0"/>
    <w:rsid w:val="007A1801"/>
    <w:rsid w:val="007A5BB2"/>
    <w:rsid w:val="007A6F74"/>
    <w:rsid w:val="007C1AB1"/>
    <w:rsid w:val="007D090C"/>
    <w:rsid w:val="007E2D3E"/>
    <w:rsid w:val="007E3035"/>
    <w:rsid w:val="007F4FDB"/>
    <w:rsid w:val="00801D5E"/>
    <w:rsid w:val="00815179"/>
    <w:rsid w:val="0081665F"/>
    <w:rsid w:val="00826B1B"/>
    <w:rsid w:val="00826BF0"/>
    <w:rsid w:val="00832C22"/>
    <w:rsid w:val="00834DF4"/>
    <w:rsid w:val="008443F7"/>
    <w:rsid w:val="0084763E"/>
    <w:rsid w:val="00851D05"/>
    <w:rsid w:val="0085442B"/>
    <w:rsid w:val="0086330D"/>
    <w:rsid w:val="00865DA6"/>
    <w:rsid w:val="00866182"/>
    <w:rsid w:val="00883CC2"/>
    <w:rsid w:val="0089241F"/>
    <w:rsid w:val="008974EC"/>
    <w:rsid w:val="008B3C5B"/>
    <w:rsid w:val="008B3CEA"/>
    <w:rsid w:val="008B6F11"/>
    <w:rsid w:val="008C0A84"/>
    <w:rsid w:val="008C49A9"/>
    <w:rsid w:val="008C6390"/>
    <w:rsid w:val="008C7705"/>
    <w:rsid w:val="008D24B9"/>
    <w:rsid w:val="008E0FF0"/>
    <w:rsid w:val="008E1E21"/>
    <w:rsid w:val="008E46A7"/>
    <w:rsid w:val="008E5069"/>
    <w:rsid w:val="008E5C3B"/>
    <w:rsid w:val="009207B0"/>
    <w:rsid w:val="009278AC"/>
    <w:rsid w:val="00927955"/>
    <w:rsid w:val="009307A2"/>
    <w:rsid w:val="00932E19"/>
    <w:rsid w:val="00934A61"/>
    <w:rsid w:val="009419CA"/>
    <w:rsid w:val="009431EE"/>
    <w:rsid w:val="009475A4"/>
    <w:rsid w:val="0095107F"/>
    <w:rsid w:val="009623C1"/>
    <w:rsid w:val="00971F5B"/>
    <w:rsid w:val="00982683"/>
    <w:rsid w:val="00983DA1"/>
    <w:rsid w:val="0098416C"/>
    <w:rsid w:val="00991AC0"/>
    <w:rsid w:val="009A2034"/>
    <w:rsid w:val="009A31EC"/>
    <w:rsid w:val="009A676D"/>
    <w:rsid w:val="009B6E45"/>
    <w:rsid w:val="009B789F"/>
    <w:rsid w:val="009C781D"/>
    <w:rsid w:val="009D5AA7"/>
    <w:rsid w:val="009D602C"/>
    <w:rsid w:val="009D619E"/>
    <w:rsid w:val="009D7D2E"/>
    <w:rsid w:val="009E4A75"/>
    <w:rsid w:val="009E63C1"/>
    <w:rsid w:val="009F5226"/>
    <w:rsid w:val="009F58C5"/>
    <w:rsid w:val="00A07E47"/>
    <w:rsid w:val="00A128A2"/>
    <w:rsid w:val="00A228C5"/>
    <w:rsid w:val="00A22980"/>
    <w:rsid w:val="00A27038"/>
    <w:rsid w:val="00A30129"/>
    <w:rsid w:val="00A3786E"/>
    <w:rsid w:val="00A45F67"/>
    <w:rsid w:val="00A46C11"/>
    <w:rsid w:val="00A477BF"/>
    <w:rsid w:val="00A5244C"/>
    <w:rsid w:val="00A5532A"/>
    <w:rsid w:val="00A55789"/>
    <w:rsid w:val="00A61976"/>
    <w:rsid w:val="00A85CFE"/>
    <w:rsid w:val="00A90C68"/>
    <w:rsid w:val="00A9357B"/>
    <w:rsid w:val="00A9547C"/>
    <w:rsid w:val="00A974EA"/>
    <w:rsid w:val="00AA15C5"/>
    <w:rsid w:val="00AA22FA"/>
    <w:rsid w:val="00AA4317"/>
    <w:rsid w:val="00AA6681"/>
    <w:rsid w:val="00AC24D6"/>
    <w:rsid w:val="00AC5EC7"/>
    <w:rsid w:val="00AD038B"/>
    <w:rsid w:val="00AD0BFE"/>
    <w:rsid w:val="00AD206F"/>
    <w:rsid w:val="00AD755D"/>
    <w:rsid w:val="00AE29C7"/>
    <w:rsid w:val="00AE628C"/>
    <w:rsid w:val="00AE6CAF"/>
    <w:rsid w:val="00AE76A6"/>
    <w:rsid w:val="00AF23D7"/>
    <w:rsid w:val="00AF739C"/>
    <w:rsid w:val="00B0089D"/>
    <w:rsid w:val="00B01887"/>
    <w:rsid w:val="00B02F3E"/>
    <w:rsid w:val="00B047C1"/>
    <w:rsid w:val="00B04BEC"/>
    <w:rsid w:val="00B07647"/>
    <w:rsid w:val="00B156CE"/>
    <w:rsid w:val="00B16510"/>
    <w:rsid w:val="00B178E2"/>
    <w:rsid w:val="00B24093"/>
    <w:rsid w:val="00B24A55"/>
    <w:rsid w:val="00B35691"/>
    <w:rsid w:val="00B35853"/>
    <w:rsid w:val="00B36A68"/>
    <w:rsid w:val="00B37C51"/>
    <w:rsid w:val="00B5071E"/>
    <w:rsid w:val="00B5126A"/>
    <w:rsid w:val="00B6029E"/>
    <w:rsid w:val="00B60969"/>
    <w:rsid w:val="00B7039C"/>
    <w:rsid w:val="00B91E4F"/>
    <w:rsid w:val="00BB35CE"/>
    <w:rsid w:val="00BC7020"/>
    <w:rsid w:val="00BC71C5"/>
    <w:rsid w:val="00BD04D5"/>
    <w:rsid w:val="00BD5F9D"/>
    <w:rsid w:val="00BD6F41"/>
    <w:rsid w:val="00BE32D4"/>
    <w:rsid w:val="00BE420E"/>
    <w:rsid w:val="00BE4699"/>
    <w:rsid w:val="00BF7766"/>
    <w:rsid w:val="00C004EF"/>
    <w:rsid w:val="00C12356"/>
    <w:rsid w:val="00C20538"/>
    <w:rsid w:val="00C25B69"/>
    <w:rsid w:val="00C27DAA"/>
    <w:rsid w:val="00C309B3"/>
    <w:rsid w:val="00C46464"/>
    <w:rsid w:val="00C543F5"/>
    <w:rsid w:val="00C64699"/>
    <w:rsid w:val="00C76ED5"/>
    <w:rsid w:val="00C836A9"/>
    <w:rsid w:val="00CA2005"/>
    <w:rsid w:val="00CA2B90"/>
    <w:rsid w:val="00CA5A95"/>
    <w:rsid w:val="00CA5C6A"/>
    <w:rsid w:val="00CA74CF"/>
    <w:rsid w:val="00CB4978"/>
    <w:rsid w:val="00CC5812"/>
    <w:rsid w:val="00CD00E6"/>
    <w:rsid w:val="00CD2449"/>
    <w:rsid w:val="00CD390A"/>
    <w:rsid w:val="00CD5B79"/>
    <w:rsid w:val="00CD63BA"/>
    <w:rsid w:val="00D20AF9"/>
    <w:rsid w:val="00D21186"/>
    <w:rsid w:val="00D21B80"/>
    <w:rsid w:val="00D27498"/>
    <w:rsid w:val="00D324C4"/>
    <w:rsid w:val="00D362EA"/>
    <w:rsid w:val="00D60B9D"/>
    <w:rsid w:val="00D6513D"/>
    <w:rsid w:val="00D673D4"/>
    <w:rsid w:val="00D81C73"/>
    <w:rsid w:val="00D83947"/>
    <w:rsid w:val="00D9576A"/>
    <w:rsid w:val="00D95D25"/>
    <w:rsid w:val="00DB0C4B"/>
    <w:rsid w:val="00DB53B7"/>
    <w:rsid w:val="00DB7D16"/>
    <w:rsid w:val="00DC117C"/>
    <w:rsid w:val="00DC3926"/>
    <w:rsid w:val="00DE194C"/>
    <w:rsid w:val="00DE3FC5"/>
    <w:rsid w:val="00DE76C7"/>
    <w:rsid w:val="00E04420"/>
    <w:rsid w:val="00E15545"/>
    <w:rsid w:val="00E369DB"/>
    <w:rsid w:val="00E538A2"/>
    <w:rsid w:val="00E55D5F"/>
    <w:rsid w:val="00E61640"/>
    <w:rsid w:val="00E63772"/>
    <w:rsid w:val="00E70B67"/>
    <w:rsid w:val="00E76778"/>
    <w:rsid w:val="00E80EB2"/>
    <w:rsid w:val="00E94A24"/>
    <w:rsid w:val="00EA6678"/>
    <w:rsid w:val="00EB0D37"/>
    <w:rsid w:val="00EB1FE8"/>
    <w:rsid w:val="00EB2C4A"/>
    <w:rsid w:val="00EB4936"/>
    <w:rsid w:val="00EC2498"/>
    <w:rsid w:val="00ED0888"/>
    <w:rsid w:val="00ED3B4C"/>
    <w:rsid w:val="00EE108C"/>
    <w:rsid w:val="00EE4CAB"/>
    <w:rsid w:val="00EE7F80"/>
    <w:rsid w:val="00F14776"/>
    <w:rsid w:val="00F24BAC"/>
    <w:rsid w:val="00F41012"/>
    <w:rsid w:val="00F57D23"/>
    <w:rsid w:val="00F6569C"/>
    <w:rsid w:val="00F7384D"/>
    <w:rsid w:val="00FC65D0"/>
    <w:rsid w:val="00FD63F0"/>
    <w:rsid w:val="00FD724A"/>
    <w:rsid w:val="00FE4F5D"/>
    <w:rsid w:val="00FE52B4"/>
    <w:rsid w:val="00FE6DE7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861A6-9E2F-418E-A8BE-8ACB16D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7BF"/>
  </w:style>
  <w:style w:type="paragraph" w:styleId="Nagwek1">
    <w:name w:val="heading 1"/>
    <w:basedOn w:val="Normalny"/>
    <w:next w:val="Normalny"/>
    <w:link w:val="Nagwek1Znak"/>
    <w:qFormat/>
    <w:rsid w:val="000773F3"/>
    <w:pPr>
      <w:keepNext/>
      <w:widowControl w:val="0"/>
      <w:shd w:val="clear" w:color="auto" w:fill="FFFFFF"/>
      <w:autoSpaceDE w:val="0"/>
      <w:autoSpaceDN w:val="0"/>
      <w:adjustRightInd w:val="0"/>
      <w:spacing w:before="80" w:after="0" w:line="240" w:lineRule="auto"/>
      <w:ind w:left="11"/>
      <w:outlineLvl w:val="0"/>
    </w:pPr>
    <w:rPr>
      <w:rFonts w:ascii="Tahoma" w:eastAsia="Times New Roman" w:hAnsi="Tahoma" w:cs="Arial"/>
      <w:b/>
      <w:bCs/>
      <w:color w:val="0000FF"/>
      <w:sz w:val="23"/>
      <w:szCs w:val="23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73F3"/>
    <w:pPr>
      <w:keepNext/>
      <w:widowControl w:val="0"/>
      <w:shd w:val="clear" w:color="auto" w:fill="FFFFFF"/>
      <w:autoSpaceDE w:val="0"/>
      <w:autoSpaceDN w:val="0"/>
      <w:adjustRightInd w:val="0"/>
      <w:spacing w:before="40" w:after="0" w:line="250" w:lineRule="exact"/>
      <w:ind w:left="142" w:right="28"/>
      <w:jc w:val="center"/>
      <w:outlineLvl w:val="1"/>
    </w:pPr>
    <w:rPr>
      <w:rFonts w:ascii="Tahoma" w:eastAsia="Times New Roman" w:hAnsi="Tahoma" w:cs="Arial"/>
      <w:b/>
      <w:bCs/>
      <w:color w:val="000000"/>
      <w:sz w:val="20"/>
      <w:szCs w:val="23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773F3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5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20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0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E767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91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01"/>
  </w:style>
  <w:style w:type="paragraph" w:styleId="Stopka">
    <w:name w:val="footer"/>
    <w:basedOn w:val="Normalny"/>
    <w:link w:val="StopkaZnak"/>
    <w:uiPriority w:val="99"/>
    <w:unhideWhenUsed/>
    <w:rsid w:val="004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01"/>
  </w:style>
  <w:style w:type="character" w:styleId="Numerstrony">
    <w:name w:val="page number"/>
    <w:basedOn w:val="Domylnaczcionkaakapitu"/>
    <w:semiHidden/>
    <w:rsid w:val="004B4301"/>
  </w:style>
  <w:style w:type="paragraph" w:customStyle="1" w:styleId="Standard">
    <w:name w:val="Standard"/>
    <w:link w:val="StandardZnak"/>
    <w:rsid w:val="001D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Znak">
    <w:name w:val="Standard Znak"/>
    <w:link w:val="Standard"/>
    <w:rsid w:val="001D73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wcity3">
    <w:name w:val="WW-Tekst podstawowy wci?ty 3"/>
    <w:basedOn w:val="Standard"/>
    <w:rsid w:val="00A22980"/>
    <w:pPr>
      <w:ind w:left="142" w:hanging="142"/>
      <w:jc w:val="both"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0773F3"/>
    <w:rPr>
      <w:rFonts w:ascii="Tahoma" w:eastAsia="Times New Roman" w:hAnsi="Tahoma" w:cs="Arial"/>
      <w:b/>
      <w:bCs/>
      <w:color w:val="0000FF"/>
      <w:sz w:val="23"/>
      <w:szCs w:val="2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3F3"/>
    <w:rPr>
      <w:rFonts w:ascii="Tahoma" w:eastAsia="Times New Roman" w:hAnsi="Tahoma" w:cs="Arial"/>
      <w:b/>
      <w:bCs/>
      <w:color w:val="000000"/>
      <w:sz w:val="20"/>
      <w:szCs w:val="23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0773F3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basedOn w:val="Domylnaczcionkaakapitu"/>
    <w:link w:val="Akapitzlist"/>
    <w:uiPriority w:val="34"/>
    <w:qFormat/>
    <w:rsid w:val="00C836A9"/>
  </w:style>
  <w:style w:type="character" w:customStyle="1" w:styleId="lrzxr">
    <w:name w:val="lrzxr"/>
    <w:basedOn w:val="Domylnaczcionkaakapitu"/>
    <w:rsid w:val="00C836A9"/>
  </w:style>
  <w:style w:type="numbering" w:customStyle="1" w:styleId="WWNum1">
    <w:name w:val="WWNum1"/>
    <w:basedOn w:val="Bezlisty"/>
    <w:rsid w:val="00C836A9"/>
    <w:pPr>
      <w:numPr>
        <w:numId w:val="1"/>
      </w:numPr>
    </w:pPr>
  </w:style>
  <w:style w:type="numbering" w:customStyle="1" w:styleId="WWNum14">
    <w:name w:val="WWNum14"/>
    <w:basedOn w:val="Bezlisty"/>
    <w:rsid w:val="00C836A9"/>
    <w:pPr>
      <w:numPr>
        <w:numId w:val="2"/>
      </w:numPr>
    </w:pPr>
  </w:style>
  <w:style w:type="numbering" w:customStyle="1" w:styleId="WWNum16">
    <w:name w:val="WWNum16"/>
    <w:basedOn w:val="Bezlisty"/>
    <w:rsid w:val="00C836A9"/>
    <w:pPr>
      <w:numPr>
        <w:numId w:val="3"/>
      </w:numPr>
    </w:pPr>
  </w:style>
  <w:style w:type="numbering" w:customStyle="1" w:styleId="WWNum21">
    <w:name w:val="WWNum21"/>
    <w:basedOn w:val="Bezlisty"/>
    <w:rsid w:val="00C836A9"/>
    <w:pPr>
      <w:numPr>
        <w:numId w:val="4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F11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F1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1D4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A56F-2444-45C1-8FF4-E2D64118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Umowy</vt:lpstr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Umowy</dc:title>
  <dc:creator>Konto Microsoft</dc:creator>
  <cp:lastModifiedBy>Monika Chołody</cp:lastModifiedBy>
  <cp:revision>10</cp:revision>
  <cp:lastPrinted>2022-10-21T09:57:00Z</cp:lastPrinted>
  <dcterms:created xsi:type="dcterms:W3CDTF">2022-10-19T10:56:00Z</dcterms:created>
  <dcterms:modified xsi:type="dcterms:W3CDTF">2022-12-07T12:13:00Z</dcterms:modified>
</cp:coreProperties>
</file>