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BE32" w14:textId="69E87899" w:rsidR="005F3F44" w:rsidRDefault="005F3F44" w:rsidP="005F3F44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Nr sprawy</w:t>
      </w:r>
      <w:r>
        <w:rPr>
          <w:rFonts w:ascii="Arial" w:hAnsi="Arial" w:cs="Arial"/>
          <w:i/>
        </w:rPr>
        <w:t>: WZP.271.16.2021.E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Cs/>
          <w:i/>
        </w:rPr>
        <w:t xml:space="preserve">Załącznik nr </w:t>
      </w:r>
      <w:r>
        <w:rPr>
          <w:rFonts w:ascii="Arial" w:hAnsi="Arial" w:cs="Arial"/>
          <w:bCs/>
          <w:i/>
        </w:rPr>
        <w:t>1</w:t>
      </w:r>
      <w:r>
        <w:rPr>
          <w:rFonts w:ascii="Arial" w:hAnsi="Arial" w:cs="Arial"/>
          <w:bCs/>
          <w:i/>
        </w:rPr>
        <w:t xml:space="preserve"> do oferty</w:t>
      </w:r>
    </w:p>
    <w:p w14:paraId="774487BC" w14:textId="77777777" w:rsidR="005F3F44" w:rsidRDefault="005F3F44" w:rsidP="005F3F44">
      <w:pPr>
        <w:pStyle w:val="Akapitzlist"/>
        <w:rPr>
          <w:rFonts w:asciiTheme="minorHAnsi" w:hAnsiTheme="minorHAnsi" w:cstheme="minorBidi"/>
          <w:b/>
          <w:bCs/>
        </w:rPr>
      </w:pPr>
    </w:p>
    <w:p w14:paraId="1B183601" w14:textId="77777777" w:rsidR="005F3F44" w:rsidRDefault="005F3F44" w:rsidP="005F3F44">
      <w:pPr>
        <w:pStyle w:val="Akapitzlist"/>
        <w:rPr>
          <w:b/>
          <w:bCs/>
        </w:rPr>
      </w:pPr>
    </w:p>
    <w:p w14:paraId="0ADC7DD6" w14:textId="33D276F0" w:rsidR="005F3F44" w:rsidRDefault="005F3F44" w:rsidP="005F3F44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Pod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ział ceny na składniki (pakiet </w:t>
      </w:r>
      <w:r>
        <w:rPr>
          <w:rFonts w:ascii="Arial" w:hAnsi="Arial" w:cs="Arial"/>
          <w:b/>
          <w:bCs/>
          <w:sz w:val="28"/>
          <w:szCs w:val="28"/>
          <w:u w:val="single"/>
        </w:rPr>
        <w:t>I)</w:t>
      </w:r>
    </w:p>
    <w:p w14:paraId="63DD17CA" w14:textId="77777777" w:rsidR="00AE2109" w:rsidRPr="00FD5E73" w:rsidRDefault="00AE2109" w:rsidP="00AE2109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14459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119"/>
        <w:gridCol w:w="1984"/>
        <w:gridCol w:w="1985"/>
        <w:gridCol w:w="2551"/>
      </w:tblGrid>
      <w:tr w:rsidR="005F3F44" w:rsidRPr="009F6FD4" w14:paraId="046E4BC7" w14:textId="4CC1B8C5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33E68310" w14:textId="664960D2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4351B1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4351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D3EDF1F" w14:textId="2AD981E5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sz w:val="22"/>
                <w:szCs w:val="22"/>
              </w:rPr>
              <w:t>Nazwa sprzętu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E02B02" w14:textId="2DCA0037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sz w:val="22"/>
                <w:szCs w:val="22"/>
              </w:rPr>
              <w:t>Producent, typ/model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C9114B" w14:textId="77777777" w:rsidR="005F3F44" w:rsidRPr="004351B1" w:rsidRDefault="005F3F44" w:rsidP="005F3F44">
            <w:pPr>
              <w:pStyle w:val="Tytu"/>
              <w:spacing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4351B1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14:paraId="57521EA4" w14:textId="7138150F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(szt.</w:t>
            </w: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6C19B6" w14:textId="0455554A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B5AB5B" w14:textId="77777777" w:rsidR="005F3F44" w:rsidRPr="004351B1" w:rsidRDefault="005F3F44" w:rsidP="005F3F44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14:paraId="0D9CB47A" w14:textId="4C7BBA18" w:rsidR="005F3F44" w:rsidRPr="004351B1" w:rsidRDefault="005F3F44" w:rsidP="005F3F44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351B1">
              <w:rPr>
                <w:rFonts w:ascii="Arial" w:hAnsi="Arial" w:cs="Arial"/>
                <w:b/>
                <w:bCs/>
                <w:sz w:val="22"/>
                <w:szCs w:val="22"/>
              </w:rPr>
              <w:t>(kol. 4 x kol. 5)</w:t>
            </w:r>
          </w:p>
        </w:tc>
      </w:tr>
      <w:tr w:rsidR="004351B1" w:rsidRPr="009F6FD4" w14:paraId="0421BB6F" w14:textId="77777777" w:rsidTr="004351B1">
        <w:trPr>
          <w:trHeight w:val="284"/>
        </w:trPr>
        <w:tc>
          <w:tcPr>
            <w:tcW w:w="851" w:type="dxa"/>
            <w:shd w:val="clear" w:color="auto" w:fill="FFFFFF" w:themeFill="background1"/>
            <w:vAlign w:val="center"/>
          </w:tcPr>
          <w:p w14:paraId="0114DBE6" w14:textId="1D2042EE" w:rsidR="004351B1" w:rsidRPr="004351B1" w:rsidRDefault="004351B1" w:rsidP="005F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844B610" w14:textId="79B46160" w:rsidR="004351B1" w:rsidRPr="004351B1" w:rsidRDefault="004351B1" w:rsidP="005F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F093D70" w14:textId="18089391" w:rsidR="004351B1" w:rsidRPr="004351B1" w:rsidRDefault="004351B1" w:rsidP="005F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1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86A474" w14:textId="1C11E68A" w:rsidR="004351B1" w:rsidRPr="004351B1" w:rsidRDefault="004351B1" w:rsidP="005F3F44">
            <w:pPr>
              <w:pStyle w:val="Tytu"/>
              <w:spacing w:line="240" w:lineRule="auto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4351B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5FBF29" w14:textId="75C5ECD5" w:rsidR="004351B1" w:rsidRPr="004351B1" w:rsidRDefault="004351B1" w:rsidP="005F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B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354EED" w14:textId="451BAA21" w:rsidR="004351B1" w:rsidRPr="004351B1" w:rsidRDefault="004351B1" w:rsidP="005F3F44">
            <w:pPr>
              <w:pStyle w:val="Domylnie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51B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5F3F44" w:rsidRPr="009F6FD4" w14:paraId="323CF451" w14:textId="52A6984F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165DCEB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7D0DA0A" w14:textId="77777777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Zestaw głośnikowy szerokopasmowy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73D2A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C21217" w14:textId="4DFAAC2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52081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CC9B93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58C09B0" w14:textId="69109E5D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77599D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59BEC2E" w14:textId="77777777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Rama montażowa do systemu matryc liniowych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33ADFA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FF7DDB" w14:textId="54F7211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F9416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F4B5FE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2C0588B5" w14:textId="133F751A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4815579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5CF37E4" w14:textId="77777777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Zestaw głośnikowy niskich częstotliwości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57188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AA3023" w14:textId="09E5FDC6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AE7FA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1BE60B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76DD820C" w14:textId="2796A8EF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85C5138" w14:textId="007C6E2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8A4B899" w14:textId="103F4968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Rama montażowa do zestawu głośników niskich częstotliwości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FE008A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9CE3D7" w14:textId="15D5680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  <w:r w:rsidRPr="004351B1">
              <w:rPr>
                <w:rFonts w:ascii="Arial" w:hAnsi="Arial" w:cs="Arial"/>
                <w:color w:val="000000" w:themeColor="text1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AFECC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0CC9E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3F44" w:rsidRPr="009F6FD4" w14:paraId="206643E3" w14:textId="5AEF261D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AD3097C" w14:textId="0F4F7DE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38CE56A" w14:textId="23C11993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Procesor sygnałowy - matryca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01862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4DE54C1" w14:textId="462D5F1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02538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19696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5BE99E4F" w14:textId="4BB61EC3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E4711CB" w14:textId="1342382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B33B603" w14:textId="769F8E70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Wzmacniacze mocy dedykowane do zaoferowanego systemu elektroakustycznego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9C4896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347141" w14:textId="74ED601C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 xml:space="preserve">1 </w:t>
            </w:r>
            <w:proofErr w:type="spellStart"/>
            <w:r w:rsidRPr="004351B1">
              <w:rPr>
                <w:rFonts w:ascii="Arial" w:hAnsi="Arial" w:cs="Arial"/>
              </w:rPr>
              <w:t>kpl</w:t>
            </w:r>
            <w:proofErr w:type="spellEnd"/>
            <w:r w:rsidRPr="004351B1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0E027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71AED0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5E2AE3E5" w14:textId="02F97D76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C6B126B" w14:textId="5ECAD14F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762613E" w14:textId="7E214D67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 xml:space="preserve">Miniaturowy zestaw </w:t>
            </w:r>
            <w:proofErr w:type="spellStart"/>
            <w:r w:rsidRPr="004351B1">
              <w:rPr>
                <w:rFonts w:ascii="Arial" w:hAnsi="Arial" w:cs="Arial"/>
                <w:bCs/>
              </w:rPr>
              <w:t>głośnikowy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szerokopasmowy </w:t>
            </w:r>
            <w:proofErr w:type="gramStart"/>
            <w:r w:rsidRPr="004351B1">
              <w:rPr>
                <w:rFonts w:ascii="Arial" w:hAnsi="Arial" w:cs="Arial"/>
                <w:bCs/>
              </w:rPr>
              <w:t xml:space="preserve">Typ 1   </w:t>
            </w:r>
            <w:proofErr w:type="spellStart"/>
            <w:r w:rsidRPr="004351B1">
              <w:rPr>
                <w:rFonts w:ascii="Arial" w:hAnsi="Arial" w:cs="Arial"/>
                <w:bCs/>
              </w:rPr>
              <w:t>tzw</w:t>
            </w:r>
            <w:proofErr w:type="spellEnd"/>
            <w:proofErr w:type="gramEnd"/>
            <w:r w:rsidRPr="004351B1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4351B1">
              <w:rPr>
                <w:rFonts w:ascii="Arial" w:hAnsi="Arial" w:cs="Arial"/>
                <w:bCs/>
                <w:i/>
                <w:iCs/>
              </w:rPr>
              <w:t>frontfill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4480DA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332BF9" w14:textId="1E034091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7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4F566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FA1950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78776C4" w14:textId="41322846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E75AC86" w14:textId="4FC1203A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3684C78" w14:textId="3DC530EE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 xml:space="preserve">Uchwyt typu U do zestawu </w:t>
            </w:r>
            <w:proofErr w:type="spellStart"/>
            <w:r w:rsidRPr="004351B1">
              <w:rPr>
                <w:rFonts w:ascii="Arial" w:hAnsi="Arial" w:cs="Arial"/>
                <w:bCs/>
              </w:rPr>
              <w:t>głośnikowego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szerokopasmowego Typ 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38046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638238" w14:textId="51D1E45A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7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27E7B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55FEE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55D69A97" w14:textId="78F7F0A6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55CD43A" w14:textId="3603725D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9311405" w14:textId="3E9E19ED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 xml:space="preserve">Kompaktowy zestaw głośnikowy szerokopasmowy </w:t>
            </w:r>
            <w:proofErr w:type="gramStart"/>
            <w:r w:rsidRPr="004351B1">
              <w:rPr>
                <w:rFonts w:ascii="Arial" w:hAnsi="Arial" w:cs="Arial"/>
                <w:bCs/>
              </w:rPr>
              <w:t xml:space="preserve">Typ 2  </w:t>
            </w:r>
            <w:proofErr w:type="spellStart"/>
            <w:r w:rsidRPr="004351B1">
              <w:rPr>
                <w:rFonts w:ascii="Arial" w:hAnsi="Arial" w:cs="Arial"/>
                <w:bCs/>
                <w:i/>
                <w:iCs/>
              </w:rPr>
              <w:t>tzw</w:t>
            </w:r>
            <w:proofErr w:type="spellEnd"/>
            <w:proofErr w:type="gramEnd"/>
            <w:r w:rsidRPr="004351B1">
              <w:rPr>
                <w:rFonts w:ascii="Arial" w:hAnsi="Arial" w:cs="Arial"/>
                <w:bCs/>
                <w:i/>
                <w:iCs/>
              </w:rPr>
              <w:t xml:space="preserve">: </w:t>
            </w:r>
            <w:proofErr w:type="spellStart"/>
            <w:r w:rsidRPr="004351B1">
              <w:rPr>
                <w:rFonts w:ascii="Arial" w:hAnsi="Arial" w:cs="Arial"/>
                <w:bCs/>
                <w:i/>
                <w:iCs/>
              </w:rPr>
              <w:t>infill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A7760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0A0D9F7" w14:textId="715B501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3F577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5CCF5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42CAE714" w14:textId="2E659852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4F58619" w14:textId="7756AFB9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5D28792" w14:textId="30727207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 xml:space="preserve">Atestowany uchwyt typu Y, do zestawu </w:t>
            </w:r>
            <w:proofErr w:type="spellStart"/>
            <w:r w:rsidRPr="004351B1">
              <w:rPr>
                <w:rFonts w:ascii="Arial" w:hAnsi="Arial" w:cs="Arial"/>
                <w:bCs/>
              </w:rPr>
              <w:t>głośnikowego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szerokopasmowego Typ 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3702A0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AADC1B" w14:textId="097F3D3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FBFF0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5BD851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6091A90C" w14:textId="0172CF55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E537D63" w14:textId="46FF312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11.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4979931" w14:textId="149C796D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Kompaktowy zestaw głośnikowy szerokopasmowy Typ 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C58AF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ECFC24" w14:textId="0E19A944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 w:themeColor="text1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02C35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F4E9E9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3F44" w:rsidRPr="009F6FD4" w14:paraId="6E628361" w14:textId="12E0F55C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4F0F257F" w14:textId="5020A030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12.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0812E8B" w14:textId="3DBAA0BE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 xml:space="preserve">Atestowany uchwyt typu Y, do zestawu </w:t>
            </w:r>
            <w:proofErr w:type="spellStart"/>
            <w:r w:rsidRPr="004351B1">
              <w:rPr>
                <w:rFonts w:ascii="Arial" w:hAnsi="Arial" w:cs="Arial"/>
                <w:bCs/>
                <w:color w:val="000000" w:themeColor="text1"/>
              </w:rPr>
              <w:t>głośnikowego</w:t>
            </w:r>
            <w:proofErr w:type="spellEnd"/>
            <w:r w:rsidRPr="004351B1">
              <w:rPr>
                <w:rFonts w:ascii="Arial" w:hAnsi="Arial" w:cs="Arial"/>
                <w:bCs/>
                <w:color w:val="000000" w:themeColor="text1"/>
              </w:rPr>
              <w:t xml:space="preserve"> szerokopasmowego Typ 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A13BA1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8542DB" w14:textId="7AE3BEBF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72D93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A1499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98887FA" w14:textId="18C3F39B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72E3EE34" w14:textId="498002D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3B552D" w14:textId="37A8E0A0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 xml:space="preserve">Kompaktowy zestaw głośnikowy szerokopasmowy </w:t>
            </w:r>
            <w:proofErr w:type="gramStart"/>
            <w:r w:rsidRPr="004351B1">
              <w:rPr>
                <w:rFonts w:ascii="Arial" w:hAnsi="Arial" w:cs="Arial"/>
                <w:bCs/>
              </w:rPr>
              <w:t xml:space="preserve">Typ 3  </w:t>
            </w:r>
            <w:proofErr w:type="spellStart"/>
            <w:r w:rsidRPr="004351B1">
              <w:rPr>
                <w:rFonts w:ascii="Arial" w:hAnsi="Arial" w:cs="Arial"/>
                <w:bCs/>
                <w:i/>
                <w:iCs/>
              </w:rPr>
              <w:t>tzw</w:t>
            </w:r>
            <w:proofErr w:type="spellEnd"/>
            <w:proofErr w:type="gramEnd"/>
            <w:r w:rsidRPr="004351B1">
              <w:rPr>
                <w:rFonts w:ascii="Arial" w:hAnsi="Arial" w:cs="Arial"/>
                <w:bCs/>
                <w:i/>
                <w:iCs/>
              </w:rPr>
              <w:t xml:space="preserve"> : efektowy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AE2581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5AD41E" w14:textId="4C71A780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10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0014C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68FCBB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8AA48DE" w14:textId="3A0AC220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55D525B6" w14:textId="42D1C57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D14912E" w14:textId="707A7549" w:rsidR="005F3F44" w:rsidRPr="004351B1" w:rsidRDefault="005F3F44" w:rsidP="004351B1">
            <w:pPr>
              <w:pStyle w:val="NormalnyWeb"/>
              <w:shd w:val="clear" w:color="auto" w:fill="FFFFFF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 xml:space="preserve">Atestowany uchwyt typu Y, do zestawu </w:t>
            </w:r>
            <w:proofErr w:type="spellStart"/>
            <w:r w:rsidRPr="004351B1">
              <w:rPr>
                <w:rFonts w:ascii="Arial" w:hAnsi="Arial" w:cs="Arial"/>
                <w:bCs/>
              </w:rPr>
              <w:t>głośnikowego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szerokopasmowego Typ 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07041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9D7BFB" w14:textId="3F33A481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10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04BA5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889544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ACFD442" w14:textId="509DCACF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7BA29B8" w14:textId="694D271E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BC45802" w14:textId="6DBCECB8" w:rsidR="005F3F44" w:rsidRPr="004351B1" w:rsidRDefault="005F3F44" w:rsidP="004351B1">
            <w:pPr>
              <w:pStyle w:val="NormalnyWeb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 xml:space="preserve">Stacjonarny, poczwórny odbiornik </w:t>
            </w:r>
            <w:proofErr w:type="spellStart"/>
            <w:r w:rsidRPr="004351B1">
              <w:rPr>
                <w:rFonts w:ascii="Arial" w:hAnsi="Arial" w:cs="Arial"/>
                <w:bCs/>
              </w:rPr>
              <w:t>diversity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z wbudowanym skanowaniem częstotliwości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1B055D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198353" w14:textId="3B911574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B667F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48AB15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5FC55A0E" w14:textId="7B9F9F80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20E97EE" w14:textId="4448A8C4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4E768E4" w14:textId="4D82363E" w:rsidR="005F3F44" w:rsidRPr="004351B1" w:rsidRDefault="005F3F44" w:rsidP="004351B1">
            <w:pPr>
              <w:pStyle w:val="NormalnyWeb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>Nadajnik osobisty (</w:t>
            </w:r>
            <w:proofErr w:type="spellStart"/>
            <w:r w:rsidRPr="004351B1">
              <w:rPr>
                <w:rFonts w:ascii="Arial" w:hAnsi="Arial" w:cs="Arial"/>
                <w:bCs/>
              </w:rPr>
              <w:t>Bodypack</w:t>
            </w:r>
            <w:proofErr w:type="spellEnd"/>
            <w:r w:rsidRPr="004351B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E3BFC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822B57" w14:textId="600D7921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8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8039C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034F6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7F51FCBA" w14:textId="47F8A5D4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311CC6CB" w14:textId="56DAF59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8032F51" w14:textId="03D24CA7" w:rsidR="005F3F44" w:rsidRPr="004351B1" w:rsidRDefault="005F3F44" w:rsidP="004351B1">
            <w:pPr>
              <w:pStyle w:val="NormalnyWeb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bCs/>
              </w:rPr>
              <w:t>Mikrofon/nadajnik do ręki (Handheld) z przetwornikiem dynamicznym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7227951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B2541F" w14:textId="3B3ABBE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485D0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CA81B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76F5E246" w14:textId="47F8C0B5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51831B1D" w14:textId="61765A85" w:rsidR="005F3F44" w:rsidRPr="004351B1" w:rsidRDefault="005F3F44" w:rsidP="004351B1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6EEB100" w14:textId="4BAA73E4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proofErr w:type="spellStart"/>
            <w:r w:rsidRPr="004351B1">
              <w:rPr>
                <w:rFonts w:ascii="Arial" w:hAnsi="Arial" w:cs="Arial"/>
                <w:bCs/>
              </w:rPr>
              <w:t>Dookólna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antena szerokopasmowa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F450D9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59A403" w14:textId="042B6DF1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A3E53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617595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4EF327DA" w14:textId="4DE4C274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89FD7CC" w14:textId="1615D629" w:rsidR="005F3F44" w:rsidRPr="004351B1" w:rsidRDefault="005F3F44" w:rsidP="004351B1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83FB60D" w14:textId="3078DC53" w:rsidR="005F3F44" w:rsidRPr="004351B1" w:rsidRDefault="005F3F44" w:rsidP="004351B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 xml:space="preserve">Mikrofon dynamiczny, </w:t>
            </w:r>
            <w:proofErr w:type="spellStart"/>
            <w:r w:rsidRPr="004351B1">
              <w:rPr>
                <w:rFonts w:ascii="Arial" w:hAnsi="Arial" w:cs="Arial"/>
                <w:bCs/>
              </w:rPr>
              <w:t>kardioidalny</w:t>
            </w:r>
            <w:proofErr w:type="spellEnd"/>
            <w:r w:rsidRPr="004351B1">
              <w:rPr>
                <w:rFonts w:ascii="Arial" w:hAnsi="Arial" w:cs="Arial"/>
                <w:bCs/>
              </w:rPr>
              <w:t>, przewodowy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56BDC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0DF169" w14:textId="2CB8F69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B557F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1AD7E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3F0E11FD" w14:textId="3C2ACB54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14CC6D0" w14:textId="709607B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lastRenderedPageBreak/>
              <w:t>20.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973F3A0" w14:textId="6448B151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 xml:space="preserve">Mikrofon dynamiczny, </w:t>
            </w:r>
            <w:proofErr w:type="spellStart"/>
            <w:r w:rsidRPr="004351B1">
              <w:rPr>
                <w:rFonts w:ascii="Arial" w:hAnsi="Arial" w:cs="Arial"/>
                <w:bCs/>
              </w:rPr>
              <w:t>kardioidalny</w:t>
            </w:r>
            <w:proofErr w:type="spellEnd"/>
            <w:r w:rsidRPr="004351B1">
              <w:rPr>
                <w:rFonts w:ascii="Arial" w:hAnsi="Arial" w:cs="Arial"/>
                <w:bCs/>
              </w:rPr>
              <w:t>, instrumentalny, lektorski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BC7A5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233DFF" w14:textId="4C0EF0A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51033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D5F27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0BEB9DE7" w14:textId="05C0D89A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19D4F326" w14:textId="5B3961DE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BD0901F" w14:textId="35D3553F" w:rsidR="005F3F44" w:rsidRPr="004351B1" w:rsidRDefault="005F3F44" w:rsidP="004351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351B1">
              <w:rPr>
                <w:rFonts w:ascii="Arial" w:hAnsi="Arial" w:cs="Arial"/>
                <w:bCs/>
              </w:rPr>
              <w:t xml:space="preserve">Mikrofon </w:t>
            </w:r>
            <w:proofErr w:type="gramStart"/>
            <w:r w:rsidRPr="004351B1">
              <w:rPr>
                <w:rFonts w:ascii="Arial" w:hAnsi="Arial" w:cs="Arial"/>
                <w:bCs/>
              </w:rPr>
              <w:t>nagłowny  z</w:t>
            </w:r>
            <w:proofErr w:type="gramEnd"/>
            <w:r w:rsidRPr="004351B1">
              <w:rPr>
                <w:rFonts w:ascii="Arial" w:hAnsi="Arial" w:cs="Arial"/>
                <w:bCs/>
              </w:rPr>
              <w:t xml:space="preserve"> uchwytem na jedno ucho o charakterystyce dookólnej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A68CAB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34C162" w14:textId="7CA1B8D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8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EDD23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57A90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67BCE6A7" w14:textId="54F1E81A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9155D77" w14:textId="326594E6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22.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F70CB1" w14:textId="21AC4B07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proofErr w:type="spellStart"/>
            <w:r w:rsidRPr="004351B1">
              <w:rPr>
                <w:rFonts w:ascii="Arial" w:hAnsi="Arial" w:cs="Arial"/>
                <w:bCs/>
              </w:rPr>
              <w:t>Symetryzator</w:t>
            </w:r>
            <w:proofErr w:type="spellEnd"/>
            <w:r w:rsidRPr="004351B1">
              <w:rPr>
                <w:rFonts w:ascii="Arial" w:hAnsi="Arial" w:cs="Arial"/>
                <w:bCs/>
              </w:rPr>
              <w:t xml:space="preserve"> aktywny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7DC1D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6F2A76" w14:textId="5800044D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4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7C6D0A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F4A73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6F0F5DD8" w14:textId="4E20344E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54E98330" w14:textId="7A1E9A7A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23.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5A9F35" w14:textId="72AA8A3C" w:rsidR="005F3F44" w:rsidRPr="004351B1" w:rsidRDefault="005F3F44" w:rsidP="004351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4351B1">
              <w:rPr>
                <w:rFonts w:ascii="Arial" w:eastAsiaTheme="minorHAnsi" w:hAnsi="Arial" w:cs="Arial"/>
                <w:bCs/>
                <w:lang w:eastAsia="en-US"/>
              </w:rPr>
              <w:t>Statyw mikrofonowy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0E8FB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103D60" w14:textId="2A6324B5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8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EC7B2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27BE31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23B277AE" w14:textId="008E2CE1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3B901CBB" w14:textId="78DE8452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24.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2AB161D" w14:textId="13860FE5" w:rsidR="005F3F44" w:rsidRPr="004351B1" w:rsidRDefault="005F3F44" w:rsidP="004351B1">
            <w:pPr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Cyfrowy mikser audio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B3F17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151423" w14:textId="3BB44148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3073D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EDAD3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9F6FD4" w14:paraId="35560CBF" w14:textId="171BEFBD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10A61672" w14:textId="5EAFBE88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25.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EB7CAC9" w14:textId="2C04EF45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Rozszerzenie oprogramowanie do cyfrowego miksera o funkcje teatralne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55722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92871B" w14:textId="672EF770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E5426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27EBA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744CD8" w14:paraId="7DFDD06B" w14:textId="2413F2D7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4133D17B" w14:textId="3E5DBD5C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26.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BF82A35" w14:textId="128E308A" w:rsidR="005F3F44" w:rsidRPr="004351B1" w:rsidRDefault="005F3F44" w:rsidP="004351B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Zestaw przetworników analogowo-c</w:t>
            </w:r>
            <w:r w:rsidR="004351B1">
              <w:rPr>
                <w:rFonts w:ascii="Arial" w:hAnsi="Arial" w:cs="Arial"/>
                <w:bCs/>
                <w:color w:val="000000" w:themeColor="text1"/>
              </w:rPr>
              <w:t>yfrowych i cyfrowo-analogowych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7E925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A49BE8" w14:textId="575F10D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  <w:r w:rsidRPr="004351B1">
              <w:rPr>
                <w:rFonts w:ascii="Arial" w:hAnsi="Arial" w:cs="Arial"/>
                <w:color w:val="000000" w:themeColor="text1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2911A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57892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3F44" w:rsidRPr="00744CD8" w14:paraId="0BB347A8" w14:textId="41953C32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D31A178" w14:textId="18070D48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27.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40C312A" w14:textId="455B7432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  <w:color w:val="000000" w:themeColor="text1"/>
              </w:rPr>
            </w:pPr>
            <w:r w:rsidRPr="004351B1">
              <w:rPr>
                <w:rFonts w:ascii="Arial" w:hAnsi="Arial" w:cs="Arial"/>
                <w:bCs/>
                <w:color w:val="000000" w:themeColor="text1"/>
              </w:rPr>
              <w:t>Oprogramowanie realizacyjne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EB7B2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AF0082" w14:textId="7CADD106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  <w:r w:rsidRPr="004351B1">
              <w:rPr>
                <w:rFonts w:ascii="Arial" w:hAnsi="Arial" w:cs="Arial"/>
                <w:color w:val="000000" w:themeColor="text1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446D8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4E6FD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F3F44" w:rsidRPr="009F6FD4" w14:paraId="31A0DE02" w14:textId="67018023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77D0B5FE" w14:textId="34C811BD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28.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CE2D9CC" w14:textId="44E5FAE3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</w:rPr>
              <w:t>Komputer typu laptop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FD574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B50C2C" w14:textId="230A0B45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3D932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F577A8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5F3F44" w:rsidRPr="00744CD8" w14:paraId="29C72798" w14:textId="1C8D8A47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39F6E582" w14:textId="6A537444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29.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FCF823E" w14:textId="7269D482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 xml:space="preserve">Przyłącze ścienne </w:t>
            </w:r>
            <w:proofErr w:type="spellStart"/>
            <w:r w:rsidRPr="004351B1">
              <w:rPr>
                <w:rFonts w:ascii="Arial" w:hAnsi="Arial" w:cs="Arial"/>
                <w:bCs/>
                <w:color w:val="000000"/>
              </w:rPr>
              <w:t>PSx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3BD5E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6744CD" w14:textId="3D95E55D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3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E982E0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29E64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0913A56E" w14:textId="4A931153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5846B1C2" w14:textId="0699F50E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30.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B1E3A84" w14:textId="24698AF9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 xml:space="preserve">Przyłącze ścienne </w:t>
            </w:r>
            <w:proofErr w:type="spellStart"/>
            <w:r w:rsidRPr="004351B1">
              <w:rPr>
                <w:rFonts w:ascii="Arial" w:hAnsi="Arial" w:cs="Arial"/>
                <w:bCs/>
                <w:color w:val="000000"/>
              </w:rPr>
              <w:t>PPx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635DA7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B5F8B9" w14:textId="4C1A5D79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E28C9B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EDDF5B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4E608521" w14:textId="02665529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51BE26BB" w14:textId="480B0246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lastRenderedPageBreak/>
              <w:t>31.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6E0AF80" w14:textId="1E7719E3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ścienne PREZ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092F4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95AED3" w14:textId="32D44E50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52FD1A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69DA11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6825C34C" w14:textId="14D89D50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7E030D5" w14:textId="19694C6E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32.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EBE4029" w14:textId="1E1A0A8E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ścienne PFOH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FC1EE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6711E2" w14:textId="28BFDB25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CBCF6C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DDE565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6E048B20" w14:textId="0BDC41CC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0BC21D4B" w14:textId="2FF0088C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33.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0EA8231" w14:textId="48132078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podłogowe P.REZ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B8234E4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E771C5" w14:textId="7B5D2A4B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5D66F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F9B6506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0B751781" w14:textId="5227B91A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3F5A2E81" w14:textId="4D6A6F26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34.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1B6E9A7" w14:textId="06ECD123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zespołów głośnikowych ZN1 i ZN2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B4F3B59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BA4EFD" w14:textId="05A3B638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2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4F765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92C4D3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3C31F490" w14:textId="49187D02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2613704E" w14:textId="5D4D858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35.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C81BE7" w14:textId="2FFE33D9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zespołu głośnikowego ZNS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539C8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715760" w14:textId="278F31D1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1BA2942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D79FEC3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3F44" w:rsidRPr="00744CD8" w14:paraId="2917AC67" w14:textId="2024476D" w:rsidTr="004351B1">
        <w:trPr>
          <w:trHeight w:val="85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380075C" w14:textId="1A473D99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36.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1A74677" w14:textId="61DBEE5F" w:rsidR="005F3F44" w:rsidRPr="004351B1" w:rsidRDefault="005F3F44" w:rsidP="004351B1">
            <w:pPr>
              <w:pStyle w:val="NormalnyWeb"/>
              <w:rPr>
                <w:rFonts w:ascii="Arial" w:hAnsi="Arial" w:cs="Arial"/>
                <w:bCs/>
              </w:rPr>
            </w:pPr>
            <w:r w:rsidRPr="004351B1">
              <w:rPr>
                <w:rFonts w:ascii="Arial" w:hAnsi="Arial" w:cs="Arial"/>
                <w:bCs/>
                <w:color w:val="000000"/>
              </w:rPr>
              <w:t>Przyłącze zespołów głośnikowych PG1-PG10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FB6CC6F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13F12A" w14:textId="5C609DD3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</w:rPr>
            </w:pPr>
            <w:r w:rsidRPr="004351B1">
              <w:rPr>
                <w:rFonts w:ascii="Arial" w:hAnsi="Arial" w:cs="Arial"/>
                <w:color w:val="000000"/>
              </w:rPr>
              <w:t>10 szt.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EEDD79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2A745E" w14:textId="77777777" w:rsidR="005F3F44" w:rsidRPr="004351B1" w:rsidRDefault="005F3F44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51B1" w:rsidRPr="00744CD8" w14:paraId="4D08674E" w14:textId="77777777" w:rsidTr="004351B1">
        <w:trPr>
          <w:trHeight w:val="851"/>
        </w:trPr>
        <w:tc>
          <w:tcPr>
            <w:tcW w:w="11908" w:type="dxa"/>
            <w:gridSpan w:val="5"/>
            <w:shd w:val="clear" w:color="auto" w:fill="FFFFFF" w:themeFill="background1"/>
            <w:vAlign w:val="center"/>
          </w:tcPr>
          <w:p w14:paraId="61FD84AC" w14:textId="12585F12" w:rsidR="004351B1" w:rsidRPr="004351B1" w:rsidRDefault="004351B1" w:rsidP="004351B1">
            <w:pPr>
              <w:pStyle w:val="NormalnyWeb"/>
              <w:jc w:val="right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4351B1">
              <w:rPr>
                <w:rFonts w:ascii="Arial" w:hAnsi="Arial" w:cs="Arial"/>
                <w:b/>
                <w:bCs/>
                <w:caps/>
              </w:rPr>
              <w:t>RAZEM (suma pozycji z kol. 6)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D7A601" w14:textId="77777777" w:rsidR="004351B1" w:rsidRPr="004351B1" w:rsidRDefault="004351B1" w:rsidP="005F3F44">
            <w:pPr>
              <w:pStyle w:val="NormalnyWeb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D8FDF7E" w14:textId="58B1E626" w:rsidR="000863B8" w:rsidRDefault="000863B8"/>
    <w:p w14:paraId="3BD734D8" w14:textId="4A1311AB" w:rsidR="00773E57" w:rsidRDefault="00773E57"/>
    <w:p w14:paraId="5899A6BC" w14:textId="6D525FB2" w:rsidR="00773E57" w:rsidRDefault="00773E57"/>
    <w:p w14:paraId="0C2E1306" w14:textId="77777777" w:rsidR="00773E57" w:rsidRDefault="00773E57"/>
    <w:p w14:paraId="6B730459" w14:textId="523C45E6" w:rsidR="00773E57" w:rsidRDefault="00773E57" w:rsidP="00773E57">
      <w:pPr>
        <w:jc w:val="right"/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sectPr w:rsidR="00773E57" w:rsidSect="005F3F44">
      <w:pgSz w:w="16840" w:h="1190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859"/>
    <w:multiLevelType w:val="multilevel"/>
    <w:tmpl w:val="F8CC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A04FA"/>
    <w:multiLevelType w:val="multilevel"/>
    <w:tmpl w:val="47F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BF28BF"/>
    <w:multiLevelType w:val="multilevel"/>
    <w:tmpl w:val="BFE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09"/>
    <w:rsid w:val="000863B8"/>
    <w:rsid w:val="000C55B6"/>
    <w:rsid w:val="000D5F2A"/>
    <w:rsid w:val="00116937"/>
    <w:rsid w:val="00122A1D"/>
    <w:rsid w:val="00263073"/>
    <w:rsid w:val="002805C6"/>
    <w:rsid w:val="002D26C1"/>
    <w:rsid w:val="00321086"/>
    <w:rsid w:val="00327370"/>
    <w:rsid w:val="003A7FFC"/>
    <w:rsid w:val="004351B1"/>
    <w:rsid w:val="00511592"/>
    <w:rsid w:val="00577477"/>
    <w:rsid w:val="00596374"/>
    <w:rsid w:val="005F2A11"/>
    <w:rsid w:val="005F3F44"/>
    <w:rsid w:val="00702BC6"/>
    <w:rsid w:val="0073231E"/>
    <w:rsid w:val="00744CD8"/>
    <w:rsid w:val="00773E57"/>
    <w:rsid w:val="007E7ADE"/>
    <w:rsid w:val="0083738C"/>
    <w:rsid w:val="008A67E3"/>
    <w:rsid w:val="009E6E52"/>
    <w:rsid w:val="009F6FD4"/>
    <w:rsid w:val="00A5715C"/>
    <w:rsid w:val="00A808CD"/>
    <w:rsid w:val="00AC4A5A"/>
    <w:rsid w:val="00AE2109"/>
    <w:rsid w:val="00B0615B"/>
    <w:rsid w:val="00B659FD"/>
    <w:rsid w:val="00B82471"/>
    <w:rsid w:val="00BD3E5E"/>
    <w:rsid w:val="00C436A7"/>
    <w:rsid w:val="00CA32B5"/>
    <w:rsid w:val="00D341EA"/>
    <w:rsid w:val="00D61F00"/>
    <w:rsid w:val="00D647A8"/>
    <w:rsid w:val="00DE4697"/>
    <w:rsid w:val="00DE6D2A"/>
    <w:rsid w:val="00E461D0"/>
    <w:rsid w:val="00E615DF"/>
    <w:rsid w:val="00E9112C"/>
    <w:rsid w:val="00F52437"/>
    <w:rsid w:val="00F729D3"/>
    <w:rsid w:val="00FC0609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96D"/>
  <w14:defaultImageDpi w14:val="32767"/>
  <w15:chartTrackingRefBased/>
  <w15:docId w15:val="{C4F72434-4666-F34A-8FDF-EC12024F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0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1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1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AE21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AE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E2109"/>
    <w:pPr>
      <w:ind w:left="720"/>
      <w:contextualSpacing/>
    </w:pPr>
  </w:style>
  <w:style w:type="character" w:customStyle="1" w:styleId="tooltipglossary">
    <w:name w:val="tooltip_glossary"/>
    <w:basedOn w:val="Domylnaczcionkaakapitu"/>
    <w:rsid w:val="00AE2109"/>
  </w:style>
  <w:style w:type="character" w:customStyle="1" w:styleId="apple-converted-space">
    <w:name w:val="apple-converted-space"/>
    <w:basedOn w:val="Domylnaczcionkaakapitu"/>
    <w:rsid w:val="00AE2109"/>
  </w:style>
  <w:style w:type="character" w:styleId="Pogrubienie">
    <w:name w:val="Strong"/>
    <w:basedOn w:val="Domylnaczcionkaakapitu"/>
    <w:uiPriority w:val="22"/>
    <w:qFormat/>
    <w:rsid w:val="00AE210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2109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5F3F44"/>
    <w:pPr>
      <w:spacing w:after="140" w:line="288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F3F44"/>
    <w:rPr>
      <w:color w:val="00000A"/>
    </w:rPr>
  </w:style>
  <w:style w:type="paragraph" w:styleId="Tytu">
    <w:name w:val="Title"/>
    <w:basedOn w:val="Normalny"/>
    <w:next w:val="Podtytu"/>
    <w:link w:val="TytuZnak"/>
    <w:qFormat/>
    <w:rsid w:val="005F3F44"/>
    <w:pPr>
      <w:widowControl w:val="0"/>
      <w:autoSpaceDE w:val="0"/>
      <w:autoSpaceDN w:val="0"/>
      <w:adjustRightInd w:val="0"/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F3F44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F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3F44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omylnie">
    <w:name w:val="Domyślnie"/>
    <w:rsid w:val="005F3F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Letnianczyn</dc:creator>
  <cp:keywords/>
  <dc:description/>
  <cp:lastModifiedBy>Adam Wesołowski</cp:lastModifiedBy>
  <cp:revision>21</cp:revision>
  <cp:lastPrinted>2021-07-26T10:45:00Z</cp:lastPrinted>
  <dcterms:created xsi:type="dcterms:W3CDTF">2021-07-26T10:45:00Z</dcterms:created>
  <dcterms:modified xsi:type="dcterms:W3CDTF">2021-10-04T12:47:00Z</dcterms:modified>
</cp:coreProperties>
</file>