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BEC6D8" w14:textId="77777777" w:rsidR="00AA2983" w:rsidRPr="00D525A8" w:rsidRDefault="00AA2983" w:rsidP="00AA2983">
      <w:pPr>
        <w:jc w:val="right"/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</w:pPr>
      <w:r w:rsidRPr="00D525A8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t xml:space="preserve">Załącznik nr 2 </w:t>
      </w:r>
      <w:r w:rsidRPr="00D525A8">
        <w:rPr>
          <w:rFonts w:asciiTheme="minorHAnsi" w:eastAsia="Calibri" w:hAnsiTheme="minorHAnsi" w:cs="Calibri"/>
          <w:b/>
          <w:i/>
          <w:iCs/>
          <w:color w:val="2F5496" w:themeColor="accent1" w:themeShade="BF"/>
          <w:sz w:val="24"/>
          <w:szCs w:val="24"/>
          <w:u w:val="single"/>
        </w:rPr>
        <w:br/>
        <w:t>– Istotne Postanowienia Umowy</w:t>
      </w:r>
    </w:p>
    <w:p w14:paraId="59B7DB6F" w14:textId="77777777" w:rsidR="00AA2983" w:rsidRPr="00AA2983" w:rsidRDefault="00AA2983" w:rsidP="00AA2983">
      <w:pPr>
        <w:jc w:val="right"/>
        <w:rPr>
          <w:rFonts w:asciiTheme="minorHAnsi" w:hAnsiTheme="minorHAnsi" w:cstheme="minorHAnsi"/>
        </w:rPr>
      </w:pPr>
    </w:p>
    <w:p w14:paraId="5FDF13B9" w14:textId="77777777" w:rsidR="00AA2983" w:rsidRDefault="00AA2983" w:rsidP="00AA2983">
      <w:pPr>
        <w:ind w:right="100"/>
        <w:jc w:val="center"/>
        <w:rPr>
          <w:rFonts w:asciiTheme="minorHAnsi" w:hAnsiTheme="minorHAnsi" w:cstheme="minorHAnsi"/>
          <w:b/>
          <w:bCs/>
          <w:i/>
        </w:rPr>
      </w:pPr>
      <w:r w:rsidRPr="00AA2983">
        <w:rPr>
          <w:rFonts w:asciiTheme="minorHAnsi" w:hAnsiTheme="minorHAnsi" w:cstheme="minorHAnsi"/>
          <w:b/>
          <w:bCs/>
        </w:rPr>
        <w:t xml:space="preserve">UMOWA nr………………………………. </w:t>
      </w:r>
      <w:r w:rsidRPr="00AA2983">
        <w:rPr>
          <w:rFonts w:asciiTheme="minorHAnsi" w:hAnsiTheme="minorHAnsi" w:cstheme="minorHAnsi"/>
          <w:b/>
          <w:bCs/>
          <w:i/>
        </w:rPr>
        <w:t>(wzór)</w:t>
      </w:r>
    </w:p>
    <w:p w14:paraId="697FED50" w14:textId="77777777" w:rsidR="00AA2983" w:rsidRPr="00AA2983" w:rsidRDefault="00AA2983" w:rsidP="00AA2983">
      <w:pPr>
        <w:ind w:right="100"/>
        <w:jc w:val="center"/>
        <w:rPr>
          <w:rFonts w:asciiTheme="minorHAnsi" w:hAnsiTheme="minorHAnsi" w:cstheme="minorHAnsi"/>
          <w:b/>
        </w:rPr>
      </w:pPr>
    </w:p>
    <w:p w14:paraId="0C049673" w14:textId="77777777" w:rsidR="00AA2983" w:rsidRDefault="00AA2983" w:rsidP="00AA2983">
      <w:pPr>
        <w:rPr>
          <w:rFonts w:asciiTheme="minorHAnsi" w:hAnsiTheme="minorHAnsi" w:cstheme="minorHAnsi"/>
        </w:rPr>
      </w:pPr>
      <w:r w:rsidRPr="00AA2983">
        <w:rPr>
          <w:rFonts w:asciiTheme="minorHAnsi" w:hAnsiTheme="minorHAnsi" w:cstheme="minorHAnsi"/>
        </w:rPr>
        <w:t xml:space="preserve">Zawarta w dniu ..............................w Warszawie pomiędzy: </w:t>
      </w:r>
    </w:p>
    <w:p w14:paraId="42488A34" w14:textId="77777777" w:rsidR="00AA2983" w:rsidRPr="00AA2983" w:rsidRDefault="00AA2983" w:rsidP="00AA2983">
      <w:pPr>
        <w:rPr>
          <w:rFonts w:asciiTheme="minorHAnsi" w:hAnsiTheme="minorHAnsi" w:cstheme="minorHAnsi"/>
          <w:b/>
        </w:rPr>
      </w:pPr>
    </w:p>
    <w:p w14:paraId="270C5F05" w14:textId="73EACCB9" w:rsidR="00AA2983" w:rsidRPr="00AA2983" w:rsidRDefault="00AA2983" w:rsidP="00AA2983">
      <w:pPr>
        <w:pStyle w:val="Tekstpodstawowy3"/>
        <w:spacing w:line="240" w:lineRule="auto"/>
        <w:rPr>
          <w:rFonts w:asciiTheme="minorHAnsi" w:hAnsiTheme="minorHAnsi" w:cstheme="minorHAnsi"/>
          <w:bCs/>
          <w:sz w:val="22"/>
          <w:szCs w:val="22"/>
        </w:rPr>
      </w:pPr>
      <w:r w:rsidRPr="00AA2983">
        <w:rPr>
          <w:rFonts w:asciiTheme="minorHAnsi" w:hAnsiTheme="minorHAnsi" w:cstheme="minorHAnsi"/>
          <w:b/>
          <w:bCs/>
          <w:sz w:val="22"/>
          <w:szCs w:val="22"/>
        </w:rPr>
        <w:t xml:space="preserve">Instytutem Sportu – Państwowym Instytutem Badawczym </w:t>
      </w:r>
      <w:r w:rsidRPr="00AA2983">
        <w:rPr>
          <w:rFonts w:asciiTheme="minorHAnsi" w:hAnsiTheme="minorHAnsi" w:cstheme="minorHAnsi"/>
          <w:bCs/>
          <w:sz w:val="22"/>
          <w:szCs w:val="22"/>
        </w:rPr>
        <w:t xml:space="preserve">z siedzibą w Warszawie </w:t>
      </w:r>
      <w:r w:rsidRPr="00AA2983">
        <w:rPr>
          <w:rFonts w:asciiTheme="minorHAnsi" w:hAnsiTheme="minorHAnsi" w:cstheme="minorHAnsi"/>
          <w:bCs/>
          <w:sz w:val="22"/>
          <w:szCs w:val="22"/>
        </w:rPr>
        <w:br/>
        <w:t xml:space="preserve">(kod pocztowy 01-982) przy ulicy Trylogii 2/16, wpisanym do rejestru przedsiębiorców Krajowego Rejestru Sądowego prowadzonego przez Sąd Rejonowy dla m.st. Warszawy w Warszawie, XIII Wydział Gospodarczy Krajowego Rejestru Sądowego pod numerem KRS 0000223239, posiadającym numer NIP 525-00-08-904, REGON 000786093, reprezentowanym przez: </w:t>
      </w:r>
    </w:p>
    <w:p w14:paraId="20A600DC" w14:textId="77777777" w:rsidR="00AA2983" w:rsidRPr="00AA2983" w:rsidRDefault="00AA2983" w:rsidP="00AA2983">
      <w:pPr>
        <w:pStyle w:val="Tekstpodstawowy3"/>
        <w:spacing w:line="240" w:lineRule="auto"/>
        <w:rPr>
          <w:rFonts w:asciiTheme="minorHAnsi" w:hAnsiTheme="minorHAnsi" w:cstheme="minorHAnsi"/>
          <w:bCs/>
          <w:sz w:val="22"/>
          <w:szCs w:val="22"/>
        </w:rPr>
      </w:pPr>
      <w:r w:rsidRPr="00AA2983">
        <w:rPr>
          <w:rFonts w:asciiTheme="minorHAnsi" w:hAnsiTheme="minorHAnsi" w:cstheme="minorHAnsi"/>
          <w:b/>
          <w:bCs/>
          <w:sz w:val="22"/>
          <w:szCs w:val="22"/>
        </w:rPr>
        <w:t xml:space="preserve">Dra Konrada Witka </w:t>
      </w:r>
      <w:r w:rsidRPr="00AA2983">
        <w:rPr>
          <w:rFonts w:asciiTheme="minorHAnsi" w:hAnsiTheme="minorHAnsi" w:cstheme="minorHAnsi"/>
          <w:bCs/>
          <w:sz w:val="22"/>
          <w:szCs w:val="22"/>
        </w:rPr>
        <w:t xml:space="preserve">– Dyrektora Instytutu Sportu – Państwowego Instytutu Badawczego </w:t>
      </w:r>
    </w:p>
    <w:p w14:paraId="1B7BBAAF" w14:textId="1C2ED48E" w:rsidR="00AA2983" w:rsidRPr="00AA2983" w:rsidRDefault="00AA2983" w:rsidP="00AA2983">
      <w:pPr>
        <w:spacing w:line="360" w:lineRule="auto"/>
        <w:rPr>
          <w:rFonts w:asciiTheme="minorHAnsi" w:hAnsiTheme="minorHAnsi" w:cstheme="minorHAnsi"/>
        </w:rPr>
      </w:pPr>
      <w:r w:rsidRPr="00AA2983">
        <w:rPr>
          <w:rFonts w:asciiTheme="minorHAnsi" w:hAnsiTheme="minorHAnsi" w:cstheme="minorHAnsi"/>
          <w:bCs/>
        </w:rPr>
        <w:t>Niniejsza umowa, zgodnie z postanowieniami Regulaminu organizacyjnego Instytutu Sportu – Państwowego Instytutu Badawczego, jest kontrasygnowana przez</w:t>
      </w:r>
      <w:r w:rsidRPr="00AA2983">
        <w:rPr>
          <w:rFonts w:asciiTheme="minorHAnsi" w:hAnsiTheme="minorHAnsi" w:cstheme="minorHAnsi"/>
          <w:b/>
          <w:bCs/>
        </w:rPr>
        <w:t xml:space="preserve"> _____________  </w:t>
      </w:r>
      <w:r w:rsidRPr="00AA2983">
        <w:rPr>
          <w:rFonts w:asciiTheme="minorHAnsi" w:hAnsiTheme="minorHAnsi" w:cstheme="minorHAnsi"/>
          <w:bCs/>
        </w:rPr>
        <w:t>– ________</w:t>
      </w:r>
      <w:r w:rsidRPr="00AA2983">
        <w:rPr>
          <w:rFonts w:asciiTheme="minorHAnsi" w:hAnsiTheme="minorHAnsi" w:cstheme="minorHAnsi"/>
        </w:rPr>
        <w:t>,</w:t>
      </w:r>
    </w:p>
    <w:p w14:paraId="74B59F57" w14:textId="77777777" w:rsidR="00AA2983" w:rsidRDefault="00AA2983" w:rsidP="00AA2983">
      <w:pPr>
        <w:rPr>
          <w:rFonts w:asciiTheme="minorHAnsi" w:hAnsiTheme="minorHAnsi" w:cstheme="minorHAnsi"/>
          <w:b/>
          <w:bCs/>
          <w:i/>
          <w:iCs/>
        </w:rPr>
      </w:pPr>
      <w:r w:rsidRPr="00AA2983">
        <w:rPr>
          <w:rFonts w:asciiTheme="minorHAnsi" w:hAnsiTheme="minorHAnsi" w:cstheme="minorHAnsi"/>
        </w:rPr>
        <w:t xml:space="preserve">zwanym dalej </w:t>
      </w:r>
      <w:r w:rsidRPr="00AA2983">
        <w:rPr>
          <w:rFonts w:asciiTheme="minorHAnsi" w:hAnsiTheme="minorHAnsi" w:cstheme="minorHAnsi"/>
          <w:b/>
          <w:bCs/>
          <w:i/>
          <w:iCs/>
        </w:rPr>
        <w:t>„Zamawiającym”</w:t>
      </w:r>
    </w:p>
    <w:p w14:paraId="62816882" w14:textId="77777777" w:rsidR="00AA2983" w:rsidRPr="00AA2983" w:rsidRDefault="00AA2983" w:rsidP="00AA2983">
      <w:pPr>
        <w:rPr>
          <w:rFonts w:asciiTheme="minorHAnsi" w:hAnsiTheme="minorHAnsi" w:cstheme="minorHAnsi"/>
          <w:b/>
        </w:rPr>
      </w:pPr>
    </w:p>
    <w:p w14:paraId="76AECFA7" w14:textId="77777777" w:rsidR="00AA2983" w:rsidRDefault="00AA2983" w:rsidP="00AA2983">
      <w:pPr>
        <w:rPr>
          <w:rFonts w:asciiTheme="minorHAnsi" w:hAnsiTheme="minorHAnsi" w:cstheme="minorHAnsi"/>
        </w:rPr>
      </w:pPr>
      <w:r w:rsidRPr="00AA2983">
        <w:rPr>
          <w:rFonts w:asciiTheme="minorHAnsi" w:hAnsiTheme="minorHAnsi" w:cstheme="minorHAnsi"/>
        </w:rPr>
        <w:t>a</w:t>
      </w:r>
    </w:p>
    <w:p w14:paraId="3C224319" w14:textId="77777777" w:rsidR="00AA2983" w:rsidRPr="00AA2983" w:rsidRDefault="00AA2983" w:rsidP="00AA2983">
      <w:pPr>
        <w:rPr>
          <w:rFonts w:asciiTheme="minorHAnsi" w:hAnsiTheme="minorHAnsi" w:cstheme="minorHAnsi"/>
          <w:b/>
        </w:rPr>
      </w:pPr>
    </w:p>
    <w:p w14:paraId="2B612E08" w14:textId="77777777" w:rsidR="00AA2983" w:rsidRPr="00AA2983" w:rsidRDefault="00AA2983" w:rsidP="00AA2983">
      <w:pPr>
        <w:spacing w:line="276" w:lineRule="auto"/>
        <w:jc w:val="both"/>
        <w:rPr>
          <w:rFonts w:asciiTheme="minorHAnsi" w:hAnsiTheme="minorHAnsi" w:cstheme="minorHAnsi"/>
          <w:b/>
          <w:i/>
          <w:sz w:val="21"/>
          <w:szCs w:val="21"/>
        </w:rPr>
      </w:pPr>
      <w:r w:rsidRPr="00AA2983">
        <w:rPr>
          <w:rFonts w:asciiTheme="minorHAnsi" w:hAnsiTheme="minorHAnsi" w:cstheme="minorHAnsi"/>
          <w:i/>
          <w:sz w:val="21"/>
          <w:szCs w:val="21"/>
        </w:rPr>
        <w:t>(w przypadku spółek)………………………………………………………………………………………..</w:t>
      </w:r>
    </w:p>
    <w:p w14:paraId="4A2FC631" w14:textId="77777777" w:rsidR="00AA2983" w:rsidRPr="00AA2983" w:rsidRDefault="00AA2983" w:rsidP="00AA2983">
      <w:pPr>
        <w:spacing w:line="276" w:lineRule="auto"/>
        <w:jc w:val="both"/>
        <w:rPr>
          <w:rFonts w:asciiTheme="minorHAnsi" w:hAnsiTheme="minorHAnsi" w:cstheme="minorHAnsi"/>
          <w:b/>
          <w:i/>
          <w:sz w:val="21"/>
          <w:szCs w:val="21"/>
        </w:rPr>
      </w:pPr>
      <w:r w:rsidRPr="00AA2983">
        <w:rPr>
          <w:rFonts w:asciiTheme="minorHAnsi" w:hAnsiTheme="minorHAnsi" w:cstheme="minorHAnsi"/>
          <w:i/>
          <w:sz w:val="21"/>
          <w:szCs w:val="21"/>
        </w:rPr>
        <w:t>z siedzibą w …………… (kod pocztowy ….-…….), ul. ………………, wpisaną do Rejestru Przedsiębiorców prowadzonego przez Sąd ………………Wydział Gospodarczy Krajowego Rejestru Sądowego pod numerem KRS: ……………, posiadającą numer NIP …………… numer REGON …………… i kapitał zakładowy w wysokości: ………… zł (należy podać w przypadku spółek kapitałowych) opłacony w całości (dotyczy spółek akcyjnych),</w:t>
      </w:r>
    </w:p>
    <w:p w14:paraId="25D3251D" w14:textId="77777777" w:rsidR="00AA2983" w:rsidRPr="00AA2983" w:rsidRDefault="00AA2983" w:rsidP="00AA2983">
      <w:pPr>
        <w:spacing w:line="276" w:lineRule="auto"/>
        <w:jc w:val="both"/>
        <w:rPr>
          <w:rFonts w:asciiTheme="minorHAnsi" w:hAnsiTheme="minorHAnsi" w:cstheme="minorHAnsi"/>
          <w:b/>
          <w:sz w:val="21"/>
          <w:szCs w:val="21"/>
        </w:rPr>
      </w:pPr>
      <w:r w:rsidRPr="00AA2983">
        <w:rPr>
          <w:rFonts w:asciiTheme="minorHAnsi" w:hAnsiTheme="minorHAnsi" w:cstheme="minorHAnsi"/>
          <w:sz w:val="21"/>
          <w:szCs w:val="21"/>
        </w:rPr>
        <w:t>reprezentowaną/reprezentowanym przez:</w:t>
      </w:r>
      <w:r w:rsidRPr="00AA2983">
        <w:rPr>
          <w:rFonts w:asciiTheme="minorHAnsi" w:hAnsiTheme="minorHAnsi" w:cstheme="minorHAnsi"/>
          <w:b/>
          <w:sz w:val="21"/>
          <w:szCs w:val="21"/>
        </w:rPr>
        <w:t xml:space="preserve"> …………………………………..</w:t>
      </w:r>
    </w:p>
    <w:p w14:paraId="30437ECF" w14:textId="77777777" w:rsidR="00AA2983" w:rsidRPr="00AA2983" w:rsidRDefault="00AA2983" w:rsidP="00AA2983">
      <w:pPr>
        <w:spacing w:line="276" w:lineRule="auto"/>
        <w:jc w:val="both"/>
        <w:rPr>
          <w:rFonts w:asciiTheme="minorHAnsi" w:hAnsiTheme="minorHAnsi" w:cstheme="minorHAnsi"/>
          <w:b/>
          <w:sz w:val="21"/>
          <w:szCs w:val="21"/>
        </w:rPr>
      </w:pPr>
      <w:r w:rsidRPr="00AA2983">
        <w:rPr>
          <w:rFonts w:asciiTheme="minorHAnsi" w:hAnsiTheme="minorHAnsi" w:cstheme="minorHAnsi"/>
          <w:sz w:val="21"/>
          <w:szCs w:val="21"/>
        </w:rPr>
        <w:t xml:space="preserve">zwaną/zwanym dalej </w:t>
      </w:r>
      <w:r w:rsidRPr="00AA2983">
        <w:rPr>
          <w:rFonts w:asciiTheme="minorHAnsi" w:hAnsiTheme="minorHAnsi" w:cstheme="minorHAnsi"/>
          <w:b/>
          <w:bCs/>
          <w:i/>
          <w:iCs/>
          <w:sz w:val="21"/>
          <w:szCs w:val="21"/>
        </w:rPr>
        <w:t>„Wykonawcą”,</w:t>
      </w:r>
    </w:p>
    <w:p w14:paraId="2864AAA9" w14:textId="77777777" w:rsidR="00AA2983" w:rsidRPr="00AA2983" w:rsidRDefault="00AA2983" w:rsidP="00AA2983">
      <w:pPr>
        <w:spacing w:line="276" w:lineRule="auto"/>
        <w:jc w:val="both"/>
        <w:rPr>
          <w:rFonts w:asciiTheme="minorHAnsi" w:hAnsiTheme="minorHAnsi" w:cstheme="minorHAnsi"/>
          <w:b/>
          <w:i/>
          <w:sz w:val="21"/>
          <w:szCs w:val="21"/>
        </w:rPr>
      </w:pPr>
      <w:r w:rsidRPr="00AA2983">
        <w:rPr>
          <w:rFonts w:asciiTheme="minorHAnsi" w:hAnsiTheme="minorHAnsi" w:cstheme="minorHAnsi"/>
          <w:i/>
          <w:sz w:val="21"/>
          <w:szCs w:val="21"/>
        </w:rPr>
        <w:t xml:space="preserve"> (w przypadku pozostałych przedsiębiorców)</w:t>
      </w:r>
    </w:p>
    <w:p w14:paraId="38F3D89B" w14:textId="77777777" w:rsidR="00AA2983" w:rsidRPr="00AA2983" w:rsidRDefault="00AA2983" w:rsidP="00AA2983">
      <w:pPr>
        <w:spacing w:line="276" w:lineRule="auto"/>
        <w:jc w:val="both"/>
        <w:rPr>
          <w:rFonts w:asciiTheme="minorHAnsi" w:hAnsiTheme="minorHAnsi" w:cstheme="minorHAnsi"/>
          <w:b/>
          <w:i/>
          <w:sz w:val="21"/>
          <w:szCs w:val="21"/>
        </w:rPr>
      </w:pPr>
      <w:r w:rsidRPr="00AA2983">
        <w:rPr>
          <w:rFonts w:asciiTheme="minorHAnsi" w:hAnsiTheme="minorHAnsi" w:cstheme="minorHAnsi"/>
          <w:i/>
          <w:sz w:val="21"/>
          <w:szCs w:val="21"/>
        </w:rPr>
        <w:t>............................................ przedsiębiorcą prowadzącym działalność gospodarczą pod firmą .......................................... z siedzibą w ................................. (kod pocztowy …..-……), ul. ...................., wpisanym do Centralnej Ewidencji i Informacji o Działalności Gospodarczej, posiadającym numer NIP: ............... numer REGON: .....................,</w:t>
      </w:r>
    </w:p>
    <w:p w14:paraId="7DC98986" w14:textId="3DE8CAB4" w:rsidR="00AA2983" w:rsidRPr="00AA2983" w:rsidRDefault="00AA2983" w:rsidP="00AA2983">
      <w:pPr>
        <w:spacing w:line="276" w:lineRule="auto"/>
        <w:jc w:val="both"/>
        <w:rPr>
          <w:rFonts w:asciiTheme="minorHAnsi" w:hAnsiTheme="minorHAnsi" w:cstheme="minorHAnsi"/>
          <w:b/>
          <w:i/>
          <w:sz w:val="21"/>
          <w:szCs w:val="21"/>
        </w:rPr>
      </w:pPr>
      <w:r w:rsidRPr="00AA2983">
        <w:rPr>
          <w:rFonts w:asciiTheme="minorHAnsi" w:hAnsiTheme="minorHAnsi" w:cstheme="minorHAnsi"/>
          <w:i/>
          <w:sz w:val="21"/>
          <w:szCs w:val="21"/>
        </w:rPr>
        <w:t>zwanym dalej</w:t>
      </w:r>
      <w:r w:rsidRPr="00AA2983">
        <w:rPr>
          <w:rFonts w:asciiTheme="minorHAnsi" w:hAnsiTheme="minorHAnsi" w:cstheme="minorHAnsi"/>
          <w:sz w:val="21"/>
          <w:szCs w:val="21"/>
        </w:rPr>
        <w:t xml:space="preserve"> </w:t>
      </w:r>
      <w:r w:rsidRPr="00AA2983">
        <w:rPr>
          <w:rFonts w:asciiTheme="minorHAnsi" w:hAnsiTheme="minorHAnsi" w:cstheme="minorHAnsi"/>
          <w:b/>
          <w:bCs/>
          <w:i/>
          <w:iCs/>
          <w:sz w:val="21"/>
          <w:szCs w:val="21"/>
        </w:rPr>
        <w:t>„</w:t>
      </w:r>
      <w:r>
        <w:rPr>
          <w:rFonts w:asciiTheme="minorHAnsi" w:hAnsiTheme="minorHAnsi" w:cstheme="minorHAnsi"/>
          <w:b/>
          <w:bCs/>
          <w:i/>
          <w:iCs/>
          <w:sz w:val="21"/>
          <w:szCs w:val="21"/>
        </w:rPr>
        <w:t>Brokerem</w:t>
      </w:r>
      <w:r w:rsidRPr="00AA2983">
        <w:rPr>
          <w:rFonts w:asciiTheme="minorHAnsi" w:hAnsiTheme="minorHAnsi" w:cstheme="minorHAnsi"/>
          <w:b/>
          <w:bCs/>
          <w:i/>
          <w:iCs/>
          <w:sz w:val="21"/>
          <w:szCs w:val="21"/>
        </w:rPr>
        <w:t>”</w:t>
      </w:r>
    </w:p>
    <w:p w14:paraId="37ADC401" w14:textId="77777777" w:rsidR="00AA2983" w:rsidRDefault="00AA2983" w:rsidP="00AA2983">
      <w:pPr>
        <w:suppressAutoHyphens/>
        <w:spacing w:line="276" w:lineRule="auto"/>
        <w:jc w:val="both"/>
        <w:rPr>
          <w:rFonts w:asciiTheme="minorHAnsi" w:hAnsiTheme="minorHAnsi" w:cstheme="minorHAnsi"/>
          <w:sz w:val="21"/>
          <w:szCs w:val="21"/>
          <w:lang w:eastAsia="ar-SA"/>
        </w:rPr>
      </w:pPr>
      <w:r w:rsidRPr="00AA2983">
        <w:rPr>
          <w:rFonts w:asciiTheme="minorHAnsi" w:hAnsiTheme="minorHAnsi" w:cstheme="minorHAnsi"/>
          <w:sz w:val="21"/>
          <w:szCs w:val="21"/>
          <w:lang w:eastAsia="ar-SA"/>
        </w:rPr>
        <w:t xml:space="preserve">zwanymi dalej </w:t>
      </w:r>
      <w:r w:rsidRPr="00AA2983">
        <w:rPr>
          <w:rFonts w:asciiTheme="minorHAnsi" w:hAnsiTheme="minorHAnsi" w:cstheme="minorHAnsi"/>
          <w:b/>
          <w:bCs/>
          <w:i/>
          <w:iCs/>
          <w:sz w:val="21"/>
          <w:szCs w:val="21"/>
        </w:rPr>
        <w:t>„Stronami”</w:t>
      </w:r>
      <w:r w:rsidRPr="00AA2983">
        <w:rPr>
          <w:rFonts w:asciiTheme="minorHAnsi" w:hAnsiTheme="minorHAnsi" w:cstheme="minorHAnsi"/>
          <w:sz w:val="21"/>
          <w:szCs w:val="21"/>
          <w:lang w:eastAsia="ar-SA"/>
        </w:rPr>
        <w:t xml:space="preserve"> lub </w:t>
      </w:r>
      <w:r w:rsidRPr="00AA2983">
        <w:rPr>
          <w:rFonts w:asciiTheme="minorHAnsi" w:hAnsiTheme="minorHAnsi" w:cstheme="minorHAnsi"/>
          <w:b/>
          <w:bCs/>
          <w:i/>
          <w:iCs/>
          <w:sz w:val="21"/>
          <w:szCs w:val="21"/>
        </w:rPr>
        <w:t>„Stroną”</w:t>
      </w:r>
      <w:r w:rsidRPr="00AA2983">
        <w:rPr>
          <w:rFonts w:asciiTheme="minorHAnsi" w:hAnsiTheme="minorHAnsi" w:cstheme="minorHAnsi"/>
          <w:sz w:val="21"/>
          <w:szCs w:val="21"/>
          <w:lang w:eastAsia="ar-SA"/>
        </w:rPr>
        <w:t xml:space="preserve"> niniejszej umowy zwaną dale</w:t>
      </w:r>
      <w:r w:rsidRPr="00AA2983">
        <w:rPr>
          <w:rFonts w:asciiTheme="minorHAnsi" w:hAnsiTheme="minorHAnsi" w:cstheme="minorHAnsi"/>
          <w:b/>
          <w:bCs/>
          <w:i/>
          <w:iCs/>
          <w:sz w:val="21"/>
          <w:szCs w:val="21"/>
        </w:rPr>
        <w:t>j „umową</w:t>
      </w:r>
      <w:r w:rsidRPr="00AA2983">
        <w:rPr>
          <w:rFonts w:asciiTheme="minorHAnsi" w:hAnsiTheme="minorHAnsi" w:cstheme="minorHAnsi"/>
          <w:sz w:val="21"/>
          <w:szCs w:val="21"/>
          <w:lang w:eastAsia="ar-SA"/>
        </w:rPr>
        <w:t>”.</w:t>
      </w:r>
    </w:p>
    <w:p w14:paraId="6D0FE8E2" w14:textId="77777777" w:rsidR="00AA2983" w:rsidRPr="00AA2983" w:rsidRDefault="00AA2983" w:rsidP="00AA2983">
      <w:pPr>
        <w:suppressAutoHyphens/>
        <w:spacing w:line="276" w:lineRule="auto"/>
        <w:jc w:val="both"/>
        <w:rPr>
          <w:rFonts w:asciiTheme="minorHAnsi" w:hAnsiTheme="minorHAnsi" w:cstheme="minorHAnsi"/>
          <w:b/>
          <w:sz w:val="21"/>
          <w:szCs w:val="21"/>
          <w:lang w:eastAsia="ar-SA"/>
        </w:rPr>
      </w:pPr>
    </w:p>
    <w:p w14:paraId="20452A9D" w14:textId="77777777" w:rsidR="00AA2983" w:rsidRPr="00AA2983" w:rsidRDefault="00AA2983" w:rsidP="00AA2983">
      <w:pPr>
        <w:spacing w:after="120"/>
        <w:jc w:val="center"/>
        <w:rPr>
          <w:rFonts w:asciiTheme="minorHAnsi" w:hAnsiTheme="minorHAnsi" w:cstheme="minorHAnsi"/>
          <w:b/>
        </w:rPr>
      </w:pPr>
      <w:r w:rsidRPr="00AA2983">
        <w:rPr>
          <w:rFonts w:asciiTheme="minorHAnsi" w:hAnsiTheme="minorHAnsi" w:cstheme="minorHAnsi"/>
          <w:b/>
        </w:rPr>
        <w:t>Podstawa prawna umowy</w:t>
      </w:r>
    </w:p>
    <w:p w14:paraId="28C80627" w14:textId="624DE484" w:rsidR="00012516" w:rsidRPr="00AA2983" w:rsidRDefault="00AA2983" w:rsidP="00AA2983">
      <w:pPr>
        <w:ind w:left="4"/>
        <w:jc w:val="both"/>
        <w:rPr>
          <w:rFonts w:asciiTheme="minorHAnsi" w:hAnsiTheme="minorHAnsi" w:cstheme="minorHAnsi"/>
          <w:sz w:val="20"/>
          <w:szCs w:val="20"/>
        </w:rPr>
      </w:pPr>
      <w:r w:rsidRPr="00AA2983">
        <w:rPr>
          <w:rFonts w:asciiTheme="minorHAnsi" w:hAnsiTheme="minorHAnsi" w:cstheme="minorHAnsi"/>
          <w:sz w:val="20"/>
          <w:szCs w:val="20"/>
        </w:rPr>
        <w:t xml:space="preserve">W wyniku przeprowadzenia postępowania </w:t>
      </w:r>
      <w:r w:rsidRPr="00AA2983">
        <w:rPr>
          <w:rFonts w:asciiTheme="minorHAnsi" w:hAnsiTheme="minorHAnsi" w:cstheme="minorHAnsi"/>
          <w:sz w:val="20"/>
          <w:szCs w:val="20"/>
          <w:lang w:eastAsia="ar-SA"/>
        </w:rPr>
        <w:t xml:space="preserve">o </w:t>
      </w:r>
      <w:r w:rsidRPr="00AA2983">
        <w:rPr>
          <w:rFonts w:asciiTheme="minorHAnsi" w:hAnsiTheme="minorHAnsi" w:cstheme="minorHAnsi"/>
          <w:sz w:val="20"/>
          <w:szCs w:val="20"/>
        </w:rPr>
        <w:t>numerze OOP.26.</w:t>
      </w:r>
      <w:r>
        <w:rPr>
          <w:rFonts w:asciiTheme="minorHAnsi" w:hAnsiTheme="minorHAnsi" w:cstheme="minorHAnsi"/>
          <w:sz w:val="20"/>
          <w:szCs w:val="20"/>
        </w:rPr>
        <w:t>3</w:t>
      </w:r>
      <w:r w:rsidRPr="00AA2983">
        <w:rPr>
          <w:rFonts w:asciiTheme="minorHAnsi" w:hAnsiTheme="minorHAnsi" w:cstheme="minorHAnsi"/>
          <w:sz w:val="20"/>
          <w:szCs w:val="20"/>
        </w:rPr>
        <w:t xml:space="preserve">.2025.MC o udzielenie zamówienia publicznego </w:t>
      </w:r>
      <w:r w:rsidRPr="00AA2983">
        <w:rPr>
          <w:rFonts w:asciiTheme="minorHAnsi" w:hAnsiTheme="minorHAnsi" w:cstheme="minorHAnsi"/>
          <w:sz w:val="20"/>
          <w:szCs w:val="20"/>
        </w:rPr>
        <w:br/>
        <w:t xml:space="preserve">o wartości szacunkowej nieprzekraczającej wyrażonej w złotych równowartości netto kwoty 130 000,00 zł, Zamawiający po dokonaniu rozpoznania rynku, wybrał jako najkorzystniejszą ofertę Wykonawcy. </w:t>
      </w:r>
      <w:r w:rsidR="00470E98">
        <w:rPr>
          <w:rFonts w:asciiTheme="minorHAnsi" w:hAnsiTheme="minorHAnsi" w:cstheme="minorHAnsi"/>
          <w:sz w:val="20"/>
          <w:szCs w:val="20"/>
        </w:rPr>
        <w:br/>
      </w:r>
      <w:r w:rsidRPr="00AA2983">
        <w:rPr>
          <w:rFonts w:asciiTheme="minorHAnsi" w:hAnsiTheme="minorHAnsi" w:cstheme="minorHAnsi"/>
          <w:sz w:val="20"/>
          <w:szCs w:val="20"/>
        </w:rPr>
        <w:t>W konsekwencji powyższego zawarto Umowę o treści następującej</w:t>
      </w:r>
      <w:r w:rsidRPr="00AA2983">
        <w:rPr>
          <w:rFonts w:asciiTheme="minorHAnsi" w:eastAsia="Arial" w:hAnsiTheme="minorHAnsi" w:cstheme="minorHAnsi"/>
          <w:sz w:val="20"/>
          <w:szCs w:val="20"/>
        </w:rPr>
        <w:t>.</w:t>
      </w:r>
    </w:p>
    <w:p w14:paraId="1CA0BCCB" w14:textId="77777777" w:rsidR="00012516" w:rsidRPr="00AA2983" w:rsidRDefault="00012516">
      <w:pPr>
        <w:spacing w:line="322" w:lineRule="exact"/>
        <w:rPr>
          <w:rFonts w:asciiTheme="minorHAnsi" w:hAnsiTheme="minorHAnsi" w:cstheme="minorHAnsi"/>
          <w:sz w:val="20"/>
          <w:szCs w:val="20"/>
        </w:rPr>
      </w:pPr>
    </w:p>
    <w:p w14:paraId="4BBD7FD5" w14:textId="52332906" w:rsidR="00012516" w:rsidRPr="003E3D81" w:rsidRDefault="00000000" w:rsidP="003E3D81">
      <w:pPr>
        <w:numPr>
          <w:ilvl w:val="4"/>
          <w:numId w:val="2"/>
        </w:numPr>
        <w:tabs>
          <w:tab w:val="left" w:pos="4544"/>
        </w:tabs>
        <w:ind w:left="4544" w:hanging="134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  <w:b/>
          <w:bCs/>
        </w:rPr>
        <w:t>1</w:t>
      </w:r>
    </w:p>
    <w:p w14:paraId="3FDDEC57" w14:textId="77777777" w:rsidR="00012516" w:rsidRPr="003E3D81" w:rsidRDefault="00000000">
      <w:pPr>
        <w:ind w:left="3744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  <w:b/>
          <w:bCs/>
        </w:rPr>
        <w:t>Przedmiot Umowy</w:t>
      </w:r>
    </w:p>
    <w:p w14:paraId="3FC096E7" w14:textId="77777777" w:rsidR="00012516" w:rsidRPr="00AA2983" w:rsidRDefault="00012516">
      <w:pPr>
        <w:spacing w:line="130" w:lineRule="exact"/>
        <w:rPr>
          <w:rFonts w:asciiTheme="minorHAnsi" w:eastAsia="Arial" w:hAnsiTheme="minorHAnsi" w:cstheme="minorHAnsi"/>
          <w:b/>
          <w:bCs/>
          <w:sz w:val="20"/>
          <w:szCs w:val="20"/>
        </w:rPr>
      </w:pPr>
    </w:p>
    <w:p w14:paraId="5BFEC130" w14:textId="614495EF" w:rsidR="00AA2983" w:rsidRPr="003E3D81" w:rsidRDefault="00000000" w:rsidP="00AA2983">
      <w:pPr>
        <w:pStyle w:val="Akapitzlist"/>
        <w:numPr>
          <w:ilvl w:val="0"/>
          <w:numId w:val="39"/>
        </w:numPr>
        <w:tabs>
          <w:tab w:val="left" w:pos="564"/>
        </w:tabs>
        <w:spacing w:line="255" w:lineRule="auto"/>
        <w:ind w:left="28" w:right="20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 xml:space="preserve">Przedmiotem Umowy jest świadczenie przez Brokera na rzecz </w:t>
      </w:r>
      <w:r w:rsidR="00AA2983" w:rsidRPr="003E3D81">
        <w:rPr>
          <w:rFonts w:asciiTheme="minorHAnsi" w:eastAsia="Arial" w:hAnsiTheme="minorHAnsi" w:cstheme="minorHAnsi"/>
        </w:rPr>
        <w:t>Zamawiającego</w:t>
      </w:r>
      <w:r w:rsidRPr="003E3D81">
        <w:rPr>
          <w:rFonts w:asciiTheme="minorHAnsi" w:eastAsia="Arial" w:hAnsiTheme="minorHAnsi" w:cstheme="minorHAnsi"/>
        </w:rPr>
        <w:t xml:space="preserve"> czynności brokerskich </w:t>
      </w:r>
      <w:r w:rsidR="00470E98" w:rsidRPr="003E3D81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>w szczególności:</w:t>
      </w:r>
      <w:bookmarkStart w:id="0" w:name="page3"/>
      <w:bookmarkEnd w:id="0"/>
    </w:p>
    <w:p w14:paraId="71B89F51" w14:textId="77777777" w:rsidR="00A1696F" w:rsidRDefault="00A1696F" w:rsidP="00A1696F">
      <w:pPr>
        <w:pStyle w:val="Akapitzlist"/>
        <w:numPr>
          <w:ilvl w:val="0"/>
          <w:numId w:val="40"/>
        </w:numPr>
        <w:spacing w:after="160" w:line="259" w:lineRule="auto"/>
        <w:jc w:val="both"/>
        <w:rPr>
          <w:rFonts w:asciiTheme="minorHAnsi" w:eastAsia="Arial" w:hAnsiTheme="minorHAnsi" w:cstheme="minorHAnsi"/>
        </w:rPr>
      </w:pPr>
      <w:r w:rsidRPr="00A1696F">
        <w:rPr>
          <w:rFonts w:asciiTheme="minorHAnsi" w:eastAsia="Arial" w:hAnsiTheme="minorHAnsi" w:cstheme="minorHAnsi"/>
        </w:rPr>
        <w:t>Analiza potrzeb ubezpieczeniowych oraz audyt istniejących polis</w:t>
      </w:r>
      <w:r>
        <w:rPr>
          <w:rFonts w:asciiTheme="minorHAnsi" w:eastAsia="Arial" w:hAnsiTheme="minorHAnsi" w:cstheme="minorHAnsi"/>
        </w:rPr>
        <w:t>;</w:t>
      </w:r>
    </w:p>
    <w:p w14:paraId="1E9B6A7C" w14:textId="77777777" w:rsidR="00A1696F" w:rsidRDefault="00A1696F" w:rsidP="00A1696F">
      <w:pPr>
        <w:pStyle w:val="Akapitzlist"/>
        <w:numPr>
          <w:ilvl w:val="0"/>
          <w:numId w:val="40"/>
        </w:numPr>
        <w:spacing w:after="160" w:line="259" w:lineRule="auto"/>
        <w:jc w:val="both"/>
        <w:rPr>
          <w:rFonts w:asciiTheme="minorHAnsi" w:eastAsia="Arial" w:hAnsiTheme="minorHAnsi" w:cstheme="minorHAnsi"/>
        </w:rPr>
      </w:pPr>
      <w:r w:rsidRPr="00A1696F">
        <w:rPr>
          <w:rFonts w:asciiTheme="minorHAnsi" w:eastAsia="Arial" w:hAnsiTheme="minorHAnsi" w:cstheme="minorHAnsi"/>
        </w:rPr>
        <w:t>Dobór ubezpieczeń i negocjowanie warunków polis</w:t>
      </w:r>
      <w:r>
        <w:rPr>
          <w:rFonts w:asciiTheme="minorHAnsi" w:eastAsia="Arial" w:hAnsiTheme="minorHAnsi" w:cstheme="minorHAnsi"/>
        </w:rPr>
        <w:t>;</w:t>
      </w:r>
    </w:p>
    <w:p w14:paraId="694E793E" w14:textId="77777777" w:rsidR="00A1696F" w:rsidRDefault="00A1696F" w:rsidP="00A1696F">
      <w:pPr>
        <w:pStyle w:val="Akapitzlist"/>
        <w:numPr>
          <w:ilvl w:val="0"/>
          <w:numId w:val="40"/>
        </w:numPr>
        <w:spacing w:after="160" w:line="259" w:lineRule="auto"/>
        <w:jc w:val="both"/>
        <w:rPr>
          <w:rFonts w:asciiTheme="minorHAnsi" w:eastAsia="Arial" w:hAnsiTheme="minorHAnsi" w:cstheme="minorHAnsi"/>
        </w:rPr>
      </w:pPr>
      <w:r w:rsidRPr="00A1696F">
        <w:rPr>
          <w:rFonts w:asciiTheme="minorHAnsi" w:eastAsia="Arial" w:hAnsiTheme="minorHAnsi" w:cstheme="minorHAnsi"/>
        </w:rPr>
        <w:t>Optymalizacja kosztów ubezpieczeniowych</w:t>
      </w:r>
      <w:r>
        <w:rPr>
          <w:rFonts w:asciiTheme="minorHAnsi" w:eastAsia="Arial" w:hAnsiTheme="minorHAnsi" w:cstheme="minorHAnsi"/>
        </w:rPr>
        <w:t>;</w:t>
      </w:r>
    </w:p>
    <w:p w14:paraId="196AA506" w14:textId="77777777" w:rsidR="00A1696F" w:rsidRDefault="00A1696F" w:rsidP="00A1696F">
      <w:pPr>
        <w:pStyle w:val="Akapitzlist"/>
        <w:numPr>
          <w:ilvl w:val="0"/>
          <w:numId w:val="40"/>
        </w:numPr>
        <w:spacing w:after="160" w:line="259" w:lineRule="auto"/>
        <w:jc w:val="both"/>
        <w:rPr>
          <w:rFonts w:asciiTheme="minorHAnsi" w:eastAsia="Arial" w:hAnsiTheme="minorHAnsi" w:cstheme="minorHAnsi"/>
        </w:rPr>
      </w:pPr>
      <w:r w:rsidRPr="00A1696F">
        <w:rPr>
          <w:rFonts w:asciiTheme="minorHAnsi" w:eastAsia="Arial" w:hAnsiTheme="minorHAnsi" w:cstheme="minorHAnsi"/>
        </w:rPr>
        <w:t>Zarządzanie polisami i monitoring</w:t>
      </w:r>
      <w:r>
        <w:rPr>
          <w:rFonts w:asciiTheme="minorHAnsi" w:eastAsia="Arial" w:hAnsiTheme="minorHAnsi" w:cstheme="minorHAnsi"/>
        </w:rPr>
        <w:t>;</w:t>
      </w:r>
    </w:p>
    <w:p w14:paraId="24CBF00E" w14:textId="77777777" w:rsidR="00A1696F" w:rsidRDefault="00A1696F" w:rsidP="00A1696F">
      <w:pPr>
        <w:pStyle w:val="Akapitzlist"/>
        <w:numPr>
          <w:ilvl w:val="0"/>
          <w:numId w:val="40"/>
        </w:numPr>
        <w:spacing w:after="160" w:line="259" w:lineRule="auto"/>
        <w:jc w:val="both"/>
        <w:rPr>
          <w:rFonts w:asciiTheme="minorHAnsi" w:eastAsia="Arial" w:hAnsiTheme="minorHAnsi" w:cstheme="minorHAnsi"/>
        </w:rPr>
      </w:pPr>
      <w:r w:rsidRPr="00A1696F">
        <w:rPr>
          <w:rFonts w:asciiTheme="minorHAnsi" w:eastAsia="Arial" w:hAnsiTheme="minorHAnsi" w:cstheme="minorHAnsi"/>
        </w:rPr>
        <w:t>Wsparcie w procesie likwidacji szkód</w:t>
      </w:r>
      <w:r>
        <w:rPr>
          <w:rFonts w:asciiTheme="minorHAnsi" w:eastAsia="Arial" w:hAnsiTheme="minorHAnsi" w:cstheme="minorHAnsi"/>
        </w:rPr>
        <w:t>;</w:t>
      </w:r>
    </w:p>
    <w:p w14:paraId="03564710" w14:textId="77777777" w:rsidR="00A1696F" w:rsidRDefault="00A1696F" w:rsidP="00A1696F">
      <w:pPr>
        <w:pStyle w:val="Akapitzlist"/>
        <w:numPr>
          <w:ilvl w:val="0"/>
          <w:numId w:val="40"/>
        </w:numPr>
        <w:spacing w:after="160" w:line="259" w:lineRule="auto"/>
        <w:jc w:val="both"/>
        <w:rPr>
          <w:rFonts w:asciiTheme="minorHAnsi" w:eastAsia="Arial" w:hAnsiTheme="minorHAnsi" w:cstheme="minorHAnsi"/>
        </w:rPr>
      </w:pPr>
      <w:r w:rsidRPr="00A1696F">
        <w:rPr>
          <w:rFonts w:asciiTheme="minorHAnsi" w:eastAsia="Arial" w:hAnsiTheme="minorHAnsi" w:cstheme="minorHAnsi"/>
        </w:rPr>
        <w:lastRenderedPageBreak/>
        <w:t xml:space="preserve">Doradztwo na temat </w:t>
      </w:r>
      <w:proofErr w:type="spellStart"/>
      <w:r w:rsidRPr="00A1696F">
        <w:rPr>
          <w:rFonts w:asciiTheme="minorHAnsi" w:eastAsia="Arial" w:hAnsiTheme="minorHAnsi" w:cstheme="minorHAnsi"/>
        </w:rPr>
        <w:t>ryzyk</w:t>
      </w:r>
      <w:proofErr w:type="spellEnd"/>
      <w:r w:rsidRPr="00A1696F">
        <w:rPr>
          <w:rFonts w:asciiTheme="minorHAnsi" w:eastAsia="Arial" w:hAnsiTheme="minorHAnsi" w:cstheme="minorHAnsi"/>
        </w:rPr>
        <w:t xml:space="preserve"> ubezpieczeniowych</w:t>
      </w:r>
      <w:r>
        <w:rPr>
          <w:rFonts w:asciiTheme="minorHAnsi" w:eastAsia="Arial" w:hAnsiTheme="minorHAnsi" w:cstheme="minorHAnsi"/>
        </w:rPr>
        <w:t>;</w:t>
      </w:r>
    </w:p>
    <w:p w14:paraId="0B2EA0A5" w14:textId="1BF5DDEB" w:rsidR="00A1696F" w:rsidRDefault="00A1696F" w:rsidP="00A1696F">
      <w:pPr>
        <w:pStyle w:val="Akapitzlist"/>
        <w:numPr>
          <w:ilvl w:val="0"/>
          <w:numId w:val="40"/>
        </w:numPr>
        <w:spacing w:after="160" w:line="259" w:lineRule="auto"/>
        <w:jc w:val="both"/>
        <w:rPr>
          <w:rFonts w:asciiTheme="minorHAnsi" w:eastAsia="Arial" w:hAnsiTheme="minorHAnsi" w:cstheme="minorHAnsi"/>
        </w:rPr>
      </w:pPr>
      <w:r w:rsidRPr="00A1696F">
        <w:rPr>
          <w:rFonts w:asciiTheme="minorHAnsi" w:eastAsia="Arial" w:hAnsiTheme="minorHAnsi" w:cstheme="minorHAnsi"/>
        </w:rPr>
        <w:t>Raportowanie i analiza wyników ubezpieczeniowych</w:t>
      </w:r>
      <w:r>
        <w:rPr>
          <w:rFonts w:asciiTheme="minorHAnsi" w:eastAsia="Arial" w:hAnsiTheme="minorHAnsi" w:cstheme="minorHAnsi"/>
        </w:rPr>
        <w:t>.</w:t>
      </w:r>
    </w:p>
    <w:p w14:paraId="77591167" w14:textId="4A8E2240" w:rsidR="00A1696F" w:rsidRPr="00A1696F" w:rsidRDefault="00A1696F" w:rsidP="00A1696F">
      <w:pPr>
        <w:spacing w:after="160" w:line="259" w:lineRule="auto"/>
        <w:ind w:left="388"/>
        <w:jc w:val="both"/>
        <w:rPr>
          <w:rFonts w:asciiTheme="minorHAnsi" w:eastAsia="Arial" w:hAnsiTheme="minorHAnsi" w:cstheme="minorHAnsi"/>
        </w:rPr>
      </w:pPr>
      <w:r>
        <w:rPr>
          <w:rFonts w:asciiTheme="minorHAnsi" w:eastAsia="Arial" w:hAnsiTheme="minorHAnsi" w:cstheme="minorHAnsi"/>
        </w:rPr>
        <w:t xml:space="preserve">Szczegółowy opis każdego z ww. punktów oraz szczegółowy zakres obowiązków wskazany jest </w:t>
      </w:r>
      <w:r>
        <w:rPr>
          <w:rFonts w:asciiTheme="minorHAnsi" w:eastAsia="Arial" w:hAnsiTheme="minorHAnsi" w:cstheme="minorHAnsi"/>
        </w:rPr>
        <w:br/>
        <w:t xml:space="preserve">w </w:t>
      </w:r>
      <w:r w:rsidRPr="00A1696F">
        <w:rPr>
          <w:rFonts w:asciiTheme="minorHAnsi" w:eastAsia="Arial" w:hAnsiTheme="minorHAnsi" w:cstheme="minorHAnsi"/>
          <w:b/>
          <w:bCs/>
          <w:i/>
          <w:iCs/>
        </w:rPr>
        <w:t>Załączniku nr 2</w:t>
      </w:r>
      <w:r>
        <w:rPr>
          <w:rFonts w:asciiTheme="minorHAnsi" w:eastAsia="Arial" w:hAnsiTheme="minorHAnsi" w:cstheme="minorHAnsi"/>
        </w:rPr>
        <w:t xml:space="preserve"> do Umowy – Szczegółowym opisie przedmiotu zamówienia.</w:t>
      </w:r>
    </w:p>
    <w:p w14:paraId="53F53064" w14:textId="49C4C432" w:rsidR="00AA2983" w:rsidRPr="003E3D81" w:rsidRDefault="00000000" w:rsidP="00AA2983">
      <w:pPr>
        <w:pStyle w:val="Akapitzlist"/>
        <w:numPr>
          <w:ilvl w:val="0"/>
          <w:numId w:val="39"/>
        </w:numPr>
        <w:tabs>
          <w:tab w:val="left" w:pos="564"/>
        </w:tabs>
        <w:spacing w:line="255" w:lineRule="auto"/>
        <w:ind w:left="28" w:right="20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 xml:space="preserve">Zamawiający zastrzega sobie prawo do wymagania od Brokera innych czynności brokerskich związanych z ubezpieczeniem, nie wymienione w ust. 1, określonych jako czynności brokerskie </w:t>
      </w:r>
      <w:r w:rsidR="00A1696F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>w ustawie z dnia 15 grudnia 2017 r. o dystrybucji ubezpieczeń, które to czynności będą wykonywane przez Brokera w ramach wynagrodzenia określonego w §5 Umowy.</w:t>
      </w:r>
    </w:p>
    <w:p w14:paraId="413BDC87" w14:textId="3A832F6B" w:rsidR="00012516" w:rsidRPr="003E3D81" w:rsidRDefault="00000000" w:rsidP="00AA2983">
      <w:pPr>
        <w:pStyle w:val="Akapitzlist"/>
        <w:numPr>
          <w:ilvl w:val="0"/>
          <w:numId w:val="39"/>
        </w:numPr>
        <w:tabs>
          <w:tab w:val="left" w:pos="564"/>
        </w:tabs>
        <w:spacing w:line="276" w:lineRule="auto"/>
        <w:ind w:left="28" w:right="20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 xml:space="preserve">Broker będzie realizował Przedmiot Umowy na podstawie otrzymanego od Zamawiającego pełnomocnictwa uprawniającego do działania w imieniu i na rzecz </w:t>
      </w:r>
      <w:r w:rsidR="00AA2983" w:rsidRPr="003E3D81">
        <w:rPr>
          <w:rFonts w:asciiTheme="minorHAnsi" w:eastAsia="Arial" w:hAnsiTheme="minorHAnsi" w:cstheme="minorHAnsi"/>
        </w:rPr>
        <w:t xml:space="preserve">Zamawiającego </w:t>
      </w:r>
      <w:r w:rsidRPr="003E3D81">
        <w:rPr>
          <w:rFonts w:asciiTheme="minorHAnsi" w:eastAsia="Arial" w:hAnsiTheme="minorHAnsi" w:cstheme="minorHAnsi"/>
        </w:rPr>
        <w:t>na wszystkie rodzaje ubezpieczeń funkcjonujące</w:t>
      </w:r>
      <w:r w:rsidR="00AA2983" w:rsidRPr="003E3D81">
        <w:rPr>
          <w:rFonts w:asciiTheme="minorHAnsi" w:eastAsia="Arial" w:hAnsiTheme="minorHAnsi" w:cstheme="minorHAnsi"/>
        </w:rPr>
        <w:t xml:space="preserve"> u Zamawiającego</w:t>
      </w:r>
      <w:r w:rsidRPr="003E3D81">
        <w:rPr>
          <w:rFonts w:asciiTheme="minorHAnsi" w:eastAsia="Arial" w:hAnsiTheme="minorHAnsi" w:cstheme="minorHAnsi"/>
        </w:rPr>
        <w:t xml:space="preserve">. Treść pełnomocnictwa zostanie ustalona przez Strony w ciągu 14 dni od dnia zawarcia Umowy. Pełnomocnictwo to nie będzie upoważniało Brokera do zawierania umów ubezpieczenia w imieniu i na rzecz </w:t>
      </w:r>
      <w:r w:rsidR="00AA2983" w:rsidRPr="003E3D81">
        <w:rPr>
          <w:rFonts w:asciiTheme="minorHAnsi" w:eastAsia="Arial" w:hAnsiTheme="minorHAnsi" w:cstheme="minorHAnsi"/>
        </w:rPr>
        <w:t>Zamawiającego</w:t>
      </w:r>
      <w:r w:rsidRPr="003E3D81">
        <w:rPr>
          <w:rFonts w:asciiTheme="minorHAnsi" w:eastAsia="Arial" w:hAnsiTheme="minorHAnsi" w:cstheme="minorHAnsi"/>
        </w:rPr>
        <w:t>. Zamawiający może odwołać udzielone Brokerowi pełnomocnictwo ze skutkiem natychmiastowym. Odwołanie pełnomocnictwa nastąpi w formie pisemnej i zostanie doręczone na adres Brokera wskazany w §7 ust. 1 lit. b) Umowy.</w:t>
      </w:r>
    </w:p>
    <w:p w14:paraId="3087ECE1" w14:textId="77777777" w:rsidR="00012516" w:rsidRPr="00AA2983" w:rsidRDefault="00012516">
      <w:pPr>
        <w:spacing w:line="200" w:lineRule="exact"/>
        <w:rPr>
          <w:rFonts w:asciiTheme="minorHAnsi" w:hAnsiTheme="minorHAnsi" w:cstheme="minorHAnsi"/>
          <w:sz w:val="20"/>
          <w:szCs w:val="20"/>
        </w:rPr>
      </w:pPr>
    </w:p>
    <w:p w14:paraId="6997324D" w14:textId="77777777" w:rsidR="00012516" w:rsidRPr="00AA2983" w:rsidRDefault="00012516">
      <w:pPr>
        <w:spacing w:line="276" w:lineRule="exact"/>
        <w:rPr>
          <w:rFonts w:asciiTheme="minorHAnsi" w:hAnsiTheme="minorHAnsi" w:cstheme="minorHAnsi"/>
          <w:sz w:val="20"/>
          <w:szCs w:val="20"/>
        </w:rPr>
      </w:pPr>
    </w:p>
    <w:p w14:paraId="6E45B223" w14:textId="77777777" w:rsidR="00470E98" w:rsidRPr="003E3D81" w:rsidRDefault="00000000" w:rsidP="00470E98">
      <w:pPr>
        <w:numPr>
          <w:ilvl w:val="0"/>
          <w:numId w:val="7"/>
        </w:numPr>
        <w:tabs>
          <w:tab w:val="left" w:pos="4544"/>
        </w:tabs>
        <w:ind w:left="4544" w:hanging="134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  <w:b/>
          <w:bCs/>
        </w:rPr>
        <w:t>2</w:t>
      </w:r>
    </w:p>
    <w:p w14:paraId="4B3755AF" w14:textId="6B59C775" w:rsidR="00012516" w:rsidRDefault="00000000" w:rsidP="00470E98">
      <w:pPr>
        <w:jc w:val="center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  <w:b/>
          <w:bCs/>
        </w:rPr>
        <w:t>Oświadczenia i zobowiązania Brokera</w:t>
      </w:r>
    </w:p>
    <w:p w14:paraId="5E759413" w14:textId="77777777" w:rsidR="003E3D81" w:rsidRPr="003E3D81" w:rsidRDefault="003E3D81" w:rsidP="00470E98">
      <w:pPr>
        <w:jc w:val="center"/>
        <w:rPr>
          <w:rFonts w:asciiTheme="minorHAnsi" w:eastAsia="Arial" w:hAnsiTheme="minorHAnsi" w:cstheme="minorHAnsi"/>
          <w:b/>
          <w:bCs/>
        </w:rPr>
      </w:pPr>
    </w:p>
    <w:p w14:paraId="572BC086" w14:textId="77777777" w:rsidR="00AA2983" w:rsidRPr="003E3D81" w:rsidRDefault="00000000" w:rsidP="00AA2983">
      <w:pPr>
        <w:pStyle w:val="Akapitzlist"/>
        <w:numPr>
          <w:ilvl w:val="0"/>
          <w:numId w:val="41"/>
        </w:numPr>
        <w:tabs>
          <w:tab w:val="left" w:pos="360"/>
        </w:tabs>
        <w:spacing w:line="276" w:lineRule="auto"/>
        <w:ind w:left="42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Broker niniejszym oświadcza, iż:</w:t>
      </w:r>
    </w:p>
    <w:p w14:paraId="12DBF011" w14:textId="77777777" w:rsidR="00AA2983" w:rsidRPr="003E3D81" w:rsidRDefault="00000000" w:rsidP="00AA2983">
      <w:pPr>
        <w:pStyle w:val="Akapitzlist"/>
        <w:numPr>
          <w:ilvl w:val="0"/>
          <w:numId w:val="42"/>
        </w:numPr>
        <w:tabs>
          <w:tab w:val="left" w:pos="360"/>
        </w:tabs>
        <w:spacing w:line="276" w:lineRule="auto"/>
        <w:ind w:left="993" w:hanging="615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posiada zezwolenie na prowadzenie działalności brokerskiej w zakresie ubezpieczeń, wydane przez właściwy organ;</w:t>
      </w:r>
    </w:p>
    <w:p w14:paraId="6322F67E" w14:textId="77777777" w:rsidR="00AA2983" w:rsidRPr="003E3D81" w:rsidRDefault="00000000" w:rsidP="00AA2983">
      <w:pPr>
        <w:pStyle w:val="Akapitzlist"/>
        <w:numPr>
          <w:ilvl w:val="0"/>
          <w:numId w:val="42"/>
        </w:numPr>
        <w:tabs>
          <w:tab w:val="left" w:pos="360"/>
        </w:tabs>
        <w:spacing w:line="276" w:lineRule="auto"/>
        <w:ind w:left="993" w:hanging="615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 xml:space="preserve">podejmując wszelkiego typu działania będzie miał na względzie przede wszystkim dobro i interes </w:t>
      </w:r>
      <w:r w:rsidR="00AA2983" w:rsidRPr="003E3D81">
        <w:rPr>
          <w:rFonts w:asciiTheme="minorHAnsi" w:eastAsia="Arial" w:hAnsiTheme="minorHAnsi" w:cstheme="minorHAnsi"/>
        </w:rPr>
        <w:t>Zamawiającego</w:t>
      </w:r>
      <w:r w:rsidRPr="003E3D81">
        <w:rPr>
          <w:rFonts w:asciiTheme="minorHAnsi" w:eastAsia="Arial" w:hAnsiTheme="minorHAnsi" w:cstheme="minorHAnsi"/>
        </w:rPr>
        <w:t>;</w:t>
      </w:r>
    </w:p>
    <w:p w14:paraId="42505503" w14:textId="77777777" w:rsidR="00AA2983" w:rsidRPr="003E3D81" w:rsidRDefault="00000000" w:rsidP="00AA2983">
      <w:pPr>
        <w:pStyle w:val="Akapitzlist"/>
        <w:numPr>
          <w:ilvl w:val="0"/>
          <w:numId w:val="42"/>
        </w:numPr>
        <w:tabs>
          <w:tab w:val="left" w:pos="360"/>
        </w:tabs>
        <w:spacing w:line="276" w:lineRule="auto"/>
        <w:ind w:left="993" w:hanging="615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będzie wykonywał Przedmiot Umowy z zachowaniem zasad najwyższej staranności zawodowej, zgodnie z przepisami prawa oraz z zachowaniem zawodowej etyki brokerskiej;</w:t>
      </w:r>
    </w:p>
    <w:p w14:paraId="5958F056" w14:textId="77777777" w:rsidR="00AA2983" w:rsidRPr="003E3D81" w:rsidRDefault="00000000" w:rsidP="00AA2983">
      <w:pPr>
        <w:pStyle w:val="Akapitzlist"/>
        <w:numPr>
          <w:ilvl w:val="0"/>
          <w:numId w:val="42"/>
        </w:numPr>
        <w:tabs>
          <w:tab w:val="left" w:pos="360"/>
        </w:tabs>
        <w:spacing w:line="276" w:lineRule="auto"/>
        <w:ind w:left="993" w:hanging="615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nie pozostaje w żadnym stałym stosunku umownym z zakładami ubezpieczeń, zgodnie z przepisami ustawy o dystrybucji ubezpieczeń.</w:t>
      </w:r>
    </w:p>
    <w:p w14:paraId="7EDC6506" w14:textId="6322EEFD" w:rsidR="00AA2983" w:rsidRPr="003E3D81" w:rsidRDefault="00000000" w:rsidP="00AA2983">
      <w:pPr>
        <w:pStyle w:val="Akapitzlist"/>
        <w:numPr>
          <w:ilvl w:val="0"/>
          <w:numId w:val="41"/>
        </w:numPr>
        <w:tabs>
          <w:tab w:val="left" w:pos="360"/>
        </w:tabs>
        <w:spacing w:line="276" w:lineRule="auto"/>
        <w:ind w:left="42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Broker zobowiązuje się zapewnić odpowiedni potencjał osobowy i techniczny do terminowego</w:t>
      </w:r>
      <w:r w:rsidR="00AA2983" w:rsidRPr="003E3D81">
        <w:rPr>
          <w:rFonts w:asciiTheme="minorHAnsi" w:eastAsia="Arial" w:hAnsiTheme="minorHAnsi" w:cstheme="minorHAnsi"/>
        </w:rPr>
        <w:t xml:space="preserve"> </w:t>
      </w:r>
      <w:r w:rsidR="00A1696F">
        <w:rPr>
          <w:rFonts w:asciiTheme="minorHAnsi" w:eastAsia="Arial" w:hAnsiTheme="minorHAnsi" w:cstheme="minorHAnsi"/>
        </w:rPr>
        <w:br/>
      </w:r>
      <w:r w:rsidR="00AA2983" w:rsidRPr="003E3D81">
        <w:rPr>
          <w:rFonts w:asciiTheme="minorHAnsi" w:eastAsia="Arial" w:hAnsiTheme="minorHAnsi" w:cstheme="minorHAnsi"/>
        </w:rPr>
        <w:t xml:space="preserve">i </w:t>
      </w:r>
      <w:r w:rsidRPr="003E3D81">
        <w:rPr>
          <w:rFonts w:asciiTheme="minorHAnsi" w:eastAsia="Arial" w:hAnsiTheme="minorHAnsi" w:cstheme="minorHAnsi"/>
        </w:rPr>
        <w:t xml:space="preserve">należytego wykonania Umowy. Broker oświadcza, że ponosi pełną odpowiedzialność w stosunku </w:t>
      </w:r>
      <w:r w:rsidR="00A1696F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 xml:space="preserve">do osób, które przy realizacji niniejszej Umowy działać będą na jego zlecenie oraz zwalnia </w:t>
      </w:r>
      <w:r w:rsidR="00AA2983" w:rsidRPr="003E3D81">
        <w:rPr>
          <w:rFonts w:asciiTheme="minorHAnsi" w:eastAsia="Arial" w:hAnsiTheme="minorHAnsi" w:cstheme="minorHAnsi"/>
        </w:rPr>
        <w:t>Zamawiającego</w:t>
      </w:r>
      <w:r w:rsidRPr="003E3D81">
        <w:rPr>
          <w:rFonts w:asciiTheme="minorHAnsi" w:eastAsia="Arial" w:hAnsiTheme="minorHAnsi" w:cstheme="minorHAnsi"/>
        </w:rPr>
        <w:t xml:space="preserve"> z jakichkolwiek roszczeń tych osób.</w:t>
      </w:r>
    </w:p>
    <w:p w14:paraId="6D508DD4" w14:textId="77777777" w:rsidR="00AA2983" w:rsidRPr="003E3D81" w:rsidRDefault="00000000" w:rsidP="00AA2983">
      <w:pPr>
        <w:pStyle w:val="Akapitzlist"/>
        <w:numPr>
          <w:ilvl w:val="0"/>
          <w:numId w:val="41"/>
        </w:numPr>
        <w:tabs>
          <w:tab w:val="left" w:pos="360"/>
        </w:tabs>
        <w:spacing w:line="276" w:lineRule="auto"/>
        <w:ind w:left="42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Broker bez zgody Zamawiającego wyrażonej w formie pisemnej lub w formie wiadomości elektronicznej nie może powierzyć wykonania Przedmiotu Umowy innym ekspertom niż eksperci wskazani w Wykazie ekspertów, stanowiącym Załącznik nr 2 do Umowy. Zmiana eksperta nie wymaga zmiany Umowy w formie aneksu i może być dokonana w formie zawiadomienia przekazanego do osób wskazanych w § 7 ust. 2 Umowy, przy czym Wykonawca zapewni zastąpienie danego eksperta innym ekspertem, który spełnia określone przez Zamawiającego warunki udziału w postępowaniu dla danego eksperta tj. posiada co najmniej taką samą wiedzę i doświadczenie co zastępowany ekspert.</w:t>
      </w:r>
    </w:p>
    <w:p w14:paraId="31345AFC" w14:textId="4E375865" w:rsidR="00AA2983" w:rsidRPr="003E3D81" w:rsidRDefault="00000000" w:rsidP="00AA2983">
      <w:pPr>
        <w:pStyle w:val="Akapitzlist"/>
        <w:numPr>
          <w:ilvl w:val="0"/>
          <w:numId w:val="41"/>
        </w:numPr>
        <w:tabs>
          <w:tab w:val="left" w:pos="360"/>
        </w:tabs>
        <w:spacing w:line="255" w:lineRule="auto"/>
        <w:ind w:left="42" w:right="20"/>
        <w:jc w:val="both"/>
        <w:rPr>
          <w:rFonts w:asciiTheme="minorHAnsi" w:hAnsiTheme="minorHAnsi" w:cstheme="minorHAnsi"/>
        </w:rPr>
      </w:pPr>
      <w:r w:rsidRPr="003E3D81">
        <w:rPr>
          <w:rFonts w:asciiTheme="minorHAnsi" w:eastAsia="Arial" w:hAnsiTheme="minorHAnsi" w:cstheme="minorHAnsi"/>
        </w:rPr>
        <w:t xml:space="preserve">Eksperci, którym Broker powierzy wykonanie Przedmiotu Umowy, jak również wszystkie osoby, którym Broker powierzy zadania operacyjne związane z realizacją Umowy, zobowiązani </w:t>
      </w:r>
      <w:r w:rsidR="00A1696F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>są do</w:t>
      </w:r>
      <w:bookmarkStart w:id="1" w:name="page5"/>
      <w:bookmarkEnd w:id="1"/>
      <w:r w:rsidR="00AA2983" w:rsidRPr="003E3D81">
        <w:rPr>
          <w:rFonts w:asciiTheme="minorHAnsi" w:eastAsia="Arial" w:hAnsiTheme="minorHAnsi" w:cstheme="minorHAnsi"/>
        </w:rPr>
        <w:t xml:space="preserve"> </w:t>
      </w:r>
      <w:r w:rsidRPr="003E3D81">
        <w:rPr>
          <w:rFonts w:asciiTheme="minorHAnsi" w:eastAsia="Arial" w:hAnsiTheme="minorHAnsi" w:cstheme="minorHAnsi"/>
        </w:rPr>
        <w:t xml:space="preserve">podpisania i złożenia Zamawiającemu oświadczeń o zachowaniu poufności. Wzór oświadczenia stanowi </w:t>
      </w:r>
      <w:r w:rsidRPr="003E3D81">
        <w:rPr>
          <w:rFonts w:asciiTheme="minorHAnsi" w:eastAsia="Arial" w:hAnsiTheme="minorHAnsi" w:cstheme="minorHAnsi"/>
          <w:b/>
          <w:bCs/>
          <w:i/>
          <w:iCs/>
        </w:rPr>
        <w:t>Załącznik nr 3 do Umowy</w:t>
      </w:r>
      <w:r w:rsidRPr="003E3D81">
        <w:rPr>
          <w:rFonts w:asciiTheme="minorHAnsi" w:eastAsia="Arial" w:hAnsiTheme="minorHAnsi" w:cstheme="minorHAnsi"/>
        </w:rPr>
        <w:t>.</w:t>
      </w:r>
    </w:p>
    <w:p w14:paraId="23B43163" w14:textId="77777777" w:rsidR="003E3D81" w:rsidRPr="003E3D81" w:rsidRDefault="00000000" w:rsidP="003E3D81">
      <w:pPr>
        <w:pStyle w:val="Akapitzlist"/>
        <w:numPr>
          <w:ilvl w:val="0"/>
          <w:numId w:val="41"/>
        </w:numPr>
        <w:tabs>
          <w:tab w:val="left" w:pos="360"/>
        </w:tabs>
        <w:spacing w:line="255" w:lineRule="auto"/>
        <w:ind w:left="42" w:right="20"/>
        <w:jc w:val="both"/>
        <w:rPr>
          <w:rFonts w:asciiTheme="minorHAnsi" w:hAnsiTheme="minorHAnsi" w:cstheme="minorHAnsi"/>
        </w:rPr>
      </w:pPr>
      <w:r w:rsidRPr="003E3D81">
        <w:rPr>
          <w:rFonts w:asciiTheme="minorHAnsi" w:eastAsia="Arial" w:hAnsiTheme="minorHAnsi" w:cstheme="minorHAnsi"/>
        </w:rPr>
        <w:t>Broker, bez zgody Zamawiającego wyrażonej w formie pisemnej lub w formie wiadomości elektronicznej nie może powierzyć wykonania przedmiotu umowy podwykonawcom, w szczególności innemu brokerowi.</w:t>
      </w:r>
    </w:p>
    <w:p w14:paraId="367C8D12" w14:textId="37A1AA07" w:rsidR="003E3D81" w:rsidRPr="003E3D81" w:rsidRDefault="00000000" w:rsidP="003E3D81">
      <w:pPr>
        <w:pStyle w:val="Akapitzlist"/>
        <w:numPr>
          <w:ilvl w:val="0"/>
          <w:numId w:val="41"/>
        </w:numPr>
        <w:tabs>
          <w:tab w:val="left" w:pos="360"/>
        </w:tabs>
        <w:spacing w:line="255" w:lineRule="auto"/>
        <w:ind w:left="42" w:right="20"/>
        <w:jc w:val="both"/>
        <w:rPr>
          <w:rFonts w:asciiTheme="minorHAnsi" w:hAnsiTheme="minorHAnsi" w:cstheme="minorHAnsi"/>
        </w:rPr>
      </w:pPr>
      <w:r w:rsidRPr="003E3D81">
        <w:rPr>
          <w:rFonts w:asciiTheme="minorHAnsi" w:eastAsia="Arial" w:hAnsiTheme="minorHAnsi" w:cstheme="minorHAnsi"/>
        </w:rPr>
        <w:lastRenderedPageBreak/>
        <w:t xml:space="preserve">Korzystanie przy realizacji Umowy z podwykonawców nie zwalnia Brokera z odpowiedzialności </w:t>
      </w:r>
      <w:r w:rsidR="00740BAC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 xml:space="preserve">za wykonanie obowiązków wynikających z Umowy i przepisów powszechnie obowiązującego prawa. Broker odpowiada za działania i zaniechania podwykonawców oraz osób, którymi posługuje </w:t>
      </w:r>
      <w:r w:rsidR="00740BAC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>się przy wykonywaniu Umowy jak za działania własne.</w:t>
      </w:r>
    </w:p>
    <w:p w14:paraId="578C1F19" w14:textId="77777777" w:rsidR="003E3D81" w:rsidRPr="003E3D81" w:rsidRDefault="00000000" w:rsidP="003E3D81">
      <w:pPr>
        <w:pStyle w:val="Akapitzlist"/>
        <w:numPr>
          <w:ilvl w:val="0"/>
          <w:numId w:val="41"/>
        </w:numPr>
        <w:tabs>
          <w:tab w:val="left" w:pos="360"/>
        </w:tabs>
        <w:spacing w:line="255" w:lineRule="auto"/>
        <w:ind w:left="42" w:right="20"/>
        <w:jc w:val="both"/>
        <w:rPr>
          <w:rFonts w:asciiTheme="minorHAnsi" w:hAnsiTheme="minorHAnsi" w:cstheme="minorHAnsi"/>
        </w:rPr>
      </w:pPr>
      <w:r w:rsidRPr="003E3D81">
        <w:rPr>
          <w:rFonts w:asciiTheme="minorHAnsi" w:eastAsia="Arial" w:hAnsiTheme="minorHAnsi" w:cstheme="minorHAnsi"/>
        </w:rPr>
        <w:t>W przypadku naruszenia postanowień ust. 3 i ust. 5, Zamawiający może wypowiedzieć niniejszą Umowę z przyczyn leżących po stronie Brokera ze skutkiem natychmiastowym oraz nałożyć na Brokera karę umowną w wysokości określonej w § 6 ust. 1 lit. b) Umowy.</w:t>
      </w:r>
    </w:p>
    <w:p w14:paraId="1A65BF7B" w14:textId="50049D84" w:rsidR="003E3D81" w:rsidRPr="003E3D81" w:rsidRDefault="00000000" w:rsidP="003E3D81">
      <w:pPr>
        <w:pStyle w:val="Akapitzlist"/>
        <w:numPr>
          <w:ilvl w:val="0"/>
          <w:numId w:val="41"/>
        </w:numPr>
        <w:tabs>
          <w:tab w:val="left" w:pos="360"/>
        </w:tabs>
        <w:spacing w:line="255" w:lineRule="auto"/>
        <w:ind w:left="42" w:right="20"/>
        <w:jc w:val="both"/>
        <w:rPr>
          <w:rFonts w:asciiTheme="minorHAnsi" w:hAnsiTheme="minorHAnsi" w:cstheme="minorHAnsi"/>
        </w:rPr>
      </w:pPr>
      <w:r w:rsidRPr="003E3D81">
        <w:rPr>
          <w:rFonts w:asciiTheme="minorHAnsi" w:eastAsia="Arial" w:hAnsiTheme="minorHAnsi" w:cstheme="minorHAnsi"/>
        </w:rPr>
        <w:t xml:space="preserve">Broker oświadcza, że posiada obowiązkowe ubezpieczenie odpowiedzialności cywilnej z tytułu wykonywania działalności brokerskiej zgodne z przepisami prawa powszechnie obowiązującego </w:t>
      </w:r>
      <w:r w:rsidR="00AC55A0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 xml:space="preserve">i zobowiązuje się utrzymywać polisę ubezpieczeniową przez cały okres obowiązywania Umowy. Broker zobowiązuje się do dostarczenia kopii polisy, potwierdzonej za zgodność z oryginałem w terminie </w:t>
      </w:r>
      <w:r w:rsidR="00AC55A0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 xml:space="preserve">7 dni od podpisania Umowy oraz do dostarczenia potwierdzenia opłaty składek z tytułu wyżej wymienionej polisy, w terminie 7 dni roboczych od upływu terminu płatności składki/raty składki uwzględnionego w polisie. Jeżeli polisa nie obejmuje całego okresu obowiązywania Umowy, </w:t>
      </w:r>
      <w:r w:rsidR="00740BAC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>na co najmniej na 14 dni przed upływem okresu ubezpieczenia, Broker zobowiązany jest dostarczyć Zamawiającemu kopię polisy ubezpieczeniowej na kolejny okres wraz z dowodami opłaty wymagalnych składek ubezpieczeniowych.</w:t>
      </w:r>
    </w:p>
    <w:p w14:paraId="060F7DA4" w14:textId="67D3518D" w:rsidR="00012516" w:rsidRPr="003E3D81" w:rsidRDefault="00000000" w:rsidP="003E3D81">
      <w:pPr>
        <w:pStyle w:val="Akapitzlist"/>
        <w:numPr>
          <w:ilvl w:val="0"/>
          <w:numId w:val="41"/>
        </w:numPr>
        <w:tabs>
          <w:tab w:val="left" w:pos="360"/>
        </w:tabs>
        <w:spacing w:line="255" w:lineRule="auto"/>
        <w:ind w:left="42" w:right="20"/>
        <w:jc w:val="both"/>
        <w:rPr>
          <w:rFonts w:asciiTheme="minorHAnsi" w:hAnsiTheme="minorHAnsi" w:cstheme="minorHAnsi"/>
        </w:rPr>
      </w:pPr>
      <w:r w:rsidRPr="003E3D81">
        <w:rPr>
          <w:rFonts w:asciiTheme="minorHAnsi" w:eastAsia="Arial" w:hAnsiTheme="minorHAnsi" w:cstheme="minorHAnsi"/>
        </w:rPr>
        <w:t xml:space="preserve">Broker zobowiązany jest wykonywać czynności brokerskie zgodnie z przepisami prawa, </w:t>
      </w:r>
      <w:r w:rsidR="00AC55A0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>w szczególności ustawy z dnia 15 grudnia 2017 r. o dystrybucji ubezpieczeń (Dz.U.2024.1214 t.j. z dnia 2024.08.09 z późn. zm.), w tym spełniać wymogi i obowiązki określone w tej ustawie, w tym obowiązki wynikające z art. 22 tej ustawy.</w:t>
      </w:r>
    </w:p>
    <w:p w14:paraId="1B53BF44" w14:textId="77777777" w:rsidR="00012516" w:rsidRPr="00AA2983" w:rsidRDefault="00012516">
      <w:pPr>
        <w:spacing w:line="200" w:lineRule="exact"/>
        <w:rPr>
          <w:rFonts w:asciiTheme="minorHAnsi" w:hAnsiTheme="minorHAnsi" w:cstheme="minorHAnsi"/>
          <w:sz w:val="20"/>
          <w:szCs w:val="20"/>
        </w:rPr>
      </w:pPr>
    </w:p>
    <w:p w14:paraId="76DD6080" w14:textId="77777777" w:rsidR="00012516" w:rsidRPr="00AA2983" w:rsidRDefault="00012516">
      <w:pPr>
        <w:spacing w:line="274" w:lineRule="exact"/>
        <w:rPr>
          <w:rFonts w:asciiTheme="minorHAnsi" w:hAnsiTheme="minorHAnsi" w:cstheme="minorHAnsi"/>
          <w:sz w:val="20"/>
          <w:szCs w:val="20"/>
        </w:rPr>
      </w:pPr>
    </w:p>
    <w:p w14:paraId="2168350A" w14:textId="7D6AB010" w:rsidR="00012516" w:rsidRPr="003E3D81" w:rsidRDefault="00000000" w:rsidP="003E3D81">
      <w:pPr>
        <w:numPr>
          <w:ilvl w:val="0"/>
          <w:numId w:val="12"/>
        </w:numPr>
        <w:tabs>
          <w:tab w:val="left" w:pos="4544"/>
        </w:tabs>
        <w:ind w:left="4544" w:hanging="134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  <w:b/>
          <w:bCs/>
        </w:rPr>
        <w:t>3</w:t>
      </w:r>
    </w:p>
    <w:p w14:paraId="35C77409" w14:textId="5F8CF709" w:rsidR="00012516" w:rsidRPr="003E3D81" w:rsidRDefault="00000000">
      <w:pPr>
        <w:ind w:left="3184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  <w:b/>
          <w:bCs/>
        </w:rPr>
        <w:t xml:space="preserve">Zobowiązania </w:t>
      </w:r>
      <w:r w:rsidR="003E3D81" w:rsidRPr="003E3D81">
        <w:rPr>
          <w:rFonts w:asciiTheme="minorHAnsi" w:eastAsia="Arial" w:hAnsiTheme="minorHAnsi" w:cstheme="minorHAnsi"/>
          <w:b/>
          <w:bCs/>
        </w:rPr>
        <w:t>Zamawiającego</w:t>
      </w:r>
    </w:p>
    <w:p w14:paraId="3FBB47F9" w14:textId="77777777" w:rsidR="00012516" w:rsidRPr="003E3D81" w:rsidRDefault="00012516">
      <w:pPr>
        <w:spacing w:line="130" w:lineRule="exact"/>
        <w:rPr>
          <w:rFonts w:asciiTheme="minorHAnsi" w:hAnsiTheme="minorHAnsi" w:cstheme="minorHAnsi"/>
        </w:rPr>
      </w:pPr>
    </w:p>
    <w:p w14:paraId="0EC4F8F9" w14:textId="2131D944" w:rsidR="00012516" w:rsidRPr="003E3D81" w:rsidRDefault="003E3D81" w:rsidP="003E3D81">
      <w:pPr>
        <w:ind w:left="4"/>
        <w:jc w:val="both"/>
        <w:rPr>
          <w:rFonts w:asciiTheme="minorHAnsi" w:hAnsiTheme="minorHAnsi" w:cstheme="minorHAnsi"/>
        </w:rPr>
      </w:pPr>
      <w:r w:rsidRPr="003E3D81">
        <w:rPr>
          <w:rFonts w:asciiTheme="minorHAnsi" w:eastAsia="Arial" w:hAnsiTheme="minorHAnsi" w:cstheme="minorHAnsi"/>
        </w:rPr>
        <w:t>Zamawiający zobowiązan</w:t>
      </w:r>
      <w:r>
        <w:rPr>
          <w:rFonts w:asciiTheme="minorHAnsi" w:eastAsia="Arial" w:hAnsiTheme="minorHAnsi" w:cstheme="minorHAnsi"/>
        </w:rPr>
        <w:t>y</w:t>
      </w:r>
      <w:r w:rsidRPr="003E3D81">
        <w:rPr>
          <w:rFonts w:asciiTheme="minorHAnsi" w:eastAsia="Arial" w:hAnsiTheme="minorHAnsi" w:cstheme="minorHAnsi"/>
        </w:rPr>
        <w:t xml:space="preserve"> </w:t>
      </w:r>
      <w:r>
        <w:rPr>
          <w:rFonts w:asciiTheme="minorHAnsi" w:eastAsia="Arial" w:hAnsiTheme="minorHAnsi" w:cstheme="minorHAnsi"/>
        </w:rPr>
        <w:t>jest</w:t>
      </w:r>
      <w:r w:rsidRPr="003E3D81">
        <w:rPr>
          <w:rFonts w:asciiTheme="minorHAnsi" w:eastAsia="Arial" w:hAnsiTheme="minorHAnsi" w:cstheme="minorHAnsi"/>
        </w:rPr>
        <w:t xml:space="preserve"> do:</w:t>
      </w:r>
    </w:p>
    <w:p w14:paraId="35900FF2" w14:textId="77777777" w:rsidR="00012516" w:rsidRPr="003E3D81" w:rsidRDefault="00012516" w:rsidP="003E3D81">
      <w:pPr>
        <w:spacing w:line="131" w:lineRule="exact"/>
        <w:jc w:val="both"/>
        <w:rPr>
          <w:rFonts w:asciiTheme="minorHAnsi" w:hAnsiTheme="minorHAnsi" w:cstheme="minorHAnsi"/>
        </w:rPr>
      </w:pPr>
    </w:p>
    <w:p w14:paraId="0BDB3380" w14:textId="45674415" w:rsidR="003E3D81" w:rsidRPr="003E3D81" w:rsidRDefault="00000000" w:rsidP="003E3D81">
      <w:pPr>
        <w:pStyle w:val="Akapitzlist"/>
        <w:numPr>
          <w:ilvl w:val="0"/>
          <w:numId w:val="43"/>
        </w:numPr>
        <w:spacing w:line="255" w:lineRule="auto"/>
        <w:ind w:left="980" w:right="20" w:hanging="616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udostępniania Brokerowi danych i informacji umożliwiających prawidłową ocenę ryzyka, przygotowanie Polityki Ubezpieczeniowej oraz opracowania wnioskó</w:t>
      </w:r>
      <w:r w:rsidR="003E3D81">
        <w:rPr>
          <w:rFonts w:asciiTheme="minorHAnsi" w:eastAsia="Arial" w:hAnsiTheme="minorHAnsi" w:cstheme="minorHAnsi"/>
        </w:rPr>
        <w:t xml:space="preserve">w </w:t>
      </w:r>
      <w:r w:rsidRPr="003E3D81">
        <w:rPr>
          <w:rFonts w:asciiTheme="minorHAnsi" w:eastAsia="Arial" w:hAnsiTheme="minorHAnsi" w:cstheme="minorHAnsi"/>
        </w:rPr>
        <w:t>ubezpieczeniowych;</w:t>
      </w:r>
    </w:p>
    <w:p w14:paraId="31338A8E" w14:textId="18E016B1" w:rsidR="003E3D81" w:rsidRPr="003E3D81" w:rsidRDefault="00000000" w:rsidP="003E3D81">
      <w:pPr>
        <w:pStyle w:val="Akapitzlist"/>
        <w:numPr>
          <w:ilvl w:val="0"/>
          <w:numId w:val="43"/>
        </w:numPr>
        <w:spacing w:line="255" w:lineRule="auto"/>
        <w:ind w:left="980" w:right="20" w:hanging="616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 xml:space="preserve">informowania Brokera o okolicznościach mających wpływ na sytuację </w:t>
      </w:r>
      <w:r w:rsidR="003E3D81">
        <w:rPr>
          <w:rFonts w:asciiTheme="minorHAnsi" w:eastAsia="Arial" w:hAnsiTheme="minorHAnsi" w:cstheme="minorHAnsi"/>
        </w:rPr>
        <w:t>Zamawiającego</w:t>
      </w:r>
      <w:r w:rsidRPr="003E3D81">
        <w:rPr>
          <w:rFonts w:asciiTheme="minorHAnsi" w:eastAsia="Arial" w:hAnsiTheme="minorHAnsi" w:cstheme="minorHAnsi"/>
        </w:rPr>
        <w:t xml:space="preserve"> </w:t>
      </w:r>
      <w:r w:rsidR="00AC55A0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 xml:space="preserve">w zakresie oceny </w:t>
      </w:r>
      <w:proofErr w:type="spellStart"/>
      <w:r w:rsidRPr="003E3D81">
        <w:rPr>
          <w:rFonts w:asciiTheme="minorHAnsi" w:eastAsia="Arial" w:hAnsiTheme="minorHAnsi" w:cstheme="minorHAnsi"/>
        </w:rPr>
        <w:t>ryzyk</w:t>
      </w:r>
      <w:proofErr w:type="spellEnd"/>
      <w:r w:rsidRPr="003E3D81">
        <w:rPr>
          <w:rFonts w:asciiTheme="minorHAnsi" w:eastAsia="Arial" w:hAnsiTheme="minorHAnsi" w:cstheme="minorHAnsi"/>
        </w:rPr>
        <w:t>;</w:t>
      </w:r>
    </w:p>
    <w:p w14:paraId="551376C5" w14:textId="77777777" w:rsidR="003E3D81" w:rsidRPr="003E3D81" w:rsidRDefault="00000000" w:rsidP="003E3D81">
      <w:pPr>
        <w:pStyle w:val="Akapitzlist"/>
        <w:numPr>
          <w:ilvl w:val="0"/>
          <w:numId w:val="43"/>
        </w:numPr>
        <w:spacing w:line="255" w:lineRule="auto"/>
        <w:ind w:left="980" w:right="20" w:hanging="616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przekazywania na konto ubezpieczyciela należnych kwot, z tytułu opłaty składek ubezpieczeniowych, w wysokości oraz w terminach określonych w zawartych przez Zamawiającego umowach ubezpieczeniowych,</w:t>
      </w:r>
    </w:p>
    <w:p w14:paraId="3141E75D" w14:textId="77777777" w:rsidR="003E3D81" w:rsidRPr="003E3D81" w:rsidRDefault="00000000" w:rsidP="003E3D81">
      <w:pPr>
        <w:pStyle w:val="Akapitzlist"/>
        <w:numPr>
          <w:ilvl w:val="0"/>
          <w:numId w:val="43"/>
        </w:numPr>
        <w:spacing w:line="255" w:lineRule="auto"/>
        <w:ind w:left="980" w:right="20" w:hanging="616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terminowego zgłaszania szkód, zgodnie z ustalonymi między Stronami zasadami współpracy w zakresie likwidacji szkód;</w:t>
      </w:r>
    </w:p>
    <w:p w14:paraId="554BD476" w14:textId="23C374CD" w:rsidR="00012516" w:rsidRPr="003E3D81" w:rsidRDefault="00000000" w:rsidP="003E3D81">
      <w:pPr>
        <w:pStyle w:val="Akapitzlist"/>
        <w:numPr>
          <w:ilvl w:val="0"/>
          <w:numId w:val="43"/>
        </w:numPr>
        <w:spacing w:line="255" w:lineRule="auto"/>
        <w:ind w:left="980" w:right="20" w:hanging="616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 xml:space="preserve">udostępniania Brokerowi kopii korespondencji prowadzonej z zakładem ubezpieczeń, dotyczącej spraw prowadzonych przez Brokera, zaś Broker zobowiązuje </w:t>
      </w:r>
      <w:r w:rsidR="003E3D81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 xml:space="preserve">się do udostępniania </w:t>
      </w:r>
      <w:r w:rsidR="003E3D81">
        <w:rPr>
          <w:rFonts w:asciiTheme="minorHAnsi" w:eastAsia="Arial" w:hAnsiTheme="minorHAnsi" w:cstheme="minorHAnsi"/>
        </w:rPr>
        <w:t xml:space="preserve">Zamawiającemu </w:t>
      </w:r>
      <w:r w:rsidRPr="003E3D81">
        <w:rPr>
          <w:rFonts w:asciiTheme="minorHAnsi" w:eastAsia="Arial" w:hAnsiTheme="minorHAnsi" w:cstheme="minorHAnsi"/>
        </w:rPr>
        <w:t xml:space="preserve">korespondencji prowadzonej pomiędzy Brokerem </w:t>
      </w:r>
      <w:r w:rsidR="003E3D81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 xml:space="preserve">a zakładem ubezpieczeń, dotyczącej tego podmiotu, wykonywania przez Brokera postanowień Umowy i pracy na rzecz </w:t>
      </w:r>
      <w:r w:rsidR="003E3D81">
        <w:rPr>
          <w:rFonts w:asciiTheme="minorHAnsi" w:eastAsia="Arial" w:hAnsiTheme="minorHAnsi" w:cstheme="minorHAnsi"/>
        </w:rPr>
        <w:t>Zamawiającego</w:t>
      </w:r>
      <w:r w:rsidRPr="003E3D81">
        <w:rPr>
          <w:rFonts w:asciiTheme="minorHAnsi" w:eastAsia="Arial" w:hAnsiTheme="minorHAnsi" w:cstheme="minorHAnsi"/>
        </w:rPr>
        <w:t xml:space="preserve"> oraz spraw prowadzonych przez Brokera w odniesieniu do tego podmiotu.</w:t>
      </w:r>
    </w:p>
    <w:p w14:paraId="5922A8CE" w14:textId="77777777" w:rsidR="00012516" w:rsidRPr="00AA2983" w:rsidRDefault="00012516">
      <w:pPr>
        <w:spacing w:line="200" w:lineRule="exact"/>
        <w:rPr>
          <w:rFonts w:asciiTheme="minorHAnsi" w:hAnsiTheme="minorHAnsi" w:cstheme="minorHAnsi"/>
          <w:sz w:val="20"/>
          <w:szCs w:val="20"/>
        </w:rPr>
      </w:pPr>
    </w:p>
    <w:p w14:paraId="21B2BCEE" w14:textId="77777777" w:rsidR="00012516" w:rsidRPr="00AA2983" w:rsidRDefault="00012516">
      <w:pPr>
        <w:spacing w:line="200" w:lineRule="exact"/>
        <w:rPr>
          <w:rFonts w:asciiTheme="minorHAnsi" w:hAnsiTheme="minorHAnsi" w:cstheme="minorHAnsi"/>
          <w:sz w:val="20"/>
          <w:szCs w:val="20"/>
        </w:rPr>
      </w:pPr>
    </w:p>
    <w:p w14:paraId="1EAAC14A" w14:textId="0B5A0320" w:rsidR="00012516" w:rsidRPr="003E3D81" w:rsidRDefault="00000000" w:rsidP="003E3D81">
      <w:pPr>
        <w:numPr>
          <w:ilvl w:val="0"/>
          <w:numId w:val="14"/>
        </w:numPr>
        <w:tabs>
          <w:tab w:val="left" w:pos="4544"/>
        </w:tabs>
        <w:ind w:left="4544" w:hanging="134"/>
        <w:rPr>
          <w:rFonts w:asciiTheme="minorHAnsi" w:eastAsia="Arial" w:hAnsiTheme="minorHAnsi" w:cstheme="minorHAnsi"/>
          <w:b/>
          <w:bCs/>
        </w:rPr>
      </w:pPr>
      <w:bookmarkStart w:id="2" w:name="page6"/>
      <w:bookmarkEnd w:id="2"/>
      <w:r w:rsidRPr="003E3D81">
        <w:rPr>
          <w:rFonts w:asciiTheme="minorHAnsi" w:eastAsia="Arial" w:hAnsiTheme="minorHAnsi" w:cstheme="minorHAnsi"/>
          <w:b/>
          <w:bCs/>
        </w:rPr>
        <w:t>4</w:t>
      </w:r>
    </w:p>
    <w:p w14:paraId="17C60256" w14:textId="77777777" w:rsidR="00012516" w:rsidRPr="003E3D81" w:rsidRDefault="00000000">
      <w:pPr>
        <w:ind w:right="16"/>
        <w:jc w:val="center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  <w:b/>
          <w:bCs/>
        </w:rPr>
        <w:t>Okres obowiązywania Umowy</w:t>
      </w:r>
    </w:p>
    <w:p w14:paraId="29ED444E" w14:textId="77777777" w:rsidR="003E3D81" w:rsidRDefault="003E3D81" w:rsidP="003E3D81">
      <w:pPr>
        <w:tabs>
          <w:tab w:val="left" w:pos="564"/>
        </w:tabs>
        <w:jc w:val="both"/>
        <w:rPr>
          <w:rFonts w:asciiTheme="minorHAnsi" w:hAnsiTheme="minorHAnsi" w:cstheme="minorHAnsi"/>
          <w:sz w:val="20"/>
          <w:szCs w:val="20"/>
        </w:rPr>
      </w:pPr>
    </w:p>
    <w:p w14:paraId="2ACBA82A" w14:textId="315B1E84" w:rsidR="003E3D81" w:rsidRPr="003E3D81" w:rsidRDefault="00000000" w:rsidP="003E3D81">
      <w:pPr>
        <w:pStyle w:val="Akapitzlist"/>
        <w:numPr>
          <w:ilvl w:val="0"/>
          <w:numId w:val="2"/>
        </w:numPr>
        <w:tabs>
          <w:tab w:val="left" w:pos="851"/>
        </w:tabs>
        <w:spacing w:line="276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 xml:space="preserve">Umowa zostaje zawarta na czas określony od dnia </w:t>
      </w:r>
      <w:r w:rsidR="007111ED">
        <w:rPr>
          <w:rFonts w:asciiTheme="minorHAnsi" w:eastAsia="Arial" w:hAnsiTheme="minorHAnsi" w:cstheme="minorHAnsi"/>
        </w:rPr>
        <w:t>zawarcia</w:t>
      </w:r>
      <w:r w:rsidRPr="003E3D81">
        <w:rPr>
          <w:rFonts w:asciiTheme="minorHAnsi" w:eastAsia="Arial" w:hAnsiTheme="minorHAnsi" w:cstheme="minorHAnsi"/>
        </w:rPr>
        <w:t xml:space="preserve"> do dnia </w:t>
      </w:r>
      <w:r w:rsidR="003E3D81" w:rsidRPr="007111ED">
        <w:rPr>
          <w:rFonts w:asciiTheme="minorHAnsi" w:eastAsia="Arial" w:hAnsiTheme="minorHAnsi" w:cstheme="minorHAnsi"/>
          <w:highlight w:val="yellow"/>
        </w:rPr>
        <w:t>_________________</w:t>
      </w:r>
      <w:r w:rsidRPr="003E3D81">
        <w:rPr>
          <w:rFonts w:asciiTheme="minorHAnsi" w:eastAsia="Arial" w:hAnsiTheme="minorHAnsi" w:cstheme="minorHAnsi"/>
        </w:rPr>
        <w:t xml:space="preserve"> r., przy czym</w:t>
      </w:r>
      <w:r w:rsidR="007111ED">
        <w:rPr>
          <w:rFonts w:asciiTheme="minorHAnsi" w:eastAsia="Arial" w:hAnsiTheme="minorHAnsi" w:cstheme="minorHAnsi"/>
        </w:rPr>
        <w:t xml:space="preserve"> </w:t>
      </w:r>
      <w:r w:rsidRPr="003E3D81">
        <w:rPr>
          <w:rFonts w:asciiTheme="minorHAnsi" w:eastAsia="Arial" w:hAnsiTheme="minorHAnsi" w:cstheme="minorHAnsi"/>
        </w:rPr>
        <w:t xml:space="preserve">Broker zobowiązuje się do wywiązywania z obowiązków wynikających z Umowy </w:t>
      </w:r>
      <w:r w:rsidR="00AC55A0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 xml:space="preserve">do momentu zakończenia okresu ubezpieczenia wynikającego z umów ubezpieczenia zawartych </w:t>
      </w:r>
      <w:r w:rsidR="00AC55A0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>za jego pośrednictwem lub przy jego udziale, niezależnie od upływu okresu obowiązywania Umowy.</w:t>
      </w:r>
    </w:p>
    <w:p w14:paraId="616D4E78" w14:textId="5288A40D" w:rsidR="003E3D81" w:rsidRPr="003E3D81" w:rsidRDefault="00000000" w:rsidP="003E3D81">
      <w:pPr>
        <w:pStyle w:val="Akapitzlist"/>
        <w:numPr>
          <w:ilvl w:val="0"/>
          <w:numId w:val="2"/>
        </w:numPr>
        <w:tabs>
          <w:tab w:val="left" w:pos="851"/>
        </w:tabs>
        <w:spacing w:line="276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lastRenderedPageBreak/>
        <w:t xml:space="preserve">Terminy wykonania poszczególnych czynności w ramach realizacji Przedmiotu Umowy będą ustalane na bieżąco pomiędzy Stronami, przez osoby wyznaczone ze strony </w:t>
      </w:r>
      <w:r w:rsidR="003E3D81">
        <w:rPr>
          <w:rFonts w:asciiTheme="minorHAnsi" w:eastAsia="Arial" w:hAnsiTheme="minorHAnsi" w:cstheme="minorHAnsi"/>
        </w:rPr>
        <w:t>Zamawiającego</w:t>
      </w:r>
      <w:r w:rsidRPr="003E3D81">
        <w:rPr>
          <w:rFonts w:asciiTheme="minorHAnsi" w:eastAsia="Arial" w:hAnsiTheme="minorHAnsi" w:cstheme="minorHAnsi"/>
        </w:rPr>
        <w:t xml:space="preserve"> i Brokera </w:t>
      </w:r>
      <w:r w:rsidR="00AC55A0">
        <w:rPr>
          <w:rFonts w:asciiTheme="minorHAnsi" w:eastAsia="Arial" w:hAnsiTheme="minorHAnsi" w:cstheme="minorHAnsi"/>
        </w:rPr>
        <w:br/>
      </w:r>
      <w:r w:rsidRPr="003E3D81">
        <w:rPr>
          <w:rFonts w:asciiTheme="minorHAnsi" w:eastAsia="Arial" w:hAnsiTheme="minorHAnsi" w:cstheme="minorHAnsi"/>
        </w:rPr>
        <w:t>do realizacji Umowy wymienione w §7 ust. 2 Umowy i zostaną potwierdzone przez te osoby w formie wiadomości elektronicznej.</w:t>
      </w:r>
    </w:p>
    <w:p w14:paraId="16485EDB" w14:textId="6D8D4C5E" w:rsidR="003E3D81" w:rsidRPr="003E3D81" w:rsidRDefault="00000000" w:rsidP="003E3D81">
      <w:pPr>
        <w:pStyle w:val="Akapitzlist"/>
        <w:numPr>
          <w:ilvl w:val="0"/>
          <w:numId w:val="2"/>
        </w:numPr>
        <w:tabs>
          <w:tab w:val="left" w:pos="851"/>
        </w:tabs>
        <w:spacing w:line="276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 xml:space="preserve">Zamawiający może wypowiedzieć umowę z zachowaniem </w:t>
      </w:r>
      <w:r w:rsidR="003E3D81">
        <w:rPr>
          <w:rFonts w:asciiTheme="minorHAnsi" w:eastAsia="Arial" w:hAnsiTheme="minorHAnsi" w:cstheme="minorHAnsi"/>
        </w:rPr>
        <w:t>3</w:t>
      </w:r>
      <w:r w:rsidRPr="003E3D81">
        <w:rPr>
          <w:rFonts w:asciiTheme="minorHAnsi" w:eastAsia="Arial" w:hAnsiTheme="minorHAnsi" w:cstheme="minorHAnsi"/>
        </w:rPr>
        <w:t>-miesięcznego okresu wypowiedzenia bez podania przyczyn, ze skutkiem na ostatni dzień miesiąca kalendarzowego.</w:t>
      </w:r>
    </w:p>
    <w:p w14:paraId="7CDCA3CD" w14:textId="77777777" w:rsidR="003E3D81" w:rsidRPr="003E3D81" w:rsidRDefault="00000000" w:rsidP="003E3D81">
      <w:pPr>
        <w:pStyle w:val="Akapitzlist"/>
        <w:numPr>
          <w:ilvl w:val="0"/>
          <w:numId w:val="2"/>
        </w:numPr>
        <w:tabs>
          <w:tab w:val="left" w:pos="851"/>
        </w:tabs>
        <w:spacing w:line="276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W przypadku rażącego naruszenia warunków Umowy przez Brokera, którym jest w szczególności niedotrzymanie uzgodnionych przez Strony terminów, Zamawiający może wyznaczyć Brokerowi maksymalnie 7-dniowy termin na usunięcie naruszeń. Jeżeli Broker był zobowiązany do usunięcia naruszeń, a nie wypełnił tego zobowiązania, Zamawiający może wypowiedzieć Umowę ze skutkiem natychmiastowym, z zachowaniem prawa do naliczenia kary umownej, o której mowa § 8 ust. 1 lit. b) Umowy.</w:t>
      </w:r>
    </w:p>
    <w:p w14:paraId="2BFBFD2A" w14:textId="77777777" w:rsidR="003E3D81" w:rsidRPr="003E3D81" w:rsidRDefault="00000000" w:rsidP="003E3D81">
      <w:pPr>
        <w:pStyle w:val="Akapitzlist"/>
        <w:numPr>
          <w:ilvl w:val="0"/>
          <w:numId w:val="2"/>
        </w:numPr>
        <w:tabs>
          <w:tab w:val="left" w:pos="851"/>
        </w:tabs>
        <w:spacing w:line="276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>Oświadczenie o wypowiedzeniu Umowy wymaga zachowania formy pisemnej pod rygorem nieważności i zostanie doręczone na adresy wskazane w §7 ust. 1 Umowy.</w:t>
      </w:r>
    </w:p>
    <w:p w14:paraId="11E26E52" w14:textId="6F21CB5C" w:rsidR="00012516" w:rsidRPr="003E3D81" w:rsidRDefault="00000000" w:rsidP="003E3D81">
      <w:pPr>
        <w:pStyle w:val="Akapitzlist"/>
        <w:numPr>
          <w:ilvl w:val="0"/>
          <w:numId w:val="2"/>
        </w:numPr>
        <w:tabs>
          <w:tab w:val="left" w:pos="851"/>
        </w:tabs>
        <w:spacing w:line="276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 w:rsidRPr="003E3D81">
        <w:rPr>
          <w:rFonts w:asciiTheme="minorHAnsi" w:eastAsia="Arial" w:hAnsiTheme="minorHAnsi" w:cstheme="minorHAnsi"/>
        </w:rPr>
        <w:t xml:space="preserve">W dniu rozwiązania umowy Broker będzie zobowiązany do zwrotu udzielonych przez Zamawiającego pełnomocnictw oraz na żądanie Zamawiającego i w terminie przez niego wskazanym Broker będzie zobowiązany do zwrotu wszelkich dokumentów przekazanych przez </w:t>
      </w:r>
      <w:r w:rsidR="00F9590F">
        <w:rPr>
          <w:rFonts w:asciiTheme="minorHAnsi" w:eastAsia="Arial" w:hAnsiTheme="minorHAnsi" w:cstheme="minorHAnsi"/>
        </w:rPr>
        <w:t>Zamawiającego</w:t>
      </w:r>
      <w:r w:rsidRPr="003E3D81">
        <w:rPr>
          <w:rFonts w:asciiTheme="minorHAnsi" w:eastAsia="Arial" w:hAnsiTheme="minorHAnsi" w:cstheme="minorHAnsi"/>
        </w:rPr>
        <w:t xml:space="preserve"> w okresie obowiązywania Umowy.</w:t>
      </w:r>
    </w:p>
    <w:p w14:paraId="36AEECBF" w14:textId="77777777" w:rsidR="00012516" w:rsidRPr="00AA2983" w:rsidRDefault="00000000">
      <w:pPr>
        <w:spacing w:line="20" w:lineRule="exact"/>
        <w:rPr>
          <w:rFonts w:asciiTheme="minorHAnsi" w:hAnsiTheme="minorHAnsi" w:cstheme="minorHAnsi"/>
          <w:sz w:val="20"/>
          <w:szCs w:val="20"/>
        </w:rPr>
      </w:pPr>
      <w:r w:rsidRPr="00AA2983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5C188583" wp14:editId="33C6D08D">
                <wp:simplePos x="0" y="0"/>
                <wp:positionH relativeFrom="column">
                  <wp:posOffset>4686935</wp:posOffset>
                </wp:positionH>
                <wp:positionV relativeFrom="paragraph">
                  <wp:posOffset>-2270760</wp:posOffset>
                </wp:positionV>
                <wp:extent cx="26035" cy="0"/>
                <wp:effectExtent l="0" t="0" r="0" b="0"/>
                <wp:wrapNone/>
                <wp:docPr id="1" name="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603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4572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410BC2" id="Shape 1" o:spid="_x0000_s1026" style="position:absolute;z-index:-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9.05pt,-178.8pt" to="371.1pt,-17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" o:allowincell="f" filled="t" strokeweight=".36pt">
                <v:stroke joinstyle="miter"/>
                <o:lock v:ext="edit" shapetype="f"/>
              </v:line>
            </w:pict>
          </mc:Fallback>
        </mc:AlternateContent>
      </w:r>
    </w:p>
    <w:p w14:paraId="6FBD34A0" w14:textId="77777777" w:rsidR="00012516" w:rsidRPr="00AA2983" w:rsidRDefault="00012516">
      <w:pPr>
        <w:spacing w:line="200" w:lineRule="exact"/>
        <w:rPr>
          <w:rFonts w:asciiTheme="minorHAnsi" w:hAnsiTheme="minorHAnsi" w:cstheme="minorHAnsi"/>
          <w:sz w:val="20"/>
          <w:szCs w:val="20"/>
        </w:rPr>
      </w:pPr>
    </w:p>
    <w:p w14:paraId="52E5D3DA" w14:textId="6A827C77" w:rsidR="00012516" w:rsidRPr="00F9590F" w:rsidRDefault="00000000" w:rsidP="00F9590F">
      <w:pPr>
        <w:numPr>
          <w:ilvl w:val="1"/>
          <w:numId w:val="16"/>
        </w:numPr>
        <w:tabs>
          <w:tab w:val="left" w:pos="4544"/>
        </w:tabs>
        <w:ind w:left="4544" w:hanging="134"/>
        <w:rPr>
          <w:rFonts w:asciiTheme="minorHAnsi" w:eastAsia="Arial" w:hAnsiTheme="minorHAnsi" w:cstheme="minorHAnsi"/>
          <w:b/>
          <w:bCs/>
        </w:rPr>
      </w:pPr>
      <w:r w:rsidRPr="00F9590F">
        <w:rPr>
          <w:rFonts w:asciiTheme="minorHAnsi" w:eastAsia="Arial" w:hAnsiTheme="minorHAnsi" w:cstheme="minorHAnsi"/>
          <w:b/>
          <w:bCs/>
        </w:rPr>
        <w:t>5</w:t>
      </w:r>
    </w:p>
    <w:p w14:paraId="55FD31E1" w14:textId="77777777" w:rsidR="00012516" w:rsidRPr="00F9590F" w:rsidRDefault="00000000">
      <w:pPr>
        <w:ind w:left="3504"/>
        <w:rPr>
          <w:rFonts w:asciiTheme="minorHAnsi" w:eastAsia="Arial" w:hAnsiTheme="minorHAnsi" w:cstheme="minorHAnsi"/>
          <w:b/>
          <w:bCs/>
        </w:rPr>
      </w:pPr>
      <w:r w:rsidRPr="00F9590F">
        <w:rPr>
          <w:rFonts w:asciiTheme="minorHAnsi" w:eastAsia="Arial" w:hAnsiTheme="minorHAnsi" w:cstheme="minorHAnsi"/>
          <w:b/>
          <w:bCs/>
        </w:rPr>
        <w:t>Wynagrodzenie Brokera</w:t>
      </w:r>
    </w:p>
    <w:p w14:paraId="6D6F5CDA" w14:textId="77777777" w:rsidR="00012516" w:rsidRPr="00AA2983" w:rsidRDefault="00012516">
      <w:pPr>
        <w:spacing w:line="130" w:lineRule="exact"/>
        <w:rPr>
          <w:rFonts w:asciiTheme="minorHAnsi" w:eastAsia="Arial" w:hAnsiTheme="minorHAnsi" w:cstheme="minorHAnsi"/>
          <w:b/>
          <w:bCs/>
          <w:sz w:val="20"/>
          <w:szCs w:val="20"/>
        </w:rPr>
      </w:pPr>
    </w:p>
    <w:p w14:paraId="060A4F74" w14:textId="5F0A5FD0" w:rsidR="00E87B8B" w:rsidRPr="00E87B8B" w:rsidRDefault="00000000" w:rsidP="00E87B8B">
      <w:pPr>
        <w:pStyle w:val="Akapitzlist"/>
        <w:numPr>
          <w:ilvl w:val="0"/>
          <w:numId w:val="16"/>
        </w:numPr>
        <w:tabs>
          <w:tab w:val="left" w:pos="142"/>
        </w:tabs>
        <w:spacing w:line="288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 w:rsidRPr="00E87B8B">
        <w:rPr>
          <w:rFonts w:asciiTheme="minorHAnsi" w:eastAsia="Arial" w:hAnsiTheme="minorHAnsi" w:cstheme="minorHAnsi"/>
        </w:rPr>
        <w:t xml:space="preserve">Wynagrodzenie Brokera z tytułu Umowy stanowić będzie kurtaż brokerski wypłacany przez ubezpieczyciela z którym </w:t>
      </w:r>
      <w:r w:rsidR="00E87B8B">
        <w:rPr>
          <w:rFonts w:asciiTheme="minorHAnsi" w:eastAsia="Arial" w:hAnsiTheme="minorHAnsi" w:cstheme="minorHAnsi"/>
        </w:rPr>
        <w:t>Zamawiający</w:t>
      </w:r>
      <w:r w:rsidRPr="00E87B8B">
        <w:rPr>
          <w:rFonts w:asciiTheme="minorHAnsi" w:eastAsia="Arial" w:hAnsiTheme="minorHAnsi" w:cstheme="minorHAnsi"/>
        </w:rPr>
        <w:t xml:space="preserve"> zawrze umowę ubezpieczenia wynoszący </w:t>
      </w:r>
      <w:r w:rsidRPr="00E87B8B">
        <w:rPr>
          <w:rFonts w:asciiTheme="minorHAnsi" w:eastAsia="Arial" w:hAnsiTheme="minorHAnsi" w:cstheme="minorHAnsi"/>
          <w:b/>
          <w:bCs/>
        </w:rPr>
        <w:t>…... [</w:t>
      </w:r>
      <w:r w:rsidRPr="00E87B8B">
        <w:rPr>
          <w:rFonts w:asciiTheme="minorHAnsi" w:eastAsia="Arial" w:hAnsiTheme="minorHAnsi" w:cstheme="minorHAnsi"/>
          <w:b/>
          <w:bCs/>
          <w:i/>
          <w:iCs/>
          <w:sz w:val="20"/>
          <w:szCs w:val="20"/>
        </w:rPr>
        <w:t>zostanie uzupełnione zgodnie z Ofertą]</w:t>
      </w:r>
      <w:r w:rsidRPr="00E87B8B">
        <w:rPr>
          <w:rFonts w:asciiTheme="minorHAnsi" w:eastAsia="Arial" w:hAnsiTheme="minorHAnsi" w:cstheme="minorHAnsi"/>
          <w:b/>
          <w:bCs/>
          <w:sz w:val="20"/>
          <w:szCs w:val="20"/>
        </w:rPr>
        <w:t xml:space="preserve"> </w:t>
      </w:r>
      <w:r w:rsidRPr="00E87B8B">
        <w:rPr>
          <w:rFonts w:asciiTheme="minorHAnsi" w:eastAsia="Arial" w:hAnsiTheme="minorHAnsi" w:cstheme="minorHAnsi"/>
          <w:b/>
          <w:bCs/>
        </w:rPr>
        <w:t>%</w:t>
      </w:r>
      <w:r w:rsidRPr="00E87B8B">
        <w:rPr>
          <w:rFonts w:asciiTheme="minorHAnsi" w:eastAsia="Arial" w:hAnsiTheme="minorHAnsi" w:cstheme="minorHAnsi"/>
        </w:rPr>
        <w:t xml:space="preserve"> od opłaconych przez </w:t>
      </w:r>
      <w:r w:rsidR="00E87B8B">
        <w:rPr>
          <w:rFonts w:asciiTheme="minorHAnsi" w:eastAsia="Arial" w:hAnsiTheme="minorHAnsi" w:cstheme="minorHAnsi"/>
        </w:rPr>
        <w:t>Zamawiających</w:t>
      </w:r>
      <w:r w:rsidRPr="00E87B8B">
        <w:rPr>
          <w:rFonts w:asciiTheme="minorHAnsi" w:eastAsia="Arial" w:hAnsiTheme="minorHAnsi" w:cstheme="minorHAnsi"/>
        </w:rPr>
        <w:t xml:space="preserve"> składek ubezpieczeniowych </w:t>
      </w:r>
      <w:r w:rsidR="00AC55A0">
        <w:rPr>
          <w:rFonts w:asciiTheme="minorHAnsi" w:eastAsia="Arial" w:hAnsiTheme="minorHAnsi" w:cstheme="minorHAnsi"/>
        </w:rPr>
        <w:br/>
      </w:r>
      <w:r w:rsidRPr="00E87B8B">
        <w:rPr>
          <w:rFonts w:asciiTheme="minorHAnsi" w:eastAsia="Arial" w:hAnsiTheme="minorHAnsi" w:cstheme="minorHAnsi"/>
        </w:rPr>
        <w:t xml:space="preserve">z tytułu umów ubezpieczenia, które </w:t>
      </w:r>
      <w:r w:rsidR="00E87B8B">
        <w:rPr>
          <w:rFonts w:asciiTheme="minorHAnsi" w:eastAsia="Arial" w:hAnsiTheme="minorHAnsi" w:cstheme="minorHAnsi"/>
        </w:rPr>
        <w:t>Zamawiający</w:t>
      </w:r>
      <w:r w:rsidRPr="00E87B8B">
        <w:rPr>
          <w:rFonts w:asciiTheme="minorHAnsi" w:eastAsia="Arial" w:hAnsiTheme="minorHAnsi" w:cstheme="minorHAnsi"/>
        </w:rPr>
        <w:t xml:space="preserve"> zawrze przy udziale Brokera.</w:t>
      </w:r>
    </w:p>
    <w:p w14:paraId="2F4C923B" w14:textId="77777777" w:rsidR="00E87B8B" w:rsidRPr="00E87B8B" w:rsidRDefault="00E87B8B" w:rsidP="00E87B8B">
      <w:pPr>
        <w:pStyle w:val="Akapitzlist"/>
        <w:numPr>
          <w:ilvl w:val="0"/>
          <w:numId w:val="16"/>
        </w:numPr>
        <w:tabs>
          <w:tab w:val="left" w:pos="142"/>
        </w:tabs>
        <w:spacing w:line="288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>
        <w:rPr>
          <w:rFonts w:asciiTheme="minorHAnsi" w:eastAsia="Arial" w:hAnsiTheme="minorHAnsi" w:cstheme="minorHAnsi"/>
        </w:rPr>
        <w:t>Zamawiający</w:t>
      </w:r>
      <w:r w:rsidRPr="00E87B8B">
        <w:rPr>
          <w:rFonts w:asciiTheme="minorHAnsi" w:eastAsia="Arial" w:hAnsiTheme="minorHAnsi" w:cstheme="minorHAnsi"/>
        </w:rPr>
        <w:t xml:space="preserve"> nie może zostać obciążona przez Brokera żadnymi innymi kosztami.</w:t>
      </w:r>
    </w:p>
    <w:p w14:paraId="7C2094C6" w14:textId="2C0A8747" w:rsidR="00E87B8B" w:rsidRPr="00E87B8B" w:rsidRDefault="00000000" w:rsidP="00E87B8B">
      <w:pPr>
        <w:pStyle w:val="Akapitzlist"/>
        <w:numPr>
          <w:ilvl w:val="0"/>
          <w:numId w:val="16"/>
        </w:numPr>
        <w:tabs>
          <w:tab w:val="left" w:pos="142"/>
        </w:tabs>
        <w:spacing w:line="288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 w:rsidRPr="00E87B8B">
        <w:rPr>
          <w:rFonts w:asciiTheme="minorHAnsi" w:eastAsia="Arial" w:hAnsiTheme="minorHAnsi" w:cstheme="minorHAnsi"/>
        </w:rPr>
        <w:t xml:space="preserve">Zamawiający zastrzega sobie uprawnienie do żądania przedstawienia przez Brokera informacji </w:t>
      </w:r>
      <w:r w:rsidR="00AC55A0">
        <w:rPr>
          <w:rFonts w:asciiTheme="minorHAnsi" w:eastAsia="Arial" w:hAnsiTheme="minorHAnsi" w:cstheme="minorHAnsi"/>
        </w:rPr>
        <w:br/>
      </w:r>
      <w:r w:rsidRPr="00E87B8B">
        <w:rPr>
          <w:rFonts w:asciiTheme="minorHAnsi" w:eastAsia="Arial" w:hAnsiTheme="minorHAnsi" w:cstheme="minorHAnsi"/>
        </w:rPr>
        <w:t>o charakterze wynagrodzenia otrzymywanego w związku z proponowany zawarciem umowy ubezpieczenia, o których mowa w art. 32 ust. 1 pkt 6 ustawy z dnia 15 grudnia 2017 r. o dystrybucji ubezpieczeń. W przypadku wystąpienia przez Zamawiającego z takim żądaniem, Broker będzie zobowiązany do przedstawienia tych informacji w terminie nie dłuższym niż 3 dni robocze od dnia otrzymania żądania od Zamawiającego.</w:t>
      </w:r>
    </w:p>
    <w:p w14:paraId="6FD5D4CC" w14:textId="2AF48B08" w:rsidR="00E87B8B" w:rsidRPr="00E87B8B" w:rsidRDefault="00000000" w:rsidP="00E87B8B">
      <w:pPr>
        <w:pStyle w:val="Akapitzlist"/>
        <w:numPr>
          <w:ilvl w:val="0"/>
          <w:numId w:val="16"/>
        </w:numPr>
        <w:tabs>
          <w:tab w:val="left" w:pos="142"/>
        </w:tabs>
        <w:spacing w:line="288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 w:rsidRPr="00E87B8B">
        <w:rPr>
          <w:rFonts w:asciiTheme="minorHAnsi" w:eastAsia="Arial" w:hAnsiTheme="minorHAnsi" w:cstheme="minorHAnsi"/>
        </w:rPr>
        <w:t xml:space="preserve">Broker oświadcza, że rachunki bankowe, wskazane jako właściwe do zapłaty należności będą rachunkami bankowymi związanymi z prowadzoną przez ubezpieczycieli działalnością gospodarczą </w:t>
      </w:r>
      <w:r w:rsidR="00AC55A0">
        <w:rPr>
          <w:rFonts w:asciiTheme="minorHAnsi" w:eastAsia="Arial" w:hAnsiTheme="minorHAnsi" w:cstheme="minorHAnsi"/>
        </w:rPr>
        <w:br/>
      </w:r>
      <w:r w:rsidRPr="00E87B8B">
        <w:rPr>
          <w:rFonts w:asciiTheme="minorHAnsi" w:eastAsia="Arial" w:hAnsiTheme="minorHAnsi" w:cstheme="minorHAnsi"/>
        </w:rPr>
        <w:t>i będą widniały w wykazie podatników VAT, prowadzonym przez Szefa Krajowej Administracji</w:t>
      </w:r>
      <w:r w:rsidR="00E87B8B">
        <w:rPr>
          <w:rFonts w:asciiTheme="minorHAnsi" w:eastAsia="Arial" w:hAnsiTheme="minorHAnsi" w:cstheme="minorHAnsi"/>
        </w:rPr>
        <w:t xml:space="preserve"> </w:t>
      </w:r>
      <w:r w:rsidRPr="00E87B8B">
        <w:rPr>
          <w:rFonts w:asciiTheme="minorHAnsi" w:eastAsia="Arial" w:hAnsiTheme="minorHAnsi" w:cstheme="minorHAnsi"/>
        </w:rPr>
        <w:t>Skarbowej (KAS).</w:t>
      </w:r>
    </w:p>
    <w:p w14:paraId="258AF8EC" w14:textId="7C5EAA91" w:rsidR="00012516" w:rsidRPr="00E87B8B" w:rsidRDefault="00E87B8B" w:rsidP="00E87B8B">
      <w:pPr>
        <w:pStyle w:val="Akapitzlist"/>
        <w:numPr>
          <w:ilvl w:val="0"/>
          <w:numId w:val="16"/>
        </w:numPr>
        <w:tabs>
          <w:tab w:val="left" w:pos="142"/>
        </w:tabs>
        <w:spacing w:line="288" w:lineRule="auto"/>
        <w:ind w:left="28" w:hanging="350"/>
        <w:jc w:val="both"/>
        <w:rPr>
          <w:rFonts w:asciiTheme="minorHAnsi" w:eastAsia="Arial" w:hAnsiTheme="minorHAnsi" w:cstheme="minorHAnsi"/>
          <w:b/>
          <w:bCs/>
        </w:rPr>
      </w:pPr>
      <w:r w:rsidRPr="00E87B8B">
        <w:rPr>
          <w:rFonts w:asciiTheme="minorHAnsi" w:eastAsia="Arial" w:hAnsiTheme="minorHAnsi" w:cstheme="minorHAnsi"/>
        </w:rPr>
        <w:t>Zamawiający oświadcza, że nie będ</w:t>
      </w:r>
      <w:r>
        <w:rPr>
          <w:rFonts w:asciiTheme="minorHAnsi" w:eastAsia="Arial" w:hAnsiTheme="minorHAnsi" w:cstheme="minorHAnsi"/>
        </w:rPr>
        <w:t>zie</w:t>
      </w:r>
      <w:r w:rsidRPr="00E87B8B">
        <w:rPr>
          <w:rFonts w:asciiTheme="minorHAnsi" w:eastAsia="Arial" w:hAnsiTheme="minorHAnsi" w:cstheme="minorHAnsi"/>
        </w:rPr>
        <w:t xml:space="preserve"> realizował płatności na rachunek bankowy, który nie znajduje się w wykazie podatników VAT, prowadzonym przez Szefa Krajowej Administracji Skarbowej (KAS) </w:t>
      </w:r>
      <w:r w:rsidR="00AC55A0">
        <w:rPr>
          <w:rFonts w:asciiTheme="minorHAnsi" w:eastAsia="Arial" w:hAnsiTheme="minorHAnsi" w:cstheme="minorHAnsi"/>
        </w:rPr>
        <w:br/>
      </w:r>
      <w:r w:rsidRPr="00E87B8B">
        <w:rPr>
          <w:rFonts w:asciiTheme="minorHAnsi" w:eastAsia="Arial" w:hAnsiTheme="minorHAnsi" w:cstheme="minorHAnsi"/>
        </w:rPr>
        <w:t xml:space="preserve">i okoliczność taka nie będzie stanowiła naruszenia przez nie obowiązku terminowej płatności, w tym w szczególności nie będzie uprawniała Brokera lub ubezpieczyciela do naliczenia odsetek ustawowych za opóźnienie, jak również rozwiązania lub wypowiedzenia Umowy lub umowy zawartej </w:t>
      </w:r>
      <w:r w:rsidR="00AC55A0">
        <w:rPr>
          <w:rFonts w:asciiTheme="minorHAnsi" w:eastAsia="Arial" w:hAnsiTheme="minorHAnsi" w:cstheme="minorHAnsi"/>
        </w:rPr>
        <w:br/>
      </w:r>
      <w:r w:rsidRPr="00E87B8B">
        <w:rPr>
          <w:rFonts w:asciiTheme="minorHAnsi" w:eastAsia="Arial" w:hAnsiTheme="minorHAnsi" w:cstheme="minorHAnsi"/>
        </w:rPr>
        <w:t>z ubezpieczycielem.</w:t>
      </w:r>
    </w:p>
    <w:p w14:paraId="5F7C38CB" w14:textId="77777777" w:rsidR="00012516" w:rsidRPr="00E87B8B" w:rsidRDefault="00012516" w:rsidP="00E87B8B">
      <w:pPr>
        <w:spacing w:line="117" w:lineRule="exact"/>
        <w:jc w:val="both"/>
        <w:rPr>
          <w:rFonts w:asciiTheme="minorHAnsi" w:eastAsia="Arial" w:hAnsiTheme="minorHAnsi" w:cstheme="minorHAnsi"/>
          <w:b/>
          <w:bCs/>
        </w:rPr>
      </w:pPr>
    </w:p>
    <w:p w14:paraId="52590EA5" w14:textId="77777777" w:rsidR="00012516" w:rsidRPr="00AA2983" w:rsidRDefault="00012516">
      <w:pPr>
        <w:spacing w:line="116" w:lineRule="exact"/>
        <w:rPr>
          <w:rFonts w:asciiTheme="minorHAnsi" w:hAnsiTheme="minorHAnsi" w:cstheme="minorHAnsi"/>
          <w:sz w:val="20"/>
          <w:szCs w:val="20"/>
        </w:rPr>
      </w:pPr>
    </w:p>
    <w:p w14:paraId="6729D534" w14:textId="182764AC" w:rsidR="00012516" w:rsidRPr="00E87B8B" w:rsidRDefault="00000000" w:rsidP="00E87B8B">
      <w:pPr>
        <w:numPr>
          <w:ilvl w:val="2"/>
          <w:numId w:val="17"/>
        </w:numPr>
        <w:tabs>
          <w:tab w:val="left" w:pos="4544"/>
        </w:tabs>
        <w:ind w:left="4544" w:hanging="134"/>
        <w:rPr>
          <w:rFonts w:asciiTheme="minorHAnsi" w:eastAsia="Arial" w:hAnsiTheme="minorHAnsi" w:cstheme="minorHAnsi"/>
          <w:b/>
          <w:bCs/>
        </w:rPr>
      </w:pPr>
      <w:r w:rsidRPr="00E87B8B">
        <w:rPr>
          <w:rFonts w:asciiTheme="minorHAnsi" w:eastAsia="Arial" w:hAnsiTheme="minorHAnsi" w:cstheme="minorHAnsi"/>
          <w:b/>
          <w:bCs/>
        </w:rPr>
        <w:t>6</w:t>
      </w:r>
    </w:p>
    <w:p w14:paraId="4AE510D2" w14:textId="77777777" w:rsidR="00012516" w:rsidRPr="00E87B8B" w:rsidRDefault="00000000">
      <w:pPr>
        <w:ind w:left="3944"/>
        <w:rPr>
          <w:rFonts w:asciiTheme="minorHAnsi" w:eastAsia="Arial" w:hAnsiTheme="minorHAnsi" w:cstheme="minorHAnsi"/>
          <w:b/>
          <w:bCs/>
        </w:rPr>
      </w:pPr>
      <w:r w:rsidRPr="00E87B8B">
        <w:rPr>
          <w:rFonts w:asciiTheme="minorHAnsi" w:eastAsia="Arial" w:hAnsiTheme="minorHAnsi" w:cstheme="minorHAnsi"/>
          <w:b/>
          <w:bCs/>
        </w:rPr>
        <w:t>Kary umowne</w:t>
      </w:r>
    </w:p>
    <w:p w14:paraId="50C31577" w14:textId="77777777" w:rsidR="00012516" w:rsidRPr="00AA2983" w:rsidRDefault="00012516">
      <w:pPr>
        <w:spacing w:line="130" w:lineRule="exact"/>
        <w:rPr>
          <w:rFonts w:asciiTheme="minorHAnsi" w:eastAsia="Arial" w:hAnsiTheme="minorHAnsi" w:cstheme="minorHAnsi"/>
          <w:b/>
          <w:bCs/>
          <w:sz w:val="20"/>
          <w:szCs w:val="20"/>
        </w:rPr>
      </w:pPr>
    </w:p>
    <w:p w14:paraId="671B5384" w14:textId="5C1BBC06" w:rsidR="00012516" w:rsidRPr="005B7F83" w:rsidRDefault="00000000" w:rsidP="00557373">
      <w:pPr>
        <w:numPr>
          <w:ilvl w:val="0"/>
          <w:numId w:val="17"/>
        </w:numPr>
        <w:tabs>
          <w:tab w:val="left" w:pos="142"/>
        </w:tabs>
        <w:spacing w:line="276" w:lineRule="auto"/>
        <w:ind w:left="56" w:right="20" w:hanging="392"/>
        <w:jc w:val="both"/>
        <w:rPr>
          <w:rFonts w:asciiTheme="minorHAnsi" w:eastAsia="Arial" w:hAnsiTheme="minorHAnsi" w:cstheme="minorHAnsi"/>
          <w:b/>
          <w:bCs/>
        </w:rPr>
      </w:pPr>
      <w:r w:rsidRPr="005B7F83">
        <w:rPr>
          <w:rFonts w:asciiTheme="minorHAnsi" w:eastAsia="Arial" w:hAnsiTheme="minorHAnsi" w:cstheme="minorHAnsi"/>
        </w:rPr>
        <w:lastRenderedPageBreak/>
        <w:t xml:space="preserve">Dla zapewnienia należytej realizacji Umowy, poza przypadkami określonymi w pozostałych postanowieniach Umowy, Zamawiający zastrzega sobie prawo naliczania Brokerowi kar umownych </w:t>
      </w:r>
      <w:r w:rsidR="00740BAC">
        <w:rPr>
          <w:rFonts w:asciiTheme="minorHAnsi" w:eastAsia="Arial" w:hAnsiTheme="minorHAnsi" w:cstheme="minorHAnsi"/>
        </w:rPr>
        <w:br/>
      </w:r>
      <w:r w:rsidRPr="005B7F83">
        <w:rPr>
          <w:rFonts w:asciiTheme="minorHAnsi" w:eastAsia="Arial" w:hAnsiTheme="minorHAnsi" w:cstheme="minorHAnsi"/>
        </w:rPr>
        <w:t>z następujących tytułów:</w:t>
      </w:r>
    </w:p>
    <w:p w14:paraId="0EEDFB33" w14:textId="56C27D41" w:rsidR="00557373" w:rsidRPr="00557373" w:rsidRDefault="00000000" w:rsidP="00557373">
      <w:pPr>
        <w:pStyle w:val="Akapitzlist"/>
        <w:numPr>
          <w:ilvl w:val="1"/>
          <w:numId w:val="2"/>
        </w:numPr>
        <w:tabs>
          <w:tab w:val="left" w:pos="1124"/>
        </w:tabs>
        <w:spacing w:line="276" w:lineRule="auto"/>
        <w:ind w:left="980" w:right="20" w:hanging="644"/>
        <w:jc w:val="both"/>
        <w:rPr>
          <w:rFonts w:asciiTheme="minorHAnsi" w:eastAsia="Arial" w:hAnsiTheme="minorHAnsi" w:cstheme="minorHAnsi"/>
          <w:b/>
          <w:bCs/>
        </w:rPr>
      </w:pPr>
      <w:r w:rsidRPr="005B7F83">
        <w:rPr>
          <w:rFonts w:asciiTheme="minorHAnsi" w:eastAsia="Arial" w:hAnsiTheme="minorHAnsi" w:cstheme="minorHAnsi"/>
        </w:rPr>
        <w:t xml:space="preserve">niedotrzymania przez Brokera terminów realizacji poszczególnych obowiązków wskazanych w Załączniku nr 1 do Umowy lub terminów wykonania poszczególnych czynności składających się na Przedmiot Umowy uzgodnionych przez Strony w sposób określony </w:t>
      </w:r>
      <w:r w:rsidR="00AC55A0">
        <w:rPr>
          <w:rFonts w:asciiTheme="minorHAnsi" w:eastAsia="Arial" w:hAnsiTheme="minorHAnsi" w:cstheme="minorHAnsi"/>
        </w:rPr>
        <w:br/>
      </w:r>
      <w:r w:rsidRPr="005B7F83">
        <w:rPr>
          <w:rFonts w:asciiTheme="minorHAnsi" w:eastAsia="Arial" w:hAnsiTheme="minorHAnsi" w:cstheme="minorHAnsi"/>
        </w:rPr>
        <w:t>w §4 ust. 2 Umowy w wysokości 500,00 zł (słownie: pięćset złotych 00/100) za każdy rozpoczęty dzień opóźnienia;</w:t>
      </w:r>
    </w:p>
    <w:p w14:paraId="36FE9E5E" w14:textId="76073E4D" w:rsidR="00012516" w:rsidRPr="00557373" w:rsidRDefault="00000000" w:rsidP="00557373">
      <w:pPr>
        <w:pStyle w:val="Akapitzlist"/>
        <w:numPr>
          <w:ilvl w:val="1"/>
          <w:numId w:val="2"/>
        </w:numPr>
        <w:tabs>
          <w:tab w:val="left" w:pos="1124"/>
        </w:tabs>
        <w:spacing w:line="276" w:lineRule="auto"/>
        <w:ind w:left="980" w:right="20" w:hanging="644"/>
        <w:jc w:val="both"/>
        <w:rPr>
          <w:rFonts w:asciiTheme="minorHAnsi" w:eastAsia="Arial" w:hAnsiTheme="minorHAnsi" w:cstheme="minorHAnsi"/>
          <w:b/>
          <w:bCs/>
        </w:rPr>
      </w:pPr>
      <w:r w:rsidRPr="00557373">
        <w:rPr>
          <w:rFonts w:asciiTheme="minorHAnsi" w:eastAsia="Arial" w:hAnsiTheme="minorHAnsi" w:cstheme="minorHAnsi"/>
        </w:rPr>
        <w:t xml:space="preserve">wypowiedzenia bądź odstąpienia od Umowy przez Zamawiającego w trybie natychmiastowym z przyczyn leżących po stronie Brokera w wysokości </w:t>
      </w:r>
      <w:r w:rsidR="005B7F83" w:rsidRPr="00557373">
        <w:rPr>
          <w:rFonts w:asciiTheme="minorHAnsi" w:eastAsia="Arial" w:hAnsiTheme="minorHAnsi" w:cstheme="minorHAnsi"/>
        </w:rPr>
        <w:t>________</w:t>
      </w:r>
      <w:r w:rsidRPr="00557373">
        <w:rPr>
          <w:rFonts w:asciiTheme="minorHAnsi" w:eastAsia="Arial" w:hAnsiTheme="minorHAnsi" w:cstheme="minorHAnsi"/>
        </w:rPr>
        <w:t xml:space="preserve"> zł (</w:t>
      </w:r>
      <w:r w:rsidR="005B7F83" w:rsidRPr="00557373">
        <w:rPr>
          <w:rFonts w:asciiTheme="minorHAnsi" w:eastAsia="Arial" w:hAnsiTheme="minorHAnsi" w:cstheme="minorHAnsi"/>
        </w:rPr>
        <w:t>_______________________</w:t>
      </w:r>
      <w:r w:rsidRPr="00557373">
        <w:rPr>
          <w:rFonts w:asciiTheme="minorHAnsi" w:eastAsia="Arial" w:hAnsiTheme="minorHAnsi" w:cstheme="minorHAnsi"/>
        </w:rPr>
        <w:t>);</w:t>
      </w:r>
    </w:p>
    <w:p w14:paraId="264287B1" w14:textId="7E4C0BD7" w:rsidR="00557373" w:rsidRPr="00557373" w:rsidRDefault="00557373" w:rsidP="00557373">
      <w:pPr>
        <w:pStyle w:val="Akapitzlist"/>
        <w:numPr>
          <w:ilvl w:val="1"/>
          <w:numId w:val="2"/>
        </w:numPr>
        <w:tabs>
          <w:tab w:val="left" w:pos="1124"/>
        </w:tabs>
        <w:spacing w:line="276" w:lineRule="auto"/>
        <w:ind w:left="980" w:right="20" w:hanging="644"/>
        <w:jc w:val="both"/>
        <w:rPr>
          <w:rFonts w:asciiTheme="minorHAnsi" w:eastAsia="Arial" w:hAnsiTheme="minorHAnsi" w:cstheme="minorHAnsi"/>
          <w:b/>
          <w:bCs/>
        </w:rPr>
      </w:pPr>
      <w:r w:rsidRPr="005B7F83">
        <w:rPr>
          <w:rFonts w:asciiTheme="minorHAnsi" w:eastAsia="Arial" w:hAnsiTheme="minorHAnsi" w:cstheme="minorHAnsi"/>
        </w:rPr>
        <w:t xml:space="preserve">brak przedłożenia przez Brokera polisy, jak również potwierdzenia opłacenia składek </w:t>
      </w:r>
      <w:r w:rsidR="00AC55A0">
        <w:rPr>
          <w:rFonts w:asciiTheme="minorHAnsi" w:eastAsia="Arial" w:hAnsiTheme="minorHAnsi" w:cstheme="minorHAnsi"/>
        </w:rPr>
        <w:br/>
      </w:r>
      <w:r w:rsidRPr="005B7F83">
        <w:rPr>
          <w:rFonts w:asciiTheme="minorHAnsi" w:eastAsia="Arial" w:hAnsiTheme="minorHAnsi" w:cstheme="minorHAnsi"/>
        </w:rPr>
        <w:t>w terminie, o którym mowa w §2 ust. 8 Umowy – w wysokości 500,00 zł (słownie: pięćset złotych 00/100) za każdy rozpoczęty dzień opóźnienia</w:t>
      </w:r>
      <w:r>
        <w:rPr>
          <w:rFonts w:asciiTheme="minorHAnsi" w:eastAsia="Arial" w:hAnsiTheme="minorHAnsi" w:cstheme="minorHAnsi"/>
        </w:rPr>
        <w:t>;</w:t>
      </w:r>
    </w:p>
    <w:p w14:paraId="0A9E1335" w14:textId="7CB3A6C3" w:rsidR="00557373" w:rsidRPr="00557373" w:rsidRDefault="00557373" w:rsidP="00557373">
      <w:pPr>
        <w:pStyle w:val="Akapitzlist"/>
        <w:numPr>
          <w:ilvl w:val="1"/>
          <w:numId w:val="2"/>
        </w:numPr>
        <w:tabs>
          <w:tab w:val="left" w:pos="1124"/>
        </w:tabs>
        <w:spacing w:line="276" w:lineRule="auto"/>
        <w:ind w:left="980" w:right="20" w:hanging="644"/>
        <w:jc w:val="both"/>
        <w:rPr>
          <w:rFonts w:asciiTheme="minorHAnsi" w:eastAsia="Arial" w:hAnsiTheme="minorHAnsi" w:cstheme="minorHAnsi"/>
          <w:b/>
          <w:bCs/>
        </w:rPr>
      </w:pPr>
      <w:r w:rsidRPr="005B7F83">
        <w:rPr>
          <w:rFonts w:asciiTheme="minorHAnsi" w:eastAsia="Arial" w:hAnsiTheme="minorHAnsi" w:cstheme="minorHAnsi"/>
        </w:rPr>
        <w:t xml:space="preserve">niewykonania lub nienależytego wykonania Umowy w innych przypadkach, niż określone powyżej – w wysokości </w:t>
      </w:r>
      <w:r>
        <w:rPr>
          <w:rFonts w:asciiTheme="minorHAnsi" w:eastAsia="Arial" w:hAnsiTheme="minorHAnsi" w:cstheme="minorHAnsi"/>
        </w:rPr>
        <w:t>_______________</w:t>
      </w:r>
      <w:r w:rsidRPr="005B7F83">
        <w:rPr>
          <w:rFonts w:asciiTheme="minorHAnsi" w:eastAsia="Arial" w:hAnsiTheme="minorHAnsi" w:cstheme="minorHAnsi"/>
        </w:rPr>
        <w:t>,00 zł (słownie:</w:t>
      </w:r>
      <w:r>
        <w:rPr>
          <w:rFonts w:asciiTheme="minorHAnsi" w:eastAsia="Arial" w:hAnsiTheme="minorHAnsi" w:cstheme="minorHAnsi"/>
        </w:rPr>
        <w:t xml:space="preserve"> ___________</w:t>
      </w:r>
      <w:r w:rsidRPr="005B7F83">
        <w:rPr>
          <w:rFonts w:asciiTheme="minorHAnsi" w:eastAsia="Arial" w:hAnsiTheme="minorHAnsi" w:cstheme="minorHAnsi"/>
        </w:rPr>
        <w:t>) za każdy przypadek</w:t>
      </w:r>
      <w:r>
        <w:rPr>
          <w:rFonts w:asciiTheme="minorHAnsi" w:eastAsia="Arial" w:hAnsiTheme="minorHAnsi" w:cstheme="minorHAnsi"/>
        </w:rPr>
        <w:t>.</w:t>
      </w:r>
    </w:p>
    <w:p w14:paraId="48A9EDC9" w14:textId="77777777" w:rsidR="00557373" w:rsidRDefault="00557373" w:rsidP="00557373">
      <w:pPr>
        <w:numPr>
          <w:ilvl w:val="0"/>
          <w:numId w:val="44"/>
        </w:numPr>
        <w:tabs>
          <w:tab w:val="left" w:pos="564"/>
        </w:tabs>
        <w:spacing w:after="120" w:line="276" w:lineRule="auto"/>
        <w:ind w:left="73" w:right="23" w:hanging="408"/>
        <w:jc w:val="both"/>
        <w:rPr>
          <w:rFonts w:asciiTheme="minorHAnsi" w:eastAsia="Arial" w:hAnsiTheme="minorHAnsi" w:cstheme="minorHAnsi"/>
          <w:b/>
          <w:bCs/>
        </w:rPr>
      </w:pPr>
      <w:r w:rsidRPr="005B7F83">
        <w:rPr>
          <w:rFonts w:asciiTheme="minorHAnsi" w:eastAsia="Arial" w:hAnsiTheme="minorHAnsi" w:cstheme="minorHAnsi"/>
        </w:rPr>
        <w:t>Zamawiający może dochodzić odszkodowania przewyższającego zastrzeżone na jego rzecz kary umowne na zasadach ogólnych Kodeksu cywilnego.</w:t>
      </w:r>
    </w:p>
    <w:p w14:paraId="22E845C9" w14:textId="7366C53F" w:rsidR="00557373" w:rsidRPr="00557373" w:rsidRDefault="00557373" w:rsidP="00557373">
      <w:pPr>
        <w:numPr>
          <w:ilvl w:val="0"/>
          <w:numId w:val="44"/>
        </w:numPr>
        <w:tabs>
          <w:tab w:val="left" w:pos="564"/>
        </w:tabs>
        <w:spacing w:line="276" w:lineRule="auto"/>
        <w:ind w:left="70" w:right="20" w:hanging="406"/>
        <w:jc w:val="both"/>
        <w:rPr>
          <w:rFonts w:asciiTheme="minorHAnsi" w:eastAsia="Arial" w:hAnsiTheme="minorHAnsi" w:cstheme="minorHAnsi"/>
          <w:b/>
          <w:bCs/>
        </w:rPr>
      </w:pPr>
      <w:r w:rsidRPr="00557373">
        <w:rPr>
          <w:rFonts w:asciiTheme="minorHAnsi" w:eastAsia="Arial" w:hAnsiTheme="minorHAnsi" w:cstheme="minorHAnsi"/>
        </w:rPr>
        <w:t>Maksymalna łączna wysokość kar umownych naliczona przez Zamawiającego w jednym roku kalendarzowym obowiązywania Umowy nie może przekroczyć 75% łącznego Wynagrodzenia (kurtażu) Brokera z tytułu realizacji Przedmiotu Umowy w danym roku jej obowiązywania.</w:t>
      </w:r>
    </w:p>
    <w:p w14:paraId="610E535D" w14:textId="77777777" w:rsidR="00557373" w:rsidRPr="00557373" w:rsidRDefault="00557373" w:rsidP="00557373">
      <w:pPr>
        <w:tabs>
          <w:tab w:val="left" w:pos="1124"/>
        </w:tabs>
        <w:spacing w:line="289" w:lineRule="auto"/>
        <w:ind w:right="20"/>
        <w:jc w:val="both"/>
        <w:rPr>
          <w:rFonts w:asciiTheme="minorHAnsi" w:eastAsia="Arial" w:hAnsiTheme="minorHAnsi" w:cstheme="minorHAnsi"/>
          <w:b/>
          <w:bCs/>
        </w:rPr>
        <w:sectPr w:rsidR="00557373" w:rsidRPr="00557373" w:rsidSect="00F65AB8">
          <w:footerReference w:type="default" r:id="rId7"/>
          <w:pgSz w:w="11900" w:h="16838"/>
          <w:pgMar w:top="1416" w:right="1406" w:bottom="709" w:left="1416" w:header="0" w:footer="0" w:gutter="0"/>
          <w:cols w:space="708" w:equalWidth="0">
            <w:col w:w="9084"/>
          </w:cols>
        </w:sectPr>
      </w:pPr>
    </w:p>
    <w:p w14:paraId="239F81DF" w14:textId="77777777" w:rsidR="00012516" w:rsidRPr="00AA2983" w:rsidRDefault="00012516">
      <w:pPr>
        <w:spacing w:line="200" w:lineRule="exact"/>
        <w:rPr>
          <w:rFonts w:asciiTheme="minorHAnsi" w:hAnsiTheme="minorHAnsi" w:cstheme="minorHAnsi"/>
          <w:sz w:val="20"/>
          <w:szCs w:val="20"/>
        </w:rPr>
      </w:pPr>
    </w:p>
    <w:p w14:paraId="39460CA6" w14:textId="77777777" w:rsidR="00012516" w:rsidRPr="00AA2983" w:rsidRDefault="00012516">
      <w:pPr>
        <w:spacing w:line="276" w:lineRule="exact"/>
        <w:rPr>
          <w:rFonts w:asciiTheme="minorHAnsi" w:hAnsiTheme="minorHAnsi" w:cstheme="minorHAnsi"/>
          <w:sz w:val="20"/>
          <w:szCs w:val="20"/>
        </w:rPr>
      </w:pPr>
    </w:p>
    <w:p w14:paraId="4F5FFE77" w14:textId="77777777" w:rsidR="00012516" w:rsidRPr="00F65AB8" w:rsidRDefault="00000000">
      <w:pPr>
        <w:numPr>
          <w:ilvl w:val="0"/>
          <w:numId w:val="20"/>
        </w:numPr>
        <w:tabs>
          <w:tab w:val="left" w:pos="4544"/>
        </w:tabs>
        <w:ind w:left="4544" w:hanging="134"/>
        <w:rPr>
          <w:rFonts w:asciiTheme="minorHAnsi" w:eastAsia="Arial" w:hAnsiTheme="minorHAnsi" w:cstheme="minorHAnsi"/>
          <w:b/>
          <w:bCs/>
        </w:rPr>
      </w:pPr>
      <w:r w:rsidRPr="00F65AB8">
        <w:rPr>
          <w:rFonts w:asciiTheme="minorHAnsi" w:eastAsia="Arial" w:hAnsiTheme="minorHAnsi" w:cstheme="minorHAnsi"/>
          <w:b/>
          <w:bCs/>
        </w:rPr>
        <w:t>7</w:t>
      </w:r>
    </w:p>
    <w:p w14:paraId="384F8B7A" w14:textId="77777777" w:rsidR="00012516" w:rsidRPr="00F65AB8" w:rsidRDefault="00000000" w:rsidP="00F65AB8">
      <w:pPr>
        <w:spacing w:after="120"/>
        <w:ind w:right="17"/>
        <w:jc w:val="center"/>
        <w:rPr>
          <w:rFonts w:asciiTheme="minorHAnsi" w:hAnsiTheme="minorHAnsi" w:cstheme="minorHAnsi"/>
        </w:rPr>
      </w:pPr>
      <w:r w:rsidRPr="00F65AB8">
        <w:rPr>
          <w:rFonts w:asciiTheme="minorHAnsi" w:eastAsia="Arial" w:hAnsiTheme="minorHAnsi" w:cstheme="minorHAnsi"/>
          <w:b/>
          <w:bCs/>
        </w:rPr>
        <w:t>Osoby kontaktowe</w:t>
      </w:r>
    </w:p>
    <w:p w14:paraId="37456D4E" w14:textId="0A93E905" w:rsidR="00012516" w:rsidRPr="00557373" w:rsidRDefault="00000000" w:rsidP="00557373">
      <w:pPr>
        <w:pStyle w:val="Akapitzlist"/>
        <w:numPr>
          <w:ilvl w:val="0"/>
          <w:numId w:val="21"/>
        </w:numPr>
        <w:tabs>
          <w:tab w:val="left" w:pos="851"/>
        </w:tabs>
        <w:spacing w:line="255" w:lineRule="auto"/>
        <w:ind w:left="70" w:right="300" w:hanging="406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Adresy do korespondencji, na które należy przekazywać wszelkie oświadczenia składane w formie pisemnej związane z realizacją Umowy:</w:t>
      </w:r>
    </w:p>
    <w:p w14:paraId="7D7F0AD2" w14:textId="77777777" w:rsidR="00012516" w:rsidRPr="00557373" w:rsidRDefault="00012516">
      <w:pPr>
        <w:spacing w:line="111" w:lineRule="exact"/>
        <w:rPr>
          <w:rFonts w:asciiTheme="minorHAnsi" w:eastAsia="Arial" w:hAnsiTheme="minorHAnsi" w:cstheme="minorHAnsi"/>
        </w:rPr>
      </w:pPr>
    </w:p>
    <w:p w14:paraId="0DCF110E" w14:textId="77777777" w:rsidR="00012516" w:rsidRPr="00557373" w:rsidRDefault="00000000">
      <w:pPr>
        <w:numPr>
          <w:ilvl w:val="1"/>
          <w:numId w:val="21"/>
        </w:numPr>
        <w:tabs>
          <w:tab w:val="left" w:pos="1124"/>
        </w:tabs>
        <w:ind w:left="1124" w:hanging="557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Zamawiający: …………………..</w:t>
      </w:r>
    </w:p>
    <w:p w14:paraId="5BCDF5D0" w14:textId="77777777" w:rsidR="00012516" w:rsidRPr="00557373" w:rsidRDefault="00012516">
      <w:pPr>
        <w:spacing w:line="130" w:lineRule="exact"/>
        <w:rPr>
          <w:rFonts w:asciiTheme="minorHAnsi" w:eastAsia="Arial" w:hAnsiTheme="minorHAnsi" w:cstheme="minorHAnsi"/>
        </w:rPr>
      </w:pPr>
    </w:p>
    <w:p w14:paraId="075C2174" w14:textId="77777777" w:rsidR="00012516" w:rsidRPr="00557373" w:rsidRDefault="00000000">
      <w:pPr>
        <w:numPr>
          <w:ilvl w:val="1"/>
          <w:numId w:val="21"/>
        </w:numPr>
        <w:tabs>
          <w:tab w:val="left" w:pos="1124"/>
        </w:tabs>
        <w:ind w:left="1124" w:hanging="557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Broker: …………………..</w:t>
      </w:r>
    </w:p>
    <w:p w14:paraId="747C2066" w14:textId="77777777" w:rsidR="00012516" w:rsidRPr="00557373" w:rsidRDefault="00012516">
      <w:pPr>
        <w:spacing w:line="130" w:lineRule="exact"/>
        <w:rPr>
          <w:rFonts w:asciiTheme="minorHAnsi" w:eastAsia="Arial" w:hAnsiTheme="minorHAnsi" w:cstheme="minorHAnsi"/>
        </w:rPr>
      </w:pPr>
    </w:p>
    <w:p w14:paraId="58F3F146" w14:textId="77777777" w:rsidR="00012516" w:rsidRPr="00557373" w:rsidRDefault="00000000" w:rsidP="00557373">
      <w:pPr>
        <w:numPr>
          <w:ilvl w:val="0"/>
          <w:numId w:val="21"/>
        </w:numPr>
        <w:ind w:left="56" w:hanging="378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Osoby odpowiedzialne za koordynację realizacji Umowy:</w:t>
      </w:r>
    </w:p>
    <w:p w14:paraId="217BECF6" w14:textId="77777777" w:rsidR="00012516" w:rsidRPr="00557373" w:rsidRDefault="00012516">
      <w:pPr>
        <w:spacing w:line="130" w:lineRule="exact"/>
        <w:rPr>
          <w:rFonts w:asciiTheme="minorHAnsi" w:eastAsia="Arial" w:hAnsiTheme="minorHAnsi" w:cstheme="minorHAnsi"/>
        </w:rPr>
      </w:pPr>
    </w:p>
    <w:p w14:paraId="2A3E6DBD" w14:textId="77777777" w:rsidR="00012516" w:rsidRPr="00557373" w:rsidRDefault="00000000">
      <w:pPr>
        <w:numPr>
          <w:ilvl w:val="1"/>
          <w:numId w:val="21"/>
        </w:numPr>
        <w:tabs>
          <w:tab w:val="left" w:pos="1124"/>
        </w:tabs>
        <w:ind w:left="1124" w:hanging="557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ze strony Zamawiającego:</w:t>
      </w:r>
    </w:p>
    <w:p w14:paraId="3804B35E" w14:textId="77777777" w:rsidR="00012516" w:rsidRPr="00557373" w:rsidRDefault="00012516">
      <w:pPr>
        <w:spacing w:line="130" w:lineRule="exact"/>
        <w:rPr>
          <w:rFonts w:asciiTheme="minorHAnsi" w:eastAsia="Arial" w:hAnsiTheme="minorHAnsi" w:cstheme="minorHAnsi"/>
        </w:rPr>
      </w:pPr>
    </w:p>
    <w:p w14:paraId="3524BB46" w14:textId="60E26C64" w:rsidR="00557373" w:rsidRDefault="00000000" w:rsidP="00557373">
      <w:pPr>
        <w:pStyle w:val="Akapitzlist"/>
        <w:numPr>
          <w:ilvl w:val="0"/>
          <w:numId w:val="46"/>
        </w:numPr>
        <w:tabs>
          <w:tab w:val="left" w:pos="1701"/>
        </w:tabs>
        <w:spacing w:line="360" w:lineRule="auto"/>
        <w:ind w:left="1540" w:hanging="264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Imię i nazwisko: ……………………………….……………………………………………..……………………</w:t>
      </w:r>
    </w:p>
    <w:p w14:paraId="4C6B08EA" w14:textId="77777777" w:rsidR="00557373" w:rsidRDefault="00000000" w:rsidP="00557373">
      <w:pPr>
        <w:pStyle w:val="Akapitzlist"/>
        <w:tabs>
          <w:tab w:val="left" w:pos="1704"/>
        </w:tabs>
        <w:spacing w:line="360" w:lineRule="auto"/>
        <w:ind w:left="1526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Stanowisko : …………………………………………………………………………………………………………</w:t>
      </w:r>
    </w:p>
    <w:p w14:paraId="6D7EC034" w14:textId="77777777" w:rsidR="00557373" w:rsidRDefault="00000000" w:rsidP="00557373">
      <w:pPr>
        <w:pStyle w:val="Akapitzlist"/>
        <w:tabs>
          <w:tab w:val="left" w:pos="1704"/>
        </w:tabs>
        <w:spacing w:line="360" w:lineRule="auto"/>
        <w:ind w:left="1526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Tel ……………………………………………………….</w:t>
      </w:r>
    </w:p>
    <w:p w14:paraId="3D13C9AA" w14:textId="38E2BD23" w:rsidR="00012516" w:rsidRPr="00557373" w:rsidRDefault="00000000" w:rsidP="00557373">
      <w:pPr>
        <w:pStyle w:val="Akapitzlist"/>
        <w:tabs>
          <w:tab w:val="left" w:pos="1704"/>
        </w:tabs>
        <w:spacing w:line="360" w:lineRule="auto"/>
        <w:ind w:left="1526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e-mail: …………………………………………………</w:t>
      </w:r>
    </w:p>
    <w:p w14:paraId="3B8625AC" w14:textId="77777777" w:rsidR="00557373" w:rsidRDefault="00557373" w:rsidP="00557373">
      <w:pPr>
        <w:pStyle w:val="Akapitzlist"/>
        <w:numPr>
          <w:ilvl w:val="0"/>
          <w:numId w:val="46"/>
        </w:numPr>
        <w:tabs>
          <w:tab w:val="left" w:pos="1701"/>
        </w:tabs>
        <w:spacing w:line="360" w:lineRule="auto"/>
        <w:ind w:left="1540" w:hanging="264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Imię i nazwisko: ……………………………….……………………………………………..……………………</w:t>
      </w:r>
    </w:p>
    <w:p w14:paraId="24601AD7" w14:textId="77777777" w:rsidR="00557373" w:rsidRDefault="00557373" w:rsidP="00557373">
      <w:pPr>
        <w:pStyle w:val="Akapitzlist"/>
        <w:tabs>
          <w:tab w:val="left" w:pos="1704"/>
        </w:tabs>
        <w:spacing w:line="360" w:lineRule="auto"/>
        <w:ind w:left="1526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Stanowisko : …………………………………………………………………………………………………………</w:t>
      </w:r>
    </w:p>
    <w:p w14:paraId="15F27E67" w14:textId="77777777" w:rsidR="00557373" w:rsidRDefault="00557373" w:rsidP="00557373">
      <w:pPr>
        <w:pStyle w:val="Akapitzlist"/>
        <w:tabs>
          <w:tab w:val="left" w:pos="1704"/>
        </w:tabs>
        <w:spacing w:line="360" w:lineRule="auto"/>
        <w:ind w:left="1526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Tel ……………………………………………………….</w:t>
      </w:r>
    </w:p>
    <w:p w14:paraId="12E7F629" w14:textId="77777777" w:rsidR="00557373" w:rsidRDefault="00557373" w:rsidP="00557373">
      <w:pPr>
        <w:pStyle w:val="Akapitzlist"/>
        <w:tabs>
          <w:tab w:val="left" w:pos="1704"/>
        </w:tabs>
        <w:spacing w:line="360" w:lineRule="auto"/>
        <w:ind w:left="1526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e-mail: …………………………………………………</w:t>
      </w:r>
    </w:p>
    <w:p w14:paraId="0BD53147" w14:textId="0809A530" w:rsidR="00557373" w:rsidRPr="00557373" w:rsidRDefault="00557373" w:rsidP="00557373">
      <w:pPr>
        <w:numPr>
          <w:ilvl w:val="1"/>
          <w:numId w:val="21"/>
        </w:numPr>
        <w:tabs>
          <w:tab w:val="left" w:pos="1124"/>
        </w:tabs>
        <w:ind w:left="1124" w:hanging="557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 xml:space="preserve">ze strony </w:t>
      </w:r>
      <w:r>
        <w:rPr>
          <w:rFonts w:asciiTheme="minorHAnsi" w:eastAsia="Arial" w:hAnsiTheme="minorHAnsi" w:cstheme="minorHAnsi"/>
        </w:rPr>
        <w:t>Brokera</w:t>
      </w:r>
      <w:r w:rsidRPr="00557373">
        <w:rPr>
          <w:rFonts w:asciiTheme="minorHAnsi" w:eastAsia="Arial" w:hAnsiTheme="minorHAnsi" w:cstheme="minorHAnsi"/>
        </w:rPr>
        <w:t>:</w:t>
      </w:r>
    </w:p>
    <w:p w14:paraId="0CD01C2E" w14:textId="77777777" w:rsidR="00557373" w:rsidRPr="00557373" w:rsidRDefault="00557373" w:rsidP="00557373">
      <w:pPr>
        <w:spacing w:line="130" w:lineRule="exact"/>
        <w:rPr>
          <w:rFonts w:asciiTheme="minorHAnsi" w:eastAsia="Arial" w:hAnsiTheme="minorHAnsi" w:cstheme="minorHAnsi"/>
        </w:rPr>
      </w:pPr>
    </w:p>
    <w:p w14:paraId="26D5CAB5" w14:textId="77777777" w:rsidR="00557373" w:rsidRDefault="00557373" w:rsidP="00557373">
      <w:pPr>
        <w:pStyle w:val="Akapitzlist"/>
        <w:numPr>
          <w:ilvl w:val="0"/>
          <w:numId w:val="47"/>
        </w:numPr>
        <w:tabs>
          <w:tab w:val="left" w:pos="1701"/>
        </w:tabs>
        <w:spacing w:line="360" w:lineRule="auto"/>
        <w:ind w:left="1554" w:hanging="308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Imię i nazwisko: ……………………………….……………………………………………..……………………</w:t>
      </w:r>
    </w:p>
    <w:p w14:paraId="72CE4BDB" w14:textId="77777777" w:rsidR="00557373" w:rsidRDefault="00557373" w:rsidP="00557373">
      <w:pPr>
        <w:pStyle w:val="Akapitzlist"/>
        <w:tabs>
          <w:tab w:val="left" w:pos="1704"/>
        </w:tabs>
        <w:spacing w:line="360" w:lineRule="auto"/>
        <w:ind w:left="1526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Stanowisko : …………………………………………………………………………………………………………</w:t>
      </w:r>
    </w:p>
    <w:p w14:paraId="6F41030C" w14:textId="77777777" w:rsidR="00557373" w:rsidRDefault="00557373" w:rsidP="00557373">
      <w:pPr>
        <w:pStyle w:val="Akapitzlist"/>
        <w:tabs>
          <w:tab w:val="left" w:pos="1704"/>
        </w:tabs>
        <w:spacing w:line="360" w:lineRule="auto"/>
        <w:ind w:left="1526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lastRenderedPageBreak/>
        <w:t>Tel ……………………………………………………….</w:t>
      </w:r>
    </w:p>
    <w:p w14:paraId="2C1ED22E" w14:textId="77777777" w:rsidR="00557373" w:rsidRPr="00557373" w:rsidRDefault="00557373" w:rsidP="00557373">
      <w:pPr>
        <w:pStyle w:val="Akapitzlist"/>
        <w:tabs>
          <w:tab w:val="left" w:pos="1704"/>
        </w:tabs>
        <w:spacing w:line="360" w:lineRule="auto"/>
        <w:ind w:left="1526"/>
        <w:rPr>
          <w:rFonts w:asciiTheme="minorHAnsi" w:eastAsia="Arial" w:hAnsiTheme="minorHAnsi" w:cstheme="minorHAnsi"/>
        </w:rPr>
      </w:pPr>
      <w:r w:rsidRPr="00557373">
        <w:rPr>
          <w:rFonts w:asciiTheme="minorHAnsi" w:eastAsia="Arial" w:hAnsiTheme="minorHAnsi" w:cstheme="minorHAnsi"/>
        </w:rPr>
        <w:t>e-mail: …………………………………………………</w:t>
      </w:r>
    </w:p>
    <w:p w14:paraId="63624F51" w14:textId="77777777" w:rsidR="00012516" w:rsidRPr="00557373" w:rsidRDefault="00012516">
      <w:pPr>
        <w:spacing w:line="200" w:lineRule="exact"/>
        <w:rPr>
          <w:rFonts w:asciiTheme="minorHAnsi" w:eastAsia="Arial" w:hAnsiTheme="minorHAnsi" w:cstheme="minorHAnsi"/>
        </w:rPr>
      </w:pPr>
    </w:p>
    <w:p w14:paraId="40470FD7" w14:textId="3D2B24A9" w:rsidR="00AE5763" w:rsidRPr="00F673C5" w:rsidRDefault="00AE5763" w:rsidP="00F673C5">
      <w:pPr>
        <w:numPr>
          <w:ilvl w:val="1"/>
          <w:numId w:val="25"/>
        </w:numPr>
        <w:tabs>
          <w:tab w:val="left" w:pos="4544"/>
        </w:tabs>
        <w:ind w:left="4544" w:hanging="134"/>
        <w:rPr>
          <w:rFonts w:asciiTheme="minorHAnsi" w:eastAsia="Arial" w:hAnsiTheme="minorHAnsi" w:cstheme="minorHAnsi"/>
          <w:b/>
          <w:bCs/>
        </w:rPr>
      </w:pPr>
      <w:r w:rsidRPr="00557373">
        <w:rPr>
          <w:rFonts w:asciiTheme="minorHAnsi" w:eastAsia="Arial" w:hAnsiTheme="minorHAnsi" w:cstheme="minorHAnsi"/>
          <w:b/>
          <w:bCs/>
        </w:rPr>
        <w:t>8</w:t>
      </w:r>
    </w:p>
    <w:p w14:paraId="01378ACB" w14:textId="77777777" w:rsidR="00AE5763" w:rsidRPr="00557373" w:rsidRDefault="00AE5763" w:rsidP="00AE5763">
      <w:pPr>
        <w:ind w:left="3764"/>
        <w:rPr>
          <w:rFonts w:asciiTheme="minorHAnsi" w:eastAsia="Arial" w:hAnsiTheme="minorHAnsi" w:cstheme="minorHAnsi"/>
          <w:b/>
          <w:bCs/>
        </w:rPr>
      </w:pPr>
      <w:r w:rsidRPr="00557373">
        <w:rPr>
          <w:rFonts w:asciiTheme="minorHAnsi" w:eastAsia="Arial" w:hAnsiTheme="minorHAnsi" w:cstheme="minorHAnsi"/>
          <w:b/>
          <w:bCs/>
        </w:rPr>
        <w:t>Informacje poufne</w:t>
      </w:r>
    </w:p>
    <w:p w14:paraId="4AD43F80" w14:textId="77777777" w:rsidR="00AE5763" w:rsidRPr="00557373" w:rsidRDefault="00AE5763" w:rsidP="00AE5763">
      <w:pPr>
        <w:spacing w:line="130" w:lineRule="exact"/>
        <w:rPr>
          <w:rFonts w:asciiTheme="minorHAnsi" w:eastAsia="Arial" w:hAnsiTheme="minorHAnsi" w:cstheme="minorHAnsi"/>
          <w:b/>
          <w:bCs/>
        </w:rPr>
      </w:pPr>
    </w:p>
    <w:p w14:paraId="099FD0C5" w14:textId="30316B7C" w:rsidR="00AE5763" w:rsidRDefault="00AE5763" w:rsidP="00AE5763">
      <w:pPr>
        <w:numPr>
          <w:ilvl w:val="0"/>
          <w:numId w:val="25"/>
        </w:numPr>
        <w:tabs>
          <w:tab w:val="left" w:pos="142"/>
        </w:tabs>
        <w:spacing w:line="269" w:lineRule="auto"/>
        <w:ind w:left="84" w:right="20" w:hanging="406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 xml:space="preserve">Przez </w:t>
      </w:r>
      <w:r w:rsidRPr="00AE5763">
        <w:rPr>
          <w:rFonts w:asciiTheme="minorHAnsi" w:eastAsia="Arial" w:hAnsiTheme="minorHAnsi" w:cstheme="minorHAnsi"/>
          <w:b/>
          <w:bCs/>
        </w:rPr>
        <w:t>Informacje Poufne</w:t>
      </w:r>
      <w:r w:rsidRPr="00AE5763">
        <w:rPr>
          <w:rFonts w:asciiTheme="minorHAnsi" w:eastAsia="Arial" w:hAnsiTheme="minorHAnsi" w:cstheme="minorHAnsi"/>
        </w:rPr>
        <w:t xml:space="preserve"> należy rozumieć wszelkie informacje dotyczące Strony lub podmiotów z nią powiązanych bezpośrednio lub pośrednio lub przez nie kontrolowanych, przekazane lub ujawnione drugiej Stronie przed lub po podpisaniu Umowy, niezależnie od formy ich utrwalenia lub sposobu przekazania, lecz w każdym przypadku w związku z działaniami Stron, przez Strony lub przez </w:t>
      </w:r>
      <w:r w:rsidR="00AC55A0">
        <w:rPr>
          <w:rFonts w:asciiTheme="minorHAnsi" w:eastAsia="Arial" w:hAnsiTheme="minorHAnsi" w:cstheme="minorHAnsi"/>
        </w:rPr>
        <w:br/>
      </w:r>
      <w:r w:rsidRPr="00AE5763">
        <w:rPr>
          <w:rFonts w:asciiTheme="minorHAnsi" w:eastAsia="Arial" w:hAnsiTheme="minorHAnsi" w:cstheme="minorHAnsi"/>
        </w:rPr>
        <w:t>ich</w:t>
      </w:r>
      <w:bookmarkStart w:id="3" w:name="page8"/>
      <w:bookmarkEnd w:id="3"/>
      <w:r>
        <w:rPr>
          <w:rFonts w:asciiTheme="minorHAnsi" w:eastAsia="Arial" w:hAnsiTheme="minorHAnsi" w:cstheme="minorHAnsi"/>
        </w:rPr>
        <w:t xml:space="preserve"> </w:t>
      </w:r>
      <w:r w:rsidRPr="00AE5763">
        <w:rPr>
          <w:rFonts w:asciiTheme="minorHAnsi" w:eastAsia="Arial" w:hAnsiTheme="minorHAnsi" w:cstheme="minorHAnsi"/>
        </w:rPr>
        <w:t xml:space="preserve">wspólników, doradców, pracowników, współpracowników, konsultantów, członków organów, kontrahentów, doradców prawnych, podmioty z nimi powiązane bezpośrednio lub pośrednio </w:t>
      </w:r>
      <w:r w:rsidR="00AC55A0">
        <w:rPr>
          <w:rFonts w:asciiTheme="minorHAnsi" w:eastAsia="Arial" w:hAnsiTheme="minorHAnsi" w:cstheme="minorHAnsi"/>
        </w:rPr>
        <w:br/>
      </w:r>
      <w:r w:rsidRPr="00AE5763">
        <w:rPr>
          <w:rFonts w:asciiTheme="minorHAnsi" w:eastAsia="Arial" w:hAnsiTheme="minorHAnsi" w:cstheme="minorHAnsi"/>
        </w:rPr>
        <w:t>lub przez nie kontrolowane lub inne podmioty z nimi związane umową lub w jakikolwiek inny sposób, za wyjątkiem wyraźnie oznaczonych przez Stronę ujawniającą jako nie będące Informacjami Poufnymi.</w:t>
      </w:r>
    </w:p>
    <w:p w14:paraId="6CE2FB27" w14:textId="69269E9D" w:rsidR="00AE5763" w:rsidRPr="00AE5763" w:rsidRDefault="00AE5763" w:rsidP="00AE5763">
      <w:pPr>
        <w:numPr>
          <w:ilvl w:val="0"/>
          <w:numId w:val="25"/>
        </w:numPr>
        <w:tabs>
          <w:tab w:val="left" w:pos="142"/>
        </w:tabs>
        <w:spacing w:line="269" w:lineRule="auto"/>
        <w:ind w:left="84" w:right="20" w:hanging="406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>Informacje Poufne obejmują w szczególności:</w:t>
      </w:r>
    </w:p>
    <w:p w14:paraId="5AC9F6CF" w14:textId="77777777" w:rsidR="00AE5763" w:rsidRPr="00AE5763" w:rsidRDefault="00AE5763" w:rsidP="00AE5763">
      <w:pPr>
        <w:spacing w:line="130" w:lineRule="exact"/>
        <w:rPr>
          <w:rFonts w:asciiTheme="minorHAnsi" w:eastAsia="Arial" w:hAnsiTheme="minorHAnsi" w:cstheme="minorHAnsi"/>
        </w:rPr>
      </w:pPr>
    </w:p>
    <w:p w14:paraId="0F336D33" w14:textId="77777777" w:rsidR="00AE5763" w:rsidRDefault="00AE5763" w:rsidP="00AE5763">
      <w:pPr>
        <w:numPr>
          <w:ilvl w:val="1"/>
          <w:numId w:val="26"/>
        </w:numPr>
        <w:tabs>
          <w:tab w:val="left" w:pos="1124"/>
        </w:tabs>
        <w:spacing w:line="255" w:lineRule="auto"/>
        <w:ind w:left="1124" w:right="20" w:hanging="557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>wszelkie informacje o charakterze technicznym, technologicznym, finansowym, handlowym, organizacyjnym oraz inne informacje posiadające wartość gospodarczą;</w:t>
      </w:r>
    </w:p>
    <w:p w14:paraId="195D9B26" w14:textId="77777777" w:rsidR="00AE5763" w:rsidRDefault="00AE5763" w:rsidP="00AE5763">
      <w:pPr>
        <w:numPr>
          <w:ilvl w:val="1"/>
          <w:numId w:val="26"/>
        </w:numPr>
        <w:tabs>
          <w:tab w:val="left" w:pos="1124"/>
        </w:tabs>
        <w:spacing w:line="255" w:lineRule="auto"/>
        <w:ind w:left="1124" w:right="20" w:hanging="557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>odnoszące się do sposobu prowadzenia działalności przez Strony, podmioty z nimi powiązane bezpośrednio lub pośrednio lub przez nie kontrolowane, w tym w szczególności dane dotyczące ich strategii, personelu, kontrahentów, partnerów, spraw finansowych, przyszłych planów lub perspektyw;</w:t>
      </w:r>
    </w:p>
    <w:p w14:paraId="6362FD42" w14:textId="1E6E04FC" w:rsidR="00AE5763" w:rsidRPr="00AE5763" w:rsidRDefault="00AE5763" w:rsidP="00AE5763">
      <w:pPr>
        <w:numPr>
          <w:ilvl w:val="1"/>
          <w:numId w:val="26"/>
        </w:numPr>
        <w:tabs>
          <w:tab w:val="left" w:pos="1124"/>
        </w:tabs>
        <w:spacing w:line="252" w:lineRule="auto"/>
        <w:ind w:left="1124" w:right="20" w:hanging="557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>dotyczące wszelkich posiadanych przez Strony, podmioty z nimi powiązane bezpośrednio lub pośrednio lub przez nie kontrolowane informacji, wiedzy, know-how, koncepcji kreatywnych, pomysłów, planów oraz założeń kampanii reklamowych i promocyjnych, danych finansowych, handlowych, technicznych, operacyjnych, a także badań, analiz, opracowań i planów dotyczących działalności Stron, podmiotów z nimi powiązanych bezpośrednio lub pośrednio lub przez nie kontrolowanych oraz ich klientów, kontrahentów i partnerów.</w:t>
      </w:r>
    </w:p>
    <w:p w14:paraId="679AAEAE" w14:textId="77777777" w:rsidR="00AE5763" w:rsidRPr="00AE5763" w:rsidRDefault="00AE5763" w:rsidP="00AE5763">
      <w:pPr>
        <w:spacing w:line="116" w:lineRule="exact"/>
        <w:rPr>
          <w:rFonts w:asciiTheme="minorHAnsi" w:eastAsia="Arial" w:hAnsiTheme="minorHAnsi" w:cstheme="minorHAnsi"/>
        </w:rPr>
      </w:pPr>
    </w:p>
    <w:p w14:paraId="342C4405" w14:textId="6696A0BE" w:rsidR="00AE5763" w:rsidRDefault="00AE5763" w:rsidP="00AE5763">
      <w:pPr>
        <w:pStyle w:val="Akapitzlist"/>
        <w:numPr>
          <w:ilvl w:val="0"/>
          <w:numId w:val="26"/>
        </w:numPr>
        <w:tabs>
          <w:tab w:val="left" w:pos="564"/>
        </w:tabs>
        <w:ind w:left="84" w:hanging="406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>Informacjami Poufnymi nie są takie informacje, które:</w:t>
      </w:r>
    </w:p>
    <w:p w14:paraId="44E7E72C" w14:textId="72F53C6D" w:rsidR="00AE5763" w:rsidRDefault="00AE5763" w:rsidP="00AE5763">
      <w:pPr>
        <w:pStyle w:val="Akapitzlist"/>
        <w:numPr>
          <w:ilvl w:val="1"/>
          <w:numId w:val="26"/>
        </w:numPr>
        <w:tabs>
          <w:tab w:val="left" w:pos="564"/>
        </w:tabs>
        <w:ind w:left="1134" w:hanging="567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 xml:space="preserve">są powszechnie znane, w szczególności jeżeli zostały opublikowane lub powszechnie </w:t>
      </w:r>
      <w:r w:rsidR="00AC55A0">
        <w:rPr>
          <w:rFonts w:asciiTheme="minorHAnsi" w:eastAsia="Arial" w:hAnsiTheme="minorHAnsi" w:cstheme="minorHAnsi"/>
        </w:rPr>
        <w:br/>
      </w:r>
      <w:r w:rsidRPr="00AE5763">
        <w:rPr>
          <w:rFonts w:asciiTheme="minorHAnsi" w:eastAsia="Arial" w:hAnsiTheme="minorHAnsi" w:cstheme="minorHAnsi"/>
        </w:rPr>
        <w:t>i publicznie udostępnione lub rozpowszechnione przez Stronę, której Informacje Poufne dotyczą, bez względu na to czy nastąpiło to przed czy po momencie ich ujawnienia</w:t>
      </w:r>
      <w:r>
        <w:rPr>
          <w:rFonts w:asciiTheme="minorHAnsi" w:eastAsia="Arial" w:hAnsiTheme="minorHAnsi" w:cstheme="minorHAnsi"/>
        </w:rPr>
        <w:t>;</w:t>
      </w:r>
    </w:p>
    <w:p w14:paraId="1F3E780F" w14:textId="64FA2F5A" w:rsidR="00AE5763" w:rsidRDefault="00AE5763" w:rsidP="00AE5763">
      <w:pPr>
        <w:pStyle w:val="Akapitzlist"/>
        <w:numPr>
          <w:ilvl w:val="1"/>
          <w:numId w:val="26"/>
        </w:numPr>
        <w:tabs>
          <w:tab w:val="left" w:pos="564"/>
        </w:tabs>
        <w:ind w:left="1134" w:hanging="567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>były znane Stronie przed ich udostępnieniem przez Stronę ujawniającą</w:t>
      </w:r>
      <w:r>
        <w:rPr>
          <w:rFonts w:asciiTheme="minorHAnsi" w:eastAsia="Arial" w:hAnsiTheme="minorHAnsi" w:cstheme="minorHAnsi"/>
        </w:rPr>
        <w:t>;</w:t>
      </w:r>
    </w:p>
    <w:p w14:paraId="6DF117E6" w14:textId="2F0921AD" w:rsidR="00AE5763" w:rsidRPr="00AE5763" w:rsidRDefault="00AE5763" w:rsidP="00AE5763">
      <w:pPr>
        <w:pStyle w:val="Akapitzlist"/>
        <w:numPr>
          <w:ilvl w:val="1"/>
          <w:numId w:val="26"/>
        </w:numPr>
        <w:tabs>
          <w:tab w:val="left" w:pos="564"/>
        </w:tabs>
        <w:ind w:left="1134" w:hanging="567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 xml:space="preserve">zostały udostępnione Stronie przez osoby trzecie, które uzyskały te informacje w sposób zgodny z prawem, a nie w rezultacie naruszenia jakichkolwiek zobowiązań umownych </w:t>
      </w:r>
      <w:r w:rsidR="00740BAC">
        <w:rPr>
          <w:rFonts w:asciiTheme="minorHAnsi" w:eastAsia="Arial" w:hAnsiTheme="minorHAnsi" w:cstheme="minorHAnsi"/>
        </w:rPr>
        <w:br/>
      </w:r>
      <w:r w:rsidRPr="00AE5763">
        <w:rPr>
          <w:rFonts w:asciiTheme="minorHAnsi" w:eastAsia="Arial" w:hAnsiTheme="minorHAnsi" w:cstheme="minorHAnsi"/>
        </w:rPr>
        <w:t>lub prawnych</w:t>
      </w:r>
    </w:p>
    <w:p w14:paraId="7454FB73" w14:textId="77777777" w:rsidR="00AE5763" w:rsidRDefault="00AE5763" w:rsidP="00AE5763">
      <w:pPr>
        <w:rPr>
          <w:rFonts w:asciiTheme="minorHAnsi" w:eastAsia="Arial" w:hAnsiTheme="minorHAnsi" w:cstheme="minorHAnsi"/>
        </w:rPr>
      </w:pPr>
    </w:p>
    <w:p w14:paraId="2CF3606B" w14:textId="0C5DA81E" w:rsidR="00AE5763" w:rsidRDefault="00AE5763" w:rsidP="00AE5763">
      <w:pPr>
        <w:pStyle w:val="Akapitzlist"/>
        <w:numPr>
          <w:ilvl w:val="0"/>
          <w:numId w:val="29"/>
        </w:numPr>
        <w:tabs>
          <w:tab w:val="left" w:pos="851"/>
        </w:tabs>
        <w:spacing w:line="255" w:lineRule="auto"/>
        <w:ind w:left="98" w:right="20" w:hanging="434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 xml:space="preserve">Strony zobowiązane są do zachowania w poufności wszelkich Informacji Poufnych udostępnionych </w:t>
      </w:r>
      <w:r w:rsidR="00740BAC">
        <w:rPr>
          <w:rFonts w:asciiTheme="minorHAnsi" w:eastAsia="Arial" w:hAnsiTheme="minorHAnsi" w:cstheme="minorHAnsi"/>
        </w:rPr>
        <w:br/>
      </w:r>
      <w:r w:rsidRPr="00AE5763">
        <w:rPr>
          <w:rFonts w:asciiTheme="minorHAnsi" w:eastAsia="Arial" w:hAnsiTheme="minorHAnsi" w:cstheme="minorHAnsi"/>
        </w:rPr>
        <w:t>w okresie obowiązywania Umowy przez okres 10 lat od dnia jej zawarcia.</w:t>
      </w:r>
    </w:p>
    <w:p w14:paraId="57C26F34" w14:textId="451C0D45" w:rsidR="00AE5763" w:rsidRDefault="00AE5763" w:rsidP="00AE5763">
      <w:pPr>
        <w:pStyle w:val="Akapitzlist"/>
        <w:numPr>
          <w:ilvl w:val="0"/>
          <w:numId w:val="29"/>
        </w:numPr>
        <w:tabs>
          <w:tab w:val="left" w:pos="851"/>
        </w:tabs>
        <w:spacing w:line="255" w:lineRule="auto"/>
        <w:ind w:left="98" w:right="20" w:hanging="434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 xml:space="preserve">Strony zobowiązane są ograniczyć dostęp do Informacji Poufnych jedynie do tych swoich przedstawicieli, pracowników, współpracowników, doradców i konsultantów, którym jest </w:t>
      </w:r>
      <w:r w:rsidR="00AC55A0">
        <w:rPr>
          <w:rFonts w:asciiTheme="minorHAnsi" w:eastAsia="Arial" w:hAnsiTheme="minorHAnsi" w:cstheme="minorHAnsi"/>
        </w:rPr>
        <w:br/>
      </w:r>
      <w:r w:rsidRPr="00AE5763">
        <w:rPr>
          <w:rFonts w:asciiTheme="minorHAnsi" w:eastAsia="Arial" w:hAnsiTheme="minorHAnsi" w:cstheme="minorHAnsi"/>
        </w:rPr>
        <w:t>to niezbędne dla wykonywania obowiązków wynikających z Umowy.</w:t>
      </w:r>
    </w:p>
    <w:p w14:paraId="6C13B44C" w14:textId="00073835" w:rsidR="00AE5763" w:rsidRDefault="00AE5763" w:rsidP="00AE5763">
      <w:pPr>
        <w:pStyle w:val="Akapitzlist"/>
        <w:numPr>
          <w:ilvl w:val="0"/>
          <w:numId w:val="29"/>
        </w:numPr>
        <w:tabs>
          <w:tab w:val="left" w:pos="851"/>
        </w:tabs>
        <w:spacing w:line="255" w:lineRule="auto"/>
        <w:ind w:left="98" w:right="20" w:hanging="434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 xml:space="preserve">Na żądanie drugiej Strony, każda ze Stron w każdym czasie, bez nieuzasadnionej zwłoki, zwróci </w:t>
      </w:r>
      <w:r w:rsidR="00AC55A0">
        <w:rPr>
          <w:rFonts w:asciiTheme="minorHAnsi" w:eastAsia="Arial" w:hAnsiTheme="minorHAnsi" w:cstheme="minorHAnsi"/>
        </w:rPr>
        <w:br/>
      </w:r>
      <w:r w:rsidRPr="00AE5763">
        <w:rPr>
          <w:rFonts w:asciiTheme="minorHAnsi" w:eastAsia="Arial" w:hAnsiTheme="minorHAnsi" w:cstheme="minorHAnsi"/>
        </w:rPr>
        <w:t>lub</w:t>
      </w:r>
      <w:r>
        <w:rPr>
          <w:rFonts w:asciiTheme="minorHAnsi" w:eastAsia="Arial" w:hAnsiTheme="minorHAnsi" w:cstheme="minorHAnsi"/>
        </w:rPr>
        <w:t xml:space="preserve"> zniszczy wszelkie dokumenty i nośniki (w tym wszelkie dane i informacje zapisane w pamięci komputera lub na innych nośnikach informacji) zawierające Informację Poufne drugiej Strony, </w:t>
      </w:r>
      <w:r w:rsidR="00AC55A0">
        <w:rPr>
          <w:rFonts w:asciiTheme="minorHAnsi" w:eastAsia="Arial" w:hAnsiTheme="minorHAnsi" w:cstheme="minorHAnsi"/>
        </w:rPr>
        <w:br/>
      </w:r>
      <w:r>
        <w:rPr>
          <w:rFonts w:asciiTheme="minorHAnsi" w:eastAsia="Arial" w:hAnsiTheme="minorHAnsi" w:cstheme="minorHAnsi"/>
        </w:rPr>
        <w:t xml:space="preserve">w których posiadanie weszła w związku z realizacją Umowy.  </w:t>
      </w:r>
      <w:r w:rsidRPr="00AE5763">
        <w:rPr>
          <w:rFonts w:asciiTheme="minorHAnsi" w:eastAsia="Arial" w:hAnsiTheme="minorHAnsi" w:cstheme="minorHAnsi"/>
        </w:rPr>
        <w:t>W celu uniknięcia wątpliwości interpretacyjnych Strony potwierdzają</w:t>
      </w:r>
      <w:r>
        <w:rPr>
          <w:rFonts w:asciiTheme="minorHAnsi" w:eastAsia="Arial" w:hAnsiTheme="minorHAnsi" w:cstheme="minorHAnsi"/>
        </w:rPr>
        <w:t xml:space="preserve">, że Strona </w:t>
      </w:r>
      <w:r w:rsidRPr="00AE5763">
        <w:rPr>
          <w:rFonts w:asciiTheme="minorHAnsi" w:eastAsia="Arial" w:hAnsiTheme="minorHAnsi" w:cstheme="minorHAnsi"/>
        </w:rPr>
        <w:t xml:space="preserve">będąca w posiadaniu Informacji Poufnych </w:t>
      </w:r>
      <w:r w:rsidR="00740BAC">
        <w:rPr>
          <w:rFonts w:asciiTheme="minorHAnsi" w:eastAsia="Arial" w:hAnsiTheme="minorHAnsi" w:cstheme="minorHAnsi"/>
        </w:rPr>
        <w:br/>
      </w:r>
      <w:r w:rsidRPr="00AE5763">
        <w:rPr>
          <w:rFonts w:asciiTheme="minorHAnsi" w:eastAsia="Arial" w:hAnsiTheme="minorHAnsi" w:cstheme="minorHAnsi"/>
        </w:rPr>
        <w:t>nie jest zobowiązana do zwrotu lub zniszczenia, gdy</w:t>
      </w:r>
      <w:r>
        <w:rPr>
          <w:rFonts w:asciiTheme="minorHAnsi" w:eastAsia="Arial" w:hAnsiTheme="minorHAnsi" w:cstheme="minorHAnsi"/>
        </w:rPr>
        <w:t xml:space="preserve">  </w:t>
      </w:r>
      <w:r w:rsidRPr="00AE5763">
        <w:rPr>
          <w:rFonts w:asciiTheme="minorHAnsi" w:eastAsia="Arial" w:hAnsiTheme="minorHAnsi" w:cstheme="minorHAnsi"/>
        </w:rPr>
        <w:t>obowiązek ich zachowania wynika z powszechnie obowiązujących przepisów prawa</w:t>
      </w:r>
      <w:r>
        <w:rPr>
          <w:rFonts w:asciiTheme="minorHAnsi" w:eastAsia="Arial" w:hAnsiTheme="minorHAnsi" w:cstheme="minorHAnsi"/>
        </w:rPr>
        <w:t>.</w:t>
      </w:r>
    </w:p>
    <w:p w14:paraId="1946DE8E" w14:textId="77777777" w:rsidR="00F673C5" w:rsidRDefault="00AE5763" w:rsidP="00F673C5">
      <w:pPr>
        <w:pStyle w:val="Akapitzlist"/>
        <w:numPr>
          <w:ilvl w:val="0"/>
          <w:numId w:val="29"/>
        </w:numPr>
        <w:tabs>
          <w:tab w:val="left" w:pos="851"/>
        </w:tabs>
        <w:spacing w:line="255" w:lineRule="auto"/>
        <w:ind w:left="98" w:right="20" w:hanging="434"/>
        <w:jc w:val="both"/>
        <w:rPr>
          <w:rFonts w:asciiTheme="minorHAnsi" w:eastAsia="Arial" w:hAnsiTheme="minorHAnsi" w:cstheme="minorHAnsi"/>
        </w:rPr>
      </w:pPr>
      <w:r>
        <w:rPr>
          <w:rFonts w:asciiTheme="minorHAnsi" w:eastAsia="Arial" w:hAnsiTheme="minorHAnsi" w:cstheme="minorHAnsi"/>
        </w:rPr>
        <w:lastRenderedPageBreak/>
        <w:t xml:space="preserve">Informacje Poufne będą wykorzystywane przez Strony wyłącznie w zakresie bezpośrednio związanym z wykonywaniem </w:t>
      </w:r>
      <w:r w:rsidRPr="00F673C5">
        <w:rPr>
          <w:rFonts w:asciiTheme="minorHAnsi" w:eastAsia="Arial" w:hAnsiTheme="minorHAnsi" w:cstheme="minorHAnsi"/>
        </w:rPr>
        <w:t>obowiązków wynikających z Umowy.</w:t>
      </w:r>
    </w:p>
    <w:p w14:paraId="5452E88E" w14:textId="77777777" w:rsidR="00F673C5" w:rsidRDefault="00AE5763" w:rsidP="00F673C5">
      <w:pPr>
        <w:pStyle w:val="Akapitzlist"/>
        <w:numPr>
          <w:ilvl w:val="0"/>
          <w:numId w:val="29"/>
        </w:numPr>
        <w:tabs>
          <w:tab w:val="left" w:pos="851"/>
        </w:tabs>
        <w:spacing w:line="255" w:lineRule="auto"/>
        <w:ind w:left="98" w:right="20" w:hanging="434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>Strony niniejszym ustalają, że zobowiązanie do zachowania w poufności Informacji Poufnych obejmuje między innymi:</w:t>
      </w:r>
    </w:p>
    <w:p w14:paraId="5EB1C415" w14:textId="77777777" w:rsidR="00F673C5" w:rsidRDefault="00AE5763" w:rsidP="00F673C5">
      <w:pPr>
        <w:pStyle w:val="Akapitzlist"/>
        <w:numPr>
          <w:ilvl w:val="1"/>
          <w:numId w:val="30"/>
        </w:numPr>
        <w:tabs>
          <w:tab w:val="left" w:pos="1134"/>
        </w:tabs>
        <w:spacing w:line="276" w:lineRule="auto"/>
        <w:ind w:left="1148" w:right="20" w:hanging="574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>zakaz rozpowszechniania, kopiowania lub dystrybucji Informacji Poufnych osobom trzecim oraz nieupoważnionym pracownikom, współpracownikom, doradcom Stron;</w:t>
      </w:r>
    </w:p>
    <w:p w14:paraId="75D4D4AC" w14:textId="77777777" w:rsidR="00F673C5" w:rsidRDefault="00AE5763" w:rsidP="00F673C5">
      <w:pPr>
        <w:pStyle w:val="Akapitzlist"/>
        <w:numPr>
          <w:ilvl w:val="1"/>
          <w:numId w:val="30"/>
        </w:numPr>
        <w:tabs>
          <w:tab w:val="left" w:pos="1134"/>
        </w:tabs>
        <w:spacing w:line="276" w:lineRule="auto"/>
        <w:ind w:left="1148" w:right="20" w:hanging="574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>zakaz ujawniania Informacji Poufnych lub udostępniania ich osobom trzecim oraz nieupoważnionym pracownikom, współpracownikom lub doradcom Stron;</w:t>
      </w:r>
    </w:p>
    <w:p w14:paraId="4947B7CE" w14:textId="77777777" w:rsidR="00F673C5" w:rsidRDefault="00AE5763" w:rsidP="00F673C5">
      <w:pPr>
        <w:pStyle w:val="Akapitzlist"/>
        <w:numPr>
          <w:ilvl w:val="1"/>
          <w:numId w:val="30"/>
        </w:numPr>
        <w:tabs>
          <w:tab w:val="left" w:pos="1134"/>
        </w:tabs>
        <w:spacing w:line="276" w:lineRule="auto"/>
        <w:ind w:left="1148" w:right="20" w:hanging="574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>zakaz przekazywania Informacji Poufnych osobom trzecim oraz nieupoważnionym pracownikom, współpracownikom lub doradcom Stron;</w:t>
      </w:r>
    </w:p>
    <w:p w14:paraId="54F68319" w14:textId="6190604F" w:rsidR="00AE5763" w:rsidRDefault="00AE5763" w:rsidP="00F673C5">
      <w:pPr>
        <w:pStyle w:val="Akapitzlist"/>
        <w:numPr>
          <w:ilvl w:val="1"/>
          <w:numId w:val="30"/>
        </w:numPr>
        <w:tabs>
          <w:tab w:val="left" w:pos="1134"/>
        </w:tabs>
        <w:spacing w:line="276" w:lineRule="auto"/>
        <w:ind w:left="1148" w:right="20" w:hanging="574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>zakaz potwierdzania lub składania komentarzy dotyczących Informacji Poufnych wobec osób trzecich lub</w:t>
      </w:r>
      <w:r w:rsidR="00F673C5">
        <w:rPr>
          <w:rFonts w:asciiTheme="minorHAnsi" w:eastAsia="Arial" w:hAnsiTheme="minorHAnsi" w:cstheme="minorHAnsi"/>
        </w:rPr>
        <w:t xml:space="preserve"> </w:t>
      </w:r>
      <w:r w:rsidR="00F673C5" w:rsidRPr="00AE5763">
        <w:rPr>
          <w:rFonts w:asciiTheme="minorHAnsi" w:eastAsia="Arial" w:hAnsiTheme="minorHAnsi" w:cstheme="minorHAnsi"/>
        </w:rPr>
        <w:t>nieupoważnionych pracowników, współpracowników lub doradców Stron</w:t>
      </w:r>
      <w:r w:rsidR="00F673C5">
        <w:rPr>
          <w:rFonts w:asciiTheme="minorHAnsi" w:eastAsia="Arial" w:hAnsiTheme="minorHAnsi" w:cstheme="minorHAnsi"/>
        </w:rPr>
        <w:t>;</w:t>
      </w:r>
    </w:p>
    <w:p w14:paraId="6FCDC048" w14:textId="611E5732" w:rsidR="00F673C5" w:rsidRPr="00F673C5" w:rsidRDefault="00F673C5" w:rsidP="00F673C5">
      <w:pPr>
        <w:pStyle w:val="Akapitzlist"/>
        <w:numPr>
          <w:ilvl w:val="1"/>
          <w:numId w:val="30"/>
        </w:numPr>
        <w:tabs>
          <w:tab w:val="left" w:pos="1134"/>
        </w:tabs>
        <w:spacing w:line="276" w:lineRule="auto"/>
        <w:ind w:left="1148" w:right="20" w:hanging="574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>zakaz wykorzystywania lub posługiwania się Informacjami Poufnymi w celu uzyskania korzyści przez Strony lub osoby trzecie</w:t>
      </w:r>
      <w:r>
        <w:rPr>
          <w:rFonts w:asciiTheme="minorHAnsi" w:eastAsia="Arial" w:hAnsiTheme="minorHAnsi" w:cstheme="minorHAnsi"/>
        </w:rPr>
        <w:t>.</w:t>
      </w:r>
    </w:p>
    <w:p w14:paraId="0ADD48CF" w14:textId="77777777" w:rsidR="00012516" w:rsidRPr="00AE5763" w:rsidRDefault="00012516" w:rsidP="00F673C5">
      <w:pPr>
        <w:spacing w:line="276" w:lineRule="auto"/>
        <w:rPr>
          <w:rFonts w:asciiTheme="minorHAnsi" w:eastAsia="Arial" w:hAnsiTheme="minorHAnsi" w:cstheme="minorHAnsi"/>
        </w:rPr>
      </w:pPr>
    </w:p>
    <w:p w14:paraId="7C72B9DD" w14:textId="77777777" w:rsidR="00F673C5" w:rsidRDefault="00F673C5" w:rsidP="00F673C5">
      <w:pPr>
        <w:pStyle w:val="Akapitzlist"/>
        <w:numPr>
          <w:ilvl w:val="0"/>
          <w:numId w:val="48"/>
        </w:numPr>
        <w:tabs>
          <w:tab w:val="left" w:pos="564"/>
        </w:tabs>
        <w:spacing w:line="276" w:lineRule="auto"/>
        <w:ind w:left="112" w:hanging="476"/>
        <w:rPr>
          <w:rFonts w:asciiTheme="minorHAnsi" w:eastAsia="Arial" w:hAnsiTheme="minorHAnsi" w:cstheme="minorHAnsi"/>
        </w:rPr>
      </w:pPr>
      <w:bookmarkStart w:id="4" w:name="page11"/>
      <w:bookmarkEnd w:id="4"/>
      <w:r w:rsidRPr="00F673C5">
        <w:rPr>
          <w:rFonts w:asciiTheme="minorHAnsi" w:eastAsia="Arial" w:hAnsiTheme="minorHAnsi" w:cstheme="minorHAnsi"/>
        </w:rPr>
        <w:t>Obowiązek zachowania poufności nie obejmuje przypadku:</w:t>
      </w:r>
    </w:p>
    <w:p w14:paraId="7BB1E06D" w14:textId="10BD06CC" w:rsidR="00F673C5" w:rsidRDefault="00F673C5" w:rsidP="00F673C5">
      <w:pPr>
        <w:pStyle w:val="Akapitzlist"/>
        <w:numPr>
          <w:ilvl w:val="0"/>
          <w:numId w:val="50"/>
        </w:numPr>
        <w:tabs>
          <w:tab w:val="left" w:pos="564"/>
        </w:tabs>
        <w:spacing w:line="276" w:lineRule="auto"/>
        <w:ind w:left="1148" w:hanging="574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 xml:space="preserve">ujawnienia przez Strony informacji podmiotom uprawnionym na podstawie powszechnie obowiązujących przepisów, w tym na żądanie uprawnionych organów lub w związku </w:t>
      </w:r>
      <w:r w:rsidR="00AC55A0">
        <w:rPr>
          <w:rFonts w:asciiTheme="minorHAnsi" w:eastAsia="Arial" w:hAnsiTheme="minorHAnsi" w:cstheme="minorHAnsi"/>
        </w:rPr>
        <w:br/>
      </w:r>
      <w:r w:rsidRPr="00F673C5">
        <w:rPr>
          <w:rFonts w:asciiTheme="minorHAnsi" w:eastAsia="Arial" w:hAnsiTheme="minorHAnsi" w:cstheme="minorHAnsi"/>
        </w:rPr>
        <w:t>z prowadzonym postępowaniem sądowym, sądowo-administracyjnym lub</w:t>
      </w:r>
      <w:r w:rsidR="00AC55A0">
        <w:rPr>
          <w:rFonts w:asciiTheme="minorHAnsi" w:eastAsia="Arial" w:hAnsiTheme="minorHAnsi" w:cstheme="minorHAnsi"/>
        </w:rPr>
        <w:t xml:space="preserve"> </w:t>
      </w:r>
      <w:r w:rsidRPr="00F673C5">
        <w:rPr>
          <w:rFonts w:asciiTheme="minorHAnsi" w:eastAsia="Arial" w:hAnsiTheme="minorHAnsi" w:cstheme="minorHAnsi"/>
        </w:rPr>
        <w:t>administracyjnym;</w:t>
      </w:r>
    </w:p>
    <w:p w14:paraId="558BF18C" w14:textId="3EBA7DDA" w:rsidR="00F673C5" w:rsidRDefault="00F673C5" w:rsidP="00F673C5">
      <w:pPr>
        <w:pStyle w:val="Akapitzlist"/>
        <w:numPr>
          <w:ilvl w:val="0"/>
          <w:numId w:val="50"/>
        </w:numPr>
        <w:tabs>
          <w:tab w:val="left" w:pos="564"/>
        </w:tabs>
        <w:spacing w:line="276" w:lineRule="auto"/>
        <w:ind w:left="1148" w:hanging="574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 xml:space="preserve">ujawnienia informacji po uzyskaniu uprzedniej zgody Strony Ujawniającej udzielonej </w:t>
      </w:r>
      <w:r w:rsidR="00AC55A0">
        <w:rPr>
          <w:rFonts w:asciiTheme="minorHAnsi" w:eastAsia="Arial" w:hAnsiTheme="minorHAnsi" w:cstheme="minorHAnsi"/>
        </w:rPr>
        <w:br/>
      </w:r>
      <w:r w:rsidRPr="00F673C5">
        <w:rPr>
          <w:rFonts w:asciiTheme="minorHAnsi" w:eastAsia="Arial" w:hAnsiTheme="minorHAnsi" w:cstheme="minorHAnsi"/>
        </w:rPr>
        <w:t>na piśmie.</w:t>
      </w:r>
    </w:p>
    <w:p w14:paraId="2FD97B55" w14:textId="3003EA4C" w:rsidR="00F673C5" w:rsidRDefault="00F673C5" w:rsidP="00F673C5">
      <w:pPr>
        <w:pStyle w:val="Akapitzlist"/>
        <w:numPr>
          <w:ilvl w:val="0"/>
          <w:numId w:val="51"/>
        </w:numPr>
        <w:tabs>
          <w:tab w:val="left" w:pos="360"/>
        </w:tabs>
        <w:spacing w:line="276" w:lineRule="auto"/>
        <w:ind w:left="112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 xml:space="preserve">Obowiązek zachowania poufności nie obejmuje również przypadku ujawnienia przez Zamawiającego Informacji Poufnych na rzecz podmiotów świadczących usługi na rzecz Zamawiającego, </w:t>
      </w:r>
      <w:r w:rsidR="00740BAC">
        <w:rPr>
          <w:rFonts w:asciiTheme="minorHAnsi" w:eastAsia="Arial" w:hAnsiTheme="minorHAnsi" w:cstheme="minorHAnsi"/>
        </w:rPr>
        <w:br/>
      </w:r>
      <w:r w:rsidRPr="00F673C5">
        <w:rPr>
          <w:rFonts w:asciiTheme="minorHAnsi" w:eastAsia="Arial" w:hAnsiTheme="minorHAnsi" w:cstheme="minorHAnsi"/>
        </w:rPr>
        <w:t>w szczególności w zakresie świadczenia pomocy prawnej, audytu na podstawie zawartych umów.</w:t>
      </w:r>
    </w:p>
    <w:p w14:paraId="093AFE74" w14:textId="2140436C" w:rsidR="00F673C5" w:rsidRDefault="00F673C5" w:rsidP="00F673C5">
      <w:pPr>
        <w:pStyle w:val="Akapitzlist"/>
        <w:numPr>
          <w:ilvl w:val="0"/>
          <w:numId w:val="51"/>
        </w:numPr>
        <w:tabs>
          <w:tab w:val="left" w:pos="360"/>
        </w:tabs>
        <w:spacing w:line="276" w:lineRule="auto"/>
        <w:ind w:left="112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 xml:space="preserve">Każda ze Stron zobowiązana jest powiadomić Stronę, od której otrzymała Informacje Poufne </w:t>
      </w:r>
      <w:r w:rsidR="00AC55A0">
        <w:rPr>
          <w:rFonts w:asciiTheme="minorHAnsi" w:eastAsia="Arial" w:hAnsiTheme="minorHAnsi" w:cstheme="minorHAnsi"/>
        </w:rPr>
        <w:br/>
      </w:r>
      <w:r w:rsidRPr="00F673C5">
        <w:rPr>
          <w:rFonts w:asciiTheme="minorHAnsi" w:eastAsia="Arial" w:hAnsiTheme="minorHAnsi" w:cstheme="minorHAnsi"/>
        </w:rPr>
        <w:t xml:space="preserve">o każdym nieupoważnionym ujawnieniu, udostępnieniu, przekazaniu lub wykorzystaniu Informacji Poufnych lub jakimkolwiek innym naruszeniu postanowień Umowy przez Stronę lub przez </w:t>
      </w:r>
      <w:r w:rsidR="00AC55A0">
        <w:rPr>
          <w:rFonts w:asciiTheme="minorHAnsi" w:eastAsia="Arial" w:hAnsiTheme="minorHAnsi" w:cstheme="minorHAnsi"/>
        </w:rPr>
        <w:br/>
      </w:r>
      <w:r w:rsidRPr="00F673C5">
        <w:rPr>
          <w:rFonts w:asciiTheme="minorHAnsi" w:eastAsia="Arial" w:hAnsiTheme="minorHAnsi" w:cstheme="minorHAnsi"/>
        </w:rPr>
        <w:t xml:space="preserve">jej wspólników, doradców, pracowników, współpracowników, konsultantów, członków organów, kontrahentów, doradców prawnych, podmioty z nią powiązane lub przez nią kontrolowane lub inne podmioty z nią związane umową lub w jakikolwiek inny sposób, niezwłocznie po uzyskaniu o tym informacji oraz zobowiązuje się współdziałać ze Stroną, od której otrzymała Informacje Poufne w celu powstrzymania dalszego nieupoważnionego ujawnienia, udostępnienia, przekazania </w:t>
      </w:r>
      <w:r w:rsidR="00740BAC">
        <w:rPr>
          <w:rFonts w:asciiTheme="minorHAnsi" w:eastAsia="Arial" w:hAnsiTheme="minorHAnsi" w:cstheme="minorHAnsi"/>
        </w:rPr>
        <w:br/>
      </w:r>
      <w:r w:rsidRPr="00F673C5">
        <w:rPr>
          <w:rFonts w:asciiTheme="minorHAnsi" w:eastAsia="Arial" w:hAnsiTheme="minorHAnsi" w:cstheme="minorHAnsi"/>
        </w:rPr>
        <w:t>lub wykorzystania Informacji Poufnych lub dalszego naruszenia postanowień Umowy.</w:t>
      </w:r>
    </w:p>
    <w:p w14:paraId="7E43249D" w14:textId="77777777" w:rsidR="00F673C5" w:rsidRDefault="00F673C5" w:rsidP="00F673C5">
      <w:pPr>
        <w:pStyle w:val="Akapitzlist"/>
        <w:numPr>
          <w:ilvl w:val="0"/>
          <w:numId w:val="51"/>
        </w:numPr>
        <w:tabs>
          <w:tab w:val="left" w:pos="360"/>
        </w:tabs>
        <w:spacing w:line="276" w:lineRule="auto"/>
        <w:ind w:left="112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 xml:space="preserve">W przypadku naruszenia obowiązków zachowania w tajemnicy Informacji Poufnych Strona naruszająca umowę zapłaci na rzecz drugiej Strony karę umowną w wysokości </w:t>
      </w:r>
      <w:r w:rsidRPr="00740BAC">
        <w:rPr>
          <w:rFonts w:asciiTheme="minorHAnsi" w:eastAsia="Arial" w:hAnsiTheme="minorHAnsi" w:cstheme="minorHAnsi"/>
          <w:highlight w:val="yellow"/>
        </w:rPr>
        <w:t>_____________,00 zł (___________________________)</w:t>
      </w:r>
      <w:r w:rsidRPr="00F673C5">
        <w:rPr>
          <w:rFonts w:asciiTheme="minorHAnsi" w:eastAsia="Arial" w:hAnsiTheme="minorHAnsi" w:cstheme="minorHAnsi"/>
        </w:rPr>
        <w:t xml:space="preserve"> za każdy przypadek naruszenia postanowień §8 Umowy.</w:t>
      </w:r>
    </w:p>
    <w:p w14:paraId="464414E2" w14:textId="77777777" w:rsidR="00F673C5" w:rsidRDefault="00F673C5" w:rsidP="00F673C5">
      <w:pPr>
        <w:pStyle w:val="Akapitzlist"/>
        <w:numPr>
          <w:ilvl w:val="0"/>
          <w:numId w:val="51"/>
        </w:numPr>
        <w:tabs>
          <w:tab w:val="left" w:pos="360"/>
        </w:tabs>
        <w:spacing w:line="276" w:lineRule="auto"/>
        <w:ind w:left="112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>Strony zastrzegają sobie prawo dochodzenia odszkodowania przenoszącego wysokość zastrzeżonej kary umownej. Strony mogą również realizować inne uprawnienia przewidziane w przepisach prawa.</w:t>
      </w:r>
    </w:p>
    <w:p w14:paraId="7B76A93D" w14:textId="77777777" w:rsidR="00F673C5" w:rsidRDefault="00F673C5" w:rsidP="00F673C5">
      <w:pPr>
        <w:pStyle w:val="Akapitzlist"/>
        <w:numPr>
          <w:ilvl w:val="0"/>
          <w:numId w:val="51"/>
        </w:numPr>
        <w:tabs>
          <w:tab w:val="left" w:pos="360"/>
        </w:tabs>
        <w:spacing w:line="276" w:lineRule="auto"/>
        <w:ind w:left="112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>Na podstawie Umowy nie dochodzi do przeniesienia praw do Informacji Poufnych przekazanych przez druga Stronę lub od niej uzyskanych.</w:t>
      </w:r>
    </w:p>
    <w:p w14:paraId="6F2F80D9" w14:textId="77777777" w:rsidR="00F673C5" w:rsidRDefault="00F673C5" w:rsidP="00F673C5">
      <w:pPr>
        <w:pStyle w:val="Akapitzlist"/>
        <w:numPr>
          <w:ilvl w:val="0"/>
          <w:numId w:val="51"/>
        </w:numPr>
        <w:tabs>
          <w:tab w:val="left" w:pos="360"/>
        </w:tabs>
        <w:spacing w:line="276" w:lineRule="auto"/>
        <w:ind w:left="112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>Umowa nie stanowi zobowiązania dla żadnej ze Stron do udostępniania Informacji Poufnych drugiej</w:t>
      </w:r>
      <w:r>
        <w:rPr>
          <w:rFonts w:asciiTheme="minorHAnsi" w:eastAsia="Arial" w:hAnsiTheme="minorHAnsi" w:cstheme="minorHAnsi"/>
        </w:rPr>
        <w:t xml:space="preserve"> </w:t>
      </w:r>
      <w:r w:rsidRPr="00F673C5">
        <w:rPr>
          <w:rFonts w:asciiTheme="minorHAnsi" w:eastAsia="Arial" w:hAnsiTheme="minorHAnsi" w:cstheme="minorHAnsi"/>
        </w:rPr>
        <w:t>Stronie.</w:t>
      </w:r>
    </w:p>
    <w:p w14:paraId="053DA1C4" w14:textId="77777777" w:rsidR="00F673C5" w:rsidRDefault="00F673C5" w:rsidP="00F673C5">
      <w:pPr>
        <w:pStyle w:val="Akapitzlist"/>
        <w:numPr>
          <w:ilvl w:val="0"/>
          <w:numId w:val="51"/>
        </w:numPr>
        <w:tabs>
          <w:tab w:val="left" w:pos="360"/>
        </w:tabs>
        <w:spacing w:line="276" w:lineRule="auto"/>
        <w:ind w:left="112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>Przez okres 10 lat po rozwiązaniu Umowy, Strony zobowiązane są do zachowania w tajemnicy Informacji Poufnych uzyskanych na podstawie jej postanowień i w trakcie jej obowiązywania</w:t>
      </w:r>
      <w:r>
        <w:rPr>
          <w:rFonts w:asciiTheme="minorHAnsi" w:eastAsia="Arial" w:hAnsiTheme="minorHAnsi" w:cstheme="minorHAnsi"/>
        </w:rPr>
        <w:t>.</w:t>
      </w:r>
    </w:p>
    <w:p w14:paraId="23677ED1" w14:textId="77777777" w:rsidR="00F673C5" w:rsidRDefault="00F673C5" w:rsidP="00F673C5">
      <w:pPr>
        <w:tabs>
          <w:tab w:val="left" w:pos="360"/>
        </w:tabs>
        <w:spacing w:line="276" w:lineRule="auto"/>
        <w:jc w:val="both"/>
        <w:rPr>
          <w:rFonts w:asciiTheme="minorHAnsi" w:eastAsia="Arial" w:hAnsiTheme="minorHAnsi" w:cstheme="minorHAnsi"/>
        </w:rPr>
      </w:pPr>
    </w:p>
    <w:p w14:paraId="441C5EF0" w14:textId="628846BD" w:rsidR="00F673C5" w:rsidRPr="00F673C5" w:rsidRDefault="00F673C5" w:rsidP="00F673C5">
      <w:pPr>
        <w:numPr>
          <w:ilvl w:val="1"/>
          <w:numId w:val="25"/>
        </w:numPr>
        <w:tabs>
          <w:tab w:val="left" w:pos="4544"/>
        </w:tabs>
        <w:ind w:left="4544" w:hanging="134"/>
        <w:rPr>
          <w:rFonts w:asciiTheme="minorHAnsi" w:eastAsia="Arial" w:hAnsiTheme="minorHAnsi" w:cstheme="minorHAnsi"/>
          <w:b/>
          <w:bCs/>
        </w:rPr>
      </w:pPr>
      <w:r>
        <w:rPr>
          <w:rFonts w:asciiTheme="minorHAnsi" w:eastAsia="Arial" w:hAnsiTheme="minorHAnsi" w:cstheme="minorHAnsi"/>
          <w:b/>
          <w:bCs/>
        </w:rPr>
        <w:lastRenderedPageBreak/>
        <w:t>9</w:t>
      </w:r>
    </w:p>
    <w:p w14:paraId="5763FD4F" w14:textId="77777777" w:rsidR="00F673C5" w:rsidRPr="00F673C5" w:rsidRDefault="00F673C5" w:rsidP="00F673C5">
      <w:pPr>
        <w:pStyle w:val="Akapitzlist"/>
        <w:tabs>
          <w:tab w:val="left" w:pos="360"/>
        </w:tabs>
        <w:spacing w:line="276" w:lineRule="auto"/>
        <w:ind w:left="112"/>
        <w:jc w:val="center"/>
        <w:rPr>
          <w:rFonts w:asciiTheme="minorHAnsi" w:eastAsia="Arial" w:hAnsiTheme="minorHAnsi" w:cstheme="minorHAnsi"/>
          <w:b/>
          <w:bCs/>
        </w:rPr>
      </w:pPr>
      <w:r w:rsidRPr="00F673C5">
        <w:rPr>
          <w:rFonts w:asciiTheme="minorHAnsi" w:eastAsia="Arial" w:hAnsiTheme="minorHAnsi" w:cstheme="minorHAnsi"/>
          <w:b/>
          <w:bCs/>
        </w:rPr>
        <w:t>Dane osobowe</w:t>
      </w:r>
    </w:p>
    <w:p w14:paraId="176AC93C" w14:textId="34E147C9" w:rsidR="00F673C5" w:rsidRDefault="00F673C5" w:rsidP="00F673C5">
      <w:pPr>
        <w:pStyle w:val="Akapitzlist"/>
        <w:numPr>
          <w:ilvl w:val="2"/>
          <w:numId w:val="21"/>
        </w:numPr>
        <w:tabs>
          <w:tab w:val="left" w:pos="360"/>
        </w:tabs>
        <w:spacing w:line="276" w:lineRule="auto"/>
        <w:ind w:left="140" w:hanging="378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 xml:space="preserve">Strony oświadczają, że znane jest im i stosują w swojej działalności rozporządzenie Parlamentu Europejskiego i Rady (UE) 2016/679 z dnia 27 kwietnia 2016 r. w sprawie ochrony osób fizycznych </w:t>
      </w:r>
      <w:r w:rsidR="00AC55A0">
        <w:rPr>
          <w:rFonts w:asciiTheme="minorHAnsi" w:eastAsia="Arial" w:hAnsiTheme="minorHAnsi" w:cstheme="minorHAnsi"/>
        </w:rPr>
        <w:br/>
      </w:r>
      <w:r w:rsidRPr="00F673C5">
        <w:rPr>
          <w:rFonts w:asciiTheme="minorHAnsi" w:eastAsia="Arial" w:hAnsiTheme="minorHAnsi" w:cstheme="minorHAnsi"/>
        </w:rPr>
        <w:t>w związku z przetwarzaniem danych osobowych i w sprawie swobodnego przepływu takich danych oraz uchylenia dyrektywy 95/46/WE (ogólne rozporządzenie o ochronie danych) dalej zwane „RODO”.</w:t>
      </w:r>
    </w:p>
    <w:p w14:paraId="236FAFCB" w14:textId="77777777" w:rsidR="00F673C5" w:rsidRDefault="00F673C5" w:rsidP="00F673C5">
      <w:pPr>
        <w:pStyle w:val="Akapitzlist"/>
        <w:numPr>
          <w:ilvl w:val="2"/>
          <w:numId w:val="21"/>
        </w:numPr>
        <w:tabs>
          <w:tab w:val="left" w:pos="360"/>
        </w:tabs>
        <w:spacing w:line="276" w:lineRule="auto"/>
        <w:ind w:left="140" w:hanging="378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>Strony oświadczają, że dane kontaktowe pracowników, współpracowników i reprezentantów Stron udostępniane wzajemnie w niniejszej Umowie lub udostępnione drugiej Stronie w jakikolwiek sposób w okresie obowiązywania niniejszej Umowy w związku z jej realizacją przekazywane są w celu realizacji niniejszej Umowy na podstawie prawnie uzasadnionego interesu Stron. Każda ze Stron będzie administratorem danych kontaktowych, które zostały jej udostępnione w ramach umowy.</w:t>
      </w:r>
    </w:p>
    <w:p w14:paraId="31E13683" w14:textId="2B4170F2" w:rsidR="00FE3323" w:rsidRDefault="00F673C5" w:rsidP="00FE3323">
      <w:pPr>
        <w:pStyle w:val="Akapitzlist"/>
        <w:numPr>
          <w:ilvl w:val="2"/>
          <w:numId w:val="21"/>
        </w:numPr>
        <w:tabs>
          <w:tab w:val="left" w:pos="360"/>
        </w:tabs>
        <w:spacing w:line="276" w:lineRule="auto"/>
        <w:ind w:left="140" w:hanging="378"/>
        <w:jc w:val="both"/>
        <w:rPr>
          <w:rFonts w:asciiTheme="minorHAnsi" w:eastAsia="Arial" w:hAnsiTheme="minorHAnsi" w:cstheme="minorHAnsi"/>
        </w:rPr>
      </w:pPr>
      <w:r w:rsidRPr="00F673C5">
        <w:rPr>
          <w:rFonts w:asciiTheme="minorHAnsi" w:eastAsia="Arial" w:hAnsiTheme="minorHAnsi" w:cstheme="minorHAnsi"/>
        </w:rPr>
        <w:t xml:space="preserve">Broker zobowiązuje się w związku z powyższym do przekazania w imieniu Zamawiającego </w:t>
      </w:r>
      <w:r w:rsidR="00AC55A0">
        <w:rPr>
          <w:rFonts w:asciiTheme="minorHAnsi" w:eastAsia="Arial" w:hAnsiTheme="minorHAnsi" w:cstheme="minorHAnsi"/>
        </w:rPr>
        <w:br/>
      </w:r>
      <w:r w:rsidR="00FE3323">
        <w:rPr>
          <w:rFonts w:asciiTheme="minorHAnsi" w:eastAsia="Arial" w:hAnsiTheme="minorHAnsi" w:cstheme="minorHAnsi"/>
        </w:rPr>
        <w:t xml:space="preserve">oraz </w:t>
      </w:r>
      <w:r w:rsidRPr="00F673C5">
        <w:rPr>
          <w:rFonts w:asciiTheme="minorHAnsi" w:eastAsia="Arial" w:hAnsiTheme="minorHAnsi" w:cstheme="minorHAnsi"/>
        </w:rPr>
        <w:t xml:space="preserve">wszystkim osobom, których dane udostępnił Zamawiającemu (z zastrzeżeniem zdania ostatniego niniejszego ustępu), informacji, o których mowa w art. 14 RODO. Treść klauzuli informacyjnej, która powinna zostać przekazana jest dostępna na stronach internetowych </w:t>
      </w:r>
      <w:r w:rsidR="00FE3323">
        <w:rPr>
          <w:rFonts w:asciiTheme="minorHAnsi" w:eastAsia="Arial" w:hAnsiTheme="minorHAnsi" w:cstheme="minorHAnsi"/>
        </w:rPr>
        <w:t>Zamawiającego</w:t>
      </w:r>
      <w:r w:rsidRPr="00F673C5">
        <w:rPr>
          <w:rFonts w:asciiTheme="minorHAnsi" w:eastAsia="Arial" w:hAnsiTheme="minorHAnsi" w:cstheme="minorHAnsi"/>
        </w:rPr>
        <w:t>. Osoby</w:t>
      </w:r>
      <w:r w:rsidR="00FE3323">
        <w:rPr>
          <w:rFonts w:asciiTheme="minorHAnsi" w:eastAsia="Arial" w:hAnsiTheme="minorHAnsi" w:cstheme="minorHAnsi"/>
        </w:rPr>
        <w:t xml:space="preserve"> </w:t>
      </w:r>
      <w:r w:rsidR="00FE3323" w:rsidRPr="00FE3323">
        <w:rPr>
          <w:rFonts w:asciiTheme="minorHAnsi" w:eastAsia="Arial" w:hAnsiTheme="minorHAnsi" w:cstheme="minorHAnsi"/>
        </w:rPr>
        <w:t xml:space="preserve">reprezentujące Brokera przy zawieraniu umowy składając podpis pod umową potwierdzają, </w:t>
      </w:r>
      <w:r w:rsidR="00AC55A0">
        <w:rPr>
          <w:rFonts w:asciiTheme="minorHAnsi" w:eastAsia="Arial" w:hAnsiTheme="minorHAnsi" w:cstheme="minorHAnsi"/>
        </w:rPr>
        <w:br/>
      </w:r>
      <w:r w:rsidR="00FE3323" w:rsidRPr="00FE3323">
        <w:rPr>
          <w:rFonts w:asciiTheme="minorHAnsi" w:eastAsia="Arial" w:hAnsiTheme="minorHAnsi" w:cstheme="minorHAnsi"/>
        </w:rPr>
        <w:t>iż zapoznały się z treścią ww. klauzul informacyjnych.</w:t>
      </w:r>
    </w:p>
    <w:p w14:paraId="532AE4DF" w14:textId="77777777" w:rsidR="00FE3323" w:rsidRDefault="00FE3323" w:rsidP="00FE3323">
      <w:pPr>
        <w:pStyle w:val="Akapitzlist"/>
        <w:numPr>
          <w:ilvl w:val="2"/>
          <w:numId w:val="21"/>
        </w:numPr>
        <w:tabs>
          <w:tab w:val="left" w:pos="360"/>
        </w:tabs>
        <w:spacing w:line="276" w:lineRule="auto"/>
        <w:ind w:left="140" w:hanging="378"/>
        <w:jc w:val="both"/>
        <w:rPr>
          <w:rFonts w:asciiTheme="minorHAnsi" w:eastAsia="Arial" w:hAnsiTheme="minorHAnsi" w:cstheme="minorHAnsi"/>
        </w:rPr>
      </w:pPr>
      <w:r w:rsidRPr="00FE3323">
        <w:rPr>
          <w:rFonts w:asciiTheme="minorHAnsi" w:eastAsia="Arial" w:hAnsiTheme="minorHAnsi" w:cstheme="minorHAnsi"/>
        </w:rPr>
        <w:t xml:space="preserve">Jednocześnie Broker zobowiązuje się na żądanie Zamawiającego </w:t>
      </w:r>
      <w:r>
        <w:rPr>
          <w:rFonts w:asciiTheme="minorHAnsi" w:eastAsia="Arial" w:hAnsiTheme="minorHAnsi" w:cstheme="minorHAnsi"/>
        </w:rPr>
        <w:t xml:space="preserve">lub </w:t>
      </w:r>
      <w:r w:rsidRPr="00FE3323">
        <w:rPr>
          <w:rFonts w:asciiTheme="minorHAnsi" w:eastAsia="Arial" w:hAnsiTheme="minorHAnsi" w:cstheme="minorHAnsi"/>
        </w:rPr>
        <w:t>na żądanie uprawnionego organu kontroli wykazać przekazanie ww. klauzuli informacyjnej pracownikom i innym osobom wskazanym w ust. 2 powyżej.</w:t>
      </w:r>
    </w:p>
    <w:p w14:paraId="1EF0E728" w14:textId="5383704B" w:rsidR="00FE3323" w:rsidRDefault="00FE3323" w:rsidP="00DE64AE">
      <w:pPr>
        <w:pStyle w:val="Akapitzlist"/>
        <w:numPr>
          <w:ilvl w:val="2"/>
          <w:numId w:val="21"/>
        </w:numPr>
        <w:tabs>
          <w:tab w:val="left" w:pos="360"/>
        </w:tabs>
        <w:spacing w:line="276" w:lineRule="auto"/>
        <w:ind w:left="140" w:hanging="378"/>
        <w:jc w:val="both"/>
        <w:rPr>
          <w:rFonts w:asciiTheme="minorHAnsi" w:eastAsia="Arial" w:hAnsiTheme="minorHAnsi" w:cstheme="minorHAnsi"/>
        </w:rPr>
      </w:pPr>
      <w:r w:rsidRPr="00FE3323">
        <w:rPr>
          <w:rFonts w:asciiTheme="minorHAnsi" w:eastAsia="Arial" w:hAnsiTheme="minorHAnsi" w:cstheme="minorHAnsi"/>
        </w:rPr>
        <w:t xml:space="preserve">Zmiany Klauzuli informacyjnej nie stanowią zmiany Umowy i każda Strona w stosunku do swojej klauzuli informacyjnej może dokonywać zmian, pod warunkiem uprzedniego poinformowania </w:t>
      </w:r>
      <w:r w:rsidR="00AC55A0">
        <w:rPr>
          <w:rFonts w:asciiTheme="minorHAnsi" w:eastAsia="Arial" w:hAnsiTheme="minorHAnsi" w:cstheme="minorHAnsi"/>
        </w:rPr>
        <w:br/>
      </w:r>
      <w:r w:rsidRPr="00FE3323">
        <w:rPr>
          <w:rFonts w:asciiTheme="minorHAnsi" w:eastAsia="Arial" w:hAnsiTheme="minorHAnsi" w:cstheme="minorHAnsi"/>
        </w:rPr>
        <w:t>na piśmie drugiej Strony o zmianie jej brzmienia oraz treści aktualnej klauzuli informacyjnej.</w:t>
      </w:r>
    </w:p>
    <w:p w14:paraId="35424474" w14:textId="77777777" w:rsidR="00DE64AE" w:rsidRPr="00DE64AE" w:rsidRDefault="00DE64AE" w:rsidP="00DE64AE">
      <w:pPr>
        <w:pStyle w:val="Akapitzlist"/>
        <w:tabs>
          <w:tab w:val="left" w:pos="360"/>
        </w:tabs>
        <w:spacing w:line="276" w:lineRule="auto"/>
        <w:ind w:left="140"/>
        <w:jc w:val="both"/>
        <w:rPr>
          <w:rFonts w:asciiTheme="minorHAnsi" w:eastAsia="Arial" w:hAnsiTheme="minorHAnsi" w:cstheme="minorHAnsi"/>
        </w:rPr>
      </w:pPr>
    </w:p>
    <w:p w14:paraId="38412EB0" w14:textId="2F4530F6" w:rsidR="00FE3323" w:rsidRPr="00FE3323" w:rsidRDefault="00FE3323" w:rsidP="00FE3323">
      <w:pPr>
        <w:tabs>
          <w:tab w:val="left" w:pos="4544"/>
        </w:tabs>
        <w:ind w:left="4544"/>
        <w:rPr>
          <w:rFonts w:asciiTheme="minorHAnsi" w:eastAsia="Arial" w:hAnsiTheme="minorHAnsi" w:cstheme="minorHAnsi"/>
          <w:b/>
          <w:bCs/>
        </w:rPr>
      </w:pPr>
      <w:r w:rsidRPr="00FE3323">
        <w:rPr>
          <w:rFonts w:asciiTheme="minorHAnsi" w:eastAsia="Arial" w:hAnsiTheme="minorHAnsi" w:cstheme="minorHAnsi"/>
          <w:b/>
          <w:bCs/>
        </w:rPr>
        <w:t>§10</w:t>
      </w:r>
    </w:p>
    <w:p w14:paraId="37A8EE6E" w14:textId="77777777" w:rsidR="00FE3323" w:rsidRPr="00FE3323" w:rsidRDefault="00FE3323" w:rsidP="00FE3323">
      <w:pPr>
        <w:tabs>
          <w:tab w:val="left" w:pos="4544"/>
        </w:tabs>
        <w:jc w:val="center"/>
        <w:rPr>
          <w:rFonts w:asciiTheme="minorHAnsi" w:eastAsia="Arial" w:hAnsiTheme="minorHAnsi" w:cstheme="minorHAnsi"/>
          <w:b/>
          <w:bCs/>
        </w:rPr>
      </w:pPr>
      <w:r w:rsidRPr="00FE3323">
        <w:rPr>
          <w:rFonts w:asciiTheme="minorHAnsi" w:eastAsia="Arial" w:hAnsiTheme="minorHAnsi" w:cstheme="minorHAnsi"/>
          <w:b/>
          <w:bCs/>
        </w:rPr>
        <w:t>Postanowienia końcowe</w:t>
      </w:r>
    </w:p>
    <w:p w14:paraId="66CFB94A" w14:textId="77777777" w:rsidR="00FE3323" w:rsidRPr="00AE5763" w:rsidRDefault="00FE3323" w:rsidP="00FE3323">
      <w:pPr>
        <w:spacing w:line="130" w:lineRule="exact"/>
        <w:rPr>
          <w:rFonts w:asciiTheme="minorHAnsi" w:eastAsia="Arial" w:hAnsiTheme="minorHAnsi" w:cstheme="minorHAnsi"/>
        </w:rPr>
      </w:pPr>
    </w:p>
    <w:p w14:paraId="6B24EC97" w14:textId="15F8F026" w:rsidR="00FE3323" w:rsidRDefault="00FE3323" w:rsidP="00AC55A0">
      <w:pPr>
        <w:numPr>
          <w:ilvl w:val="0"/>
          <w:numId w:val="35"/>
        </w:numPr>
        <w:tabs>
          <w:tab w:val="left" w:pos="284"/>
        </w:tabs>
        <w:spacing w:line="276" w:lineRule="auto"/>
        <w:ind w:left="154" w:hanging="392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 xml:space="preserve">W sprawach nieuregulowanych niniejszą Umową zastosowanie mają przepisy powszechnie obowiązującego prawa polskiego, w szczególności przepisy ustawy z dnia 23 kwietnia 1964r. Kodeks cywilny, ustawy z dnia 11 września 2015 r. o działalności ubezpieczeniowej i reasekuracyjnej, ustawy z dnia 15 grudnia 2017 r. o dystrybucji ubezpieczeń i rozporządzenia Ministra Finansów z dnia </w:t>
      </w:r>
      <w:r w:rsidR="00740BAC">
        <w:rPr>
          <w:rFonts w:asciiTheme="minorHAnsi" w:eastAsia="Arial" w:hAnsiTheme="minorHAnsi" w:cstheme="minorHAnsi"/>
        </w:rPr>
        <w:br/>
      </w:r>
      <w:r w:rsidRPr="00AE5763">
        <w:rPr>
          <w:rFonts w:asciiTheme="minorHAnsi" w:eastAsia="Arial" w:hAnsiTheme="minorHAnsi" w:cstheme="minorHAnsi"/>
        </w:rPr>
        <w:t>18 maja 2018 r. w sprawie obowiązkowego ubezpieczenia odpowiedzialności cywilnej z tytułu wykonywania działalności brokerskiej.</w:t>
      </w:r>
    </w:p>
    <w:p w14:paraId="69EB1CC7" w14:textId="6CCBF783" w:rsidR="00FE3323" w:rsidRDefault="00FE3323" w:rsidP="00AC55A0">
      <w:pPr>
        <w:numPr>
          <w:ilvl w:val="0"/>
          <w:numId w:val="35"/>
        </w:numPr>
        <w:tabs>
          <w:tab w:val="left" w:pos="284"/>
        </w:tabs>
        <w:spacing w:line="276" w:lineRule="auto"/>
        <w:ind w:left="154" w:hanging="392"/>
        <w:jc w:val="both"/>
        <w:rPr>
          <w:rFonts w:asciiTheme="minorHAnsi" w:eastAsia="Arial" w:hAnsiTheme="minorHAnsi" w:cstheme="minorHAnsi"/>
        </w:rPr>
      </w:pPr>
      <w:r w:rsidRPr="00FE3323">
        <w:rPr>
          <w:rFonts w:asciiTheme="minorHAnsi" w:eastAsia="Arial" w:hAnsiTheme="minorHAnsi" w:cstheme="minorHAnsi"/>
        </w:rPr>
        <w:t xml:space="preserve">Wszelkie zmiany i uzupełnienia Umowy dokonywane będą jedynie w formie pisemnych aneksów pod rygorem nieważności, z wyłączeniem zmiany w zakresie osób wskazanych w §7 ust. 2 Umowy, </w:t>
      </w:r>
      <w:r w:rsidR="00AC55A0">
        <w:rPr>
          <w:rFonts w:asciiTheme="minorHAnsi" w:eastAsia="Arial" w:hAnsiTheme="minorHAnsi" w:cstheme="minorHAnsi"/>
        </w:rPr>
        <w:br/>
      </w:r>
      <w:r w:rsidRPr="00FE3323">
        <w:rPr>
          <w:rFonts w:asciiTheme="minorHAnsi" w:eastAsia="Arial" w:hAnsiTheme="minorHAnsi" w:cstheme="minorHAnsi"/>
        </w:rPr>
        <w:t>w zakresie zmiany których wystarczające jest pisemne lub w formie wiadomości elektronicznej powiadomienie przekazane drugiej Stronie Umowy przez Stronę, która taką zmianę wprowadza.</w:t>
      </w:r>
    </w:p>
    <w:p w14:paraId="5D119FE6" w14:textId="5EE3F2EB" w:rsidR="00FE3323" w:rsidRDefault="00FE3323" w:rsidP="00AC55A0">
      <w:pPr>
        <w:numPr>
          <w:ilvl w:val="0"/>
          <w:numId w:val="35"/>
        </w:numPr>
        <w:tabs>
          <w:tab w:val="left" w:pos="284"/>
        </w:tabs>
        <w:spacing w:line="276" w:lineRule="auto"/>
        <w:ind w:left="154" w:hanging="392"/>
        <w:jc w:val="both"/>
        <w:rPr>
          <w:rFonts w:asciiTheme="minorHAnsi" w:eastAsia="Arial" w:hAnsiTheme="minorHAnsi" w:cstheme="minorHAnsi"/>
        </w:rPr>
      </w:pPr>
      <w:r w:rsidRPr="00FE3323">
        <w:rPr>
          <w:rFonts w:asciiTheme="minorHAnsi" w:eastAsia="Arial" w:hAnsiTheme="minorHAnsi" w:cstheme="minorHAnsi"/>
        </w:rPr>
        <w:t>Załączniki do Umowy stanowią integralną część Umowy.</w:t>
      </w:r>
    </w:p>
    <w:p w14:paraId="4C8710A3" w14:textId="3967573C" w:rsidR="00FE3323" w:rsidRDefault="00FE3323" w:rsidP="00AC55A0">
      <w:pPr>
        <w:numPr>
          <w:ilvl w:val="0"/>
          <w:numId w:val="35"/>
        </w:numPr>
        <w:tabs>
          <w:tab w:val="left" w:pos="284"/>
        </w:tabs>
        <w:spacing w:line="276" w:lineRule="auto"/>
        <w:ind w:left="154" w:hanging="392"/>
        <w:jc w:val="both"/>
        <w:rPr>
          <w:rFonts w:asciiTheme="minorHAnsi" w:eastAsia="Arial" w:hAnsiTheme="minorHAnsi" w:cstheme="minorHAnsi"/>
        </w:rPr>
      </w:pPr>
      <w:r w:rsidRPr="00AE5763">
        <w:rPr>
          <w:rFonts w:asciiTheme="minorHAnsi" w:eastAsia="Arial" w:hAnsiTheme="minorHAnsi" w:cstheme="minorHAnsi"/>
        </w:rPr>
        <w:t xml:space="preserve">Oświadczenia  każdej ze Stron zawiadamiające drugą Stronę o rozwiązaniu, wypowiedzeniu </w:t>
      </w:r>
      <w:r w:rsidR="00740BAC">
        <w:rPr>
          <w:rFonts w:asciiTheme="minorHAnsi" w:eastAsia="Arial" w:hAnsiTheme="minorHAnsi" w:cstheme="minorHAnsi"/>
        </w:rPr>
        <w:br/>
      </w:r>
      <w:r w:rsidRPr="00AE5763">
        <w:rPr>
          <w:rFonts w:asciiTheme="minorHAnsi" w:eastAsia="Arial" w:hAnsiTheme="minorHAnsi" w:cstheme="minorHAnsi"/>
        </w:rPr>
        <w:t>lub</w:t>
      </w:r>
      <w:r>
        <w:rPr>
          <w:rFonts w:asciiTheme="minorHAnsi" w:eastAsia="Arial" w:hAnsiTheme="minorHAnsi" w:cstheme="minorHAnsi"/>
        </w:rPr>
        <w:t xml:space="preserve"> </w:t>
      </w:r>
      <w:r w:rsidRPr="00AE5763">
        <w:rPr>
          <w:rFonts w:asciiTheme="minorHAnsi" w:eastAsia="Arial" w:hAnsiTheme="minorHAnsi" w:cstheme="minorHAnsi"/>
        </w:rPr>
        <w:t>odstąpieniu od Umowy sporządzone w formie pisemnej powinny być przesłane listem</w:t>
      </w:r>
      <w:r>
        <w:rPr>
          <w:rFonts w:asciiTheme="minorHAnsi" w:eastAsia="Arial" w:hAnsiTheme="minorHAnsi" w:cstheme="minorHAnsi"/>
        </w:rPr>
        <w:t xml:space="preserve"> </w:t>
      </w:r>
      <w:r w:rsidRPr="00AE5763">
        <w:rPr>
          <w:rFonts w:asciiTheme="minorHAnsi" w:eastAsia="Arial" w:hAnsiTheme="minorHAnsi" w:cstheme="minorHAnsi"/>
        </w:rPr>
        <w:t>poleconym z</w:t>
      </w:r>
      <w:r>
        <w:rPr>
          <w:rFonts w:asciiTheme="minorHAnsi" w:eastAsia="Arial" w:hAnsiTheme="minorHAnsi" w:cstheme="minorHAnsi"/>
        </w:rPr>
        <w:t xml:space="preserve">a </w:t>
      </w:r>
      <w:r w:rsidRPr="00AE5763">
        <w:rPr>
          <w:rFonts w:asciiTheme="minorHAnsi" w:eastAsia="Arial" w:hAnsiTheme="minorHAnsi" w:cstheme="minorHAnsi"/>
        </w:rPr>
        <w:t>zwrotnym potwierdzeniem odbioru</w:t>
      </w:r>
      <w:r>
        <w:rPr>
          <w:rFonts w:asciiTheme="minorHAnsi" w:eastAsia="Arial" w:hAnsiTheme="minorHAnsi" w:cstheme="minorHAnsi"/>
        </w:rPr>
        <w:t>.</w:t>
      </w:r>
    </w:p>
    <w:p w14:paraId="3A79598F" w14:textId="77777777" w:rsidR="00FE3323" w:rsidRDefault="00FE3323" w:rsidP="00AC55A0">
      <w:pPr>
        <w:numPr>
          <w:ilvl w:val="0"/>
          <w:numId w:val="35"/>
        </w:numPr>
        <w:tabs>
          <w:tab w:val="left" w:pos="284"/>
        </w:tabs>
        <w:spacing w:line="276" w:lineRule="auto"/>
        <w:ind w:left="154" w:hanging="392"/>
        <w:jc w:val="both"/>
        <w:rPr>
          <w:rFonts w:asciiTheme="minorHAnsi" w:eastAsia="Arial" w:hAnsiTheme="minorHAnsi" w:cstheme="minorHAnsi"/>
        </w:rPr>
      </w:pPr>
      <w:r w:rsidRPr="00FE3323">
        <w:rPr>
          <w:rFonts w:asciiTheme="minorHAnsi" w:eastAsia="Arial" w:hAnsiTheme="minorHAnsi" w:cstheme="minorHAnsi"/>
        </w:rPr>
        <w:t>Przeniesienie przez Brokera praw i obowiązków wynikających z niniejszej Umowy na osobę trzecią wymaga zgody Zamawiającego, na piśmie pod rygorem nieważności.</w:t>
      </w:r>
    </w:p>
    <w:p w14:paraId="43F03269" w14:textId="53F1580E" w:rsidR="00FE3323" w:rsidRDefault="00FE3323" w:rsidP="00AC55A0">
      <w:pPr>
        <w:numPr>
          <w:ilvl w:val="0"/>
          <w:numId w:val="35"/>
        </w:numPr>
        <w:tabs>
          <w:tab w:val="left" w:pos="284"/>
        </w:tabs>
        <w:spacing w:line="276" w:lineRule="auto"/>
        <w:ind w:left="154" w:hanging="392"/>
        <w:jc w:val="both"/>
        <w:rPr>
          <w:rFonts w:asciiTheme="minorHAnsi" w:eastAsia="Arial" w:hAnsiTheme="minorHAnsi" w:cstheme="minorHAnsi"/>
        </w:rPr>
      </w:pPr>
      <w:r w:rsidRPr="00FE3323">
        <w:rPr>
          <w:rFonts w:asciiTheme="minorHAnsi" w:eastAsia="Arial" w:hAnsiTheme="minorHAnsi" w:cstheme="minorHAnsi"/>
        </w:rPr>
        <w:t xml:space="preserve">Strony oświadczają, że ich celem jest rozstrzyganie wszelkich ewentualnych sporów dotyczących treści i wykonywania Umowy w drodze polubownej. Jeżeli wypracowanie rozwiązania polubownego nie będzie możliwe w ciągu jednego miesiąca od dnia zaistnienia sporu, wszelkie spory między </w:t>
      </w:r>
      <w:r w:rsidRPr="00FE3323">
        <w:rPr>
          <w:rFonts w:asciiTheme="minorHAnsi" w:eastAsia="Arial" w:hAnsiTheme="minorHAnsi" w:cstheme="minorHAnsi"/>
        </w:rPr>
        <w:lastRenderedPageBreak/>
        <w:t xml:space="preserve">Stronami, związane z Umową lub wynikające z Umowy będą rozstrzygane przez sąd powszechny </w:t>
      </w:r>
      <w:r w:rsidR="00AC55A0">
        <w:rPr>
          <w:rFonts w:asciiTheme="minorHAnsi" w:eastAsia="Arial" w:hAnsiTheme="minorHAnsi" w:cstheme="minorHAnsi"/>
        </w:rPr>
        <w:br/>
      </w:r>
      <w:r w:rsidRPr="00FE3323">
        <w:rPr>
          <w:rFonts w:asciiTheme="minorHAnsi" w:eastAsia="Arial" w:hAnsiTheme="minorHAnsi" w:cstheme="minorHAnsi"/>
        </w:rPr>
        <w:t>w Warszawie.</w:t>
      </w:r>
    </w:p>
    <w:p w14:paraId="4542D7F9" w14:textId="4C8A59D6" w:rsidR="00FE3323" w:rsidRPr="00FE3323" w:rsidRDefault="00FE3323" w:rsidP="00AC55A0">
      <w:pPr>
        <w:numPr>
          <w:ilvl w:val="0"/>
          <w:numId w:val="35"/>
        </w:numPr>
        <w:tabs>
          <w:tab w:val="left" w:pos="284"/>
        </w:tabs>
        <w:spacing w:line="276" w:lineRule="auto"/>
        <w:ind w:left="154" w:hanging="392"/>
        <w:jc w:val="both"/>
        <w:rPr>
          <w:rFonts w:asciiTheme="minorHAnsi" w:eastAsia="Arial" w:hAnsiTheme="minorHAnsi" w:cstheme="minorHAnsi"/>
        </w:rPr>
      </w:pPr>
      <w:r w:rsidRPr="00FE3323">
        <w:rPr>
          <w:rFonts w:asciiTheme="minorHAnsi" w:eastAsia="Arial" w:hAnsiTheme="minorHAnsi" w:cstheme="minorHAnsi"/>
        </w:rPr>
        <w:t xml:space="preserve">Umowa sporządzona została w dwóch jednobrzmiących egzemplarzach, po jednym dla każdej </w:t>
      </w:r>
      <w:r w:rsidR="00740BAC">
        <w:rPr>
          <w:rFonts w:asciiTheme="minorHAnsi" w:eastAsia="Arial" w:hAnsiTheme="minorHAnsi" w:cstheme="minorHAnsi"/>
        </w:rPr>
        <w:br/>
      </w:r>
      <w:r w:rsidRPr="00FE3323">
        <w:rPr>
          <w:rFonts w:asciiTheme="minorHAnsi" w:eastAsia="Arial" w:hAnsiTheme="minorHAnsi" w:cstheme="minorHAnsi"/>
        </w:rPr>
        <w:t>ze</w:t>
      </w:r>
      <w:r>
        <w:rPr>
          <w:rFonts w:asciiTheme="minorHAnsi" w:eastAsia="Arial" w:hAnsiTheme="minorHAnsi" w:cstheme="minorHAnsi"/>
        </w:rPr>
        <w:t xml:space="preserve"> </w:t>
      </w:r>
      <w:r w:rsidRPr="00FE3323">
        <w:rPr>
          <w:rFonts w:asciiTheme="minorHAnsi" w:eastAsia="Arial" w:hAnsiTheme="minorHAnsi" w:cstheme="minorHAnsi"/>
        </w:rPr>
        <w:t>Stron.</w:t>
      </w:r>
    </w:p>
    <w:p w14:paraId="26F0F38D" w14:textId="77777777" w:rsidR="00FE3323" w:rsidRDefault="00FE3323" w:rsidP="00FE3323">
      <w:pPr>
        <w:tabs>
          <w:tab w:val="left" w:pos="360"/>
        </w:tabs>
        <w:spacing w:line="276" w:lineRule="auto"/>
        <w:jc w:val="both"/>
        <w:rPr>
          <w:rFonts w:asciiTheme="minorHAnsi" w:eastAsia="Arial" w:hAnsiTheme="minorHAnsi" w:cstheme="minorHAnsi"/>
        </w:rPr>
      </w:pPr>
    </w:p>
    <w:p w14:paraId="057556DE" w14:textId="77777777" w:rsidR="00740BAC" w:rsidRDefault="00740BAC" w:rsidP="00FE3323">
      <w:pPr>
        <w:tabs>
          <w:tab w:val="left" w:pos="360"/>
        </w:tabs>
        <w:spacing w:line="276" w:lineRule="auto"/>
        <w:jc w:val="both"/>
        <w:rPr>
          <w:rFonts w:asciiTheme="minorHAnsi" w:eastAsia="Arial" w:hAnsiTheme="minorHAnsi" w:cstheme="minorHAnsi"/>
        </w:rPr>
      </w:pPr>
    </w:p>
    <w:p w14:paraId="62330FC9" w14:textId="77777777" w:rsidR="00740BAC" w:rsidRDefault="00740BAC" w:rsidP="00FE3323">
      <w:pPr>
        <w:tabs>
          <w:tab w:val="left" w:pos="360"/>
        </w:tabs>
        <w:spacing w:line="276" w:lineRule="auto"/>
        <w:jc w:val="both"/>
        <w:rPr>
          <w:rFonts w:asciiTheme="minorHAnsi" w:eastAsia="Arial" w:hAnsiTheme="minorHAnsi" w:cstheme="minorHAnsi"/>
        </w:rPr>
      </w:pPr>
    </w:p>
    <w:p w14:paraId="46BCFC0B" w14:textId="77777777" w:rsidR="00740BAC" w:rsidRDefault="00740BAC" w:rsidP="00FE3323">
      <w:pPr>
        <w:tabs>
          <w:tab w:val="left" w:pos="7063"/>
        </w:tabs>
        <w:ind w:left="4"/>
        <w:rPr>
          <w:rFonts w:asciiTheme="minorHAnsi" w:eastAsia="Arial" w:hAnsiTheme="minorHAnsi" w:cstheme="minorHAnsi"/>
          <w:b/>
          <w:bCs/>
          <w:sz w:val="28"/>
          <w:szCs w:val="28"/>
        </w:rPr>
      </w:pPr>
    </w:p>
    <w:p w14:paraId="0D051516" w14:textId="77777777" w:rsidR="00740BAC" w:rsidRDefault="00740BAC" w:rsidP="00FE3323">
      <w:pPr>
        <w:tabs>
          <w:tab w:val="left" w:pos="7063"/>
        </w:tabs>
        <w:ind w:left="4"/>
        <w:rPr>
          <w:rFonts w:asciiTheme="minorHAnsi" w:eastAsia="Arial" w:hAnsiTheme="minorHAnsi" w:cstheme="minorHAnsi"/>
          <w:b/>
          <w:bCs/>
          <w:sz w:val="28"/>
          <w:szCs w:val="28"/>
        </w:rPr>
      </w:pPr>
    </w:p>
    <w:p w14:paraId="77B685B0" w14:textId="3870856E" w:rsidR="00740BAC" w:rsidRDefault="00740BAC" w:rsidP="00740BAC">
      <w:pPr>
        <w:tabs>
          <w:tab w:val="left" w:pos="7063"/>
        </w:tabs>
        <w:spacing w:after="120"/>
        <w:ind w:left="153"/>
        <w:rPr>
          <w:rFonts w:asciiTheme="minorHAnsi" w:eastAsia="Arial" w:hAnsiTheme="minorHAnsi" w:cstheme="minorHAnsi"/>
          <w:b/>
          <w:bCs/>
          <w:sz w:val="28"/>
          <w:szCs w:val="28"/>
        </w:rPr>
      </w:pPr>
      <w:r>
        <w:rPr>
          <w:rFonts w:asciiTheme="minorHAnsi" w:eastAsia="Arial" w:hAnsiTheme="minorHAnsi" w:cstheme="minorHAnsi"/>
          <w:b/>
          <w:bCs/>
          <w:sz w:val="28"/>
          <w:szCs w:val="28"/>
        </w:rPr>
        <w:t>___________________                                                            _______________</w:t>
      </w:r>
    </w:p>
    <w:p w14:paraId="3478E340" w14:textId="03C1AF58" w:rsidR="00FE3323" w:rsidRPr="00740BAC" w:rsidRDefault="00740BAC" w:rsidP="00FE3323">
      <w:pPr>
        <w:tabs>
          <w:tab w:val="left" w:pos="7063"/>
        </w:tabs>
        <w:ind w:left="4"/>
        <w:rPr>
          <w:rFonts w:asciiTheme="minorHAnsi" w:eastAsia="Arial" w:hAnsiTheme="minorHAnsi" w:cstheme="minorHAnsi"/>
          <w:b/>
          <w:bCs/>
          <w:sz w:val="28"/>
          <w:szCs w:val="28"/>
        </w:rPr>
        <w:sectPr w:rsidR="00FE3323" w:rsidRPr="00740BAC" w:rsidSect="00F65AB8">
          <w:type w:val="continuous"/>
          <w:pgSz w:w="11900" w:h="16838"/>
          <w:pgMar w:top="1416" w:right="1406" w:bottom="851" w:left="1416" w:header="0" w:footer="0" w:gutter="0"/>
          <w:cols w:space="708" w:equalWidth="0">
            <w:col w:w="9084"/>
          </w:cols>
        </w:sectPr>
      </w:pPr>
      <w:r>
        <w:rPr>
          <w:rFonts w:asciiTheme="minorHAnsi" w:eastAsia="Arial" w:hAnsiTheme="minorHAnsi" w:cstheme="minorHAnsi"/>
          <w:b/>
          <w:bCs/>
          <w:sz w:val="28"/>
          <w:szCs w:val="28"/>
        </w:rPr>
        <w:t xml:space="preserve">        </w:t>
      </w:r>
      <w:r w:rsidR="00FE3323" w:rsidRPr="00740BAC">
        <w:rPr>
          <w:rFonts w:asciiTheme="minorHAnsi" w:eastAsia="Arial" w:hAnsiTheme="minorHAnsi" w:cstheme="minorHAnsi"/>
          <w:b/>
          <w:bCs/>
          <w:sz w:val="28"/>
          <w:szCs w:val="28"/>
        </w:rPr>
        <w:t>ZAMAWIAJĄCY</w:t>
      </w:r>
      <w:r w:rsidR="00FE3323" w:rsidRPr="00740BAC">
        <w:rPr>
          <w:rFonts w:asciiTheme="minorHAnsi" w:eastAsia="Arial" w:hAnsiTheme="minorHAnsi" w:cstheme="minorHAnsi"/>
          <w:b/>
          <w:bCs/>
          <w:sz w:val="28"/>
          <w:szCs w:val="28"/>
        </w:rPr>
        <w:tab/>
      </w:r>
      <w:r>
        <w:rPr>
          <w:rFonts w:asciiTheme="minorHAnsi" w:eastAsia="Arial" w:hAnsiTheme="minorHAnsi" w:cstheme="minorHAnsi"/>
          <w:b/>
          <w:bCs/>
          <w:sz w:val="28"/>
          <w:szCs w:val="28"/>
        </w:rPr>
        <w:t xml:space="preserve"> </w:t>
      </w:r>
      <w:r w:rsidR="00FE3323" w:rsidRPr="00740BAC">
        <w:rPr>
          <w:rFonts w:asciiTheme="minorHAnsi" w:eastAsia="Arial" w:hAnsiTheme="minorHAnsi" w:cstheme="minorHAnsi"/>
          <w:b/>
          <w:bCs/>
          <w:sz w:val="28"/>
          <w:szCs w:val="28"/>
        </w:rPr>
        <w:t>BROK</w:t>
      </w:r>
      <w:bookmarkStart w:id="5" w:name="page13"/>
      <w:bookmarkEnd w:id="5"/>
      <w:r w:rsidR="00F65AB8" w:rsidRPr="00740BAC">
        <w:rPr>
          <w:rFonts w:asciiTheme="minorHAnsi" w:eastAsia="Arial" w:hAnsiTheme="minorHAnsi" w:cstheme="minorHAnsi"/>
          <w:b/>
          <w:bCs/>
          <w:sz w:val="28"/>
          <w:szCs w:val="28"/>
        </w:rPr>
        <w:t>ER</w:t>
      </w:r>
    </w:p>
    <w:p w14:paraId="4965DA93" w14:textId="77777777" w:rsidR="00012516" w:rsidRPr="00AA2983" w:rsidRDefault="00012516" w:rsidP="00F65AB8">
      <w:pPr>
        <w:rPr>
          <w:rFonts w:asciiTheme="minorHAnsi" w:hAnsiTheme="minorHAnsi" w:cstheme="minorHAnsi"/>
          <w:sz w:val="20"/>
          <w:szCs w:val="20"/>
        </w:rPr>
      </w:pPr>
    </w:p>
    <w:sectPr w:rsidR="00012516" w:rsidRPr="00AA2983" w:rsidSect="00FE3323">
      <w:pgSz w:w="11900" w:h="16838"/>
      <w:pgMar w:top="1416" w:right="1426" w:bottom="418" w:left="1416" w:header="0" w:footer="0" w:gutter="0"/>
      <w:cols w:space="708" w:equalWidth="0">
        <w:col w:w="906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60E215" w14:textId="77777777" w:rsidR="00E80936" w:rsidRDefault="00E80936" w:rsidP="00740BAC">
      <w:r>
        <w:separator/>
      </w:r>
    </w:p>
  </w:endnote>
  <w:endnote w:type="continuationSeparator" w:id="0">
    <w:p w14:paraId="29697CA6" w14:textId="77777777" w:rsidR="00E80936" w:rsidRDefault="00E80936" w:rsidP="00740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ajorHAnsi" w:eastAsiaTheme="majorEastAsia" w:hAnsiTheme="majorHAnsi" w:cstheme="majorBidi"/>
        <w:sz w:val="28"/>
        <w:szCs w:val="28"/>
      </w:rPr>
      <w:id w:val="1621258951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18"/>
        <w:szCs w:val="18"/>
      </w:rPr>
    </w:sdtEndPr>
    <w:sdtContent>
      <w:p w14:paraId="32EC1152" w14:textId="7DF4B85A" w:rsidR="00740BAC" w:rsidRPr="00740BAC" w:rsidRDefault="00740BAC">
        <w:pPr>
          <w:pStyle w:val="Stopka"/>
          <w:jc w:val="right"/>
          <w:rPr>
            <w:rFonts w:asciiTheme="minorHAnsi" w:eastAsiaTheme="majorEastAsia" w:hAnsiTheme="minorHAnsi" w:cstheme="minorHAnsi"/>
            <w:sz w:val="18"/>
            <w:szCs w:val="18"/>
          </w:rPr>
        </w:pPr>
        <w:r w:rsidRPr="00740BAC">
          <w:rPr>
            <w:rFonts w:asciiTheme="minorHAnsi" w:eastAsiaTheme="majorEastAsia" w:hAnsiTheme="minorHAnsi" w:cstheme="minorHAnsi"/>
            <w:sz w:val="18"/>
            <w:szCs w:val="18"/>
          </w:rPr>
          <w:t xml:space="preserve">str. </w:t>
        </w:r>
        <w:r w:rsidRPr="00740BAC">
          <w:rPr>
            <w:rFonts w:asciiTheme="minorHAnsi" w:hAnsiTheme="minorHAnsi" w:cstheme="minorHAnsi"/>
            <w:sz w:val="18"/>
            <w:szCs w:val="18"/>
          </w:rPr>
          <w:fldChar w:fldCharType="begin"/>
        </w:r>
        <w:r w:rsidRPr="00740BAC">
          <w:rPr>
            <w:rFonts w:asciiTheme="minorHAnsi" w:hAnsiTheme="minorHAnsi" w:cstheme="minorHAnsi"/>
            <w:sz w:val="18"/>
            <w:szCs w:val="18"/>
          </w:rPr>
          <w:instrText>PAGE    \* MERGEFORMAT</w:instrText>
        </w:r>
        <w:r w:rsidRPr="00740BAC">
          <w:rPr>
            <w:rFonts w:asciiTheme="minorHAnsi" w:hAnsiTheme="minorHAnsi" w:cstheme="minorHAnsi"/>
            <w:sz w:val="18"/>
            <w:szCs w:val="18"/>
          </w:rPr>
          <w:fldChar w:fldCharType="separate"/>
        </w:r>
        <w:r w:rsidRPr="00740BAC">
          <w:rPr>
            <w:rFonts w:asciiTheme="minorHAnsi" w:eastAsiaTheme="majorEastAsia" w:hAnsiTheme="minorHAnsi" w:cstheme="minorHAnsi"/>
            <w:sz w:val="18"/>
            <w:szCs w:val="18"/>
          </w:rPr>
          <w:t>2</w:t>
        </w:r>
        <w:r w:rsidRPr="00740BAC">
          <w:rPr>
            <w:rFonts w:asciiTheme="minorHAnsi" w:eastAsiaTheme="majorEastAsia" w:hAnsiTheme="minorHAnsi" w:cstheme="minorHAnsi"/>
            <w:sz w:val="18"/>
            <w:szCs w:val="18"/>
          </w:rPr>
          <w:fldChar w:fldCharType="end"/>
        </w:r>
      </w:p>
    </w:sdtContent>
  </w:sdt>
  <w:p w14:paraId="119845AA" w14:textId="77777777" w:rsidR="00740BAC" w:rsidRDefault="00740BA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A6983F" w14:textId="77777777" w:rsidR="00E80936" w:rsidRDefault="00E80936" w:rsidP="00740BAC">
      <w:r>
        <w:separator/>
      </w:r>
    </w:p>
  </w:footnote>
  <w:footnote w:type="continuationSeparator" w:id="0">
    <w:p w14:paraId="25350E6C" w14:textId="77777777" w:rsidR="00E80936" w:rsidRDefault="00E80936" w:rsidP="00740B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01D82"/>
    <w:multiLevelType w:val="hybridMultilevel"/>
    <w:tmpl w:val="24B81218"/>
    <w:lvl w:ilvl="0" w:tplc="C34608DE">
      <w:start w:val="1"/>
      <w:numFmt w:val="decimal"/>
      <w:lvlText w:val="%1."/>
      <w:lvlJc w:val="left"/>
    </w:lvl>
    <w:lvl w:ilvl="1" w:tplc="BE427428">
      <w:start w:val="1"/>
      <w:numFmt w:val="decimal"/>
      <w:lvlText w:val="%2)"/>
      <w:lvlJc w:val="left"/>
      <w:pPr>
        <w:ind w:left="748" w:hanging="360"/>
      </w:pPr>
    </w:lvl>
    <w:lvl w:ilvl="2" w:tplc="C4AA3294">
      <w:start w:val="1"/>
      <w:numFmt w:val="decimal"/>
      <w:lvlText w:val="%3."/>
      <w:lvlJc w:val="left"/>
    </w:lvl>
    <w:lvl w:ilvl="3" w:tplc="A1EC866C">
      <w:numFmt w:val="decimal"/>
      <w:lvlText w:val=""/>
      <w:lvlJc w:val="left"/>
    </w:lvl>
    <w:lvl w:ilvl="4" w:tplc="838AE558">
      <w:numFmt w:val="decimal"/>
      <w:lvlText w:val=""/>
      <w:lvlJc w:val="left"/>
    </w:lvl>
    <w:lvl w:ilvl="5" w:tplc="FF18FC3C">
      <w:numFmt w:val="decimal"/>
      <w:lvlText w:val=""/>
      <w:lvlJc w:val="left"/>
    </w:lvl>
    <w:lvl w:ilvl="6" w:tplc="32BE2B42">
      <w:numFmt w:val="decimal"/>
      <w:lvlText w:val=""/>
      <w:lvlJc w:val="left"/>
    </w:lvl>
    <w:lvl w:ilvl="7" w:tplc="E9BC8466">
      <w:numFmt w:val="decimal"/>
      <w:lvlText w:val=""/>
      <w:lvlJc w:val="left"/>
    </w:lvl>
    <w:lvl w:ilvl="8" w:tplc="E0A0016C">
      <w:numFmt w:val="decimal"/>
      <w:lvlText w:val=""/>
      <w:lvlJc w:val="left"/>
    </w:lvl>
  </w:abstractNum>
  <w:abstractNum w:abstractNumId="1" w15:restartNumberingAfterBreak="0">
    <w:nsid w:val="05072367"/>
    <w:multiLevelType w:val="hybridMultilevel"/>
    <w:tmpl w:val="E3E45382"/>
    <w:lvl w:ilvl="0" w:tplc="1866841C">
      <w:start w:val="1"/>
      <w:numFmt w:val="decimal"/>
      <w:lvlText w:val="%1."/>
      <w:lvlJc w:val="left"/>
    </w:lvl>
    <w:lvl w:ilvl="1" w:tplc="CEE48BBE">
      <w:numFmt w:val="decimal"/>
      <w:lvlText w:val=""/>
      <w:lvlJc w:val="left"/>
    </w:lvl>
    <w:lvl w:ilvl="2" w:tplc="7174D0D2">
      <w:numFmt w:val="decimal"/>
      <w:lvlText w:val=""/>
      <w:lvlJc w:val="left"/>
    </w:lvl>
    <w:lvl w:ilvl="3" w:tplc="8B7A429C">
      <w:numFmt w:val="decimal"/>
      <w:lvlText w:val=""/>
      <w:lvlJc w:val="left"/>
    </w:lvl>
    <w:lvl w:ilvl="4" w:tplc="B046E5DC">
      <w:numFmt w:val="decimal"/>
      <w:lvlText w:val=""/>
      <w:lvlJc w:val="left"/>
    </w:lvl>
    <w:lvl w:ilvl="5" w:tplc="CB007080">
      <w:numFmt w:val="decimal"/>
      <w:lvlText w:val=""/>
      <w:lvlJc w:val="left"/>
    </w:lvl>
    <w:lvl w:ilvl="6" w:tplc="69708BFE">
      <w:numFmt w:val="decimal"/>
      <w:lvlText w:val=""/>
      <w:lvlJc w:val="left"/>
    </w:lvl>
    <w:lvl w:ilvl="7" w:tplc="16BCA9D0">
      <w:numFmt w:val="decimal"/>
      <w:lvlText w:val=""/>
      <w:lvlJc w:val="left"/>
    </w:lvl>
    <w:lvl w:ilvl="8" w:tplc="3F30953A">
      <w:numFmt w:val="decimal"/>
      <w:lvlText w:val=""/>
      <w:lvlJc w:val="left"/>
    </w:lvl>
  </w:abstractNum>
  <w:abstractNum w:abstractNumId="2" w15:restartNumberingAfterBreak="0">
    <w:nsid w:val="08138641"/>
    <w:multiLevelType w:val="hybridMultilevel"/>
    <w:tmpl w:val="33A0E040"/>
    <w:lvl w:ilvl="0" w:tplc="8CDC4E24">
      <w:start w:val="1"/>
      <w:numFmt w:val="lowerLetter"/>
      <w:lvlText w:val="%1"/>
      <w:lvlJc w:val="left"/>
    </w:lvl>
    <w:lvl w:ilvl="1" w:tplc="1A745584">
      <w:start w:val="2"/>
      <w:numFmt w:val="decimal"/>
      <w:lvlText w:val="%2."/>
      <w:lvlJc w:val="left"/>
    </w:lvl>
    <w:lvl w:ilvl="2" w:tplc="FAC4B5E6">
      <w:numFmt w:val="decimal"/>
      <w:lvlText w:val=""/>
      <w:lvlJc w:val="left"/>
    </w:lvl>
    <w:lvl w:ilvl="3" w:tplc="D7520DA4">
      <w:numFmt w:val="decimal"/>
      <w:lvlText w:val=""/>
      <w:lvlJc w:val="left"/>
    </w:lvl>
    <w:lvl w:ilvl="4" w:tplc="8C0E6CFC">
      <w:numFmt w:val="decimal"/>
      <w:lvlText w:val=""/>
      <w:lvlJc w:val="left"/>
    </w:lvl>
    <w:lvl w:ilvl="5" w:tplc="7DA0FBE2">
      <w:numFmt w:val="decimal"/>
      <w:lvlText w:val=""/>
      <w:lvlJc w:val="left"/>
    </w:lvl>
    <w:lvl w:ilvl="6" w:tplc="BA003712">
      <w:numFmt w:val="decimal"/>
      <w:lvlText w:val=""/>
      <w:lvlJc w:val="left"/>
    </w:lvl>
    <w:lvl w:ilvl="7" w:tplc="3A7C0CD8">
      <w:numFmt w:val="decimal"/>
      <w:lvlText w:val=""/>
      <w:lvlJc w:val="left"/>
    </w:lvl>
    <w:lvl w:ilvl="8" w:tplc="3D5C49D2">
      <w:numFmt w:val="decimal"/>
      <w:lvlText w:val=""/>
      <w:lvlJc w:val="left"/>
    </w:lvl>
  </w:abstractNum>
  <w:abstractNum w:abstractNumId="3" w15:restartNumberingAfterBreak="0">
    <w:nsid w:val="0836C40E"/>
    <w:multiLevelType w:val="hybridMultilevel"/>
    <w:tmpl w:val="9A56567A"/>
    <w:lvl w:ilvl="0" w:tplc="0D889E78">
      <w:start w:val="1"/>
      <w:numFmt w:val="bullet"/>
      <w:lvlText w:val="§"/>
      <w:lvlJc w:val="left"/>
    </w:lvl>
    <w:lvl w:ilvl="1" w:tplc="D708EC02">
      <w:numFmt w:val="decimal"/>
      <w:lvlText w:val=""/>
      <w:lvlJc w:val="left"/>
    </w:lvl>
    <w:lvl w:ilvl="2" w:tplc="BBD09BA0">
      <w:numFmt w:val="decimal"/>
      <w:lvlText w:val=""/>
      <w:lvlJc w:val="left"/>
    </w:lvl>
    <w:lvl w:ilvl="3" w:tplc="C8642A5C">
      <w:numFmt w:val="decimal"/>
      <w:lvlText w:val=""/>
      <w:lvlJc w:val="left"/>
    </w:lvl>
    <w:lvl w:ilvl="4" w:tplc="6764DEDA">
      <w:numFmt w:val="decimal"/>
      <w:lvlText w:val=""/>
      <w:lvlJc w:val="left"/>
    </w:lvl>
    <w:lvl w:ilvl="5" w:tplc="035423E6">
      <w:numFmt w:val="decimal"/>
      <w:lvlText w:val=""/>
      <w:lvlJc w:val="left"/>
    </w:lvl>
    <w:lvl w:ilvl="6" w:tplc="82A0D966">
      <w:numFmt w:val="decimal"/>
      <w:lvlText w:val=""/>
      <w:lvlJc w:val="left"/>
    </w:lvl>
    <w:lvl w:ilvl="7" w:tplc="99DE834C">
      <w:numFmt w:val="decimal"/>
      <w:lvlText w:val=""/>
      <w:lvlJc w:val="left"/>
    </w:lvl>
    <w:lvl w:ilvl="8" w:tplc="A086E794">
      <w:numFmt w:val="decimal"/>
      <w:lvlText w:val=""/>
      <w:lvlJc w:val="left"/>
    </w:lvl>
  </w:abstractNum>
  <w:abstractNum w:abstractNumId="4" w15:restartNumberingAfterBreak="0">
    <w:nsid w:val="08820D70"/>
    <w:multiLevelType w:val="hybridMultilevel"/>
    <w:tmpl w:val="6F3A6F2C"/>
    <w:lvl w:ilvl="0" w:tplc="BE427428">
      <w:start w:val="1"/>
      <w:numFmt w:val="decimal"/>
      <w:lvlText w:val="%1)"/>
      <w:lvlJc w:val="left"/>
      <w:pPr>
        <w:ind w:left="748" w:hanging="360"/>
      </w:pPr>
    </w:lvl>
    <w:lvl w:ilvl="1" w:tplc="04150019" w:tentative="1">
      <w:start w:val="1"/>
      <w:numFmt w:val="lowerLetter"/>
      <w:lvlText w:val="%2."/>
      <w:lvlJc w:val="left"/>
      <w:pPr>
        <w:ind w:left="1468" w:hanging="360"/>
      </w:pPr>
    </w:lvl>
    <w:lvl w:ilvl="2" w:tplc="0415001B" w:tentative="1">
      <w:start w:val="1"/>
      <w:numFmt w:val="lowerRoman"/>
      <w:lvlText w:val="%3."/>
      <w:lvlJc w:val="right"/>
      <w:pPr>
        <w:ind w:left="2188" w:hanging="180"/>
      </w:pPr>
    </w:lvl>
    <w:lvl w:ilvl="3" w:tplc="0415000F" w:tentative="1">
      <w:start w:val="1"/>
      <w:numFmt w:val="decimal"/>
      <w:lvlText w:val="%4."/>
      <w:lvlJc w:val="left"/>
      <w:pPr>
        <w:ind w:left="2908" w:hanging="360"/>
      </w:pPr>
    </w:lvl>
    <w:lvl w:ilvl="4" w:tplc="04150019" w:tentative="1">
      <w:start w:val="1"/>
      <w:numFmt w:val="lowerLetter"/>
      <w:lvlText w:val="%5."/>
      <w:lvlJc w:val="left"/>
      <w:pPr>
        <w:ind w:left="3628" w:hanging="360"/>
      </w:pPr>
    </w:lvl>
    <w:lvl w:ilvl="5" w:tplc="0415001B" w:tentative="1">
      <w:start w:val="1"/>
      <w:numFmt w:val="lowerRoman"/>
      <w:lvlText w:val="%6."/>
      <w:lvlJc w:val="right"/>
      <w:pPr>
        <w:ind w:left="4348" w:hanging="180"/>
      </w:pPr>
    </w:lvl>
    <w:lvl w:ilvl="6" w:tplc="0415000F" w:tentative="1">
      <w:start w:val="1"/>
      <w:numFmt w:val="decimal"/>
      <w:lvlText w:val="%7."/>
      <w:lvlJc w:val="left"/>
      <w:pPr>
        <w:ind w:left="5068" w:hanging="360"/>
      </w:pPr>
    </w:lvl>
    <w:lvl w:ilvl="7" w:tplc="04150019" w:tentative="1">
      <w:start w:val="1"/>
      <w:numFmt w:val="lowerLetter"/>
      <w:lvlText w:val="%8."/>
      <w:lvlJc w:val="left"/>
      <w:pPr>
        <w:ind w:left="5788" w:hanging="360"/>
      </w:pPr>
    </w:lvl>
    <w:lvl w:ilvl="8" w:tplc="0415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5" w15:restartNumberingAfterBreak="0">
    <w:nsid w:val="08EDBDAB"/>
    <w:multiLevelType w:val="hybridMultilevel"/>
    <w:tmpl w:val="099E6326"/>
    <w:lvl w:ilvl="0" w:tplc="1B388CAC">
      <w:start w:val="1"/>
      <w:numFmt w:val="bullet"/>
      <w:lvlText w:val="§"/>
      <w:lvlJc w:val="left"/>
    </w:lvl>
    <w:lvl w:ilvl="1" w:tplc="263050B6">
      <w:numFmt w:val="decimal"/>
      <w:lvlText w:val=""/>
      <w:lvlJc w:val="left"/>
    </w:lvl>
    <w:lvl w:ilvl="2" w:tplc="F11AFB86">
      <w:numFmt w:val="decimal"/>
      <w:lvlText w:val=""/>
      <w:lvlJc w:val="left"/>
    </w:lvl>
    <w:lvl w:ilvl="3" w:tplc="E0DCDA96">
      <w:numFmt w:val="decimal"/>
      <w:lvlText w:val=""/>
      <w:lvlJc w:val="left"/>
    </w:lvl>
    <w:lvl w:ilvl="4" w:tplc="37A4E6E0">
      <w:numFmt w:val="decimal"/>
      <w:lvlText w:val=""/>
      <w:lvlJc w:val="left"/>
    </w:lvl>
    <w:lvl w:ilvl="5" w:tplc="D4BA9204">
      <w:numFmt w:val="decimal"/>
      <w:lvlText w:val=""/>
      <w:lvlJc w:val="left"/>
    </w:lvl>
    <w:lvl w:ilvl="6" w:tplc="27C4EFFC">
      <w:numFmt w:val="decimal"/>
      <w:lvlText w:val=""/>
      <w:lvlJc w:val="left"/>
    </w:lvl>
    <w:lvl w:ilvl="7" w:tplc="2AB6E460">
      <w:numFmt w:val="decimal"/>
      <w:lvlText w:val=""/>
      <w:lvlJc w:val="left"/>
    </w:lvl>
    <w:lvl w:ilvl="8" w:tplc="C4E064E8">
      <w:numFmt w:val="decimal"/>
      <w:lvlText w:val=""/>
      <w:lvlJc w:val="left"/>
    </w:lvl>
  </w:abstractNum>
  <w:abstractNum w:abstractNumId="6" w15:restartNumberingAfterBreak="0">
    <w:nsid w:val="0B03E0C6"/>
    <w:multiLevelType w:val="hybridMultilevel"/>
    <w:tmpl w:val="ED685CD8"/>
    <w:lvl w:ilvl="0" w:tplc="1DB4C5DE">
      <w:start w:val="1"/>
      <w:numFmt w:val="decimal"/>
      <w:lvlText w:val="%1."/>
      <w:lvlJc w:val="left"/>
    </w:lvl>
    <w:lvl w:ilvl="1" w:tplc="5E401804">
      <w:numFmt w:val="decimal"/>
      <w:lvlText w:val=""/>
      <w:lvlJc w:val="left"/>
    </w:lvl>
    <w:lvl w:ilvl="2" w:tplc="D660ACCA">
      <w:numFmt w:val="decimal"/>
      <w:lvlText w:val=""/>
      <w:lvlJc w:val="left"/>
    </w:lvl>
    <w:lvl w:ilvl="3" w:tplc="736EA870">
      <w:numFmt w:val="decimal"/>
      <w:lvlText w:val=""/>
      <w:lvlJc w:val="left"/>
    </w:lvl>
    <w:lvl w:ilvl="4" w:tplc="83F01000">
      <w:numFmt w:val="decimal"/>
      <w:lvlText w:val=""/>
      <w:lvlJc w:val="left"/>
    </w:lvl>
    <w:lvl w:ilvl="5" w:tplc="4E44F5DC">
      <w:numFmt w:val="decimal"/>
      <w:lvlText w:val=""/>
      <w:lvlJc w:val="left"/>
    </w:lvl>
    <w:lvl w:ilvl="6" w:tplc="B9EAFC30">
      <w:numFmt w:val="decimal"/>
      <w:lvlText w:val=""/>
      <w:lvlJc w:val="left"/>
    </w:lvl>
    <w:lvl w:ilvl="7" w:tplc="52727638">
      <w:numFmt w:val="decimal"/>
      <w:lvlText w:val=""/>
      <w:lvlJc w:val="left"/>
    </w:lvl>
    <w:lvl w:ilvl="8" w:tplc="E57A1264">
      <w:numFmt w:val="decimal"/>
      <w:lvlText w:val=""/>
      <w:lvlJc w:val="left"/>
    </w:lvl>
  </w:abstractNum>
  <w:abstractNum w:abstractNumId="7" w15:restartNumberingAfterBreak="0">
    <w:nsid w:val="189A769B"/>
    <w:multiLevelType w:val="hybridMultilevel"/>
    <w:tmpl w:val="709207A4"/>
    <w:lvl w:ilvl="0" w:tplc="9BD82272">
      <w:numFmt w:val="decimal"/>
      <w:lvlText w:val="%1."/>
      <w:lvlJc w:val="left"/>
      <w:rPr>
        <w:b w:val="0"/>
        <w:bCs w:val="0"/>
      </w:rPr>
    </w:lvl>
    <w:lvl w:ilvl="1" w:tplc="02725004">
      <w:start w:val="1"/>
      <w:numFmt w:val="bullet"/>
      <w:lvlText w:val="§"/>
      <w:lvlJc w:val="left"/>
    </w:lvl>
    <w:lvl w:ilvl="2" w:tplc="38DA9092">
      <w:numFmt w:val="decimal"/>
      <w:lvlText w:val=""/>
      <w:lvlJc w:val="left"/>
    </w:lvl>
    <w:lvl w:ilvl="3" w:tplc="CC4030DC">
      <w:numFmt w:val="decimal"/>
      <w:lvlText w:val=""/>
      <w:lvlJc w:val="left"/>
    </w:lvl>
    <w:lvl w:ilvl="4" w:tplc="D6703DF2">
      <w:numFmt w:val="decimal"/>
      <w:lvlText w:val=""/>
      <w:lvlJc w:val="left"/>
    </w:lvl>
    <w:lvl w:ilvl="5" w:tplc="E0048C80">
      <w:numFmt w:val="decimal"/>
      <w:lvlText w:val=""/>
      <w:lvlJc w:val="left"/>
    </w:lvl>
    <w:lvl w:ilvl="6" w:tplc="898430E6">
      <w:numFmt w:val="decimal"/>
      <w:lvlText w:val=""/>
      <w:lvlJc w:val="left"/>
    </w:lvl>
    <w:lvl w:ilvl="7" w:tplc="64D0E6FC">
      <w:numFmt w:val="decimal"/>
      <w:lvlText w:val=""/>
      <w:lvlJc w:val="left"/>
    </w:lvl>
    <w:lvl w:ilvl="8" w:tplc="F21E2F8E">
      <w:numFmt w:val="decimal"/>
      <w:lvlText w:val=""/>
      <w:lvlJc w:val="left"/>
    </w:lvl>
  </w:abstractNum>
  <w:abstractNum w:abstractNumId="8" w15:restartNumberingAfterBreak="0">
    <w:nsid w:val="1E7FF521"/>
    <w:multiLevelType w:val="hybridMultilevel"/>
    <w:tmpl w:val="EA7C3440"/>
    <w:lvl w:ilvl="0" w:tplc="E76A71D4">
      <w:start w:val="7"/>
      <w:numFmt w:val="lowerLetter"/>
      <w:lvlText w:val="%1."/>
      <w:lvlJc w:val="left"/>
    </w:lvl>
    <w:lvl w:ilvl="1" w:tplc="4154BEBA">
      <w:start w:val="1"/>
      <w:numFmt w:val="decimal"/>
      <w:lvlText w:val="%2."/>
      <w:lvlJc w:val="left"/>
    </w:lvl>
    <w:lvl w:ilvl="2" w:tplc="7A604078">
      <w:numFmt w:val="decimal"/>
      <w:lvlText w:val=""/>
      <w:lvlJc w:val="left"/>
    </w:lvl>
    <w:lvl w:ilvl="3" w:tplc="B89CAE20">
      <w:numFmt w:val="decimal"/>
      <w:lvlText w:val=""/>
      <w:lvlJc w:val="left"/>
    </w:lvl>
    <w:lvl w:ilvl="4" w:tplc="7742B21A">
      <w:numFmt w:val="decimal"/>
      <w:lvlText w:val=""/>
      <w:lvlJc w:val="left"/>
    </w:lvl>
    <w:lvl w:ilvl="5" w:tplc="1072386A">
      <w:numFmt w:val="decimal"/>
      <w:lvlText w:val=""/>
      <w:lvlJc w:val="left"/>
    </w:lvl>
    <w:lvl w:ilvl="6" w:tplc="B17A30D4">
      <w:numFmt w:val="decimal"/>
      <w:lvlText w:val=""/>
      <w:lvlJc w:val="left"/>
    </w:lvl>
    <w:lvl w:ilvl="7" w:tplc="C2C23D18">
      <w:numFmt w:val="decimal"/>
      <w:lvlText w:val=""/>
      <w:lvlJc w:val="left"/>
    </w:lvl>
    <w:lvl w:ilvl="8" w:tplc="4F60826A">
      <w:numFmt w:val="decimal"/>
      <w:lvlText w:val=""/>
      <w:lvlJc w:val="left"/>
    </w:lvl>
  </w:abstractNum>
  <w:abstractNum w:abstractNumId="9" w15:restartNumberingAfterBreak="0">
    <w:nsid w:val="22221A70"/>
    <w:multiLevelType w:val="hybridMultilevel"/>
    <w:tmpl w:val="9044F0E6"/>
    <w:lvl w:ilvl="0" w:tplc="62A029C6">
      <w:start w:val="1"/>
      <w:numFmt w:val="decimal"/>
      <w:lvlText w:val="%1"/>
      <w:lvlJc w:val="left"/>
    </w:lvl>
    <w:lvl w:ilvl="1" w:tplc="DC02B91A">
      <w:start w:val="2"/>
      <w:numFmt w:val="lowerLetter"/>
      <w:lvlText w:val="%2."/>
      <w:lvlJc w:val="left"/>
    </w:lvl>
    <w:lvl w:ilvl="2" w:tplc="9EC2138E">
      <w:numFmt w:val="decimal"/>
      <w:lvlText w:val=""/>
      <w:lvlJc w:val="left"/>
    </w:lvl>
    <w:lvl w:ilvl="3" w:tplc="838ACC1C">
      <w:numFmt w:val="decimal"/>
      <w:lvlText w:val=""/>
      <w:lvlJc w:val="left"/>
    </w:lvl>
    <w:lvl w:ilvl="4" w:tplc="FE164DE4">
      <w:numFmt w:val="decimal"/>
      <w:lvlText w:val=""/>
      <w:lvlJc w:val="left"/>
    </w:lvl>
    <w:lvl w:ilvl="5" w:tplc="7764A196">
      <w:numFmt w:val="decimal"/>
      <w:lvlText w:val=""/>
      <w:lvlJc w:val="left"/>
    </w:lvl>
    <w:lvl w:ilvl="6" w:tplc="64269D02">
      <w:numFmt w:val="decimal"/>
      <w:lvlText w:val=""/>
      <w:lvlJc w:val="left"/>
    </w:lvl>
    <w:lvl w:ilvl="7" w:tplc="02FAACDC">
      <w:numFmt w:val="decimal"/>
      <w:lvlText w:val=""/>
      <w:lvlJc w:val="left"/>
    </w:lvl>
    <w:lvl w:ilvl="8" w:tplc="144609C2">
      <w:numFmt w:val="decimal"/>
      <w:lvlText w:val=""/>
      <w:lvlJc w:val="left"/>
    </w:lvl>
  </w:abstractNum>
  <w:abstractNum w:abstractNumId="10" w15:restartNumberingAfterBreak="0">
    <w:nsid w:val="2443A858"/>
    <w:multiLevelType w:val="hybridMultilevel"/>
    <w:tmpl w:val="0D62C150"/>
    <w:lvl w:ilvl="0" w:tplc="A4BC2A44">
      <w:start w:val="1"/>
      <w:numFmt w:val="decimal"/>
      <w:lvlText w:val="%1."/>
      <w:lvlJc w:val="left"/>
    </w:lvl>
    <w:lvl w:ilvl="1" w:tplc="E5EC2332">
      <w:start w:val="1"/>
      <w:numFmt w:val="lowerLetter"/>
      <w:lvlText w:val="%2."/>
      <w:lvlJc w:val="left"/>
    </w:lvl>
    <w:lvl w:ilvl="2" w:tplc="BA303DF0">
      <w:numFmt w:val="decimal"/>
      <w:lvlText w:val=""/>
      <w:lvlJc w:val="left"/>
    </w:lvl>
    <w:lvl w:ilvl="3" w:tplc="81FABD04">
      <w:numFmt w:val="decimal"/>
      <w:lvlText w:val=""/>
      <w:lvlJc w:val="left"/>
    </w:lvl>
    <w:lvl w:ilvl="4" w:tplc="C1402B08">
      <w:numFmt w:val="decimal"/>
      <w:lvlText w:val=""/>
      <w:lvlJc w:val="left"/>
    </w:lvl>
    <w:lvl w:ilvl="5" w:tplc="4330DC8E">
      <w:numFmt w:val="decimal"/>
      <w:lvlText w:val=""/>
      <w:lvlJc w:val="left"/>
    </w:lvl>
    <w:lvl w:ilvl="6" w:tplc="CB589970">
      <w:numFmt w:val="decimal"/>
      <w:lvlText w:val=""/>
      <w:lvlJc w:val="left"/>
    </w:lvl>
    <w:lvl w:ilvl="7" w:tplc="0B0046D0">
      <w:numFmt w:val="decimal"/>
      <w:lvlText w:val=""/>
      <w:lvlJc w:val="left"/>
    </w:lvl>
    <w:lvl w:ilvl="8" w:tplc="12EEB8AC">
      <w:numFmt w:val="decimal"/>
      <w:lvlText w:val=""/>
      <w:lvlJc w:val="left"/>
    </w:lvl>
  </w:abstractNum>
  <w:abstractNum w:abstractNumId="11" w15:restartNumberingAfterBreak="0">
    <w:nsid w:val="257130A3"/>
    <w:multiLevelType w:val="hybridMultilevel"/>
    <w:tmpl w:val="DD7426DC"/>
    <w:lvl w:ilvl="0" w:tplc="5A3655B6">
      <w:numFmt w:val="decimal"/>
      <w:lvlText w:val="%1."/>
      <w:lvlJc w:val="left"/>
      <w:rPr>
        <w:b w:val="0"/>
        <w:bCs w:val="0"/>
      </w:rPr>
    </w:lvl>
    <w:lvl w:ilvl="1" w:tplc="183AB318">
      <w:start w:val="1"/>
      <w:numFmt w:val="decimal"/>
      <w:lvlText w:val="%2)"/>
      <w:lvlJc w:val="left"/>
      <w:rPr>
        <w:b w:val="0"/>
        <w:bCs w:val="0"/>
      </w:rPr>
    </w:lvl>
    <w:lvl w:ilvl="2" w:tplc="C526F656">
      <w:start w:val="1"/>
      <w:numFmt w:val="bullet"/>
      <w:lvlText w:val="•"/>
      <w:lvlJc w:val="left"/>
    </w:lvl>
    <w:lvl w:ilvl="3" w:tplc="E7D2145A">
      <w:start w:val="1"/>
      <w:numFmt w:val="bullet"/>
      <w:lvlText w:val="−"/>
      <w:lvlJc w:val="left"/>
    </w:lvl>
    <w:lvl w:ilvl="4" w:tplc="0590DBE6">
      <w:start w:val="1"/>
      <w:numFmt w:val="bullet"/>
      <w:lvlText w:val="§"/>
      <w:lvlJc w:val="left"/>
    </w:lvl>
    <w:lvl w:ilvl="5" w:tplc="B21C4A4C">
      <w:numFmt w:val="decimal"/>
      <w:lvlText w:val=""/>
      <w:lvlJc w:val="left"/>
    </w:lvl>
    <w:lvl w:ilvl="6" w:tplc="CE785F0C">
      <w:numFmt w:val="decimal"/>
      <w:lvlText w:val=""/>
      <w:lvlJc w:val="left"/>
    </w:lvl>
    <w:lvl w:ilvl="7" w:tplc="E986504E">
      <w:numFmt w:val="decimal"/>
      <w:lvlText w:val=""/>
      <w:lvlJc w:val="left"/>
    </w:lvl>
    <w:lvl w:ilvl="8" w:tplc="31642E98">
      <w:numFmt w:val="decimal"/>
      <w:lvlText w:val=""/>
      <w:lvlJc w:val="left"/>
    </w:lvl>
  </w:abstractNum>
  <w:abstractNum w:abstractNumId="12" w15:restartNumberingAfterBreak="0">
    <w:nsid w:val="25D21961"/>
    <w:multiLevelType w:val="hybridMultilevel"/>
    <w:tmpl w:val="90B04A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A88611"/>
    <w:multiLevelType w:val="hybridMultilevel"/>
    <w:tmpl w:val="76D07FA0"/>
    <w:lvl w:ilvl="0" w:tplc="B308D842">
      <w:start w:val="2"/>
      <w:numFmt w:val="decimal"/>
      <w:lvlText w:val="%1."/>
      <w:lvlJc w:val="left"/>
    </w:lvl>
    <w:lvl w:ilvl="1" w:tplc="E94EF28C">
      <w:start w:val="1"/>
      <w:numFmt w:val="lowerLetter"/>
      <w:lvlText w:val="%2"/>
      <w:lvlJc w:val="left"/>
    </w:lvl>
    <w:lvl w:ilvl="2" w:tplc="6BF64738">
      <w:numFmt w:val="decimal"/>
      <w:lvlText w:val=""/>
      <w:lvlJc w:val="left"/>
    </w:lvl>
    <w:lvl w:ilvl="3" w:tplc="B8D8C3FC">
      <w:numFmt w:val="decimal"/>
      <w:lvlText w:val=""/>
      <w:lvlJc w:val="left"/>
    </w:lvl>
    <w:lvl w:ilvl="4" w:tplc="322E9214">
      <w:numFmt w:val="decimal"/>
      <w:lvlText w:val=""/>
      <w:lvlJc w:val="left"/>
    </w:lvl>
    <w:lvl w:ilvl="5" w:tplc="8642355A">
      <w:numFmt w:val="decimal"/>
      <w:lvlText w:val=""/>
      <w:lvlJc w:val="left"/>
    </w:lvl>
    <w:lvl w:ilvl="6" w:tplc="21B0ACA8">
      <w:numFmt w:val="decimal"/>
      <w:lvlText w:val=""/>
      <w:lvlJc w:val="left"/>
    </w:lvl>
    <w:lvl w:ilvl="7" w:tplc="4BB0058A">
      <w:numFmt w:val="decimal"/>
      <w:lvlText w:val=""/>
      <w:lvlJc w:val="left"/>
    </w:lvl>
    <w:lvl w:ilvl="8" w:tplc="D720991E">
      <w:numFmt w:val="decimal"/>
      <w:lvlText w:val=""/>
      <w:lvlJc w:val="left"/>
    </w:lvl>
  </w:abstractNum>
  <w:abstractNum w:abstractNumId="14" w15:restartNumberingAfterBreak="0">
    <w:nsid w:val="2D1D5AE9"/>
    <w:multiLevelType w:val="hybridMultilevel"/>
    <w:tmpl w:val="56A69A90"/>
    <w:lvl w:ilvl="0" w:tplc="F9BEADD8">
      <w:start w:val="1"/>
      <w:numFmt w:val="decimal"/>
      <w:lvlText w:val="%1"/>
      <w:lvlJc w:val="left"/>
    </w:lvl>
    <w:lvl w:ilvl="1" w:tplc="C0262742">
      <w:start w:val="9"/>
      <w:numFmt w:val="lowerLetter"/>
      <w:lvlText w:val="%2"/>
      <w:lvlJc w:val="left"/>
    </w:lvl>
    <w:lvl w:ilvl="2" w:tplc="56880708">
      <w:numFmt w:val="decimal"/>
      <w:lvlText w:val=""/>
      <w:lvlJc w:val="left"/>
    </w:lvl>
    <w:lvl w:ilvl="3" w:tplc="23F869A2">
      <w:numFmt w:val="decimal"/>
      <w:lvlText w:val=""/>
      <w:lvlJc w:val="left"/>
    </w:lvl>
    <w:lvl w:ilvl="4" w:tplc="D1C045AE">
      <w:numFmt w:val="decimal"/>
      <w:lvlText w:val=""/>
      <w:lvlJc w:val="left"/>
    </w:lvl>
    <w:lvl w:ilvl="5" w:tplc="77DEF2DC">
      <w:numFmt w:val="decimal"/>
      <w:lvlText w:val=""/>
      <w:lvlJc w:val="left"/>
    </w:lvl>
    <w:lvl w:ilvl="6" w:tplc="6868DC50">
      <w:numFmt w:val="decimal"/>
      <w:lvlText w:val=""/>
      <w:lvlJc w:val="left"/>
    </w:lvl>
    <w:lvl w:ilvl="7" w:tplc="7C986DB2">
      <w:numFmt w:val="decimal"/>
      <w:lvlText w:val=""/>
      <w:lvlJc w:val="left"/>
    </w:lvl>
    <w:lvl w:ilvl="8" w:tplc="DFAC87F2">
      <w:numFmt w:val="decimal"/>
      <w:lvlText w:val=""/>
      <w:lvlJc w:val="left"/>
    </w:lvl>
  </w:abstractNum>
  <w:abstractNum w:abstractNumId="15" w15:restartNumberingAfterBreak="0">
    <w:nsid w:val="3006C83E"/>
    <w:multiLevelType w:val="hybridMultilevel"/>
    <w:tmpl w:val="FDF68E4E"/>
    <w:lvl w:ilvl="0" w:tplc="51E6374A">
      <w:start w:val="8"/>
      <w:numFmt w:val="decimal"/>
      <w:lvlText w:val="%1."/>
      <w:lvlJc w:val="left"/>
    </w:lvl>
    <w:lvl w:ilvl="1" w:tplc="BE427428">
      <w:start w:val="1"/>
      <w:numFmt w:val="decimal"/>
      <w:lvlText w:val="%2)"/>
      <w:lvlJc w:val="left"/>
      <w:pPr>
        <w:ind w:left="748" w:hanging="360"/>
      </w:pPr>
    </w:lvl>
    <w:lvl w:ilvl="2" w:tplc="8BF00514">
      <w:numFmt w:val="decimal"/>
      <w:lvlText w:val=""/>
      <w:lvlJc w:val="left"/>
    </w:lvl>
    <w:lvl w:ilvl="3" w:tplc="1026DAE2">
      <w:numFmt w:val="decimal"/>
      <w:lvlText w:val=""/>
      <w:lvlJc w:val="left"/>
    </w:lvl>
    <w:lvl w:ilvl="4" w:tplc="B9A4777C">
      <w:numFmt w:val="decimal"/>
      <w:lvlText w:val=""/>
      <w:lvlJc w:val="left"/>
    </w:lvl>
    <w:lvl w:ilvl="5" w:tplc="64740CE8">
      <w:numFmt w:val="decimal"/>
      <w:lvlText w:val=""/>
      <w:lvlJc w:val="left"/>
    </w:lvl>
    <w:lvl w:ilvl="6" w:tplc="A422409C">
      <w:numFmt w:val="decimal"/>
      <w:lvlText w:val=""/>
      <w:lvlJc w:val="left"/>
    </w:lvl>
    <w:lvl w:ilvl="7" w:tplc="116A4D22">
      <w:numFmt w:val="decimal"/>
      <w:lvlText w:val=""/>
      <w:lvlJc w:val="left"/>
    </w:lvl>
    <w:lvl w:ilvl="8" w:tplc="A72AA546">
      <w:numFmt w:val="decimal"/>
      <w:lvlText w:val=""/>
      <w:lvlJc w:val="left"/>
    </w:lvl>
  </w:abstractNum>
  <w:abstractNum w:abstractNumId="16" w15:restartNumberingAfterBreak="0">
    <w:nsid w:val="333AB105"/>
    <w:multiLevelType w:val="hybridMultilevel"/>
    <w:tmpl w:val="066CC5A6"/>
    <w:lvl w:ilvl="0" w:tplc="15A22F18">
      <w:start w:val="2"/>
      <w:numFmt w:val="decimal"/>
      <w:lvlText w:val="%1."/>
      <w:lvlJc w:val="left"/>
    </w:lvl>
    <w:lvl w:ilvl="1" w:tplc="FE86DE22">
      <w:start w:val="1"/>
      <w:numFmt w:val="decimal"/>
      <w:lvlText w:val="%2"/>
      <w:lvlJc w:val="left"/>
    </w:lvl>
    <w:lvl w:ilvl="2" w:tplc="6C960F9A">
      <w:start w:val="1"/>
      <w:numFmt w:val="bullet"/>
      <w:lvlText w:val="•"/>
      <w:lvlJc w:val="left"/>
    </w:lvl>
    <w:lvl w:ilvl="3" w:tplc="F268140C">
      <w:numFmt w:val="decimal"/>
      <w:lvlText w:val=""/>
      <w:lvlJc w:val="left"/>
    </w:lvl>
    <w:lvl w:ilvl="4" w:tplc="724E99B8">
      <w:numFmt w:val="decimal"/>
      <w:lvlText w:val=""/>
      <w:lvlJc w:val="left"/>
    </w:lvl>
    <w:lvl w:ilvl="5" w:tplc="A52E5C4E">
      <w:numFmt w:val="decimal"/>
      <w:lvlText w:val=""/>
      <w:lvlJc w:val="left"/>
    </w:lvl>
    <w:lvl w:ilvl="6" w:tplc="ACB65A34">
      <w:numFmt w:val="decimal"/>
      <w:lvlText w:val=""/>
      <w:lvlJc w:val="left"/>
    </w:lvl>
    <w:lvl w:ilvl="7" w:tplc="15663A4E">
      <w:numFmt w:val="decimal"/>
      <w:lvlText w:val=""/>
      <w:lvlJc w:val="left"/>
    </w:lvl>
    <w:lvl w:ilvl="8" w:tplc="3C887A80">
      <w:numFmt w:val="decimal"/>
      <w:lvlText w:val=""/>
      <w:lvlJc w:val="left"/>
    </w:lvl>
  </w:abstractNum>
  <w:abstractNum w:abstractNumId="17" w15:restartNumberingAfterBreak="0">
    <w:nsid w:val="3804823E"/>
    <w:multiLevelType w:val="hybridMultilevel"/>
    <w:tmpl w:val="70724314"/>
    <w:lvl w:ilvl="0" w:tplc="D982E704">
      <w:start w:val="5"/>
      <w:numFmt w:val="decimal"/>
      <w:lvlText w:val="%1."/>
      <w:lvlJc w:val="left"/>
    </w:lvl>
    <w:lvl w:ilvl="1" w:tplc="0DCC86C6">
      <w:numFmt w:val="decimal"/>
      <w:lvlText w:val=""/>
      <w:lvlJc w:val="left"/>
    </w:lvl>
    <w:lvl w:ilvl="2" w:tplc="CA2A61AA">
      <w:numFmt w:val="decimal"/>
      <w:lvlText w:val=""/>
      <w:lvlJc w:val="left"/>
    </w:lvl>
    <w:lvl w:ilvl="3" w:tplc="1466EDE4">
      <w:numFmt w:val="decimal"/>
      <w:lvlText w:val=""/>
      <w:lvlJc w:val="left"/>
    </w:lvl>
    <w:lvl w:ilvl="4" w:tplc="C7BACD7A">
      <w:numFmt w:val="decimal"/>
      <w:lvlText w:val=""/>
      <w:lvlJc w:val="left"/>
    </w:lvl>
    <w:lvl w:ilvl="5" w:tplc="4A3061A4">
      <w:numFmt w:val="decimal"/>
      <w:lvlText w:val=""/>
      <w:lvlJc w:val="left"/>
    </w:lvl>
    <w:lvl w:ilvl="6" w:tplc="537E6094">
      <w:numFmt w:val="decimal"/>
      <w:lvlText w:val=""/>
      <w:lvlJc w:val="left"/>
    </w:lvl>
    <w:lvl w:ilvl="7" w:tplc="7CEABD68">
      <w:numFmt w:val="decimal"/>
      <w:lvlText w:val=""/>
      <w:lvlJc w:val="left"/>
    </w:lvl>
    <w:lvl w:ilvl="8" w:tplc="F1D40774">
      <w:numFmt w:val="decimal"/>
      <w:lvlText w:val=""/>
      <w:lvlJc w:val="left"/>
    </w:lvl>
  </w:abstractNum>
  <w:abstractNum w:abstractNumId="18" w15:restartNumberingAfterBreak="0">
    <w:nsid w:val="3811228D"/>
    <w:multiLevelType w:val="hybridMultilevel"/>
    <w:tmpl w:val="69B4B918"/>
    <w:lvl w:ilvl="0" w:tplc="BE427428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95F874"/>
    <w:multiLevelType w:val="hybridMultilevel"/>
    <w:tmpl w:val="04F695EA"/>
    <w:lvl w:ilvl="0" w:tplc="C310E242">
      <w:start w:val="2"/>
      <w:numFmt w:val="lowerLetter"/>
      <w:lvlText w:val="%1."/>
      <w:lvlJc w:val="left"/>
    </w:lvl>
    <w:lvl w:ilvl="1" w:tplc="8384C070">
      <w:start w:val="1"/>
      <w:numFmt w:val="decimal"/>
      <w:lvlText w:val="%2."/>
      <w:lvlJc w:val="left"/>
    </w:lvl>
    <w:lvl w:ilvl="2" w:tplc="2F5089A2">
      <w:numFmt w:val="decimal"/>
      <w:lvlText w:val=""/>
      <w:lvlJc w:val="left"/>
    </w:lvl>
    <w:lvl w:ilvl="3" w:tplc="B1EAFF66">
      <w:numFmt w:val="decimal"/>
      <w:lvlText w:val=""/>
      <w:lvlJc w:val="left"/>
    </w:lvl>
    <w:lvl w:ilvl="4" w:tplc="9BC6A6A8">
      <w:numFmt w:val="decimal"/>
      <w:lvlText w:val=""/>
      <w:lvlJc w:val="left"/>
    </w:lvl>
    <w:lvl w:ilvl="5" w:tplc="EC68E378">
      <w:numFmt w:val="decimal"/>
      <w:lvlText w:val=""/>
      <w:lvlJc w:val="left"/>
    </w:lvl>
    <w:lvl w:ilvl="6" w:tplc="1FB0F35E">
      <w:numFmt w:val="decimal"/>
      <w:lvlText w:val=""/>
      <w:lvlJc w:val="left"/>
    </w:lvl>
    <w:lvl w:ilvl="7" w:tplc="EA683174">
      <w:numFmt w:val="decimal"/>
      <w:lvlText w:val=""/>
      <w:lvlJc w:val="left"/>
    </w:lvl>
    <w:lvl w:ilvl="8" w:tplc="B55873DA">
      <w:numFmt w:val="decimal"/>
      <w:lvlText w:val=""/>
      <w:lvlJc w:val="left"/>
    </w:lvl>
  </w:abstractNum>
  <w:abstractNum w:abstractNumId="20" w15:restartNumberingAfterBreak="0">
    <w:nsid w:val="3E4B111B"/>
    <w:multiLevelType w:val="hybridMultilevel"/>
    <w:tmpl w:val="8CE4A8E0"/>
    <w:lvl w:ilvl="0" w:tplc="FFFFFFFF">
      <w:start w:val="1"/>
      <w:numFmt w:val="lowerLetter"/>
      <w:lvlText w:val="%1)"/>
      <w:lvlJc w:val="left"/>
      <w:pPr>
        <w:ind w:left="18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606" w:hanging="360"/>
      </w:pPr>
    </w:lvl>
    <w:lvl w:ilvl="2" w:tplc="FFFFFFFF" w:tentative="1">
      <w:start w:val="1"/>
      <w:numFmt w:val="lowerRoman"/>
      <w:lvlText w:val="%3."/>
      <w:lvlJc w:val="right"/>
      <w:pPr>
        <w:ind w:left="3326" w:hanging="180"/>
      </w:pPr>
    </w:lvl>
    <w:lvl w:ilvl="3" w:tplc="FFFFFFFF" w:tentative="1">
      <w:start w:val="1"/>
      <w:numFmt w:val="decimal"/>
      <w:lvlText w:val="%4."/>
      <w:lvlJc w:val="left"/>
      <w:pPr>
        <w:ind w:left="4046" w:hanging="360"/>
      </w:pPr>
    </w:lvl>
    <w:lvl w:ilvl="4" w:tplc="FFFFFFFF" w:tentative="1">
      <w:start w:val="1"/>
      <w:numFmt w:val="lowerLetter"/>
      <w:lvlText w:val="%5."/>
      <w:lvlJc w:val="left"/>
      <w:pPr>
        <w:ind w:left="4766" w:hanging="360"/>
      </w:pPr>
    </w:lvl>
    <w:lvl w:ilvl="5" w:tplc="FFFFFFFF" w:tentative="1">
      <w:start w:val="1"/>
      <w:numFmt w:val="lowerRoman"/>
      <w:lvlText w:val="%6."/>
      <w:lvlJc w:val="right"/>
      <w:pPr>
        <w:ind w:left="5486" w:hanging="180"/>
      </w:pPr>
    </w:lvl>
    <w:lvl w:ilvl="6" w:tplc="FFFFFFFF" w:tentative="1">
      <w:start w:val="1"/>
      <w:numFmt w:val="decimal"/>
      <w:lvlText w:val="%7."/>
      <w:lvlJc w:val="left"/>
      <w:pPr>
        <w:ind w:left="6206" w:hanging="360"/>
      </w:pPr>
    </w:lvl>
    <w:lvl w:ilvl="7" w:tplc="FFFFFFFF" w:tentative="1">
      <w:start w:val="1"/>
      <w:numFmt w:val="lowerLetter"/>
      <w:lvlText w:val="%8."/>
      <w:lvlJc w:val="left"/>
      <w:pPr>
        <w:ind w:left="6926" w:hanging="360"/>
      </w:pPr>
    </w:lvl>
    <w:lvl w:ilvl="8" w:tplc="FFFFFFFF" w:tentative="1">
      <w:start w:val="1"/>
      <w:numFmt w:val="lowerRoman"/>
      <w:lvlText w:val="%9."/>
      <w:lvlJc w:val="right"/>
      <w:pPr>
        <w:ind w:left="7646" w:hanging="180"/>
      </w:pPr>
    </w:lvl>
  </w:abstractNum>
  <w:abstractNum w:abstractNumId="21" w15:restartNumberingAfterBreak="0">
    <w:nsid w:val="419AC241"/>
    <w:multiLevelType w:val="hybridMultilevel"/>
    <w:tmpl w:val="A11A01D0"/>
    <w:lvl w:ilvl="0" w:tplc="3EEC4612">
      <w:start w:val="9"/>
      <w:numFmt w:val="decimal"/>
      <w:lvlText w:val="%1."/>
      <w:lvlJc w:val="left"/>
    </w:lvl>
    <w:lvl w:ilvl="1" w:tplc="BE427428">
      <w:start w:val="1"/>
      <w:numFmt w:val="decimal"/>
      <w:lvlText w:val="%2)"/>
      <w:lvlJc w:val="left"/>
      <w:pPr>
        <w:ind w:left="748" w:hanging="360"/>
      </w:pPr>
    </w:lvl>
    <w:lvl w:ilvl="2" w:tplc="AE8EF02E">
      <w:numFmt w:val="decimal"/>
      <w:lvlText w:val=""/>
      <w:lvlJc w:val="left"/>
    </w:lvl>
    <w:lvl w:ilvl="3" w:tplc="A80C749C">
      <w:numFmt w:val="decimal"/>
      <w:lvlText w:val=""/>
      <w:lvlJc w:val="left"/>
    </w:lvl>
    <w:lvl w:ilvl="4" w:tplc="0D002218">
      <w:numFmt w:val="decimal"/>
      <w:lvlText w:val=""/>
      <w:lvlJc w:val="left"/>
    </w:lvl>
    <w:lvl w:ilvl="5" w:tplc="74C40C62">
      <w:numFmt w:val="decimal"/>
      <w:lvlText w:val=""/>
      <w:lvlJc w:val="left"/>
    </w:lvl>
    <w:lvl w:ilvl="6" w:tplc="78D27764">
      <w:numFmt w:val="decimal"/>
      <w:lvlText w:val=""/>
      <w:lvlJc w:val="left"/>
    </w:lvl>
    <w:lvl w:ilvl="7" w:tplc="A61627FC">
      <w:numFmt w:val="decimal"/>
      <w:lvlText w:val=""/>
      <w:lvlJc w:val="left"/>
    </w:lvl>
    <w:lvl w:ilvl="8" w:tplc="521C89F2">
      <w:numFmt w:val="decimal"/>
      <w:lvlText w:val=""/>
      <w:lvlJc w:val="left"/>
    </w:lvl>
  </w:abstractNum>
  <w:abstractNum w:abstractNumId="22" w15:restartNumberingAfterBreak="0">
    <w:nsid w:val="4353D0CD"/>
    <w:multiLevelType w:val="hybridMultilevel"/>
    <w:tmpl w:val="11F422E0"/>
    <w:lvl w:ilvl="0" w:tplc="495A5754">
      <w:start w:val="1"/>
      <w:numFmt w:val="bullet"/>
      <w:lvlText w:val="§"/>
      <w:lvlJc w:val="left"/>
    </w:lvl>
    <w:lvl w:ilvl="1" w:tplc="C1A2DAD4">
      <w:numFmt w:val="decimal"/>
      <w:lvlText w:val=""/>
      <w:lvlJc w:val="left"/>
    </w:lvl>
    <w:lvl w:ilvl="2" w:tplc="B23E7D52">
      <w:numFmt w:val="decimal"/>
      <w:lvlText w:val=""/>
      <w:lvlJc w:val="left"/>
    </w:lvl>
    <w:lvl w:ilvl="3" w:tplc="38E064C2">
      <w:numFmt w:val="decimal"/>
      <w:lvlText w:val=""/>
      <w:lvlJc w:val="left"/>
    </w:lvl>
    <w:lvl w:ilvl="4" w:tplc="D172C260">
      <w:numFmt w:val="decimal"/>
      <w:lvlText w:val=""/>
      <w:lvlJc w:val="left"/>
    </w:lvl>
    <w:lvl w:ilvl="5" w:tplc="525E3E68">
      <w:numFmt w:val="decimal"/>
      <w:lvlText w:val=""/>
      <w:lvlJc w:val="left"/>
    </w:lvl>
    <w:lvl w:ilvl="6" w:tplc="93BC3DA8">
      <w:numFmt w:val="decimal"/>
      <w:lvlText w:val=""/>
      <w:lvlJc w:val="left"/>
    </w:lvl>
    <w:lvl w:ilvl="7" w:tplc="E8CC95D8">
      <w:numFmt w:val="decimal"/>
      <w:lvlText w:val=""/>
      <w:lvlJc w:val="left"/>
    </w:lvl>
    <w:lvl w:ilvl="8" w:tplc="FE8A8FA0">
      <w:numFmt w:val="decimal"/>
      <w:lvlText w:val=""/>
      <w:lvlJc w:val="left"/>
    </w:lvl>
  </w:abstractNum>
  <w:abstractNum w:abstractNumId="23" w15:restartNumberingAfterBreak="0">
    <w:nsid w:val="436C6125"/>
    <w:multiLevelType w:val="hybridMultilevel"/>
    <w:tmpl w:val="D690FC1A"/>
    <w:lvl w:ilvl="0" w:tplc="05DC0506">
      <w:start w:val="9"/>
      <w:numFmt w:val="decimal"/>
      <w:lvlText w:val="%1)"/>
      <w:lvlJc w:val="left"/>
    </w:lvl>
    <w:lvl w:ilvl="1" w:tplc="01706314">
      <w:start w:val="1"/>
      <w:numFmt w:val="bullet"/>
      <w:lvlText w:val="•"/>
      <w:lvlJc w:val="left"/>
    </w:lvl>
    <w:lvl w:ilvl="2" w:tplc="5A12E1B4">
      <w:numFmt w:val="decimal"/>
      <w:lvlText w:val=""/>
      <w:lvlJc w:val="left"/>
    </w:lvl>
    <w:lvl w:ilvl="3" w:tplc="4E5A42F2">
      <w:numFmt w:val="decimal"/>
      <w:lvlText w:val=""/>
      <w:lvlJc w:val="left"/>
    </w:lvl>
    <w:lvl w:ilvl="4" w:tplc="C964B2DE">
      <w:numFmt w:val="decimal"/>
      <w:lvlText w:val=""/>
      <w:lvlJc w:val="left"/>
    </w:lvl>
    <w:lvl w:ilvl="5" w:tplc="8744B86E">
      <w:numFmt w:val="decimal"/>
      <w:lvlText w:val=""/>
      <w:lvlJc w:val="left"/>
    </w:lvl>
    <w:lvl w:ilvl="6" w:tplc="DE4CC3AC">
      <w:numFmt w:val="decimal"/>
      <w:lvlText w:val=""/>
      <w:lvlJc w:val="left"/>
    </w:lvl>
    <w:lvl w:ilvl="7" w:tplc="4D646B94">
      <w:numFmt w:val="decimal"/>
      <w:lvlText w:val=""/>
      <w:lvlJc w:val="left"/>
    </w:lvl>
    <w:lvl w:ilvl="8" w:tplc="639CBC16">
      <w:numFmt w:val="decimal"/>
      <w:lvlText w:val=""/>
      <w:lvlJc w:val="left"/>
    </w:lvl>
  </w:abstractNum>
  <w:abstractNum w:abstractNumId="24" w15:restartNumberingAfterBreak="0">
    <w:nsid w:val="440BADFC"/>
    <w:multiLevelType w:val="hybridMultilevel"/>
    <w:tmpl w:val="B2AC2086"/>
    <w:lvl w:ilvl="0" w:tplc="03F65776">
      <w:start w:val="4"/>
      <w:numFmt w:val="decimal"/>
      <w:lvlText w:val="%1."/>
      <w:lvlJc w:val="left"/>
    </w:lvl>
    <w:lvl w:ilvl="1" w:tplc="B708301E">
      <w:numFmt w:val="decimal"/>
      <w:lvlText w:val=""/>
      <w:lvlJc w:val="left"/>
    </w:lvl>
    <w:lvl w:ilvl="2" w:tplc="6C00DB24">
      <w:numFmt w:val="decimal"/>
      <w:lvlText w:val=""/>
      <w:lvlJc w:val="left"/>
    </w:lvl>
    <w:lvl w:ilvl="3" w:tplc="79285610">
      <w:numFmt w:val="decimal"/>
      <w:lvlText w:val=""/>
      <w:lvlJc w:val="left"/>
    </w:lvl>
    <w:lvl w:ilvl="4" w:tplc="1F16041C">
      <w:numFmt w:val="decimal"/>
      <w:lvlText w:val=""/>
      <w:lvlJc w:val="left"/>
    </w:lvl>
    <w:lvl w:ilvl="5" w:tplc="F7B6A01C">
      <w:numFmt w:val="decimal"/>
      <w:lvlText w:val=""/>
      <w:lvlJc w:val="left"/>
    </w:lvl>
    <w:lvl w:ilvl="6" w:tplc="F62EC6D8">
      <w:numFmt w:val="decimal"/>
      <w:lvlText w:val=""/>
      <w:lvlJc w:val="left"/>
    </w:lvl>
    <w:lvl w:ilvl="7" w:tplc="C05AB486">
      <w:numFmt w:val="decimal"/>
      <w:lvlText w:val=""/>
      <w:lvlJc w:val="left"/>
    </w:lvl>
    <w:lvl w:ilvl="8" w:tplc="F8AC9CE8">
      <w:numFmt w:val="decimal"/>
      <w:lvlText w:val=""/>
      <w:lvlJc w:val="left"/>
    </w:lvl>
  </w:abstractNum>
  <w:abstractNum w:abstractNumId="25" w15:restartNumberingAfterBreak="0">
    <w:nsid w:val="4516DDE9"/>
    <w:multiLevelType w:val="hybridMultilevel"/>
    <w:tmpl w:val="A0DA7530"/>
    <w:lvl w:ilvl="0" w:tplc="19B22538">
      <w:start w:val="4"/>
      <w:numFmt w:val="decimal"/>
      <w:lvlText w:val="%1."/>
      <w:lvlJc w:val="left"/>
    </w:lvl>
    <w:lvl w:ilvl="1" w:tplc="4532FCB8">
      <w:start w:val="1"/>
      <w:numFmt w:val="lowerLetter"/>
      <w:lvlText w:val="%2"/>
      <w:lvlJc w:val="left"/>
    </w:lvl>
    <w:lvl w:ilvl="2" w:tplc="D60C3ABC">
      <w:numFmt w:val="decimal"/>
      <w:lvlText w:val=""/>
      <w:lvlJc w:val="left"/>
    </w:lvl>
    <w:lvl w:ilvl="3" w:tplc="9440D216">
      <w:numFmt w:val="decimal"/>
      <w:lvlText w:val=""/>
      <w:lvlJc w:val="left"/>
    </w:lvl>
    <w:lvl w:ilvl="4" w:tplc="2DCE8FE4">
      <w:numFmt w:val="decimal"/>
      <w:lvlText w:val=""/>
      <w:lvlJc w:val="left"/>
    </w:lvl>
    <w:lvl w:ilvl="5" w:tplc="801640EA">
      <w:numFmt w:val="decimal"/>
      <w:lvlText w:val=""/>
      <w:lvlJc w:val="left"/>
    </w:lvl>
    <w:lvl w:ilvl="6" w:tplc="A3CEB492">
      <w:numFmt w:val="decimal"/>
      <w:lvlText w:val=""/>
      <w:lvlJc w:val="left"/>
    </w:lvl>
    <w:lvl w:ilvl="7" w:tplc="C2585D2C">
      <w:numFmt w:val="decimal"/>
      <w:lvlText w:val=""/>
      <w:lvlJc w:val="left"/>
    </w:lvl>
    <w:lvl w:ilvl="8" w:tplc="E9BA0898">
      <w:numFmt w:val="decimal"/>
      <w:lvlText w:val=""/>
      <w:lvlJc w:val="left"/>
    </w:lvl>
  </w:abstractNum>
  <w:abstractNum w:abstractNumId="26" w15:restartNumberingAfterBreak="0">
    <w:nsid w:val="46061ADE"/>
    <w:multiLevelType w:val="hybridMultilevel"/>
    <w:tmpl w:val="51D8572C"/>
    <w:lvl w:ilvl="0" w:tplc="9B94EC1C">
      <w:start w:val="1"/>
      <w:numFmt w:val="decimal"/>
      <w:lvlText w:val="%1)"/>
      <w:lvlJc w:val="left"/>
      <w:pPr>
        <w:ind w:left="762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82" w:hanging="360"/>
      </w:pPr>
    </w:lvl>
    <w:lvl w:ilvl="2" w:tplc="0415001B" w:tentative="1">
      <w:start w:val="1"/>
      <w:numFmt w:val="lowerRoman"/>
      <w:lvlText w:val="%3."/>
      <w:lvlJc w:val="right"/>
      <w:pPr>
        <w:ind w:left="2202" w:hanging="180"/>
      </w:pPr>
    </w:lvl>
    <w:lvl w:ilvl="3" w:tplc="0415000F" w:tentative="1">
      <w:start w:val="1"/>
      <w:numFmt w:val="decimal"/>
      <w:lvlText w:val="%4."/>
      <w:lvlJc w:val="left"/>
      <w:pPr>
        <w:ind w:left="2922" w:hanging="360"/>
      </w:pPr>
    </w:lvl>
    <w:lvl w:ilvl="4" w:tplc="04150019" w:tentative="1">
      <w:start w:val="1"/>
      <w:numFmt w:val="lowerLetter"/>
      <w:lvlText w:val="%5."/>
      <w:lvlJc w:val="left"/>
      <w:pPr>
        <w:ind w:left="3642" w:hanging="360"/>
      </w:pPr>
    </w:lvl>
    <w:lvl w:ilvl="5" w:tplc="0415001B" w:tentative="1">
      <w:start w:val="1"/>
      <w:numFmt w:val="lowerRoman"/>
      <w:lvlText w:val="%6."/>
      <w:lvlJc w:val="right"/>
      <w:pPr>
        <w:ind w:left="4362" w:hanging="180"/>
      </w:pPr>
    </w:lvl>
    <w:lvl w:ilvl="6" w:tplc="0415000F" w:tentative="1">
      <w:start w:val="1"/>
      <w:numFmt w:val="decimal"/>
      <w:lvlText w:val="%7."/>
      <w:lvlJc w:val="left"/>
      <w:pPr>
        <w:ind w:left="5082" w:hanging="360"/>
      </w:pPr>
    </w:lvl>
    <w:lvl w:ilvl="7" w:tplc="04150019" w:tentative="1">
      <w:start w:val="1"/>
      <w:numFmt w:val="lowerLetter"/>
      <w:lvlText w:val="%8."/>
      <w:lvlJc w:val="left"/>
      <w:pPr>
        <w:ind w:left="5802" w:hanging="360"/>
      </w:pPr>
    </w:lvl>
    <w:lvl w:ilvl="8" w:tplc="0415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27" w15:restartNumberingAfterBreak="0">
    <w:nsid w:val="488421CF"/>
    <w:multiLevelType w:val="hybridMultilevel"/>
    <w:tmpl w:val="692E6C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B10588"/>
    <w:multiLevelType w:val="hybridMultilevel"/>
    <w:tmpl w:val="5D12F056"/>
    <w:lvl w:ilvl="0" w:tplc="C0EA6BA6">
      <w:start w:val="1"/>
      <w:numFmt w:val="decimal"/>
      <w:lvlText w:val="%1."/>
      <w:lvlJc w:val="left"/>
      <w:pPr>
        <w:ind w:left="1284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004" w:hanging="360"/>
      </w:pPr>
    </w:lvl>
    <w:lvl w:ilvl="2" w:tplc="0415001B" w:tentative="1">
      <w:start w:val="1"/>
      <w:numFmt w:val="lowerRoman"/>
      <w:lvlText w:val="%3."/>
      <w:lvlJc w:val="right"/>
      <w:pPr>
        <w:ind w:left="2724" w:hanging="180"/>
      </w:pPr>
    </w:lvl>
    <w:lvl w:ilvl="3" w:tplc="0415000F" w:tentative="1">
      <w:start w:val="1"/>
      <w:numFmt w:val="decimal"/>
      <w:lvlText w:val="%4."/>
      <w:lvlJc w:val="left"/>
      <w:pPr>
        <w:ind w:left="3444" w:hanging="360"/>
      </w:pPr>
    </w:lvl>
    <w:lvl w:ilvl="4" w:tplc="04150019" w:tentative="1">
      <w:start w:val="1"/>
      <w:numFmt w:val="lowerLetter"/>
      <w:lvlText w:val="%5."/>
      <w:lvlJc w:val="left"/>
      <w:pPr>
        <w:ind w:left="4164" w:hanging="360"/>
      </w:pPr>
    </w:lvl>
    <w:lvl w:ilvl="5" w:tplc="0415001B" w:tentative="1">
      <w:start w:val="1"/>
      <w:numFmt w:val="lowerRoman"/>
      <w:lvlText w:val="%6."/>
      <w:lvlJc w:val="right"/>
      <w:pPr>
        <w:ind w:left="4884" w:hanging="180"/>
      </w:pPr>
    </w:lvl>
    <w:lvl w:ilvl="6" w:tplc="0415000F" w:tentative="1">
      <w:start w:val="1"/>
      <w:numFmt w:val="decimal"/>
      <w:lvlText w:val="%7."/>
      <w:lvlJc w:val="left"/>
      <w:pPr>
        <w:ind w:left="5604" w:hanging="360"/>
      </w:pPr>
    </w:lvl>
    <w:lvl w:ilvl="7" w:tplc="04150019" w:tentative="1">
      <w:start w:val="1"/>
      <w:numFmt w:val="lowerLetter"/>
      <w:lvlText w:val="%8."/>
      <w:lvlJc w:val="left"/>
      <w:pPr>
        <w:ind w:left="6324" w:hanging="360"/>
      </w:pPr>
    </w:lvl>
    <w:lvl w:ilvl="8" w:tplc="0415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29" w15:restartNumberingAfterBreak="0">
    <w:nsid w:val="54673F1F"/>
    <w:multiLevelType w:val="hybridMultilevel"/>
    <w:tmpl w:val="70AE4426"/>
    <w:lvl w:ilvl="0" w:tplc="EF2AC21E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E49EB4"/>
    <w:multiLevelType w:val="hybridMultilevel"/>
    <w:tmpl w:val="A50C4974"/>
    <w:lvl w:ilvl="0" w:tplc="7F6E2B42">
      <w:numFmt w:val="decimal"/>
      <w:lvlText w:val="%1."/>
      <w:lvlJc w:val="left"/>
      <w:rPr>
        <w:b w:val="0"/>
        <w:bCs w:val="0"/>
      </w:rPr>
    </w:lvl>
    <w:lvl w:ilvl="1" w:tplc="6F0A2D6A">
      <w:start w:val="1"/>
      <w:numFmt w:val="lowerLetter"/>
      <w:lvlText w:val="%2."/>
      <w:lvlJc w:val="left"/>
    </w:lvl>
    <w:lvl w:ilvl="2" w:tplc="B32C4F0E">
      <w:start w:val="1"/>
      <w:numFmt w:val="bullet"/>
      <w:lvlText w:val="§"/>
      <w:lvlJc w:val="left"/>
    </w:lvl>
    <w:lvl w:ilvl="3" w:tplc="4A68D430">
      <w:numFmt w:val="decimal"/>
      <w:lvlText w:val=""/>
      <w:lvlJc w:val="left"/>
    </w:lvl>
    <w:lvl w:ilvl="4" w:tplc="BA34CF74">
      <w:numFmt w:val="decimal"/>
      <w:lvlText w:val=""/>
      <w:lvlJc w:val="left"/>
    </w:lvl>
    <w:lvl w:ilvl="5" w:tplc="315639D8">
      <w:numFmt w:val="decimal"/>
      <w:lvlText w:val=""/>
      <w:lvlJc w:val="left"/>
    </w:lvl>
    <w:lvl w:ilvl="6" w:tplc="60CA8D8A">
      <w:numFmt w:val="decimal"/>
      <w:lvlText w:val=""/>
      <w:lvlJc w:val="left"/>
    </w:lvl>
    <w:lvl w:ilvl="7" w:tplc="8CC0436C">
      <w:numFmt w:val="decimal"/>
      <w:lvlText w:val=""/>
      <w:lvlJc w:val="left"/>
    </w:lvl>
    <w:lvl w:ilvl="8" w:tplc="F2DC971E">
      <w:numFmt w:val="decimal"/>
      <w:lvlText w:val=""/>
      <w:lvlJc w:val="left"/>
    </w:lvl>
  </w:abstractNum>
  <w:abstractNum w:abstractNumId="31" w15:restartNumberingAfterBreak="0">
    <w:nsid w:val="5577F8E1"/>
    <w:multiLevelType w:val="hybridMultilevel"/>
    <w:tmpl w:val="B8B23B7E"/>
    <w:lvl w:ilvl="0" w:tplc="9AEA942E">
      <w:numFmt w:val="decimal"/>
      <w:lvlText w:val="%1."/>
      <w:lvlJc w:val="left"/>
    </w:lvl>
    <w:lvl w:ilvl="1" w:tplc="3F90D474">
      <w:start w:val="1"/>
      <w:numFmt w:val="bullet"/>
      <w:lvlText w:val="§"/>
      <w:lvlJc w:val="left"/>
    </w:lvl>
    <w:lvl w:ilvl="2" w:tplc="19901892">
      <w:numFmt w:val="decimal"/>
      <w:lvlText w:val=""/>
      <w:lvlJc w:val="left"/>
    </w:lvl>
    <w:lvl w:ilvl="3" w:tplc="1CB6F3DC">
      <w:numFmt w:val="decimal"/>
      <w:lvlText w:val=""/>
      <w:lvlJc w:val="left"/>
    </w:lvl>
    <w:lvl w:ilvl="4" w:tplc="F1F83742">
      <w:numFmt w:val="decimal"/>
      <w:lvlText w:val=""/>
      <w:lvlJc w:val="left"/>
    </w:lvl>
    <w:lvl w:ilvl="5" w:tplc="60283A1E">
      <w:numFmt w:val="decimal"/>
      <w:lvlText w:val=""/>
      <w:lvlJc w:val="left"/>
    </w:lvl>
    <w:lvl w:ilvl="6" w:tplc="E9DE9CA2">
      <w:numFmt w:val="decimal"/>
      <w:lvlText w:val=""/>
      <w:lvlJc w:val="left"/>
    </w:lvl>
    <w:lvl w:ilvl="7" w:tplc="70CA6BAC">
      <w:numFmt w:val="decimal"/>
      <w:lvlText w:val=""/>
      <w:lvlJc w:val="left"/>
    </w:lvl>
    <w:lvl w:ilvl="8" w:tplc="0CD6BEE0">
      <w:numFmt w:val="decimal"/>
      <w:lvlText w:val=""/>
      <w:lvlJc w:val="left"/>
    </w:lvl>
  </w:abstractNum>
  <w:abstractNum w:abstractNumId="32" w15:restartNumberingAfterBreak="0">
    <w:nsid w:val="5AAE1DEE"/>
    <w:multiLevelType w:val="hybridMultilevel"/>
    <w:tmpl w:val="E6B2CA52"/>
    <w:lvl w:ilvl="0" w:tplc="0415000F">
      <w:start w:val="1"/>
      <w:numFmt w:val="decimal"/>
      <w:lvlText w:val="%1."/>
      <w:lvlJc w:val="left"/>
      <w:pPr>
        <w:ind w:left="832" w:hanging="360"/>
      </w:pPr>
    </w:lvl>
    <w:lvl w:ilvl="1" w:tplc="04150019" w:tentative="1">
      <w:start w:val="1"/>
      <w:numFmt w:val="lowerLetter"/>
      <w:lvlText w:val="%2."/>
      <w:lvlJc w:val="left"/>
      <w:pPr>
        <w:ind w:left="1552" w:hanging="360"/>
      </w:pPr>
    </w:lvl>
    <w:lvl w:ilvl="2" w:tplc="0415001B" w:tentative="1">
      <w:start w:val="1"/>
      <w:numFmt w:val="lowerRoman"/>
      <w:lvlText w:val="%3."/>
      <w:lvlJc w:val="right"/>
      <w:pPr>
        <w:ind w:left="2272" w:hanging="180"/>
      </w:pPr>
    </w:lvl>
    <w:lvl w:ilvl="3" w:tplc="0415000F" w:tentative="1">
      <w:start w:val="1"/>
      <w:numFmt w:val="decimal"/>
      <w:lvlText w:val="%4."/>
      <w:lvlJc w:val="left"/>
      <w:pPr>
        <w:ind w:left="2992" w:hanging="360"/>
      </w:pPr>
    </w:lvl>
    <w:lvl w:ilvl="4" w:tplc="04150019" w:tentative="1">
      <w:start w:val="1"/>
      <w:numFmt w:val="lowerLetter"/>
      <w:lvlText w:val="%5."/>
      <w:lvlJc w:val="left"/>
      <w:pPr>
        <w:ind w:left="3712" w:hanging="360"/>
      </w:pPr>
    </w:lvl>
    <w:lvl w:ilvl="5" w:tplc="0415001B" w:tentative="1">
      <w:start w:val="1"/>
      <w:numFmt w:val="lowerRoman"/>
      <w:lvlText w:val="%6."/>
      <w:lvlJc w:val="right"/>
      <w:pPr>
        <w:ind w:left="4432" w:hanging="180"/>
      </w:pPr>
    </w:lvl>
    <w:lvl w:ilvl="6" w:tplc="0415000F" w:tentative="1">
      <w:start w:val="1"/>
      <w:numFmt w:val="decimal"/>
      <w:lvlText w:val="%7."/>
      <w:lvlJc w:val="left"/>
      <w:pPr>
        <w:ind w:left="5152" w:hanging="360"/>
      </w:pPr>
    </w:lvl>
    <w:lvl w:ilvl="7" w:tplc="04150019" w:tentative="1">
      <w:start w:val="1"/>
      <w:numFmt w:val="lowerLetter"/>
      <w:lvlText w:val="%8."/>
      <w:lvlJc w:val="left"/>
      <w:pPr>
        <w:ind w:left="5872" w:hanging="360"/>
      </w:pPr>
    </w:lvl>
    <w:lvl w:ilvl="8" w:tplc="0415001B" w:tentative="1">
      <w:start w:val="1"/>
      <w:numFmt w:val="lowerRoman"/>
      <w:lvlText w:val="%9."/>
      <w:lvlJc w:val="right"/>
      <w:pPr>
        <w:ind w:left="6592" w:hanging="180"/>
      </w:pPr>
    </w:lvl>
  </w:abstractNum>
  <w:abstractNum w:abstractNumId="33" w15:restartNumberingAfterBreak="0">
    <w:nsid w:val="5BC147A0"/>
    <w:multiLevelType w:val="hybridMultilevel"/>
    <w:tmpl w:val="D63AED2C"/>
    <w:lvl w:ilvl="0" w:tplc="514C45A8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F3276D"/>
    <w:multiLevelType w:val="hybridMultilevel"/>
    <w:tmpl w:val="E27A0160"/>
    <w:lvl w:ilvl="0" w:tplc="8F16CEAA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ED90876"/>
    <w:multiLevelType w:val="hybridMultilevel"/>
    <w:tmpl w:val="8CE4A8E0"/>
    <w:lvl w:ilvl="0" w:tplc="070A63FE">
      <w:start w:val="1"/>
      <w:numFmt w:val="lowerLetter"/>
      <w:lvlText w:val="%1)"/>
      <w:lvlJc w:val="left"/>
      <w:pPr>
        <w:ind w:left="18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06" w:hanging="360"/>
      </w:pPr>
    </w:lvl>
    <w:lvl w:ilvl="2" w:tplc="0415001B" w:tentative="1">
      <w:start w:val="1"/>
      <w:numFmt w:val="lowerRoman"/>
      <w:lvlText w:val="%3."/>
      <w:lvlJc w:val="right"/>
      <w:pPr>
        <w:ind w:left="3326" w:hanging="180"/>
      </w:pPr>
    </w:lvl>
    <w:lvl w:ilvl="3" w:tplc="0415000F" w:tentative="1">
      <w:start w:val="1"/>
      <w:numFmt w:val="decimal"/>
      <w:lvlText w:val="%4."/>
      <w:lvlJc w:val="left"/>
      <w:pPr>
        <w:ind w:left="4046" w:hanging="360"/>
      </w:pPr>
    </w:lvl>
    <w:lvl w:ilvl="4" w:tplc="04150019" w:tentative="1">
      <w:start w:val="1"/>
      <w:numFmt w:val="lowerLetter"/>
      <w:lvlText w:val="%5."/>
      <w:lvlJc w:val="left"/>
      <w:pPr>
        <w:ind w:left="4766" w:hanging="360"/>
      </w:pPr>
    </w:lvl>
    <w:lvl w:ilvl="5" w:tplc="0415001B" w:tentative="1">
      <w:start w:val="1"/>
      <w:numFmt w:val="lowerRoman"/>
      <w:lvlText w:val="%6."/>
      <w:lvlJc w:val="right"/>
      <w:pPr>
        <w:ind w:left="5486" w:hanging="180"/>
      </w:pPr>
    </w:lvl>
    <w:lvl w:ilvl="6" w:tplc="0415000F" w:tentative="1">
      <w:start w:val="1"/>
      <w:numFmt w:val="decimal"/>
      <w:lvlText w:val="%7."/>
      <w:lvlJc w:val="left"/>
      <w:pPr>
        <w:ind w:left="6206" w:hanging="360"/>
      </w:pPr>
    </w:lvl>
    <w:lvl w:ilvl="7" w:tplc="04150019" w:tentative="1">
      <w:start w:val="1"/>
      <w:numFmt w:val="lowerLetter"/>
      <w:lvlText w:val="%8."/>
      <w:lvlJc w:val="left"/>
      <w:pPr>
        <w:ind w:left="6926" w:hanging="360"/>
      </w:pPr>
    </w:lvl>
    <w:lvl w:ilvl="8" w:tplc="0415001B" w:tentative="1">
      <w:start w:val="1"/>
      <w:numFmt w:val="lowerRoman"/>
      <w:lvlText w:val="%9."/>
      <w:lvlJc w:val="right"/>
      <w:pPr>
        <w:ind w:left="7646" w:hanging="180"/>
      </w:pPr>
    </w:lvl>
  </w:abstractNum>
  <w:abstractNum w:abstractNumId="36" w15:restartNumberingAfterBreak="0">
    <w:nsid w:val="614FD4A1"/>
    <w:multiLevelType w:val="hybridMultilevel"/>
    <w:tmpl w:val="7F74EA58"/>
    <w:lvl w:ilvl="0" w:tplc="DB1C6A48">
      <w:start w:val="1"/>
      <w:numFmt w:val="decimal"/>
      <w:lvlText w:val="%1"/>
      <w:lvlJc w:val="left"/>
    </w:lvl>
    <w:lvl w:ilvl="1" w:tplc="C50298E2">
      <w:start w:val="5"/>
      <w:numFmt w:val="lowerLetter"/>
      <w:lvlText w:val="%2."/>
      <w:lvlJc w:val="left"/>
    </w:lvl>
    <w:lvl w:ilvl="2" w:tplc="A976A712">
      <w:numFmt w:val="decimal"/>
      <w:lvlText w:val=""/>
      <w:lvlJc w:val="left"/>
    </w:lvl>
    <w:lvl w:ilvl="3" w:tplc="0B806BAE">
      <w:numFmt w:val="decimal"/>
      <w:lvlText w:val=""/>
      <w:lvlJc w:val="left"/>
    </w:lvl>
    <w:lvl w:ilvl="4" w:tplc="8534C2AE">
      <w:numFmt w:val="decimal"/>
      <w:lvlText w:val=""/>
      <w:lvlJc w:val="left"/>
    </w:lvl>
    <w:lvl w:ilvl="5" w:tplc="49107EB4">
      <w:numFmt w:val="decimal"/>
      <w:lvlText w:val=""/>
      <w:lvlJc w:val="left"/>
    </w:lvl>
    <w:lvl w:ilvl="6" w:tplc="3F62EF32">
      <w:numFmt w:val="decimal"/>
      <w:lvlText w:val=""/>
      <w:lvlJc w:val="left"/>
    </w:lvl>
    <w:lvl w:ilvl="7" w:tplc="FCE0E268">
      <w:numFmt w:val="decimal"/>
      <w:lvlText w:val=""/>
      <w:lvlJc w:val="left"/>
    </w:lvl>
    <w:lvl w:ilvl="8" w:tplc="46E07672">
      <w:numFmt w:val="decimal"/>
      <w:lvlText w:val=""/>
      <w:lvlJc w:val="left"/>
    </w:lvl>
  </w:abstractNum>
  <w:abstractNum w:abstractNumId="37" w15:restartNumberingAfterBreak="0">
    <w:nsid w:val="628C895D"/>
    <w:multiLevelType w:val="hybridMultilevel"/>
    <w:tmpl w:val="229E7A9A"/>
    <w:lvl w:ilvl="0" w:tplc="EEBC21E8">
      <w:start w:val="1"/>
      <w:numFmt w:val="decimal"/>
      <w:lvlText w:val="%1"/>
      <w:lvlJc w:val="left"/>
    </w:lvl>
    <w:lvl w:ilvl="1" w:tplc="3C68F1AA">
      <w:start w:val="12"/>
      <w:numFmt w:val="decimal"/>
      <w:lvlText w:val="%2)"/>
      <w:lvlJc w:val="left"/>
    </w:lvl>
    <w:lvl w:ilvl="2" w:tplc="D07E09F6">
      <w:start w:val="1"/>
      <w:numFmt w:val="bullet"/>
      <w:lvlText w:val="•"/>
      <w:lvlJc w:val="left"/>
    </w:lvl>
    <w:lvl w:ilvl="3" w:tplc="809AF736">
      <w:numFmt w:val="decimal"/>
      <w:lvlText w:val=""/>
      <w:lvlJc w:val="left"/>
    </w:lvl>
    <w:lvl w:ilvl="4" w:tplc="7E621DC6">
      <w:numFmt w:val="decimal"/>
      <w:lvlText w:val=""/>
      <w:lvlJc w:val="left"/>
    </w:lvl>
    <w:lvl w:ilvl="5" w:tplc="B46E98C8">
      <w:numFmt w:val="decimal"/>
      <w:lvlText w:val=""/>
      <w:lvlJc w:val="left"/>
    </w:lvl>
    <w:lvl w:ilvl="6" w:tplc="DF4AB38A">
      <w:numFmt w:val="decimal"/>
      <w:lvlText w:val=""/>
      <w:lvlJc w:val="left"/>
    </w:lvl>
    <w:lvl w:ilvl="7" w:tplc="3F0C2828">
      <w:numFmt w:val="decimal"/>
      <w:lvlText w:val=""/>
      <w:lvlJc w:val="left"/>
    </w:lvl>
    <w:lvl w:ilvl="8" w:tplc="ED52FE30">
      <w:numFmt w:val="decimal"/>
      <w:lvlText w:val=""/>
      <w:lvlJc w:val="left"/>
    </w:lvl>
  </w:abstractNum>
  <w:abstractNum w:abstractNumId="38" w15:restartNumberingAfterBreak="0">
    <w:nsid w:val="62BBD95A"/>
    <w:multiLevelType w:val="hybridMultilevel"/>
    <w:tmpl w:val="B5143A32"/>
    <w:lvl w:ilvl="0" w:tplc="FE5CCC82">
      <w:start w:val="3"/>
      <w:numFmt w:val="decimal"/>
      <w:lvlText w:val="%1)"/>
      <w:lvlJc w:val="left"/>
    </w:lvl>
    <w:lvl w:ilvl="1" w:tplc="1E4216C0">
      <w:start w:val="1"/>
      <w:numFmt w:val="lowerLetter"/>
      <w:lvlText w:val="%2"/>
      <w:lvlJc w:val="left"/>
    </w:lvl>
    <w:lvl w:ilvl="2" w:tplc="0E5C4A4E">
      <w:start w:val="1"/>
      <w:numFmt w:val="bullet"/>
      <w:lvlText w:val="−"/>
      <w:lvlJc w:val="left"/>
    </w:lvl>
    <w:lvl w:ilvl="3" w:tplc="238E76F2">
      <w:numFmt w:val="decimal"/>
      <w:lvlText w:val=""/>
      <w:lvlJc w:val="left"/>
    </w:lvl>
    <w:lvl w:ilvl="4" w:tplc="AB8CBE9E">
      <w:numFmt w:val="decimal"/>
      <w:lvlText w:val=""/>
      <w:lvlJc w:val="left"/>
    </w:lvl>
    <w:lvl w:ilvl="5" w:tplc="25769A58">
      <w:numFmt w:val="decimal"/>
      <w:lvlText w:val=""/>
      <w:lvlJc w:val="left"/>
    </w:lvl>
    <w:lvl w:ilvl="6" w:tplc="9642CC14">
      <w:numFmt w:val="decimal"/>
      <w:lvlText w:val=""/>
      <w:lvlJc w:val="left"/>
    </w:lvl>
    <w:lvl w:ilvl="7" w:tplc="9FA4C662">
      <w:numFmt w:val="decimal"/>
      <w:lvlText w:val=""/>
      <w:lvlJc w:val="left"/>
    </w:lvl>
    <w:lvl w:ilvl="8" w:tplc="126E7F36">
      <w:numFmt w:val="decimal"/>
      <w:lvlText w:val=""/>
      <w:lvlJc w:val="left"/>
    </w:lvl>
  </w:abstractNum>
  <w:abstractNum w:abstractNumId="39" w15:restartNumberingAfterBreak="0">
    <w:nsid w:val="6763845E"/>
    <w:multiLevelType w:val="hybridMultilevel"/>
    <w:tmpl w:val="C5109C8A"/>
    <w:lvl w:ilvl="0" w:tplc="E8BAB222">
      <w:start w:val="3"/>
      <w:numFmt w:val="decimal"/>
      <w:lvlText w:val="%1."/>
      <w:lvlJc w:val="left"/>
    </w:lvl>
    <w:lvl w:ilvl="1" w:tplc="6AACA96A">
      <w:start w:val="1"/>
      <w:numFmt w:val="lowerLetter"/>
      <w:lvlText w:val="%2"/>
      <w:lvlJc w:val="left"/>
    </w:lvl>
    <w:lvl w:ilvl="2" w:tplc="E500EDC8">
      <w:numFmt w:val="decimal"/>
      <w:lvlText w:val=""/>
      <w:lvlJc w:val="left"/>
    </w:lvl>
    <w:lvl w:ilvl="3" w:tplc="A880C332">
      <w:numFmt w:val="decimal"/>
      <w:lvlText w:val=""/>
      <w:lvlJc w:val="left"/>
    </w:lvl>
    <w:lvl w:ilvl="4" w:tplc="0B029962">
      <w:numFmt w:val="decimal"/>
      <w:lvlText w:val=""/>
      <w:lvlJc w:val="left"/>
    </w:lvl>
    <w:lvl w:ilvl="5" w:tplc="EA96235E">
      <w:numFmt w:val="decimal"/>
      <w:lvlText w:val=""/>
      <w:lvlJc w:val="left"/>
    </w:lvl>
    <w:lvl w:ilvl="6" w:tplc="4DD0B636">
      <w:numFmt w:val="decimal"/>
      <w:lvlText w:val=""/>
      <w:lvlJc w:val="left"/>
    </w:lvl>
    <w:lvl w:ilvl="7" w:tplc="C44076F6">
      <w:numFmt w:val="decimal"/>
      <w:lvlText w:val=""/>
      <w:lvlJc w:val="left"/>
    </w:lvl>
    <w:lvl w:ilvl="8" w:tplc="507405A6">
      <w:numFmt w:val="decimal"/>
      <w:lvlText w:val=""/>
      <w:lvlJc w:val="left"/>
    </w:lvl>
  </w:abstractNum>
  <w:abstractNum w:abstractNumId="40" w15:restartNumberingAfterBreak="0">
    <w:nsid w:val="6CEAF087"/>
    <w:multiLevelType w:val="hybridMultilevel"/>
    <w:tmpl w:val="F454DA2A"/>
    <w:lvl w:ilvl="0" w:tplc="387A1D24">
      <w:start w:val="3"/>
      <w:numFmt w:val="decimal"/>
      <w:lvlText w:val="%1."/>
      <w:lvlJc w:val="left"/>
    </w:lvl>
    <w:lvl w:ilvl="1" w:tplc="60A2ACFC">
      <w:numFmt w:val="decimal"/>
      <w:lvlText w:val=""/>
      <w:lvlJc w:val="left"/>
    </w:lvl>
    <w:lvl w:ilvl="2" w:tplc="D09A5E0E">
      <w:numFmt w:val="decimal"/>
      <w:lvlText w:val=""/>
      <w:lvlJc w:val="left"/>
    </w:lvl>
    <w:lvl w:ilvl="3" w:tplc="9A120BC2">
      <w:numFmt w:val="decimal"/>
      <w:lvlText w:val=""/>
      <w:lvlJc w:val="left"/>
    </w:lvl>
    <w:lvl w:ilvl="4" w:tplc="7DF80716">
      <w:numFmt w:val="decimal"/>
      <w:lvlText w:val=""/>
      <w:lvlJc w:val="left"/>
    </w:lvl>
    <w:lvl w:ilvl="5" w:tplc="1DAEF15C">
      <w:numFmt w:val="decimal"/>
      <w:lvlText w:val=""/>
      <w:lvlJc w:val="left"/>
    </w:lvl>
    <w:lvl w:ilvl="6" w:tplc="12E089DE">
      <w:numFmt w:val="decimal"/>
      <w:lvlText w:val=""/>
      <w:lvlJc w:val="left"/>
    </w:lvl>
    <w:lvl w:ilvl="7" w:tplc="A1C6B90E">
      <w:numFmt w:val="decimal"/>
      <w:lvlText w:val=""/>
      <w:lvlJc w:val="left"/>
    </w:lvl>
    <w:lvl w:ilvl="8" w:tplc="DC5C70A4">
      <w:numFmt w:val="decimal"/>
      <w:lvlText w:val=""/>
      <w:lvlJc w:val="left"/>
    </w:lvl>
  </w:abstractNum>
  <w:abstractNum w:abstractNumId="41" w15:restartNumberingAfterBreak="0">
    <w:nsid w:val="6E4C333C"/>
    <w:multiLevelType w:val="hybridMultilevel"/>
    <w:tmpl w:val="0626477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F32454"/>
    <w:multiLevelType w:val="hybridMultilevel"/>
    <w:tmpl w:val="612412D0"/>
    <w:lvl w:ilvl="0" w:tplc="10ACE466">
      <w:start w:val="1"/>
      <w:numFmt w:val="decimal"/>
      <w:lvlText w:val="%1"/>
      <w:lvlJc w:val="left"/>
    </w:lvl>
    <w:lvl w:ilvl="1" w:tplc="B5E8294A">
      <w:start w:val="4"/>
      <w:numFmt w:val="lowerLetter"/>
      <w:lvlText w:val="%2."/>
      <w:lvlJc w:val="left"/>
    </w:lvl>
    <w:lvl w:ilvl="2" w:tplc="5CF0DA10">
      <w:numFmt w:val="decimal"/>
      <w:lvlText w:val=""/>
      <w:lvlJc w:val="left"/>
    </w:lvl>
    <w:lvl w:ilvl="3" w:tplc="54D013C6">
      <w:numFmt w:val="decimal"/>
      <w:lvlText w:val=""/>
      <w:lvlJc w:val="left"/>
    </w:lvl>
    <w:lvl w:ilvl="4" w:tplc="FDEAAAC2">
      <w:numFmt w:val="decimal"/>
      <w:lvlText w:val=""/>
      <w:lvlJc w:val="left"/>
    </w:lvl>
    <w:lvl w:ilvl="5" w:tplc="67E65AE4">
      <w:numFmt w:val="decimal"/>
      <w:lvlText w:val=""/>
      <w:lvlJc w:val="left"/>
    </w:lvl>
    <w:lvl w:ilvl="6" w:tplc="2E7491C6">
      <w:numFmt w:val="decimal"/>
      <w:lvlText w:val=""/>
      <w:lvlJc w:val="left"/>
    </w:lvl>
    <w:lvl w:ilvl="7" w:tplc="FB5C920C">
      <w:numFmt w:val="decimal"/>
      <w:lvlText w:val=""/>
      <w:lvlJc w:val="left"/>
    </w:lvl>
    <w:lvl w:ilvl="8" w:tplc="7D744D52">
      <w:numFmt w:val="decimal"/>
      <w:lvlText w:val=""/>
      <w:lvlJc w:val="left"/>
    </w:lvl>
  </w:abstractNum>
  <w:abstractNum w:abstractNumId="43" w15:restartNumberingAfterBreak="0">
    <w:nsid w:val="721DA317"/>
    <w:multiLevelType w:val="hybridMultilevel"/>
    <w:tmpl w:val="11BA604A"/>
    <w:lvl w:ilvl="0" w:tplc="5D70E670">
      <w:start w:val="1"/>
      <w:numFmt w:val="bullet"/>
      <w:lvlText w:val="§"/>
      <w:lvlJc w:val="left"/>
    </w:lvl>
    <w:lvl w:ilvl="1" w:tplc="03BA64E0">
      <w:numFmt w:val="decimal"/>
      <w:lvlText w:val=""/>
      <w:lvlJc w:val="left"/>
    </w:lvl>
    <w:lvl w:ilvl="2" w:tplc="588C7034">
      <w:numFmt w:val="decimal"/>
      <w:lvlText w:val=""/>
      <w:lvlJc w:val="left"/>
    </w:lvl>
    <w:lvl w:ilvl="3" w:tplc="06E49E98">
      <w:numFmt w:val="decimal"/>
      <w:lvlText w:val=""/>
      <w:lvlJc w:val="left"/>
    </w:lvl>
    <w:lvl w:ilvl="4" w:tplc="AB94CEF2">
      <w:numFmt w:val="decimal"/>
      <w:lvlText w:val=""/>
      <w:lvlJc w:val="left"/>
    </w:lvl>
    <w:lvl w:ilvl="5" w:tplc="96A6C6C4">
      <w:numFmt w:val="decimal"/>
      <w:lvlText w:val=""/>
      <w:lvlJc w:val="left"/>
    </w:lvl>
    <w:lvl w:ilvl="6" w:tplc="E3ACFDFC">
      <w:numFmt w:val="decimal"/>
      <w:lvlText w:val=""/>
      <w:lvlJc w:val="left"/>
    </w:lvl>
    <w:lvl w:ilvl="7" w:tplc="5D2E1B62">
      <w:numFmt w:val="decimal"/>
      <w:lvlText w:val=""/>
      <w:lvlJc w:val="left"/>
    </w:lvl>
    <w:lvl w:ilvl="8" w:tplc="F618AA68">
      <w:numFmt w:val="decimal"/>
      <w:lvlText w:val=""/>
      <w:lvlJc w:val="left"/>
    </w:lvl>
  </w:abstractNum>
  <w:abstractNum w:abstractNumId="44" w15:restartNumberingAfterBreak="0">
    <w:nsid w:val="737B8DDC"/>
    <w:multiLevelType w:val="hybridMultilevel"/>
    <w:tmpl w:val="3B0453C4"/>
    <w:lvl w:ilvl="0" w:tplc="D4B82708">
      <w:start w:val="2"/>
      <w:numFmt w:val="decimal"/>
      <w:lvlText w:val="%1."/>
      <w:lvlJc w:val="left"/>
    </w:lvl>
    <w:lvl w:ilvl="1" w:tplc="BE427428">
      <w:start w:val="1"/>
      <w:numFmt w:val="decimal"/>
      <w:lvlText w:val="%2)"/>
      <w:lvlJc w:val="left"/>
      <w:pPr>
        <w:ind w:left="748" w:hanging="360"/>
      </w:pPr>
    </w:lvl>
    <w:lvl w:ilvl="2" w:tplc="6A7CB2D4">
      <w:numFmt w:val="decimal"/>
      <w:lvlText w:val=""/>
      <w:lvlJc w:val="left"/>
    </w:lvl>
    <w:lvl w:ilvl="3" w:tplc="F6966124">
      <w:numFmt w:val="decimal"/>
      <w:lvlText w:val=""/>
      <w:lvlJc w:val="left"/>
    </w:lvl>
    <w:lvl w:ilvl="4" w:tplc="3DF655EA">
      <w:numFmt w:val="decimal"/>
      <w:lvlText w:val=""/>
      <w:lvlJc w:val="left"/>
    </w:lvl>
    <w:lvl w:ilvl="5" w:tplc="63705C50">
      <w:numFmt w:val="decimal"/>
      <w:lvlText w:val=""/>
      <w:lvlJc w:val="left"/>
    </w:lvl>
    <w:lvl w:ilvl="6" w:tplc="E0385D3E">
      <w:numFmt w:val="decimal"/>
      <w:lvlText w:val=""/>
      <w:lvlJc w:val="left"/>
    </w:lvl>
    <w:lvl w:ilvl="7" w:tplc="7214E3C2">
      <w:numFmt w:val="decimal"/>
      <w:lvlText w:val=""/>
      <w:lvlJc w:val="left"/>
    </w:lvl>
    <w:lvl w:ilvl="8" w:tplc="4F1419FC">
      <w:numFmt w:val="decimal"/>
      <w:lvlText w:val=""/>
      <w:lvlJc w:val="left"/>
    </w:lvl>
  </w:abstractNum>
  <w:abstractNum w:abstractNumId="45" w15:restartNumberingAfterBreak="0">
    <w:nsid w:val="75A2A8D4"/>
    <w:multiLevelType w:val="hybridMultilevel"/>
    <w:tmpl w:val="9508C93E"/>
    <w:lvl w:ilvl="0" w:tplc="EF040534">
      <w:start w:val="5"/>
      <w:numFmt w:val="decimal"/>
      <w:lvlText w:val="%1."/>
      <w:lvlJc w:val="left"/>
    </w:lvl>
    <w:lvl w:ilvl="1" w:tplc="FF644496">
      <w:numFmt w:val="decimal"/>
      <w:lvlText w:val=""/>
      <w:lvlJc w:val="left"/>
    </w:lvl>
    <w:lvl w:ilvl="2" w:tplc="A6127B32">
      <w:numFmt w:val="decimal"/>
      <w:lvlText w:val=""/>
      <w:lvlJc w:val="left"/>
    </w:lvl>
    <w:lvl w:ilvl="3" w:tplc="C374CC74">
      <w:numFmt w:val="decimal"/>
      <w:lvlText w:val=""/>
      <w:lvlJc w:val="left"/>
    </w:lvl>
    <w:lvl w:ilvl="4" w:tplc="2C0C0D3E">
      <w:numFmt w:val="decimal"/>
      <w:lvlText w:val=""/>
      <w:lvlJc w:val="left"/>
    </w:lvl>
    <w:lvl w:ilvl="5" w:tplc="57B428B4">
      <w:numFmt w:val="decimal"/>
      <w:lvlText w:val=""/>
      <w:lvlJc w:val="left"/>
    </w:lvl>
    <w:lvl w:ilvl="6" w:tplc="D70EF074">
      <w:numFmt w:val="decimal"/>
      <w:lvlText w:val=""/>
      <w:lvlJc w:val="left"/>
    </w:lvl>
    <w:lvl w:ilvl="7" w:tplc="2D9C2976">
      <w:numFmt w:val="decimal"/>
      <w:lvlText w:val=""/>
      <w:lvlJc w:val="left"/>
    </w:lvl>
    <w:lvl w:ilvl="8" w:tplc="18B0A1DA">
      <w:numFmt w:val="decimal"/>
      <w:lvlText w:val=""/>
      <w:lvlJc w:val="left"/>
    </w:lvl>
  </w:abstractNum>
  <w:abstractNum w:abstractNumId="46" w15:restartNumberingAfterBreak="0">
    <w:nsid w:val="77465F01"/>
    <w:multiLevelType w:val="hybridMultilevel"/>
    <w:tmpl w:val="2514B256"/>
    <w:lvl w:ilvl="0" w:tplc="05D04734">
      <w:start w:val="1"/>
      <w:numFmt w:val="decimal"/>
      <w:lvlText w:val="%1."/>
      <w:lvlJc w:val="left"/>
    </w:lvl>
    <w:lvl w:ilvl="1" w:tplc="0FB4CE70">
      <w:numFmt w:val="decimal"/>
      <w:lvlText w:val=""/>
      <w:lvlJc w:val="left"/>
    </w:lvl>
    <w:lvl w:ilvl="2" w:tplc="5C025630">
      <w:numFmt w:val="decimal"/>
      <w:lvlText w:val=""/>
      <w:lvlJc w:val="left"/>
    </w:lvl>
    <w:lvl w:ilvl="3" w:tplc="E97CDCCC">
      <w:numFmt w:val="decimal"/>
      <w:lvlText w:val=""/>
      <w:lvlJc w:val="left"/>
    </w:lvl>
    <w:lvl w:ilvl="4" w:tplc="05B8B5C4">
      <w:numFmt w:val="decimal"/>
      <w:lvlText w:val=""/>
      <w:lvlJc w:val="left"/>
    </w:lvl>
    <w:lvl w:ilvl="5" w:tplc="B0AE9DD8">
      <w:numFmt w:val="decimal"/>
      <w:lvlText w:val=""/>
      <w:lvlJc w:val="left"/>
    </w:lvl>
    <w:lvl w:ilvl="6" w:tplc="D748949A">
      <w:numFmt w:val="decimal"/>
      <w:lvlText w:val=""/>
      <w:lvlJc w:val="left"/>
    </w:lvl>
    <w:lvl w:ilvl="7" w:tplc="7DB883CC">
      <w:numFmt w:val="decimal"/>
      <w:lvlText w:val=""/>
      <w:lvlJc w:val="left"/>
    </w:lvl>
    <w:lvl w:ilvl="8" w:tplc="CA2EF5E8">
      <w:numFmt w:val="decimal"/>
      <w:lvlText w:val=""/>
      <w:lvlJc w:val="left"/>
    </w:lvl>
  </w:abstractNum>
  <w:abstractNum w:abstractNumId="47" w15:restartNumberingAfterBreak="0">
    <w:nsid w:val="79838CB2"/>
    <w:multiLevelType w:val="hybridMultilevel"/>
    <w:tmpl w:val="E844F772"/>
    <w:lvl w:ilvl="0" w:tplc="63F2A73E">
      <w:start w:val="1"/>
      <w:numFmt w:val="lowerLetter"/>
      <w:lvlText w:val="%1."/>
      <w:lvlJc w:val="left"/>
    </w:lvl>
    <w:lvl w:ilvl="1" w:tplc="88DA8CF8">
      <w:numFmt w:val="decimal"/>
      <w:lvlText w:val=""/>
      <w:lvlJc w:val="left"/>
    </w:lvl>
    <w:lvl w:ilvl="2" w:tplc="8244D7A8">
      <w:numFmt w:val="decimal"/>
      <w:lvlText w:val=""/>
      <w:lvlJc w:val="left"/>
    </w:lvl>
    <w:lvl w:ilvl="3" w:tplc="085E4A80">
      <w:numFmt w:val="decimal"/>
      <w:lvlText w:val=""/>
      <w:lvlJc w:val="left"/>
    </w:lvl>
    <w:lvl w:ilvl="4" w:tplc="9188814E">
      <w:numFmt w:val="decimal"/>
      <w:lvlText w:val=""/>
      <w:lvlJc w:val="left"/>
    </w:lvl>
    <w:lvl w:ilvl="5" w:tplc="2AEE62F0">
      <w:numFmt w:val="decimal"/>
      <w:lvlText w:val=""/>
      <w:lvlJc w:val="left"/>
    </w:lvl>
    <w:lvl w:ilvl="6" w:tplc="031C8450">
      <w:numFmt w:val="decimal"/>
      <w:lvlText w:val=""/>
      <w:lvlJc w:val="left"/>
    </w:lvl>
    <w:lvl w:ilvl="7" w:tplc="818EAC30">
      <w:numFmt w:val="decimal"/>
      <w:lvlText w:val=""/>
      <w:lvlJc w:val="left"/>
    </w:lvl>
    <w:lvl w:ilvl="8" w:tplc="51801908">
      <w:numFmt w:val="decimal"/>
      <w:lvlText w:val=""/>
      <w:lvlJc w:val="left"/>
    </w:lvl>
  </w:abstractNum>
  <w:abstractNum w:abstractNumId="48" w15:restartNumberingAfterBreak="0">
    <w:nsid w:val="7BB35598"/>
    <w:multiLevelType w:val="hybridMultilevel"/>
    <w:tmpl w:val="04348534"/>
    <w:lvl w:ilvl="0" w:tplc="73006498">
      <w:start w:val="2"/>
      <w:numFmt w:val="decimal"/>
      <w:lvlText w:val="%1."/>
      <w:lvlJc w:val="left"/>
      <w:pPr>
        <w:ind w:left="0" w:firstLine="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C3DBD3D"/>
    <w:multiLevelType w:val="hybridMultilevel"/>
    <w:tmpl w:val="E730BB66"/>
    <w:lvl w:ilvl="0" w:tplc="A8AA2062">
      <w:numFmt w:val="decimal"/>
      <w:lvlText w:val="%1."/>
      <w:lvlJc w:val="left"/>
    </w:lvl>
    <w:lvl w:ilvl="1" w:tplc="C1BCE2D2">
      <w:start w:val="1"/>
      <w:numFmt w:val="bullet"/>
      <w:lvlText w:val="§"/>
      <w:lvlJc w:val="left"/>
    </w:lvl>
    <w:lvl w:ilvl="2" w:tplc="1B1C661E">
      <w:numFmt w:val="decimal"/>
      <w:lvlText w:val=""/>
      <w:lvlJc w:val="left"/>
    </w:lvl>
    <w:lvl w:ilvl="3" w:tplc="FA4CF5DE">
      <w:numFmt w:val="decimal"/>
      <w:lvlText w:val=""/>
      <w:lvlJc w:val="left"/>
    </w:lvl>
    <w:lvl w:ilvl="4" w:tplc="CB261FCC">
      <w:numFmt w:val="decimal"/>
      <w:lvlText w:val=""/>
      <w:lvlJc w:val="left"/>
    </w:lvl>
    <w:lvl w:ilvl="5" w:tplc="265010A2">
      <w:numFmt w:val="decimal"/>
      <w:lvlText w:val=""/>
      <w:lvlJc w:val="left"/>
    </w:lvl>
    <w:lvl w:ilvl="6" w:tplc="7FBE1ECE">
      <w:numFmt w:val="decimal"/>
      <w:lvlText w:val=""/>
      <w:lvlJc w:val="left"/>
    </w:lvl>
    <w:lvl w:ilvl="7" w:tplc="39A49654">
      <w:numFmt w:val="decimal"/>
      <w:lvlText w:val=""/>
      <w:lvlJc w:val="left"/>
    </w:lvl>
    <w:lvl w:ilvl="8" w:tplc="79FA11E6">
      <w:numFmt w:val="decimal"/>
      <w:lvlText w:val=""/>
      <w:lvlJc w:val="left"/>
    </w:lvl>
  </w:abstractNum>
  <w:abstractNum w:abstractNumId="50" w15:restartNumberingAfterBreak="0">
    <w:nsid w:val="7C83E458"/>
    <w:multiLevelType w:val="hybridMultilevel"/>
    <w:tmpl w:val="9A7C29DC"/>
    <w:lvl w:ilvl="0" w:tplc="45067B02">
      <w:start w:val="1"/>
      <w:numFmt w:val="decimal"/>
      <w:lvlText w:val="%1."/>
      <w:lvlJc w:val="left"/>
    </w:lvl>
    <w:lvl w:ilvl="1" w:tplc="748456A0">
      <w:numFmt w:val="decimal"/>
      <w:lvlText w:val=""/>
      <w:lvlJc w:val="left"/>
    </w:lvl>
    <w:lvl w:ilvl="2" w:tplc="91748648">
      <w:numFmt w:val="decimal"/>
      <w:lvlText w:val=""/>
      <w:lvlJc w:val="left"/>
    </w:lvl>
    <w:lvl w:ilvl="3" w:tplc="223CE1BC">
      <w:numFmt w:val="decimal"/>
      <w:lvlText w:val=""/>
      <w:lvlJc w:val="left"/>
    </w:lvl>
    <w:lvl w:ilvl="4" w:tplc="6862FF6A">
      <w:numFmt w:val="decimal"/>
      <w:lvlText w:val=""/>
      <w:lvlJc w:val="left"/>
    </w:lvl>
    <w:lvl w:ilvl="5" w:tplc="4D7AA902">
      <w:numFmt w:val="decimal"/>
      <w:lvlText w:val=""/>
      <w:lvlJc w:val="left"/>
    </w:lvl>
    <w:lvl w:ilvl="6" w:tplc="5FD6192A">
      <w:numFmt w:val="decimal"/>
      <w:lvlText w:val=""/>
      <w:lvlJc w:val="left"/>
    </w:lvl>
    <w:lvl w:ilvl="7" w:tplc="B9CA20B2">
      <w:numFmt w:val="decimal"/>
      <w:lvlText w:val=""/>
      <w:lvlJc w:val="left"/>
    </w:lvl>
    <w:lvl w:ilvl="8" w:tplc="D53637D8">
      <w:numFmt w:val="decimal"/>
      <w:lvlText w:val=""/>
      <w:lvlJc w:val="left"/>
    </w:lvl>
  </w:abstractNum>
  <w:abstractNum w:abstractNumId="51" w15:restartNumberingAfterBreak="0">
    <w:nsid w:val="7DFA30A3"/>
    <w:multiLevelType w:val="hybridMultilevel"/>
    <w:tmpl w:val="437C6E98"/>
    <w:lvl w:ilvl="0" w:tplc="2DF470A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967214">
    <w:abstractNumId w:val="50"/>
  </w:num>
  <w:num w:numId="2" w16cid:durableId="1813405171">
    <w:abstractNumId w:val="11"/>
  </w:num>
  <w:num w:numId="3" w16cid:durableId="1227647615">
    <w:abstractNumId w:val="38"/>
  </w:num>
  <w:num w:numId="4" w16cid:durableId="443035402">
    <w:abstractNumId w:val="23"/>
  </w:num>
  <w:num w:numId="5" w16cid:durableId="2131168409">
    <w:abstractNumId w:val="37"/>
  </w:num>
  <w:num w:numId="6" w16cid:durableId="1131558731">
    <w:abstractNumId w:val="16"/>
  </w:num>
  <w:num w:numId="7" w16cid:durableId="1054502690">
    <w:abstractNumId w:val="43"/>
  </w:num>
  <w:num w:numId="8" w16cid:durableId="7411183">
    <w:abstractNumId w:val="10"/>
  </w:num>
  <w:num w:numId="9" w16cid:durableId="879823756">
    <w:abstractNumId w:val="14"/>
  </w:num>
  <w:num w:numId="10" w16cid:durableId="1329094035">
    <w:abstractNumId w:val="39"/>
  </w:num>
  <w:num w:numId="11" w16cid:durableId="1051542148">
    <w:abstractNumId w:val="45"/>
  </w:num>
  <w:num w:numId="12" w16cid:durableId="1226912063">
    <w:abstractNumId w:val="5"/>
  </w:num>
  <w:num w:numId="13" w16cid:durableId="1464928534">
    <w:abstractNumId w:val="47"/>
  </w:num>
  <w:num w:numId="14" w16cid:durableId="1372338910">
    <w:abstractNumId w:val="22"/>
  </w:num>
  <w:num w:numId="15" w16cid:durableId="1010841143">
    <w:abstractNumId w:val="6"/>
  </w:num>
  <w:num w:numId="16" w16cid:durableId="1070692753">
    <w:abstractNumId w:val="7"/>
  </w:num>
  <w:num w:numId="17" w16cid:durableId="600258629">
    <w:abstractNumId w:val="30"/>
  </w:num>
  <w:num w:numId="18" w16cid:durableId="1463497201">
    <w:abstractNumId w:val="42"/>
  </w:num>
  <w:num w:numId="19" w16cid:durableId="2066563017">
    <w:abstractNumId w:val="13"/>
  </w:num>
  <w:num w:numId="20" w16cid:durableId="1532887395">
    <w:abstractNumId w:val="3"/>
  </w:num>
  <w:num w:numId="21" w16cid:durableId="434056677">
    <w:abstractNumId w:val="0"/>
  </w:num>
  <w:num w:numId="22" w16cid:durableId="1758746351">
    <w:abstractNumId w:val="19"/>
  </w:num>
  <w:num w:numId="23" w16cid:durableId="1250889490">
    <w:abstractNumId w:val="2"/>
  </w:num>
  <w:num w:numId="24" w16cid:durableId="2060976470">
    <w:abstractNumId w:val="8"/>
  </w:num>
  <w:num w:numId="25" w16cid:durableId="601690056">
    <w:abstractNumId w:val="49"/>
  </w:num>
  <w:num w:numId="26" w16cid:durableId="751975056">
    <w:abstractNumId w:val="44"/>
  </w:num>
  <w:num w:numId="27" w16cid:durableId="409232004">
    <w:abstractNumId w:val="40"/>
  </w:num>
  <w:num w:numId="28" w16cid:durableId="701129402">
    <w:abstractNumId w:val="9"/>
  </w:num>
  <w:num w:numId="29" w16cid:durableId="1843425186">
    <w:abstractNumId w:val="25"/>
  </w:num>
  <w:num w:numId="30" w16cid:durableId="299923912">
    <w:abstractNumId w:val="15"/>
  </w:num>
  <w:num w:numId="31" w16cid:durableId="261693594">
    <w:abstractNumId w:val="36"/>
  </w:num>
  <w:num w:numId="32" w16cid:durableId="439304957">
    <w:abstractNumId w:val="21"/>
  </w:num>
  <w:num w:numId="33" w16cid:durableId="1376999599">
    <w:abstractNumId w:val="31"/>
  </w:num>
  <w:num w:numId="34" w16cid:durableId="1487474707">
    <w:abstractNumId w:val="24"/>
  </w:num>
  <w:num w:numId="35" w16cid:durableId="1920476219">
    <w:abstractNumId w:val="1"/>
  </w:num>
  <w:num w:numId="36" w16cid:durableId="1291203501">
    <w:abstractNumId w:val="17"/>
  </w:num>
  <w:num w:numId="37" w16cid:durableId="1401514621">
    <w:abstractNumId w:val="46"/>
  </w:num>
  <w:num w:numId="38" w16cid:durableId="491600764">
    <w:abstractNumId w:val="27"/>
  </w:num>
  <w:num w:numId="39" w16cid:durableId="1972010257">
    <w:abstractNumId w:val="28"/>
  </w:num>
  <w:num w:numId="40" w16cid:durableId="1303654239">
    <w:abstractNumId w:val="4"/>
  </w:num>
  <w:num w:numId="41" w16cid:durableId="567307507">
    <w:abstractNumId w:val="51"/>
  </w:num>
  <w:num w:numId="42" w16cid:durableId="678317769">
    <w:abstractNumId w:val="26"/>
  </w:num>
  <w:num w:numId="43" w16cid:durableId="1722558318">
    <w:abstractNumId w:val="29"/>
  </w:num>
  <w:num w:numId="44" w16cid:durableId="1800609726">
    <w:abstractNumId w:val="48"/>
  </w:num>
  <w:num w:numId="45" w16cid:durableId="1397972107">
    <w:abstractNumId w:val="41"/>
  </w:num>
  <w:num w:numId="46" w16cid:durableId="801579927">
    <w:abstractNumId w:val="35"/>
  </w:num>
  <w:num w:numId="47" w16cid:durableId="1778138120">
    <w:abstractNumId w:val="20"/>
  </w:num>
  <w:num w:numId="48" w16cid:durableId="171263759">
    <w:abstractNumId w:val="33"/>
  </w:num>
  <w:num w:numId="49" w16cid:durableId="1691369384">
    <w:abstractNumId w:val="32"/>
  </w:num>
  <w:num w:numId="50" w16cid:durableId="1399018375">
    <w:abstractNumId w:val="18"/>
  </w:num>
  <w:num w:numId="51" w16cid:durableId="1805001624">
    <w:abstractNumId w:val="34"/>
  </w:num>
  <w:num w:numId="52" w16cid:durableId="77020597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516"/>
    <w:rsid w:val="00012516"/>
    <w:rsid w:val="003E3D81"/>
    <w:rsid w:val="00470E98"/>
    <w:rsid w:val="0049293A"/>
    <w:rsid w:val="00557373"/>
    <w:rsid w:val="005B7F83"/>
    <w:rsid w:val="005C3713"/>
    <w:rsid w:val="007111ED"/>
    <w:rsid w:val="00740BAC"/>
    <w:rsid w:val="008D231D"/>
    <w:rsid w:val="009C3902"/>
    <w:rsid w:val="00A1696F"/>
    <w:rsid w:val="00AA2983"/>
    <w:rsid w:val="00AC55A0"/>
    <w:rsid w:val="00AE5763"/>
    <w:rsid w:val="00C73BF2"/>
    <w:rsid w:val="00D525A8"/>
    <w:rsid w:val="00DE64AE"/>
    <w:rsid w:val="00E80936"/>
    <w:rsid w:val="00E87B8B"/>
    <w:rsid w:val="00F65AB8"/>
    <w:rsid w:val="00F673C5"/>
    <w:rsid w:val="00F9590F"/>
    <w:rsid w:val="00FE3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3CFE9"/>
  <w15:docId w15:val="{0820610C-B9DF-4B0C-B7D1-DB7691A3F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A2983"/>
    <w:pPr>
      <w:spacing w:after="120" w:line="259" w:lineRule="auto"/>
      <w:jc w:val="both"/>
    </w:pPr>
    <w:rPr>
      <w:rFonts w:ascii="Garamond" w:eastAsia="Calibri" w:hAnsi="Garamond"/>
      <w:sz w:val="16"/>
      <w:szCs w:val="16"/>
      <w:lang w:eastAsia="en-US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AA2983"/>
    <w:rPr>
      <w:rFonts w:ascii="Garamond" w:eastAsia="Calibri" w:hAnsi="Garamond"/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AA298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40BA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40BAC"/>
  </w:style>
  <w:style w:type="paragraph" w:styleId="Stopka">
    <w:name w:val="footer"/>
    <w:basedOn w:val="Normalny"/>
    <w:link w:val="StopkaZnak"/>
    <w:uiPriority w:val="99"/>
    <w:unhideWhenUsed/>
    <w:rsid w:val="00740BA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40B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3574</Words>
  <Characters>21448</Characters>
  <Application>Microsoft Office Word</Application>
  <DocSecurity>0</DocSecurity>
  <Lines>178</Lines>
  <Paragraphs>49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Mariusz CzyżNEW</cp:lastModifiedBy>
  <cp:revision>5</cp:revision>
  <dcterms:created xsi:type="dcterms:W3CDTF">2025-03-06T13:06:00Z</dcterms:created>
  <dcterms:modified xsi:type="dcterms:W3CDTF">2025-03-09T19:55:00Z</dcterms:modified>
</cp:coreProperties>
</file>