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9" w:rsidRDefault="00123549" w:rsidP="003803F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 w:rsidP="003803F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:rsidR="00860C05" w:rsidRDefault="00860C05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z w:val="22"/>
        </w:rPr>
      </w:pPr>
    </w:p>
    <w:p w:rsidR="00790195" w:rsidRPr="00123549" w:rsidRDefault="00760FB3" w:rsidP="00790195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color w:val="auto"/>
          <w:sz w:val="22"/>
        </w:rPr>
      </w:pPr>
      <w:r w:rsidRPr="00123549">
        <w:rPr>
          <w:rFonts w:asciiTheme="minorHAnsi" w:hAnsiTheme="minorHAnsi" w:cstheme="minorHAnsi"/>
          <w:b/>
          <w:iCs/>
          <w:color w:val="auto"/>
          <w:sz w:val="22"/>
        </w:rPr>
        <w:t xml:space="preserve">Wymagania i parametry techniczne na dostawę </w:t>
      </w:r>
      <w:r w:rsidR="00790195" w:rsidRPr="00123549">
        <w:rPr>
          <w:rFonts w:asciiTheme="minorHAnsi" w:hAnsiTheme="minorHAnsi" w:cstheme="minorHAnsi"/>
          <w:b/>
          <w:iCs/>
          <w:color w:val="auto"/>
          <w:sz w:val="22"/>
        </w:rPr>
        <w:t xml:space="preserve"> w</w:t>
      </w:r>
      <w:r w:rsidR="00790195" w:rsidRPr="00123549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yposażenia do pomiarów elektrycznych i optycznych do probera elektrycznego</w:t>
      </w:r>
    </w:p>
    <w:p w:rsidR="00CA4F7B" w:rsidRDefault="00CA4F7B" w:rsidP="00790195">
      <w:pPr>
        <w:spacing w:after="20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056"/>
        <w:gridCol w:w="4960"/>
        <w:gridCol w:w="1489"/>
      </w:tblGrid>
      <w:tr w:rsidR="00CA4F7B" w:rsidRPr="00752F46" w:rsidTr="005C46C3">
        <w:trPr>
          <w:trHeight w:val="1143"/>
        </w:trPr>
        <w:tc>
          <w:tcPr>
            <w:tcW w:w="851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 parametru</w:t>
            </w:r>
          </w:p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489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Kolumna do wypełnienia przez oferenta</w:t>
            </w:r>
          </w:p>
        </w:tc>
      </w:tr>
      <w:tr w:rsidR="00CA4F7B" w:rsidRPr="00752F46" w:rsidTr="005C46C3">
        <w:trPr>
          <w:trHeight w:val="251"/>
        </w:trPr>
        <w:tc>
          <w:tcPr>
            <w:tcW w:w="851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56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Typ </w:t>
            </w:r>
          </w:p>
        </w:tc>
        <w:tc>
          <w:tcPr>
            <w:tcW w:w="4960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Podać </w:t>
            </w:r>
          </w:p>
        </w:tc>
      </w:tr>
      <w:tr w:rsidR="00CA4F7B" w:rsidRPr="00752F46" w:rsidTr="005C46C3">
        <w:trPr>
          <w:trHeight w:val="251"/>
        </w:trPr>
        <w:tc>
          <w:tcPr>
            <w:tcW w:w="851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56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4960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Podać</w:t>
            </w:r>
          </w:p>
        </w:tc>
      </w:tr>
      <w:tr w:rsidR="00CA4F7B" w:rsidRPr="00752F46" w:rsidTr="005C46C3">
        <w:trPr>
          <w:trHeight w:val="251"/>
        </w:trPr>
        <w:tc>
          <w:tcPr>
            <w:tcW w:w="851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56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Kraj pochodzenia  </w:t>
            </w:r>
          </w:p>
        </w:tc>
        <w:tc>
          <w:tcPr>
            <w:tcW w:w="4960" w:type="dxa"/>
          </w:tcPr>
          <w:p w:rsidR="00B862D2" w:rsidRPr="00752F46" w:rsidRDefault="00B862D2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:rsidR="00CA4F7B" w:rsidRPr="00752F46" w:rsidRDefault="00CA4F7B" w:rsidP="00CA4F7B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Podać</w:t>
            </w:r>
          </w:p>
        </w:tc>
      </w:tr>
      <w:tr w:rsidR="00CA4F7B" w:rsidRPr="00752F46" w:rsidTr="00123549">
        <w:trPr>
          <w:trHeight w:val="1140"/>
        </w:trPr>
        <w:tc>
          <w:tcPr>
            <w:tcW w:w="851" w:type="dxa"/>
          </w:tcPr>
          <w:p w:rsidR="00CA4F7B" w:rsidRPr="00752F46" w:rsidRDefault="00CA4F7B" w:rsidP="0095535C">
            <w:pPr>
              <w:spacing w:line="276" w:lineRule="auto"/>
              <w:ind w:right="-57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56" w:type="dxa"/>
          </w:tcPr>
          <w:p w:rsidR="00CA4F7B" w:rsidRPr="00752F46" w:rsidRDefault="00CA4F7B" w:rsidP="0095535C">
            <w:pPr>
              <w:spacing w:line="276" w:lineRule="auto"/>
              <w:ind w:right="-57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Rok produkcji  </w:t>
            </w:r>
          </w:p>
        </w:tc>
        <w:tc>
          <w:tcPr>
            <w:tcW w:w="4960" w:type="dxa"/>
          </w:tcPr>
          <w:p w:rsidR="00CA4F7B" w:rsidRPr="00752F46" w:rsidRDefault="00CA4F7B" w:rsidP="0095535C">
            <w:pPr>
              <w:spacing w:line="276" w:lineRule="auto"/>
              <w:ind w:right="-57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2021/2022</w:t>
            </w:r>
          </w:p>
        </w:tc>
        <w:tc>
          <w:tcPr>
            <w:tcW w:w="1489" w:type="dxa"/>
          </w:tcPr>
          <w:p w:rsidR="00CA4F7B" w:rsidRPr="00752F46" w:rsidRDefault="00CA4F7B" w:rsidP="0095535C">
            <w:pPr>
              <w:spacing w:line="276" w:lineRule="auto"/>
              <w:ind w:right="-57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52F46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Potwierdzić  </w:t>
            </w:r>
          </w:p>
        </w:tc>
      </w:tr>
    </w:tbl>
    <w:p w:rsidR="00CA4F7B" w:rsidRPr="00752F46" w:rsidRDefault="00CA4F7B" w:rsidP="0095535C">
      <w:pPr>
        <w:spacing w:line="276" w:lineRule="auto"/>
        <w:ind w:right="-57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820"/>
        <w:gridCol w:w="1992"/>
        <w:gridCol w:w="5122"/>
        <w:gridCol w:w="1422"/>
      </w:tblGrid>
      <w:tr w:rsidR="00790195" w:rsidRPr="00790195" w:rsidTr="005C46C3">
        <w:tc>
          <w:tcPr>
            <w:tcW w:w="817" w:type="dxa"/>
            <w:vAlign w:val="center"/>
          </w:tcPr>
          <w:p w:rsidR="00790195" w:rsidRPr="00752F46" w:rsidRDefault="003D4148" w:rsidP="0095535C">
            <w:pPr>
              <w:suppressAutoHyphens/>
              <w:snapToGrid w:val="0"/>
              <w:ind w:right="-5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F80A46" w:rsidRPr="00752F46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8505" w:type="dxa"/>
            <w:gridSpan w:val="3"/>
            <w:vAlign w:val="center"/>
          </w:tcPr>
          <w:p w:rsidR="00790195" w:rsidRPr="00790195" w:rsidRDefault="00790195" w:rsidP="0095535C">
            <w:pPr>
              <w:spacing w:line="276" w:lineRule="auto"/>
              <w:ind w:right="-57"/>
              <w:rPr>
                <w:rFonts w:asciiTheme="minorHAnsi" w:hAnsiTheme="minorHAnsi" w:cstheme="minorHAnsi"/>
                <w:color w:val="auto"/>
              </w:rPr>
            </w:pPr>
            <w:r w:rsidRPr="00752F46">
              <w:rPr>
                <w:rFonts w:asciiTheme="minorHAnsi" w:hAnsiTheme="minorHAnsi" w:cstheme="minorHAnsi"/>
                <w:color w:val="auto"/>
              </w:rPr>
              <w:t>Wyposażenie pomiarowo wymuszające probera: SMU do pomiarów charakterystyk I-V</w:t>
            </w:r>
          </w:p>
        </w:tc>
      </w:tr>
      <w:tr w:rsidR="00790195" w:rsidRPr="00790195" w:rsidTr="005C46C3">
        <w:tc>
          <w:tcPr>
            <w:tcW w:w="817" w:type="dxa"/>
            <w:vMerge w:val="restart"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 xml:space="preserve">Podstawowe wymagania techniczne </w:t>
            </w: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tabs>
                <w:tab w:val="left" w:pos="426"/>
              </w:tabs>
              <w:snapToGrid w:val="0"/>
              <w:ind w:left="426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Dwa urządzenia pomiarowo wymuszające SMU. W każdym urządzeniu dwa pracujące niezależnie podsystemy SMU. </w:t>
            </w:r>
          </w:p>
          <w:p w:rsidR="00790195" w:rsidRPr="00790195" w:rsidRDefault="00F80A46" w:rsidP="00790195">
            <w:pPr>
              <w:tabs>
                <w:tab w:val="left" w:pos="426"/>
              </w:tabs>
              <w:snapToGrid w:val="0"/>
              <w:ind w:left="426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>Tryby pracy: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wymuś napięcie/mierz prąd,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wymuś prąd/mierz napięcie.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tabs>
                <w:tab w:val="left" w:pos="284"/>
              </w:tabs>
              <w:snapToGrid w:val="0"/>
              <w:ind w:left="139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.2.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Praca w czterech ćwiartkach płaszczyzny I-V.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F80A46">
            <w:pPr>
              <w:tabs>
                <w:tab w:val="left" w:pos="284"/>
              </w:tabs>
              <w:snapToGrid w:val="0"/>
              <w:ind w:left="13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.3.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Praca z wymuszeniem ciągłym lub impulsowym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tabs>
                <w:tab w:val="left" w:pos="284"/>
              </w:tabs>
              <w:snapToGrid w:val="0"/>
              <w:ind w:left="567" w:hanging="428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.4.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Pomiary DC w funkcji czasu dla stałego wymuszenia (time stamp).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tabs>
                <w:tab w:val="left" w:pos="284"/>
              </w:tabs>
              <w:snapToGrid w:val="0"/>
              <w:ind w:left="567" w:hanging="42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 xml:space="preserve">.5.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Praca z pływającym wyjściem (nie uziemionym). Dopuszczalne napięcie stałe między wyjściem LO a uziemioną obudową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B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200V. 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tabs>
                <w:tab w:val="left" w:pos="567"/>
              </w:tabs>
              <w:snapToGrid w:val="0"/>
              <w:ind w:left="567" w:hanging="428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.6.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Programowalne ograniczenie prądowe w trybie wymuszania napięcia albo ograniczenie napięcia w trybie wymuszania prądowego.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567" w:hanging="4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000000" w:themeColor="text1"/>
              </w:rPr>
              <w:t xml:space="preserve">.7. </w:t>
            </w:r>
            <w:r w:rsidR="00790195" w:rsidRPr="00790195">
              <w:rPr>
                <w:rFonts w:asciiTheme="minorHAnsi" w:hAnsiTheme="minorHAnsi" w:cstheme="minorHAnsi"/>
                <w:color w:val="000000" w:themeColor="text1"/>
              </w:rPr>
              <w:t xml:space="preserve">Wyposażenie dodatkowe (kable pomiarowe, transmisji danych, złącza) wymagane do połączenia systemów pomiarowych do probera w układzie czteroprzewodowym. 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0195">
              <w:rPr>
                <w:rFonts w:asciiTheme="minorHAnsi" w:hAnsiTheme="minorHAnsi" w:cstheme="minorHAnsi"/>
                <w:color w:val="000000" w:themeColor="text1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tabs>
                <w:tab w:val="num" w:pos="281"/>
              </w:tabs>
              <w:snapToGrid w:val="0"/>
              <w:ind w:left="567" w:hanging="428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.8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>. Interfejsy komunikacyjne dla zdalnego sterowania systemów -  co najmniej GPIB, LAN i RS232.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567" w:hanging="428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.9.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Max. zakres wymuszenia napięcia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B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200 V;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programowania napięcia: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 mV.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709" w:hanging="56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.10.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Min. zakres programowania napięcia &lt; 500 mV;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programowania napięcia: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10 µV.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709" w:hanging="56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.11.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Max. zakres programowania prądu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B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100 mA;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programowania prądu: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5 µA.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  <w:vAlign w:val="center"/>
          </w:tcPr>
          <w:p w:rsidR="00790195" w:rsidRPr="00790195" w:rsidRDefault="00790195" w:rsidP="00790195">
            <w:pPr>
              <w:tabs>
                <w:tab w:val="left" w:pos="340"/>
              </w:tabs>
              <w:snapToGrid w:val="0"/>
              <w:ind w:left="9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709" w:hanging="57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.12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>. Min. zakres programowania prądu &lt; 1.00 nA;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programowania prądu: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5 pA.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snapToGrid w:val="0"/>
              <w:ind w:left="709" w:hanging="56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 xml:space="preserve">.13.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Max. zakres pomiaru napięcia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B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200 V;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pomiaru napięcia: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 mV.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Podać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709" w:hanging="57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.14.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Min. zakres pomiaru napięcia &lt; 500 mV;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pomiaru napięcia: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2 µV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Podać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709" w:hanging="56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.15.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Max. zakres pomiaru prądu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B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100 mA;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pomiaru prądu: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 µA.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Podać</w:t>
            </w:r>
          </w:p>
        </w:tc>
      </w:tr>
      <w:tr w:rsidR="00790195" w:rsidRPr="00790195" w:rsidTr="00752F46">
        <w:trPr>
          <w:trHeight w:val="638"/>
        </w:trPr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Align w:val="center"/>
          </w:tcPr>
          <w:p w:rsidR="00790195" w:rsidRPr="00790195" w:rsidRDefault="003D4148" w:rsidP="00790195">
            <w:pPr>
              <w:snapToGrid w:val="0"/>
              <w:ind w:left="709" w:hanging="57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.16.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Min. zakres pomiaru prądu &lt; 1.00 nA;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rozdzielczość pomiaru prądu: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sym w:font="Symbol" w:char="F0A3"/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1 pA.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Podać</w:t>
            </w:r>
          </w:p>
        </w:tc>
      </w:tr>
    </w:tbl>
    <w:tbl>
      <w:tblPr>
        <w:tblStyle w:val="Tabela-Siatka11"/>
        <w:tblW w:w="9322" w:type="dxa"/>
        <w:tblLook w:val="04A0" w:firstRow="1" w:lastRow="0" w:firstColumn="1" w:lastColumn="0" w:noHBand="0" w:noVBand="1"/>
      </w:tblPr>
      <w:tblGrid>
        <w:gridCol w:w="817"/>
        <w:gridCol w:w="1985"/>
        <w:gridCol w:w="5103"/>
        <w:gridCol w:w="1417"/>
      </w:tblGrid>
      <w:tr w:rsidR="00790195" w:rsidRPr="00790195" w:rsidTr="005C46C3">
        <w:tc>
          <w:tcPr>
            <w:tcW w:w="817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6</w:t>
            </w:r>
            <w:r w:rsidR="00F80A46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</w:tc>
        <w:tc>
          <w:tcPr>
            <w:tcW w:w="8505" w:type="dxa"/>
            <w:gridSpan w:val="3"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790195">
              <w:rPr>
                <w:rFonts w:asciiTheme="minorHAnsi" w:hAnsiTheme="minorHAnsi" w:cstheme="minorHAnsi"/>
                <w:bCs/>
                <w:color w:val="auto"/>
              </w:rPr>
              <w:t>Wyposażenie optyczne</w:t>
            </w:r>
          </w:p>
        </w:tc>
      </w:tr>
      <w:tr w:rsidR="00790195" w:rsidRPr="00790195" w:rsidTr="005C46C3">
        <w:tc>
          <w:tcPr>
            <w:tcW w:w="817" w:type="dxa"/>
            <w:vMerge w:val="restart"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Podstawowe wymagania techniczne</w:t>
            </w: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.1.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Zestaw sterowanych monochromatycznych źródeł światła ze światłowodowym złączem SMA następujących długościach fali emitowanego światła: 340, 455, 530, 565, 617, 625, 700, 810, 970 i 1050 nm, o mocy optycznej min 0.5 mW w światłowodzie o średnicy rdzenia 600 µm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.2.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Programowalny sterownik prądu dla źródła światła LED: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Zasilanie 100 - 240 VAC,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 xml:space="preserve">Kable do połączenia ze źródłem LED,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 xml:space="preserve">Interfejs USB 2.0 oraz aplikacja sterująca i odpowiednie biblioteki oprogramowania, 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br/>
              <w:t>Możliwość modulacji: sinus, prostokąt i trójkąt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.3.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Dwa kable światłowodowe SMA-SMA (Fiber Patch Cable), Ø600 µm, 0.50 NA, 2 metry długości każdy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rPr>
          <w:trHeight w:val="839"/>
        </w:trPr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.4.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Kalibrowany czujnik z fotodiodą Si na pasmo 200 – 1100 nm z nasadką adaptera światłowodowego SMA z wewnętrznym gwintem SM1 (1.035"-40)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.5.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Metalowa zaślepka SMA do ochrony złączy optycznych 10 szt.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.6.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Precyzyjny stolik obrotowy, o ciągłym obrocie ręcznym o 360°, podziałką mikrometryczną i noniuszową dla rozdzielczości min. 10 minut łuku, montaż w poziomie lub w pionie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.7.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Stolik pozycjonujący XYZ ze standardowymi mikrometrami metrycznymi, zakresy 25 mm,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5C46C3"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790195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.8.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Goniometr dwuosiowy, odległość  do punktu obrotu 25.4 mm, metryczny, obrót ±5 / ±10 stopni, płyta goniometru min 35*35mm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  <w:tr w:rsidR="00790195" w:rsidRPr="00790195" w:rsidTr="006F5E98">
        <w:trPr>
          <w:trHeight w:val="968"/>
        </w:trPr>
        <w:tc>
          <w:tcPr>
            <w:tcW w:w="817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vMerge/>
          </w:tcPr>
          <w:p w:rsidR="00790195" w:rsidRPr="00790195" w:rsidRDefault="00790195" w:rsidP="0079019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:rsidR="00790195" w:rsidRPr="00790195" w:rsidRDefault="003D4148" w:rsidP="00F80A46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="00F80A46" w:rsidRPr="00F80A46">
              <w:rPr>
                <w:rFonts w:asciiTheme="minorHAnsi" w:hAnsiTheme="minorHAnsi" w:cstheme="minorHAnsi"/>
                <w:b/>
                <w:color w:val="auto"/>
              </w:rPr>
              <w:t>9</w:t>
            </w:r>
            <w:r w:rsidR="00790195" w:rsidRPr="00790195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="00790195" w:rsidRPr="00790195">
              <w:rPr>
                <w:rFonts w:asciiTheme="minorHAnsi" w:hAnsiTheme="minorHAnsi" w:cstheme="minorHAnsi"/>
                <w:color w:val="auto"/>
              </w:rPr>
              <w:t xml:space="preserve"> Optyczna płyta montażowa/prototypowa, o zoptymalizowanym tłumieniu, grubość min 50 mm, wymiary 300 x 300 mm, otwory montażowe M6 x 1</w:t>
            </w:r>
          </w:p>
        </w:tc>
        <w:tc>
          <w:tcPr>
            <w:tcW w:w="1417" w:type="dxa"/>
            <w:vAlign w:val="center"/>
          </w:tcPr>
          <w:p w:rsidR="00790195" w:rsidRPr="00790195" w:rsidRDefault="00790195" w:rsidP="0079019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90195">
              <w:rPr>
                <w:rFonts w:asciiTheme="minorHAnsi" w:hAnsiTheme="minorHAnsi" w:cstheme="minorHAnsi"/>
                <w:color w:val="auto"/>
              </w:rPr>
              <w:t>Potwierdzić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5103"/>
        <w:gridCol w:w="1417"/>
      </w:tblGrid>
      <w:tr w:rsidR="00790195" w:rsidRPr="00790195" w:rsidTr="005C46C3">
        <w:trPr>
          <w:trHeight w:val="251"/>
        </w:trPr>
        <w:tc>
          <w:tcPr>
            <w:tcW w:w="851" w:type="dxa"/>
          </w:tcPr>
          <w:p w:rsidR="00790195" w:rsidRPr="00790195" w:rsidRDefault="003D4148" w:rsidP="00790195">
            <w:pPr>
              <w:spacing w:after="200" w:line="276" w:lineRule="auto"/>
              <w:ind w:right="-73"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7</w:t>
            </w:r>
            <w:r w:rsidR="00790195"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790195" w:rsidRPr="00790195" w:rsidRDefault="00790195" w:rsidP="00790195">
            <w:pPr>
              <w:spacing w:after="200" w:line="276" w:lineRule="auto"/>
              <w:ind w:right="-73"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Instrukcja obsługi, dokumentacja oraz oprogramowanie </w:t>
            </w:r>
          </w:p>
        </w:tc>
        <w:tc>
          <w:tcPr>
            <w:tcW w:w="5103" w:type="dxa"/>
          </w:tcPr>
          <w:p w:rsidR="00790195" w:rsidRPr="006F5E98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6F5E9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 języku polskim lub angielskim  </w:t>
            </w:r>
          </w:p>
        </w:tc>
        <w:tc>
          <w:tcPr>
            <w:tcW w:w="1417" w:type="dxa"/>
          </w:tcPr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Potwierdzić  </w:t>
            </w:r>
          </w:p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90195" w:rsidRPr="00790195" w:rsidTr="005C46C3">
        <w:trPr>
          <w:trHeight w:val="606"/>
        </w:trPr>
        <w:tc>
          <w:tcPr>
            <w:tcW w:w="851" w:type="dxa"/>
          </w:tcPr>
          <w:p w:rsidR="00790195" w:rsidRPr="00790195" w:rsidRDefault="003D4148" w:rsidP="00790195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8</w:t>
            </w:r>
            <w:r w:rsidR="00790195"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790195" w:rsidRPr="00790195" w:rsidRDefault="00790195" w:rsidP="00790195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Dostępność części zamiennych </w:t>
            </w:r>
          </w:p>
        </w:tc>
        <w:tc>
          <w:tcPr>
            <w:tcW w:w="5103" w:type="dxa"/>
          </w:tcPr>
          <w:p w:rsidR="00790195" w:rsidRPr="006F5E98" w:rsidRDefault="00790195" w:rsidP="0079019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6F5E9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Zapewniona w ciągu 7 lat od daty podpisania protokołu odbioru </w:t>
            </w:r>
          </w:p>
        </w:tc>
        <w:tc>
          <w:tcPr>
            <w:tcW w:w="1417" w:type="dxa"/>
          </w:tcPr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Potwierdzić  </w:t>
            </w:r>
          </w:p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90195" w:rsidRPr="00790195" w:rsidTr="005C46C3">
        <w:trPr>
          <w:trHeight w:val="251"/>
        </w:trPr>
        <w:tc>
          <w:tcPr>
            <w:tcW w:w="851" w:type="dxa"/>
          </w:tcPr>
          <w:p w:rsidR="00790195" w:rsidRPr="00790195" w:rsidRDefault="003D4148" w:rsidP="00790195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9</w:t>
            </w:r>
            <w:r w:rsidR="00790195"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790195" w:rsidRPr="00790195" w:rsidRDefault="00790195" w:rsidP="00790195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Wymagania dot. Serwisu  </w:t>
            </w:r>
          </w:p>
        </w:tc>
        <w:tc>
          <w:tcPr>
            <w:tcW w:w="5103" w:type="dxa"/>
          </w:tcPr>
          <w:p w:rsidR="00790195" w:rsidRPr="006F5E98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6F5E9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Interwencja serwisu w miejscu instalacji urządzenia zapewniona w ciągu maksymalnie 120 godzin od momentu zgłoszenia awarii</w:t>
            </w:r>
          </w:p>
        </w:tc>
        <w:tc>
          <w:tcPr>
            <w:tcW w:w="1417" w:type="dxa"/>
          </w:tcPr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Potwierdzić  </w:t>
            </w:r>
          </w:p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90195" w:rsidRPr="00790195" w:rsidTr="005C46C3">
        <w:trPr>
          <w:trHeight w:val="251"/>
        </w:trPr>
        <w:tc>
          <w:tcPr>
            <w:tcW w:w="851" w:type="dxa"/>
          </w:tcPr>
          <w:p w:rsidR="00790195" w:rsidRPr="00790195" w:rsidRDefault="003D4148" w:rsidP="00790195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10</w:t>
            </w:r>
            <w:r w:rsidR="00790195"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790195" w:rsidRPr="00790195" w:rsidRDefault="00790195" w:rsidP="00790195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Wsparcie techniczne  </w:t>
            </w:r>
          </w:p>
        </w:tc>
        <w:tc>
          <w:tcPr>
            <w:tcW w:w="5103" w:type="dxa"/>
          </w:tcPr>
          <w:p w:rsidR="00790195" w:rsidRPr="006F5E98" w:rsidRDefault="00790195" w:rsidP="0079019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F5E9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Zapewnione w ciągu 7 lat od daty podpisania protokołu odbioru </w:t>
            </w:r>
          </w:p>
        </w:tc>
        <w:tc>
          <w:tcPr>
            <w:tcW w:w="1417" w:type="dxa"/>
          </w:tcPr>
          <w:p w:rsidR="00790195" w:rsidRPr="00790195" w:rsidRDefault="00790195" w:rsidP="00790195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790195" w:rsidRPr="00790195" w:rsidTr="005C46C3">
        <w:trPr>
          <w:trHeight w:val="757"/>
        </w:trPr>
        <w:tc>
          <w:tcPr>
            <w:tcW w:w="851" w:type="dxa"/>
          </w:tcPr>
          <w:p w:rsidR="00790195" w:rsidRPr="00790195" w:rsidRDefault="003D4148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11</w:t>
            </w:r>
            <w:r w:rsidR="00790195"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790195" w:rsidRPr="00790195" w:rsidRDefault="00790195" w:rsidP="00790195">
            <w:pPr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Serwis pogwarancyjny  </w:t>
            </w:r>
          </w:p>
        </w:tc>
        <w:tc>
          <w:tcPr>
            <w:tcW w:w="5103" w:type="dxa"/>
          </w:tcPr>
          <w:p w:rsidR="00790195" w:rsidRPr="006F5E98" w:rsidRDefault="00790195" w:rsidP="0079019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F5E9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417" w:type="dxa"/>
          </w:tcPr>
          <w:p w:rsidR="00790195" w:rsidRPr="00790195" w:rsidRDefault="00790195" w:rsidP="00790195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9019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Potwierdzić </w:t>
            </w:r>
          </w:p>
        </w:tc>
      </w:tr>
    </w:tbl>
    <w:p w:rsidR="00790195" w:rsidRPr="00790195" w:rsidRDefault="00790195" w:rsidP="00790195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8E3F8D" w:rsidRDefault="008E3F8D" w:rsidP="008E3F8D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z w:val="22"/>
        </w:rPr>
      </w:pPr>
    </w:p>
    <w:p w:rsidR="008E3F8D" w:rsidRDefault="008E3F8D" w:rsidP="008E3F8D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z w:val="22"/>
        </w:rPr>
      </w:pPr>
    </w:p>
    <w:p w:rsidR="008E3F8D" w:rsidRDefault="008E3F8D" w:rsidP="008E3F8D">
      <w:pPr>
        <w:spacing w:before="100" w:after="100"/>
        <w:ind w:right="4"/>
        <w:jc w:val="center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760FB3">
      <w:pPr>
        <w:widowControl w:val="0"/>
        <w:tabs>
          <w:tab w:val="left" w:pos="3255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   ………………………………….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  <w:t>………………………………………….</w:t>
      </w:r>
    </w:p>
    <w:p w:rsidR="00860C05" w:rsidRDefault="00760FB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miejscowość,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:rsidR="00860C05" w:rsidRDefault="00860C05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860C05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E3F8D" w:rsidRDefault="008E3F8D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E3F8D" w:rsidRDefault="008E3F8D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E3F8D" w:rsidRDefault="008E3F8D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E3F8D" w:rsidRDefault="008E3F8D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23549" w:rsidRDefault="0012354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E3F8D" w:rsidRDefault="008E3F8D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:rsidR="00860C05" w:rsidRDefault="00860C05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860C05" w:rsidRDefault="00760FB3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860C05" w:rsidRDefault="00860C05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:rsidR="00860C05" w:rsidRDefault="00860C0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860C05" w:rsidRDefault="00760FB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prowadzonego przez Sieć Badawcza  Łukasiewicz - Instytutu Mikroelektroniki i  Fotoniki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860C05" w:rsidRDefault="00760FB3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:rsidR="00860C05" w:rsidRDefault="00760FB3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:rsidR="00860C05" w:rsidRDefault="00760FB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:rsidR="00860C05" w:rsidRDefault="00760FB3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860C05" w:rsidRDefault="00760FB3">
      <w:pPr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:rsidR="00860C05" w:rsidRDefault="00760FB3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60C05" w:rsidRDefault="00760FB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860C05" w:rsidRDefault="00860C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0C05" w:rsidRDefault="00860C0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:rsidR="00860C05" w:rsidRDefault="00860C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860C05" w:rsidRDefault="00860C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860C0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760FB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860C05" w:rsidRDefault="00860C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9B66BC">
      <w:pPr>
        <w:pStyle w:val="Akapitzlist"/>
        <w:numPr>
          <w:ilvl w:val="0"/>
          <w:numId w:val="26"/>
        </w:numPr>
        <w:spacing w:after="120" w:line="276" w:lineRule="auto"/>
        <w:jc w:val="both"/>
      </w:pPr>
      <w:hyperlink r:id="rId9">
        <w:r w:rsidR="00760FB3">
          <w:rPr>
            <w:rStyle w:val="czeinternetowe"/>
            <w:rFonts w:asciiTheme="minorHAnsi" w:hAnsiTheme="minorHAnsi" w:cstheme="minorHAnsi"/>
            <w:sz w:val="22"/>
            <w:szCs w:val="22"/>
            <w:lang w:eastAsia="en-US"/>
          </w:rPr>
          <w:t>https://prod.ceidg.gov.pl</w:t>
        </w:r>
      </w:hyperlink>
      <w:r w:rsidR="00760FB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:rsidR="00860C05" w:rsidRDefault="00760FB3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>
        <w:r>
          <w:rPr>
            <w:rStyle w:val="czeinternetowe"/>
            <w:rFonts w:asciiTheme="minorHAnsi" w:hAnsiTheme="minorHAnsi" w:cstheme="minorHAnsi"/>
            <w:sz w:val="22"/>
            <w:szCs w:val="22"/>
            <w:lang w:eastAsia="en-US"/>
          </w:rPr>
          <w:t>https://ems.ms.gov.pl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:rsidR="00860C05" w:rsidRDefault="00760FB3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>
        <w:r>
          <w:rPr>
            <w:rStyle w:val="czeinternetowe"/>
            <w:rFonts w:asciiTheme="minorHAnsi" w:hAnsiTheme="minorHAnsi" w:cstheme="minorHAnsi"/>
            <w:sz w:val="22"/>
            <w:szCs w:val="22"/>
            <w:lang w:eastAsia="en-US"/>
          </w:rPr>
          <w:t>………………………………..</w:t>
        </w:r>
      </w:hyperlink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860C05" w:rsidRDefault="00760FB3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:rsidR="00860C05" w:rsidRDefault="00760FB3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br w:type="page"/>
      </w:r>
    </w:p>
    <w:p w:rsidR="00860C05" w:rsidRDefault="00760FB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:rsidR="00860C05" w:rsidRDefault="00860C0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860C05" w:rsidRDefault="00760FB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Wykonawcy </w:t>
      </w:r>
      <w:r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:rsidR="00860C05" w:rsidRDefault="00860C05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860C05" w:rsidRDefault="00760F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860C05" w:rsidRDefault="00760FB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860C05" w:rsidRDefault="00760FB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860C05" w:rsidRDefault="00860C05">
      <w:pPr>
        <w:jc w:val="both"/>
        <w:rPr>
          <w:rFonts w:ascii="Calibri" w:hAnsi="Calibri" w:cs="Calibri"/>
          <w:i/>
          <w:sz w:val="22"/>
          <w:szCs w:val="22"/>
        </w:rPr>
      </w:pPr>
    </w:p>
    <w:p w:rsidR="00860C05" w:rsidRDefault="00760F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60C05" w:rsidRDefault="00760FB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860C05" w:rsidRDefault="00760F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760FB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860C05" w:rsidRDefault="00760FB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860C05" w:rsidRDefault="00760FB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60C05" w:rsidRDefault="00760F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860C05" w:rsidRDefault="00860C0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60C05" w:rsidRDefault="00760FB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60C05" w:rsidRDefault="00860C05">
      <w:pPr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760F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860C05" w:rsidRDefault="00860C05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860C05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760FB3">
      <w:pPr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oświadczamy, że:</w:t>
      </w:r>
    </w:p>
    <w:p w:rsidR="00860C05" w:rsidRDefault="00860C05">
      <w:pPr>
        <w:jc w:val="center"/>
        <w:rPr>
          <w:rFonts w:ascii="Calibri" w:hAnsi="Calibri" w:cs="Calibri"/>
          <w:sz w:val="22"/>
          <w:szCs w:val="22"/>
        </w:rPr>
      </w:pPr>
    </w:p>
    <w:p w:rsidR="00860C05" w:rsidRDefault="00860C05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760FB3" w:rsidP="00032897">
      <w:pPr>
        <w:numPr>
          <w:ilvl w:val="0"/>
          <w:numId w:val="54"/>
        </w:numPr>
        <w:suppressAutoHyphens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bookmarkStart w:id="0" w:name="_Hlk64612463"/>
      <w:bookmarkEnd w:id="0"/>
      <w:r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p w:rsidR="00860C05" w:rsidRDefault="00860C05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860C05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760FB3" w:rsidP="00032897">
      <w:pPr>
        <w:numPr>
          <w:ilvl w:val="0"/>
          <w:numId w:val="54"/>
        </w:numPr>
        <w:suppressAutoHyphens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:rsidR="00860C05" w:rsidRDefault="00760FB3">
      <w:pPr>
        <w:suppressAutoHyphens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:rsidR="00860C05" w:rsidRDefault="00860C0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60C05" w:rsidRDefault="00860C0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60C05" w:rsidRDefault="00760FB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860C05" w:rsidRDefault="00860C05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60C05" w:rsidRDefault="00760FB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760FB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760FB3">
      <w:pPr>
        <w:widowControl w:val="0"/>
        <w:tabs>
          <w:tab w:val="left" w:pos="3255"/>
        </w:tabs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…………………………………..</w:t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  <w:t>………………………………….</w:t>
      </w:r>
    </w:p>
    <w:p w:rsidR="00860C05" w:rsidRDefault="00760FB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miejscowość, data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F5E98" w:rsidRDefault="006F5E98">
      <w:pPr>
        <w:spacing w:after="120" w:line="276" w:lineRule="auto"/>
        <w:ind w:left="73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F5E98" w:rsidRDefault="006F5E98">
      <w:pPr>
        <w:spacing w:after="120" w:line="276" w:lineRule="auto"/>
        <w:ind w:left="73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760FB3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:rsidR="00860C05" w:rsidRDefault="00760FB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860C05" w:rsidRDefault="00760FB3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88"/>
        <w:gridCol w:w="5070"/>
      </w:tblGrid>
      <w:tr w:rsidR="00860C05">
        <w:trPr>
          <w:trHeight w:val="422"/>
        </w:trPr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 w:rsidP="008E3F8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F5E98" w:rsidRPr="006F5E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wyposażenia do pomiarów elektrycznych </w:t>
            </w:r>
            <w:r w:rsidR="009F08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6F5E98" w:rsidRPr="006F5E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 optycznych do probera elektrycznego</w:t>
            </w:r>
          </w:p>
        </w:tc>
      </w:tr>
      <w:tr w:rsidR="00860C05">
        <w:trPr>
          <w:trHeight w:val="63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860C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860C05" w:rsidRDefault="00760FB3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860C05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860C05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860C05">
        <w:trPr>
          <w:trHeight w:val="336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 </w:t>
            </w:r>
            <w:r w:rsidR="008E3F8D" w:rsidRPr="008E3F8D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8E3F8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E3F8D" w:rsidRPr="008E3F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>
              <w:t xml:space="preserve"> </w:t>
            </w:r>
            <w:r w:rsidR="008E3F8D" w:rsidRPr="008E3F8D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8E3F8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Pr="008E3F8D" w:rsidRDefault="00760FB3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>
              <w:t xml:space="preserve"> </w:t>
            </w:r>
            <w:r w:rsidR="008E3F8D" w:rsidRPr="008E3F8D">
              <w:rPr>
                <w:rFonts w:asciiTheme="minorHAnsi" w:hAnsiTheme="minorHAnsi" w:cstheme="minorHAnsi"/>
              </w:rPr>
              <w:t>PLN/EUR/USD/GBP</w:t>
            </w:r>
            <w:r w:rsidR="008E3F8D">
              <w:rPr>
                <w:rFonts w:asciiTheme="minorHAnsi" w:hAnsiTheme="minorHAnsi" w:cstheme="minorHAnsi"/>
              </w:rPr>
              <w:t>*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5E98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Pr="006F5E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</w:t>
            </w:r>
            <w:r w:rsidRPr="006F5E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 </w:t>
            </w:r>
            <w:r w:rsidRPr="006F5E98">
              <w:rPr>
                <w:rFonts w:asciiTheme="minorHAnsi" w:hAnsiTheme="minorHAnsi" w:cstheme="minorHAnsi"/>
                <w:sz w:val="22"/>
                <w:szCs w:val="22"/>
              </w:rPr>
              <w:t xml:space="preserve"> od daty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zawarcia  umowy.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 gwarancji:  </w:t>
            </w:r>
            <w:r w:rsidR="0090516C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860C05">
        <w:trPr>
          <w:trHeight w:val="41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860C05">
        <w:trPr>
          <w:trHeight w:val="41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860C0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60C05">
        <w:trPr>
          <w:trHeight w:val="49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60C05">
        <w:trPr>
          <w:trHeight w:val="58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860C05">
        <w:trPr>
          <w:trHeight w:val="70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:rsidR="00860C05" w:rsidRDefault="00760FB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860C05" w:rsidRDefault="00760FB3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860C05" w:rsidRDefault="00760FB3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</w:rPr>
        <w:t xml:space="preserve">podpis osoby/ osób uprawnionej/ uprawnionych </w:t>
      </w:r>
    </w:p>
    <w:p w:rsidR="00860C05" w:rsidRDefault="00760FB3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do reprezentowania Wykonawcy</w:t>
      </w:r>
    </w:p>
    <w:p w:rsidR="00860C05" w:rsidRDefault="00860C0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F5E98" w:rsidRDefault="006F5E98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F5E98" w:rsidRDefault="006F5E98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760FB3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>
        <w:rPr>
          <w:rFonts w:ascii="Verdana" w:hAnsi="Verdana" w:cstheme="minorHAnsi"/>
          <w:b/>
          <w:bCs/>
          <w:iCs/>
          <w:sz w:val="18"/>
        </w:rPr>
        <w:t xml:space="preserve">Załącznik nr </w:t>
      </w:r>
      <w:r w:rsidR="00660C50">
        <w:rPr>
          <w:rFonts w:ascii="Verdana" w:hAnsi="Verdana" w:cstheme="minorHAnsi"/>
          <w:b/>
          <w:bCs/>
          <w:iCs/>
          <w:sz w:val="18"/>
        </w:rPr>
        <w:t>5</w:t>
      </w:r>
      <w:r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860C05" w:rsidRDefault="00860C05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860C05" w:rsidRDefault="00860C05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860C05" w:rsidRDefault="00760FB3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b/>
          <w:szCs w:val="22"/>
          <w:lang w:eastAsia="en-US"/>
        </w:rPr>
        <w:t>OŚWIADCZENIE</w:t>
      </w:r>
    </w:p>
    <w:p w:rsidR="00860C05" w:rsidRDefault="00760FB3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O AKTUALNOŚCI INFORMACJI ZAWARTYCH W OŚWIADCZENIU, </w:t>
      </w:r>
      <w:r>
        <w:rPr>
          <w:rFonts w:ascii="Verdana" w:hAnsi="Verdana"/>
          <w:b/>
          <w:szCs w:val="22"/>
        </w:rPr>
        <w:br/>
        <w:t xml:space="preserve">O KTÓRYM MOWA W ART. 125 UST. 1 PZP, </w:t>
      </w:r>
      <w:r>
        <w:rPr>
          <w:rFonts w:ascii="Verdana" w:hAnsi="Verdana"/>
          <w:b/>
          <w:szCs w:val="22"/>
        </w:rPr>
        <w:br/>
        <w:t>W ZAKRESIE PODSTAW WYKLUCZENIA Z POSTĘPOWANIA</w:t>
      </w:r>
    </w:p>
    <w:p w:rsidR="00860C05" w:rsidRDefault="00860C05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860C05" w:rsidRDefault="00760FB3">
      <w:pPr>
        <w:suppressAutoHyphens/>
        <w:spacing w:after="160" w:line="260" w:lineRule="atLeast"/>
        <w:rPr>
          <w:rFonts w:ascii="Verdana" w:hAnsi="Verdana" w:cs="Arial"/>
          <w:szCs w:val="22"/>
          <w:lang w:val="de-DE"/>
        </w:rPr>
      </w:pPr>
      <w:r>
        <w:rPr>
          <w:rFonts w:ascii="Verdana" w:hAnsi="Verdana"/>
          <w:szCs w:val="22"/>
        </w:rPr>
        <w:t>Wykonawca</w:t>
      </w:r>
      <w:r>
        <w:rPr>
          <w:rFonts w:ascii="Verdana" w:hAnsi="Verdana"/>
          <w:szCs w:val="22"/>
          <w:lang w:val="de-DE"/>
        </w:rPr>
        <w:t>:……………………………………………………………………………………………</w:t>
      </w:r>
    </w:p>
    <w:p w:rsidR="00860C05" w:rsidRDefault="00760FB3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szCs w:val="22"/>
          <w:lang w:val="de-DE"/>
        </w:rPr>
      </w:pPr>
      <w:r>
        <w:rPr>
          <w:rFonts w:ascii="Verdana" w:hAnsi="Verdana"/>
          <w:szCs w:val="22"/>
          <w:lang w:val="de-DE"/>
        </w:rPr>
        <w:t>…………………………………………………………………………………………………….……</w:t>
      </w:r>
    </w:p>
    <w:p w:rsidR="00860C05" w:rsidRDefault="00760FB3">
      <w:pPr>
        <w:suppressAutoHyphens/>
        <w:spacing w:line="260" w:lineRule="atLeast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(pełna nazwa/firma, adres, NIP)</w:t>
      </w:r>
    </w:p>
    <w:p w:rsidR="00860C05" w:rsidRDefault="00860C05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860C05" w:rsidRDefault="00760FB3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szCs w:val="22"/>
          <w:lang w:eastAsia="en-US"/>
        </w:rPr>
        <w:br/>
      </w:r>
      <w:r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>
        <w:rPr>
          <w:rFonts w:ascii="Verdana" w:eastAsia="Calibri" w:hAnsi="Verdan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>
        <w:rPr>
          <w:rFonts w:ascii="Verdana" w:eastAsia="Calibri Light" w:hAnsi="Verdana"/>
          <w:color w:val="000000"/>
          <w:szCs w:val="22"/>
        </w:rPr>
        <w:t xml:space="preserve">, oświadczamy, że </w:t>
      </w:r>
      <w:r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>
        <w:rPr>
          <w:rFonts w:ascii="Verdana" w:eastAsia="Calibri" w:hAnsi="Verdana"/>
          <w:b/>
          <w:szCs w:val="22"/>
          <w:lang w:eastAsia="en-US"/>
        </w:rPr>
        <w:br/>
        <w:t>o których mowa w:</w:t>
      </w:r>
    </w:p>
    <w:p w:rsidR="00860C05" w:rsidRDefault="00760FB3" w:rsidP="00032897">
      <w:pPr>
        <w:numPr>
          <w:ilvl w:val="0"/>
          <w:numId w:val="67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>
        <w:rPr>
          <w:rFonts w:ascii="Verdana" w:hAnsi="Verdana"/>
          <w:b/>
          <w:szCs w:val="22"/>
        </w:rPr>
        <w:t>art. 108 ust. 1  ustawy Pzp</w:t>
      </w:r>
    </w:p>
    <w:p w:rsidR="00860C05" w:rsidRDefault="00860C05">
      <w:pPr>
        <w:suppressAutoHyphens/>
        <w:spacing w:after="160" w:line="259" w:lineRule="auto"/>
        <w:jc w:val="both"/>
        <w:rPr>
          <w:rFonts w:ascii="Verdana" w:eastAsia="Calibri" w:hAnsi="Verdana"/>
          <w:szCs w:val="22"/>
          <w:lang w:eastAsia="en-US"/>
        </w:rPr>
      </w:pPr>
    </w:p>
    <w:p w:rsidR="00860C05" w:rsidRDefault="00760FB3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b/>
          <w:szCs w:val="22"/>
          <w:lang w:eastAsia="en-US"/>
        </w:rPr>
        <w:t xml:space="preserve">są aktualne / są nieaktualne* </w:t>
      </w:r>
    </w:p>
    <w:p w:rsidR="00860C05" w:rsidRDefault="00860C05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860C05" w:rsidRDefault="00860C05">
      <w:pPr>
        <w:suppressAutoHyphens/>
        <w:jc w:val="both"/>
        <w:rPr>
          <w:rFonts w:ascii="Verdana" w:eastAsia="Calibri" w:hAnsi="Verdana"/>
          <w:szCs w:val="22"/>
          <w:u w:val="single"/>
          <w:lang w:eastAsia="en-US"/>
        </w:rPr>
      </w:pPr>
    </w:p>
    <w:p w:rsidR="00860C05" w:rsidRDefault="00760FB3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szCs w:val="22"/>
          <w:u w:val="single"/>
          <w:lang w:eastAsia="en-US"/>
        </w:rPr>
        <w:t>UWAGA!:</w:t>
      </w:r>
      <w:r>
        <w:rPr>
          <w:rFonts w:ascii="Verdana" w:eastAsia="Calibri" w:hAnsi="Verdan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>
        <w:rPr>
          <w:rFonts w:ascii="Verdana" w:eastAsia="Calibri" w:hAnsi="Verdana"/>
          <w:b/>
          <w:szCs w:val="22"/>
          <w:lang w:eastAsia="en-US"/>
        </w:rPr>
        <w:t>.</w:t>
      </w:r>
    </w:p>
    <w:p w:rsidR="00860C05" w:rsidRDefault="00860C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860C05" w:rsidRDefault="00860C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860C05" w:rsidRDefault="00760FB3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>………………………………………………….</w:t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860C05" w:rsidRDefault="00760FB3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 xml:space="preserve">               miejscowość, data</w:t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860C05" w:rsidRDefault="00860C05">
      <w:pPr>
        <w:rPr>
          <w:rFonts w:ascii="Verdana" w:hAnsi="Verdana" w:cstheme="minorHAnsi"/>
          <w:bCs/>
          <w:iCs/>
        </w:rPr>
      </w:pPr>
    </w:p>
    <w:p w:rsidR="00860C05" w:rsidRDefault="00860C05">
      <w:pPr>
        <w:rPr>
          <w:rFonts w:ascii="Verdana" w:hAnsi="Verdana" w:cstheme="minorHAnsi"/>
          <w:bCs/>
          <w:iCs/>
        </w:rPr>
      </w:pPr>
    </w:p>
    <w:p w:rsidR="00860C05" w:rsidRDefault="00760FB3">
      <w:pPr>
        <w:rPr>
          <w:rFonts w:ascii="Verdana" w:hAnsi="Verdana" w:cstheme="minorHAnsi"/>
          <w:bCs/>
          <w:i/>
          <w:iCs/>
          <w:sz w:val="16"/>
          <w:szCs w:val="16"/>
        </w:rPr>
      </w:pPr>
      <w:r>
        <w:rPr>
          <w:rFonts w:ascii="Verdana" w:hAnsi="Verdana" w:cstheme="minorHAnsi"/>
          <w:bCs/>
          <w:iCs/>
        </w:rPr>
        <w:t>*</w:t>
      </w:r>
      <w:r>
        <w:rPr>
          <w:rFonts w:ascii="Verdana" w:hAnsi="Verdana" w:cstheme="minorHAnsi"/>
          <w:bCs/>
          <w:i/>
          <w:iCs/>
          <w:sz w:val="16"/>
          <w:szCs w:val="16"/>
        </w:rPr>
        <w:t>niepotrzebne skreślić</w:t>
      </w: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</w:p>
    <w:sectPr w:rsidR="00032897" w:rsidSect="007411BB">
      <w:footerReference w:type="default" r:id="rId12"/>
      <w:footerReference w:type="first" r:id="rId13"/>
      <w:pgSz w:w="11906" w:h="16838"/>
      <w:pgMar w:top="426" w:right="720" w:bottom="766" w:left="1134" w:header="0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BC" w:rsidRDefault="009B66BC">
      <w:r>
        <w:separator/>
      </w:r>
    </w:p>
  </w:endnote>
  <w:endnote w:type="continuationSeparator" w:id="0">
    <w:p w:rsidR="009B66BC" w:rsidRDefault="009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46" w:rsidRDefault="00752F46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31" behindDoc="1" locked="0" layoutInCell="1" allowOverlap="1" wp14:anchorId="2AB40B51" wp14:editId="5822EA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2F46" w:rsidRDefault="00752F46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03F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1.1pt;margin-top:.05pt;width:10.1pt;height:11.5pt;z-index:-50331644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" filled="f" stroked="f">
              <v:textbox style="mso-fit-shape-to-text:t" inset="0,0,0,0">
                <w:txbxContent>
                  <w:p w:rsidR="00752F46" w:rsidRDefault="00752F46"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03F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Theme="minorHAnsi" w:hAnsiTheme="minorHAnsi" w:cstheme="minorHAnsi"/>
        <w:sz w:val="22"/>
        <w:szCs w:val="22"/>
      </w:rPr>
      <w:t>Postępowanie  Nr  F2/93/2021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46" w:rsidRDefault="00752F46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Postępowanie nr F2/93/2021</w:t>
    </w:r>
  </w:p>
  <w:p w:rsidR="00752F46" w:rsidRDefault="00752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BC" w:rsidRDefault="009B66BC">
      <w:r>
        <w:separator/>
      </w:r>
    </w:p>
  </w:footnote>
  <w:footnote w:type="continuationSeparator" w:id="0">
    <w:p w:rsidR="009B66BC" w:rsidRDefault="009B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5B2"/>
    <w:multiLevelType w:val="multilevel"/>
    <w:tmpl w:val="EC3E9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85DE4"/>
    <w:multiLevelType w:val="multilevel"/>
    <w:tmpl w:val="7F30BD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23BFA"/>
    <w:multiLevelType w:val="multilevel"/>
    <w:tmpl w:val="295861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trike w:val="0"/>
        <w:dstrike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445509"/>
    <w:multiLevelType w:val="multilevel"/>
    <w:tmpl w:val="1CC869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0CFC"/>
    <w:multiLevelType w:val="multilevel"/>
    <w:tmpl w:val="C8062338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55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9F19BC"/>
    <w:multiLevelType w:val="multilevel"/>
    <w:tmpl w:val="E32E206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633F74"/>
    <w:multiLevelType w:val="multilevel"/>
    <w:tmpl w:val="1504AF9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591236"/>
    <w:multiLevelType w:val="multilevel"/>
    <w:tmpl w:val="A2484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>
    <w:nsid w:val="1DE04013"/>
    <w:multiLevelType w:val="multilevel"/>
    <w:tmpl w:val="8F56525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z w:val="22"/>
      </w:rPr>
    </w:lvl>
    <w:lvl w:ilvl="1">
      <w:start w:val="1"/>
      <w:numFmt w:val="decimal"/>
      <w:lvlText w:val="%1.%2."/>
      <w:lvlJc w:val="left"/>
      <w:pPr>
        <w:ind w:left="1221" w:hanging="43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abstractNum w:abstractNumId="12">
    <w:nsid w:val="22E90238"/>
    <w:multiLevelType w:val="multilevel"/>
    <w:tmpl w:val="9F4A41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2.%2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588" w:hanging="1080"/>
      </w:pPr>
    </w:lvl>
    <w:lvl w:ilvl="6">
      <w:start w:val="1"/>
      <w:numFmt w:val="decimal"/>
      <w:lvlText w:val="%1.%2.%3.%4.%5.%6.%7."/>
      <w:lvlJc w:val="left"/>
      <w:pPr>
        <w:ind w:left="4308" w:hanging="1440"/>
      </w:pPr>
    </w:lvl>
    <w:lvl w:ilvl="7">
      <w:start w:val="1"/>
      <w:numFmt w:val="decimal"/>
      <w:lvlText w:val="%1.%2.%3.%4.%5.%6.%7.%8."/>
      <w:lvlJc w:val="left"/>
      <w:pPr>
        <w:ind w:left="4668" w:hanging="1440"/>
      </w:pPr>
    </w:lvl>
    <w:lvl w:ilvl="8">
      <w:start w:val="1"/>
      <w:numFmt w:val="decimal"/>
      <w:lvlText w:val="%1.%2.%3.%4.%5.%6.%7.%8.%9."/>
      <w:lvlJc w:val="left"/>
      <w:pPr>
        <w:ind w:left="5388" w:hanging="1800"/>
      </w:pPr>
    </w:lvl>
  </w:abstractNum>
  <w:abstractNum w:abstractNumId="13">
    <w:nsid w:val="27B04BD8"/>
    <w:multiLevelType w:val="multilevel"/>
    <w:tmpl w:val="B282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Calibr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55C1F"/>
    <w:multiLevelType w:val="multilevel"/>
    <w:tmpl w:val="D0A62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6" w:hanging="360"/>
      </w:pPr>
    </w:lvl>
    <w:lvl w:ilvl="2">
      <w:start w:val="1"/>
      <w:numFmt w:val="decimal"/>
      <w:lvlText w:val="%1.%2.%3."/>
      <w:lvlJc w:val="left"/>
      <w:pPr>
        <w:ind w:left="4272" w:hanging="720"/>
      </w:pPr>
    </w:lvl>
    <w:lvl w:ilvl="3">
      <w:start w:val="1"/>
      <w:numFmt w:val="decimal"/>
      <w:lvlText w:val="%1.%2.%3.%4."/>
      <w:lvlJc w:val="left"/>
      <w:pPr>
        <w:ind w:left="6048" w:hanging="720"/>
      </w:pPr>
    </w:lvl>
    <w:lvl w:ilvl="4">
      <w:start w:val="1"/>
      <w:numFmt w:val="decimal"/>
      <w:lvlText w:val="%1.%2.%3.%4.%5."/>
      <w:lvlJc w:val="left"/>
      <w:pPr>
        <w:ind w:left="8184" w:hanging="1080"/>
      </w:pPr>
    </w:lvl>
    <w:lvl w:ilvl="5">
      <w:start w:val="1"/>
      <w:numFmt w:val="decimal"/>
      <w:lvlText w:val="%1.%2.%3.%4.%5.%6."/>
      <w:lvlJc w:val="left"/>
      <w:pPr>
        <w:ind w:left="9960" w:hanging="1080"/>
      </w:pPr>
    </w:lvl>
    <w:lvl w:ilvl="6">
      <w:start w:val="1"/>
      <w:numFmt w:val="decimal"/>
      <w:lvlText w:val="%1.%2.%3.%4.%5.%6.%7."/>
      <w:lvlJc w:val="left"/>
      <w:pPr>
        <w:ind w:left="12096" w:hanging="1440"/>
      </w:pPr>
    </w:lvl>
    <w:lvl w:ilvl="7">
      <w:start w:val="1"/>
      <w:numFmt w:val="decimal"/>
      <w:lvlText w:val="%1.%2.%3.%4.%5.%6.%7.%8."/>
      <w:lvlJc w:val="left"/>
      <w:pPr>
        <w:ind w:left="13872" w:hanging="1440"/>
      </w:pPr>
    </w:lvl>
    <w:lvl w:ilvl="8">
      <w:start w:val="1"/>
      <w:numFmt w:val="decimal"/>
      <w:lvlText w:val="%1.%2.%3.%4.%5.%6.%7.%8.%9."/>
      <w:lvlJc w:val="left"/>
      <w:pPr>
        <w:ind w:left="16008" w:hanging="1800"/>
      </w:pPr>
    </w:lvl>
  </w:abstractNum>
  <w:abstractNum w:abstractNumId="15">
    <w:nsid w:val="28061792"/>
    <w:multiLevelType w:val="multilevel"/>
    <w:tmpl w:val="D7B6F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8D1DF4"/>
    <w:multiLevelType w:val="multilevel"/>
    <w:tmpl w:val="B17A41DE"/>
    <w:lvl w:ilvl="0">
      <w:start w:val="1"/>
      <w:numFmt w:val="lowerLetter"/>
      <w:lvlText w:val="%1)"/>
      <w:lvlJc w:val="left"/>
      <w:pPr>
        <w:ind w:left="2136" w:hanging="360"/>
      </w:pPr>
      <w:rPr>
        <w:rFonts w:ascii="Calibri" w:eastAsia="Times New Roman" w:hAnsi="Calibri" w:cs="Calibri"/>
        <w:sz w:val="22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7">
    <w:nsid w:val="30382133"/>
    <w:multiLevelType w:val="multilevel"/>
    <w:tmpl w:val="B3123B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0D526C3"/>
    <w:multiLevelType w:val="multilevel"/>
    <w:tmpl w:val="9412F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Calibri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86367A"/>
    <w:multiLevelType w:val="multilevel"/>
    <w:tmpl w:val="5BCAD7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"/>
      <w:lvlJc w:val="left"/>
      <w:pPr>
        <w:ind w:left="2136" w:hanging="360"/>
      </w:pPr>
    </w:lvl>
    <w:lvl w:ilvl="2">
      <w:start w:val="1"/>
      <w:numFmt w:val="decimal"/>
      <w:lvlText w:val="%1.%2.%3"/>
      <w:lvlJc w:val="left"/>
      <w:pPr>
        <w:ind w:left="3204" w:hanging="720"/>
      </w:pPr>
    </w:lvl>
    <w:lvl w:ilvl="3">
      <w:start w:val="1"/>
      <w:numFmt w:val="decimal"/>
      <w:lvlText w:val="%1.%2.%3.%4"/>
      <w:lvlJc w:val="left"/>
      <w:pPr>
        <w:ind w:left="3912" w:hanging="720"/>
      </w:pPr>
    </w:lvl>
    <w:lvl w:ilvl="4">
      <w:start w:val="1"/>
      <w:numFmt w:val="decimal"/>
      <w:lvlText w:val="%1.%2.%3.%4.%5"/>
      <w:lvlJc w:val="left"/>
      <w:pPr>
        <w:ind w:left="4980" w:hanging="1080"/>
      </w:pPr>
    </w:lvl>
    <w:lvl w:ilvl="5">
      <w:start w:val="1"/>
      <w:numFmt w:val="decimal"/>
      <w:lvlText w:val="%1.%2.%3.%4.%5.%6"/>
      <w:lvlJc w:val="left"/>
      <w:pPr>
        <w:ind w:left="5688" w:hanging="1080"/>
      </w:pPr>
    </w:lvl>
    <w:lvl w:ilvl="6">
      <w:start w:val="1"/>
      <w:numFmt w:val="decimal"/>
      <w:lvlText w:val="%1.%2.%3.%4.%5.%6.%7"/>
      <w:lvlJc w:val="left"/>
      <w:pPr>
        <w:ind w:left="6756" w:hanging="1440"/>
      </w:pPr>
    </w:lvl>
    <w:lvl w:ilvl="7">
      <w:start w:val="1"/>
      <w:numFmt w:val="decimal"/>
      <w:lvlText w:val="%1.%2.%3.%4.%5.%6.%7.%8"/>
      <w:lvlJc w:val="left"/>
      <w:pPr>
        <w:ind w:left="7464" w:hanging="1440"/>
      </w:pPr>
    </w:lvl>
    <w:lvl w:ilvl="8">
      <w:start w:val="1"/>
      <w:numFmt w:val="decimal"/>
      <w:lvlText w:val="%1.%2.%3.%4.%5.%6.%7.%8.%9"/>
      <w:lvlJc w:val="left"/>
      <w:pPr>
        <w:ind w:left="8172" w:hanging="1440"/>
      </w:pPr>
    </w:lvl>
  </w:abstractNum>
  <w:abstractNum w:abstractNumId="20">
    <w:nsid w:val="3DB57E4A"/>
    <w:multiLevelType w:val="multilevel"/>
    <w:tmpl w:val="7E0AD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D18B2"/>
    <w:multiLevelType w:val="multilevel"/>
    <w:tmpl w:val="55D2CD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95D45"/>
    <w:multiLevelType w:val="multilevel"/>
    <w:tmpl w:val="F2C2B3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3"/>
      <w:numFmt w:val="upperRoman"/>
      <w:lvlText w:val="%3."/>
      <w:lvlJc w:val="left"/>
      <w:pPr>
        <w:ind w:left="2700" w:hanging="72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4123"/>
    <w:multiLevelType w:val="multilevel"/>
    <w:tmpl w:val="209AFAD6"/>
    <w:lvl w:ilvl="0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2" w:hanging="360"/>
      </w:pPr>
      <w:rPr>
        <w:rFonts w:ascii="Wingdings" w:hAnsi="Wingdings" w:cs="Wingdings" w:hint="default"/>
      </w:rPr>
    </w:lvl>
  </w:abstractNum>
  <w:abstractNum w:abstractNumId="24">
    <w:nsid w:val="43943D28"/>
    <w:multiLevelType w:val="multilevel"/>
    <w:tmpl w:val="E262649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43D0EAC"/>
    <w:multiLevelType w:val="multilevel"/>
    <w:tmpl w:val="43D82B88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8607DD"/>
    <w:multiLevelType w:val="multilevel"/>
    <w:tmpl w:val="8EB2AA4A"/>
    <w:lvl w:ilvl="0">
      <w:start w:val="1"/>
      <w:numFmt w:val="lowerLetter"/>
      <w:lvlText w:val="%1)"/>
      <w:lvlJc w:val="left"/>
      <w:pPr>
        <w:ind w:left="2201" w:hanging="360"/>
      </w:pPr>
    </w:lvl>
    <w:lvl w:ilvl="1">
      <w:start w:val="1"/>
      <w:numFmt w:val="lowerLetter"/>
      <w:lvlText w:val="%2."/>
      <w:lvlJc w:val="left"/>
      <w:pPr>
        <w:ind w:left="2921" w:hanging="360"/>
      </w:pPr>
    </w:lvl>
    <w:lvl w:ilvl="2">
      <w:start w:val="1"/>
      <w:numFmt w:val="lowerRoman"/>
      <w:lvlText w:val="%3."/>
      <w:lvlJc w:val="right"/>
      <w:pPr>
        <w:ind w:left="3641" w:hanging="180"/>
      </w:pPr>
    </w:lvl>
    <w:lvl w:ilvl="3">
      <w:start w:val="1"/>
      <w:numFmt w:val="decimal"/>
      <w:lvlText w:val="%4."/>
      <w:lvlJc w:val="left"/>
      <w:pPr>
        <w:ind w:left="4361" w:hanging="360"/>
      </w:pPr>
    </w:lvl>
    <w:lvl w:ilvl="4">
      <w:start w:val="1"/>
      <w:numFmt w:val="lowerLetter"/>
      <w:lvlText w:val="%5."/>
      <w:lvlJc w:val="left"/>
      <w:pPr>
        <w:ind w:left="5081" w:hanging="360"/>
      </w:pPr>
    </w:lvl>
    <w:lvl w:ilvl="5">
      <w:start w:val="1"/>
      <w:numFmt w:val="lowerRoman"/>
      <w:lvlText w:val="%6."/>
      <w:lvlJc w:val="right"/>
      <w:pPr>
        <w:ind w:left="5801" w:hanging="180"/>
      </w:pPr>
    </w:lvl>
    <w:lvl w:ilvl="6">
      <w:start w:val="1"/>
      <w:numFmt w:val="decimal"/>
      <w:lvlText w:val="%7."/>
      <w:lvlJc w:val="left"/>
      <w:pPr>
        <w:ind w:left="6521" w:hanging="360"/>
      </w:pPr>
    </w:lvl>
    <w:lvl w:ilvl="7">
      <w:start w:val="1"/>
      <w:numFmt w:val="lowerLetter"/>
      <w:lvlText w:val="%8."/>
      <w:lvlJc w:val="left"/>
      <w:pPr>
        <w:ind w:left="7241" w:hanging="360"/>
      </w:pPr>
    </w:lvl>
    <w:lvl w:ilvl="8">
      <w:start w:val="1"/>
      <w:numFmt w:val="lowerRoman"/>
      <w:lvlText w:val="%9."/>
      <w:lvlJc w:val="right"/>
      <w:pPr>
        <w:ind w:left="7961" w:hanging="180"/>
      </w:pPr>
    </w:lvl>
  </w:abstractNum>
  <w:abstractNum w:abstractNumId="27">
    <w:nsid w:val="47AE143C"/>
    <w:multiLevelType w:val="multilevel"/>
    <w:tmpl w:val="02527B9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47EA1146"/>
    <w:multiLevelType w:val="multilevel"/>
    <w:tmpl w:val="98CE88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1D51C0"/>
    <w:multiLevelType w:val="multilevel"/>
    <w:tmpl w:val="F5E4DB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5A6C22"/>
    <w:multiLevelType w:val="multilevel"/>
    <w:tmpl w:val="4776FD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AE4169"/>
    <w:multiLevelType w:val="multilevel"/>
    <w:tmpl w:val="2264B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C1483"/>
    <w:multiLevelType w:val="multilevel"/>
    <w:tmpl w:val="10DE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F7A3B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3936386"/>
    <w:multiLevelType w:val="multilevel"/>
    <w:tmpl w:val="9FEA54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E2BB1"/>
    <w:multiLevelType w:val="multilevel"/>
    <w:tmpl w:val="DD20B52C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abstractNum w:abstractNumId="37">
    <w:nsid w:val="555E483F"/>
    <w:multiLevelType w:val="multilevel"/>
    <w:tmpl w:val="DE10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604311C"/>
    <w:multiLevelType w:val="multilevel"/>
    <w:tmpl w:val="8422A5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87C516C"/>
    <w:multiLevelType w:val="multilevel"/>
    <w:tmpl w:val="C792C65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9902D89"/>
    <w:multiLevelType w:val="multilevel"/>
    <w:tmpl w:val="16EC9EC2"/>
    <w:lvl w:ilvl="0">
      <w:start w:val="1"/>
      <w:numFmt w:val="bullet"/>
      <w:lvlText w:val=""/>
      <w:lvlJc w:val="left"/>
      <w:pPr>
        <w:ind w:left="76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9F71D39"/>
    <w:multiLevelType w:val="multilevel"/>
    <w:tmpl w:val="B8BEC86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42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3">
    <w:nsid w:val="5A426561"/>
    <w:multiLevelType w:val="multilevel"/>
    <w:tmpl w:val="33AC9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A9C53D5"/>
    <w:multiLevelType w:val="multilevel"/>
    <w:tmpl w:val="BE4E47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1.%2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588" w:hanging="1080"/>
      </w:pPr>
    </w:lvl>
    <w:lvl w:ilvl="6">
      <w:start w:val="1"/>
      <w:numFmt w:val="decimal"/>
      <w:lvlText w:val="%1.%2.%3.%4.%5.%6.%7."/>
      <w:lvlJc w:val="left"/>
      <w:pPr>
        <w:ind w:left="4308" w:hanging="1440"/>
      </w:pPr>
    </w:lvl>
    <w:lvl w:ilvl="7">
      <w:start w:val="1"/>
      <w:numFmt w:val="decimal"/>
      <w:lvlText w:val="%1.%2.%3.%4.%5.%6.%7.%8."/>
      <w:lvlJc w:val="left"/>
      <w:pPr>
        <w:ind w:left="4668" w:hanging="1440"/>
      </w:pPr>
    </w:lvl>
    <w:lvl w:ilvl="8">
      <w:start w:val="1"/>
      <w:numFmt w:val="decimal"/>
      <w:lvlText w:val="%1.%2.%3.%4.%5.%6.%7.%8.%9."/>
      <w:lvlJc w:val="left"/>
      <w:pPr>
        <w:ind w:left="5388" w:hanging="1800"/>
      </w:pPr>
    </w:lvl>
  </w:abstractNum>
  <w:abstractNum w:abstractNumId="45">
    <w:nsid w:val="5AEC5425"/>
    <w:multiLevelType w:val="multilevel"/>
    <w:tmpl w:val="A2645218"/>
    <w:lvl w:ilvl="0">
      <w:start w:val="1"/>
      <w:numFmt w:val="decimal"/>
      <w:lvlText w:val="%1."/>
      <w:lvlJc w:val="left"/>
      <w:pPr>
        <w:ind w:left="9217" w:hanging="360"/>
      </w:pPr>
    </w:lvl>
    <w:lvl w:ilvl="1">
      <w:start w:val="1"/>
      <w:numFmt w:val="lowerLetter"/>
      <w:lvlText w:val="%2."/>
      <w:lvlJc w:val="left"/>
      <w:pPr>
        <w:ind w:left="9937" w:hanging="360"/>
      </w:pPr>
    </w:lvl>
    <w:lvl w:ilvl="2">
      <w:start w:val="1"/>
      <w:numFmt w:val="lowerRoman"/>
      <w:lvlText w:val="%3."/>
      <w:lvlJc w:val="right"/>
      <w:pPr>
        <w:ind w:left="10657" w:hanging="180"/>
      </w:pPr>
    </w:lvl>
    <w:lvl w:ilvl="3">
      <w:start w:val="1"/>
      <w:numFmt w:val="decimal"/>
      <w:lvlText w:val="%4."/>
      <w:lvlJc w:val="left"/>
      <w:pPr>
        <w:ind w:left="11377" w:hanging="360"/>
      </w:pPr>
    </w:lvl>
    <w:lvl w:ilvl="4">
      <w:start w:val="1"/>
      <w:numFmt w:val="lowerLetter"/>
      <w:lvlText w:val="%5."/>
      <w:lvlJc w:val="left"/>
      <w:pPr>
        <w:ind w:left="12097" w:hanging="360"/>
      </w:pPr>
    </w:lvl>
    <w:lvl w:ilvl="5">
      <w:start w:val="1"/>
      <w:numFmt w:val="lowerRoman"/>
      <w:lvlText w:val="%6."/>
      <w:lvlJc w:val="right"/>
      <w:pPr>
        <w:ind w:left="12817" w:hanging="180"/>
      </w:pPr>
    </w:lvl>
    <w:lvl w:ilvl="6">
      <w:start w:val="1"/>
      <w:numFmt w:val="decimal"/>
      <w:lvlText w:val="%7."/>
      <w:lvlJc w:val="left"/>
      <w:pPr>
        <w:ind w:left="13537" w:hanging="360"/>
      </w:pPr>
    </w:lvl>
    <w:lvl w:ilvl="7">
      <w:start w:val="1"/>
      <w:numFmt w:val="lowerLetter"/>
      <w:lvlText w:val="%8."/>
      <w:lvlJc w:val="left"/>
      <w:pPr>
        <w:ind w:left="14257" w:hanging="360"/>
      </w:pPr>
    </w:lvl>
    <w:lvl w:ilvl="8">
      <w:start w:val="1"/>
      <w:numFmt w:val="lowerRoman"/>
      <w:lvlText w:val="%9."/>
      <w:lvlJc w:val="right"/>
      <w:pPr>
        <w:ind w:left="14977" w:hanging="180"/>
      </w:pPr>
    </w:lvl>
  </w:abstractNum>
  <w:abstractNum w:abstractNumId="46">
    <w:nsid w:val="5C625F81"/>
    <w:multiLevelType w:val="multilevel"/>
    <w:tmpl w:val="30BE696E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DA43396"/>
    <w:multiLevelType w:val="multilevel"/>
    <w:tmpl w:val="8814FFD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48">
    <w:nsid w:val="60FD104E"/>
    <w:multiLevelType w:val="multilevel"/>
    <w:tmpl w:val="835E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16227A4"/>
    <w:multiLevelType w:val="multilevel"/>
    <w:tmpl w:val="11E015C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61663FE4"/>
    <w:multiLevelType w:val="multilevel"/>
    <w:tmpl w:val="A198B3AE"/>
    <w:lvl w:ilvl="0">
      <w:start w:val="1"/>
      <w:numFmt w:val="lowerLetter"/>
      <w:lvlText w:val="%1)"/>
      <w:lvlJc w:val="left"/>
      <w:pPr>
        <w:ind w:left="2856" w:hanging="360"/>
      </w:pPr>
    </w:lvl>
    <w:lvl w:ilvl="1">
      <w:start w:val="1"/>
      <w:numFmt w:val="lowerLetter"/>
      <w:lvlText w:val="%2."/>
      <w:lvlJc w:val="left"/>
      <w:pPr>
        <w:ind w:left="3576" w:hanging="360"/>
      </w:p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51">
    <w:nsid w:val="617636FD"/>
    <w:multiLevelType w:val="multilevel"/>
    <w:tmpl w:val="79E6E37E"/>
    <w:lvl w:ilvl="0">
      <w:start w:val="2"/>
      <w:numFmt w:val="decimal"/>
      <w:lvlText w:val="%1."/>
      <w:lvlJc w:val="left"/>
      <w:pPr>
        <w:ind w:left="1353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073" w:hanging="1080"/>
      </w:pPr>
    </w:lvl>
    <w:lvl w:ilvl="6">
      <w:start w:val="1"/>
      <w:numFmt w:val="decimal"/>
      <w:lvlText w:val="%1.%2.%3.%4.%5.%6.%7."/>
      <w:lvlJc w:val="left"/>
      <w:pPr>
        <w:ind w:left="2073" w:hanging="1080"/>
      </w:pPr>
    </w:lvl>
    <w:lvl w:ilvl="7">
      <w:start w:val="1"/>
      <w:numFmt w:val="decimal"/>
      <w:lvlText w:val="%1.%2.%3.%4.%5.%6.%7.%8."/>
      <w:lvlJc w:val="left"/>
      <w:pPr>
        <w:ind w:left="2433" w:hanging="1440"/>
      </w:pPr>
    </w:lvl>
    <w:lvl w:ilvl="8">
      <w:start w:val="1"/>
      <w:numFmt w:val="decimal"/>
      <w:lvlText w:val="%1.%2.%3.%4.%5.%6.%7.%8.%9."/>
      <w:lvlJc w:val="left"/>
      <w:pPr>
        <w:ind w:left="2433" w:hanging="1440"/>
      </w:pPr>
    </w:lvl>
  </w:abstractNum>
  <w:abstractNum w:abstractNumId="52">
    <w:nsid w:val="61BE77FB"/>
    <w:multiLevelType w:val="multilevel"/>
    <w:tmpl w:val="3BF6BE0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4DD4580"/>
    <w:multiLevelType w:val="multilevel"/>
    <w:tmpl w:val="FF6C6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z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676C68F1"/>
    <w:multiLevelType w:val="multilevel"/>
    <w:tmpl w:val="58924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5201A8"/>
    <w:multiLevelType w:val="multilevel"/>
    <w:tmpl w:val="5D6C95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0FB138C"/>
    <w:multiLevelType w:val="multilevel"/>
    <w:tmpl w:val="13982CFC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712D1EFA"/>
    <w:multiLevelType w:val="multilevel"/>
    <w:tmpl w:val="103E55AE"/>
    <w:lvl w:ilvl="0">
      <w:start w:val="1"/>
      <w:numFmt w:val="decimal"/>
      <w:lvlText w:val="%1)"/>
      <w:lvlJc w:val="left"/>
      <w:pPr>
        <w:ind w:left="2868" w:hanging="360"/>
      </w:pPr>
    </w:lvl>
    <w:lvl w:ilvl="1">
      <w:start w:val="1"/>
      <w:numFmt w:val="lowerLetter"/>
      <w:lvlText w:val="%2."/>
      <w:lvlJc w:val="left"/>
      <w:pPr>
        <w:ind w:left="3588" w:hanging="360"/>
      </w:pPr>
    </w:lvl>
    <w:lvl w:ilvl="2">
      <w:start w:val="1"/>
      <w:numFmt w:val="lowerRoman"/>
      <w:lvlText w:val="%3."/>
      <w:lvlJc w:val="right"/>
      <w:pPr>
        <w:ind w:left="4308" w:hanging="180"/>
      </w:pPr>
    </w:lvl>
    <w:lvl w:ilvl="3">
      <w:start w:val="1"/>
      <w:numFmt w:val="decimal"/>
      <w:lvlText w:val="%4."/>
      <w:lvlJc w:val="left"/>
      <w:pPr>
        <w:ind w:left="5028" w:hanging="360"/>
      </w:pPr>
    </w:lvl>
    <w:lvl w:ilvl="4">
      <w:start w:val="1"/>
      <w:numFmt w:val="lowerLetter"/>
      <w:lvlText w:val="%5."/>
      <w:lvlJc w:val="left"/>
      <w:pPr>
        <w:ind w:left="5748" w:hanging="360"/>
      </w:pPr>
    </w:lvl>
    <w:lvl w:ilvl="5">
      <w:start w:val="1"/>
      <w:numFmt w:val="lowerRoman"/>
      <w:lvlText w:val="%6."/>
      <w:lvlJc w:val="right"/>
      <w:pPr>
        <w:ind w:left="6468" w:hanging="180"/>
      </w:pPr>
    </w:lvl>
    <w:lvl w:ilvl="6">
      <w:start w:val="1"/>
      <w:numFmt w:val="decimal"/>
      <w:lvlText w:val="%7."/>
      <w:lvlJc w:val="left"/>
      <w:pPr>
        <w:ind w:left="7188" w:hanging="360"/>
      </w:pPr>
    </w:lvl>
    <w:lvl w:ilvl="7">
      <w:start w:val="1"/>
      <w:numFmt w:val="lowerLetter"/>
      <w:lvlText w:val="%8."/>
      <w:lvlJc w:val="left"/>
      <w:pPr>
        <w:ind w:left="7908" w:hanging="360"/>
      </w:pPr>
    </w:lvl>
    <w:lvl w:ilvl="8">
      <w:start w:val="1"/>
      <w:numFmt w:val="lowerRoman"/>
      <w:lvlText w:val="%9."/>
      <w:lvlJc w:val="right"/>
      <w:pPr>
        <w:ind w:left="8628" w:hanging="180"/>
      </w:pPr>
    </w:lvl>
  </w:abstractNum>
  <w:abstractNum w:abstractNumId="58">
    <w:nsid w:val="76B55A0C"/>
    <w:multiLevelType w:val="multilevel"/>
    <w:tmpl w:val="95427A5C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rFonts w:ascii="Calibri" w:hAnsi="Calibri" w:cs="Calibri"/>
        <w:strike w:val="0"/>
        <w:dstrike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7664589"/>
    <w:multiLevelType w:val="multilevel"/>
    <w:tmpl w:val="DAFA5F8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797B38F6"/>
    <w:multiLevelType w:val="multilevel"/>
    <w:tmpl w:val="E8D25AB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61">
    <w:nsid w:val="7A0A3488"/>
    <w:multiLevelType w:val="multilevel"/>
    <w:tmpl w:val="F446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03785"/>
    <w:multiLevelType w:val="multilevel"/>
    <w:tmpl w:val="76540CD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D7012DA"/>
    <w:multiLevelType w:val="multilevel"/>
    <w:tmpl w:val="F2BE0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9A1DC9"/>
    <w:multiLevelType w:val="multilevel"/>
    <w:tmpl w:val="A07E922E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F826AFB"/>
    <w:multiLevelType w:val="multilevel"/>
    <w:tmpl w:val="FB78AE5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1"/>
  </w:num>
  <w:num w:numId="3">
    <w:abstractNumId w:val="58"/>
  </w:num>
  <w:num w:numId="4">
    <w:abstractNumId w:val="36"/>
  </w:num>
  <w:num w:numId="5">
    <w:abstractNumId w:val="4"/>
  </w:num>
  <w:num w:numId="6">
    <w:abstractNumId w:val="21"/>
  </w:num>
  <w:num w:numId="7">
    <w:abstractNumId w:val="22"/>
  </w:num>
  <w:num w:numId="8">
    <w:abstractNumId w:val="32"/>
  </w:num>
  <w:num w:numId="9">
    <w:abstractNumId w:val="44"/>
  </w:num>
  <w:num w:numId="10">
    <w:abstractNumId w:val="19"/>
  </w:num>
  <w:num w:numId="11">
    <w:abstractNumId w:val="50"/>
  </w:num>
  <w:num w:numId="12">
    <w:abstractNumId w:val="52"/>
  </w:num>
  <w:num w:numId="13">
    <w:abstractNumId w:val="11"/>
  </w:num>
  <w:num w:numId="14">
    <w:abstractNumId w:val="47"/>
  </w:num>
  <w:num w:numId="15">
    <w:abstractNumId w:val="30"/>
  </w:num>
  <w:num w:numId="16">
    <w:abstractNumId w:val="56"/>
  </w:num>
  <w:num w:numId="17">
    <w:abstractNumId w:val="13"/>
  </w:num>
  <w:num w:numId="18">
    <w:abstractNumId w:val="9"/>
  </w:num>
  <w:num w:numId="19">
    <w:abstractNumId w:val="28"/>
  </w:num>
  <w:num w:numId="20">
    <w:abstractNumId w:val="20"/>
  </w:num>
  <w:num w:numId="21">
    <w:abstractNumId w:val="46"/>
  </w:num>
  <w:num w:numId="22">
    <w:abstractNumId w:val="65"/>
  </w:num>
  <w:num w:numId="23">
    <w:abstractNumId w:val="25"/>
  </w:num>
  <w:num w:numId="24">
    <w:abstractNumId w:val="16"/>
  </w:num>
  <w:num w:numId="25">
    <w:abstractNumId w:val="18"/>
  </w:num>
  <w:num w:numId="26">
    <w:abstractNumId w:val="40"/>
  </w:num>
  <w:num w:numId="27">
    <w:abstractNumId w:val="6"/>
  </w:num>
  <w:num w:numId="28">
    <w:abstractNumId w:val="43"/>
  </w:num>
  <w:num w:numId="29">
    <w:abstractNumId w:val="38"/>
  </w:num>
  <w:num w:numId="30">
    <w:abstractNumId w:val="57"/>
  </w:num>
  <w:num w:numId="31">
    <w:abstractNumId w:val="12"/>
  </w:num>
  <w:num w:numId="32">
    <w:abstractNumId w:val="34"/>
  </w:num>
  <w:num w:numId="33">
    <w:abstractNumId w:val="64"/>
  </w:num>
  <w:num w:numId="34">
    <w:abstractNumId w:val="14"/>
  </w:num>
  <w:num w:numId="35">
    <w:abstractNumId w:val="5"/>
  </w:num>
  <w:num w:numId="36">
    <w:abstractNumId w:val="26"/>
  </w:num>
  <w:num w:numId="37">
    <w:abstractNumId w:val="23"/>
  </w:num>
  <w:num w:numId="38">
    <w:abstractNumId w:val="31"/>
  </w:num>
  <w:num w:numId="39">
    <w:abstractNumId w:val="35"/>
  </w:num>
  <w:num w:numId="40">
    <w:abstractNumId w:val="66"/>
  </w:num>
  <w:num w:numId="41">
    <w:abstractNumId w:val="49"/>
  </w:num>
  <w:num w:numId="42">
    <w:abstractNumId w:val="53"/>
  </w:num>
  <w:num w:numId="43">
    <w:abstractNumId w:val="17"/>
  </w:num>
  <w:num w:numId="44">
    <w:abstractNumId w:val="15"/>
  </w:num>
  <w:num w:numId="45">
    <w:abstractNumId w:val="59"/>
  </w:num>
  <w:num w:numId="46">
    <w:abstractNumId w:val="54"/>
  </w:num>
  <w:num w:numId="47">
    <w:abstractNumId w:val="61"/>
  </w:num>
  <w:num w:numId="48">
    <w:abstractNumId w:val="63"/>
  </w:num>
  <w:num w:numId="49">
    <w:abstractNumId w:val="7"/>
  </w:num>
  <w:num w:numId="50">
    <w:abstractNumId w:val="42"/>
  </w:num>
  <w:num w:numId="51">
    <w:abstractNumId w:val="10"/>
  </w:num>
  <w:num w:numId="52">
    <w:abstractNumId w:val="29"/>
  </w:num>
  <w:num w:numId="53">
    <w:abstractNumId w:val="60"/>
  </w:num>
  <w:num w:numId="54">
    <w:abstractNumId w:val="1"/>
  </w:num>
  <w:num w:numId="55">
    <w:abstractNumId w:val="37"/>
  </w:num>
  <w:num w:numId="56">
    <w:abstractNumId w:val="3"/>
  </w:num>
  <w:num w:numId="57">
    <w:abstractNumId w:val="33"/>
  </w:num>
  <w:num w:numId="58">
    <w:abstractNumId w:val="0"/>
  </w:num>
  <w:num w:numId="59">
    <w:abstractNumId w:val="41"/>
  </w:num>
  <w:num w:numId="60">
    <w:abstractNumId w:val="45"/>
  </w:num>
  <w:num w:numId="61">
    <w:abstractNumId w:val="55"/>
  </w:num>
  <w:num w:numId="62">
    <w:abstractNumId w:val="8"/>
  </w:num>
  <w:num w:numId="63">
    <w:abstractNumId w:val="27"/>
  </w:num>
  <w:num w:numId="64">
    <w:abstractNumId w:val="48"/>
  </w:num>
  <w:num w:numId="65">
    <w:abstractNumId w:val="24"/>
  </w:num>
  <w:num w:numId="66">
    <w:abstractNumId w:val="2"/>
  </w:num>
  <w:num w:numId="67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5"/>
    <w:rsid w:val="0001675B"/>
    <w:rsid w:val="00032897"/>
    <w:rsid w:val="00066BD0"/>
    <w:rsid w:val="0007355D"/>
    <w:rsid w:val="000A6E7C"/>
    <w:rsid w:val="000C71F7"/>
    <w:rsid w:val="00123549"/>
    <w:rsid w:val="00170BF5"/>
    <w:rsid w:val="00216060"/>
    <w:rsid w:val="002D2D95"/>
    <w:rsid w:val="002D3DF4"/>
    <w:rsid w:val="00303FC0"/>
    <w:rsid w:val="003803FC"/>
    <w:rsid w:val="003D4148"/>
    <w:rsid w:val="003F1A4A"/>
    <w:rsid w:val="00412AD1"/>
    <w:rsid w:val="00506976"/>
    <w:rsid w:val="005C46C3"/>
    <w:rsid w:val="00631134"/>
    <w:rsid w:val="00660C50"/>
    <w:rsid w:val="006F5E98"/>
    <w:rsid w:val="007411BB"/>
    <w:rsid w:val="007442DA"/>
    <w:rsid w:val="00752F46"/>
    <w:rsid w:val="00760FB3"/>
    <w:rsid w:val="00790195"/>
    <w:rsid w:val="008450C9"/>
    <w:rsid w:val="008544C6"/>
    <w:rsid w:val="00860C05"/>
    <w:rsid w:val="008D7383"/>
    <w:rsid w:val="008E3F8D"/>
    <w:rsid w:val="0090516C"/>
    <w:rsid w:val="0095535C"/>
    <w:rsid w:val="009B66BC"/>
    <w:rsid w:val="009D43BB"/>
    <w:rsid w:val="009F080B"/>
    <w:rsid w:val="009F2A14"/>
    <w:rsid w:val="00B15DFC"/>
    <w:rsid w:val="00B862D2"/>
    <w:rsid w:val="00BB01CE"/>
    <w:rsid w:val="00BB29BC"/>
    <w:rsid w:val="00CA4F7B"/>
    <w:rsid w:val="00D55508"/>
    <w:rsid w:val="00DD3BFA"/>
    <w:rsid w:val="00E3659A"/>
    <w:rsid w:val="00EF0591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  <w:color w:val="00000A"/>
    </w:rPr>
  </w:style>
  <w:style w:type="paragraph" w:styleId="Nagwek1">
    <w:name w:val="heading 1"/>
    <w:basedOn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link w:val="Nagwek7Znak"/>
    <w:uiPriority w:val="99"/>
    <w:qFormat/>
    <w:pPr>
      <w:keepNext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pPr>
      <w:keepNext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link w:val="Nagwek9Znak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character" w:customStyle="1" w:styleId="TekstpodstawowyZnak1">
    <w:name w:val="Tekst podstawowy Znak1"/>
    <w:link w:val="Tekstpodstawowy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Pr>
      <w:rFonts w:ascii="Verdana" w:hAnsi="Verdana" w:cs="Verdana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Pr>
      <w:rFonts w:ascii="Arial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rPr>
      <w:rFonts w:ascii="Arial" w:hAnsi="Arial" w:cs="Arial"/>
      <w:color w:val="008080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qFormat/>
    <w:rPr>
      <w:rFonts w:ascii="Tahoma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link w:val="Tematkomentarza"/>
    <w:uiPriority w:val="99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qFormat/>
    <w:rPr>
      <w:rFonts w:ascii="Cambria" w:hAnsi="Cambria" w:cs="Cambria"/>
      <w:b/>
      <w:bCs/>
      <w:sz w:val="32"/>
      <w:szCs w:val="32"/>
    </w:rPr>
  </w:style>
  <w:style w:type="character" w:styleId="Numerstrony">
    <w:name w:val="page number"/>
    <w:uiPriority w:val="99"/>
    <w:qFormat/>
    <w:rPr>
      <w:rFonts w:ascii="Times New Roman" w:hAnsi="Times New Roman" w:cs="Times New Roman"/>
    </w:rPr>
  </w:style>
  <w:style w:type="character" w:styleId="UyteHipercze">
    <w:name w:val="FollowedHyperlink"/>
    <w:uiPriority w:val="99"/>
    <w:qFormat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</w:rPr>
  </w:style>
  <w:style w:type="character" w:customStyle="1" w:styleId="MapadokumentuZnak">
    <w:name w:val="Mapa dokumentu Znak"/>
    <w:link w:val="Mapadokumentu"/>
    <w:uiPriority w:val="99"/>
    <w:qFormat/>
    <w:rPr>
      <w:rFonts w:ascii="Times New Roman" w:hAnsi="Times New Roman" w:cs="Times New Roman"/>
      <w:sz w:val="2"/>
      <w:szCs w:val="2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qFormat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HTML-wstpniesformatowanyZnak">
    <w:name w:val="HTML - wstępnie sformatowany Znak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uiPriority w:val="99"/>
    <w:qFormat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Pr>
      <w:rFonts w:ascii="Times New Roman" w:hAnsi="Times New Roman" w:cs="Times New Roman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NormalBoldChar">
    <w:name w:val="NormalBold Char"/>
    <w:uiPriority w:val="99"/>
    <w:qFormat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C57430"/>
    <w:rPr>
      <w:rFonts w:ascii="Times New Roman" w:hAnsi="Times New Roman"/>
    </w:rPr>
  </w:style>
  <w:style w:type="character" w:customStyle="1" w:styleId="alt-edited">
    <w:name w:val="alt-edited"/>
    <w:basedOn w:val="Domylnaczcionkaakapitu"/>
    <w:qFormat/>
    <w:rsid w:val="004E2003"/>
  </w:style>
  <w:style w:type="character" w:customStyle="1" w:styleId="tlid-translation">
    <w:name w:val="tlid-translation"/>
    <w:basedOn w:val="Domylnaczcionkaakapitu"/>
    <w:qFormat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7D49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A2212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qFormat/>
    <w:rsid w:val="00B20BB0"/>
  </w:style>
  <w:style w:type="character" w:customStyle="1" w:styleId="jlqj4b">
    <w:name w:val="jlqj4b"/>
    <w:basedOn w:val="Domylnaczcionkaakapitu"/>
    <w:qFormat/>
    <w:rsid w:val="00B20BB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A"/>
      <w:sz w:val="22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Calibri"/>
      <w:strike w:val="0"/>
      <w:dstrike w:val="0"/>
      <w:color w:val="000000"/>
      <w:sz w:val="22"/>
    </w:rPr>
  </w:style>
  <w:style w:type="character" w:customStyle="1" w:styleId="ListLabel13">
    <w:name w:val="ListLabel 13"/>
    <w:qFormat/>
    <w:rPr>
      <w:color w:val="00000A"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Calibri"/>
      <w:b/>
      <w:i w:val="0"/>
      <w:sz w:val="22"/>
    </w:rPr>
  </w:style>
  <w:style w:type="character" w:customStyle="1" w:styleId="ListLabel16">
    <w:name w:val="ListLabel 16"/>
    <w:qFormat/>
    <w:rPr>
      <w:rFonts w:eastAsia="Times New Roman" w:cs="Calibri"/>
      <w:sz w:val="22"/>
    </w:rPr>
  </w:style>
  <w:style w:type="character" w:customStyle="1" w:styleId="ListLabel17">
    <w:name w:val="ListLabel 17"/>
    <w:qFormat/>
    <w:rPr>
      <w:rFonts w:eastAsia="Times New Roman" w:cs="Calibri"/>
      <w:sz w:val="22"/>
    </w:rPr>
  </w:style>
  <w:style w:type="character" w:customStyle="1" w:styleId="ListLabel18">
    <w:name w:val="ListLabel 18"/>
    <w:qFormat/>
    <w:rPr>
      <w:rFonts w:eastAsia="Times New Roman" w:cs="Calibri"/>
      <w:b/>
      <w:sz w:val="22"/>
    </w:rPr>
  </w:style>
  <w:style w:type="character" w:customStyle="1" w:styleId="ListLabel19">
    <w:name w:val="ListLabel 19"/>
    <w:qFormat/>
    <w:rPr>
      <w:rFonts w:eastAsia="Times New Roman" w:cs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  <w:b/>
      <w:sz w:val="22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Calibri"/>
      <w:i w:val="0"/>
      <w:sz w:val="22"/>
    </w:rPr>
  </w:style>
  <w:style w:type="character" w:customStyle="1" w:styleId="ListLabel26">
    <w:name w:val="ListLabel 26"/>
    <w:qFormat/>
    <w:rPr>
      <w:rFonts w:eastAsia="Times New Roman" w:cs="Calibri"/>
      <w:i w:val="0"/>
      <w:sz w:val="22"/>
    </w:rPr>
  </w:style>
  <w:style w:type="character" w:customStyle="1" w:styleId="ListLabel27">
    <w:name w:val="ListLabel 27"/>
    <w:qFormat/>
    <w:rPr>
      <w:rFonts w:cs="Calibri"/>
      <w:sz w:val="22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rFonts w:eastAsia="Times New Roman" w:cs="Calibri"/>
      <w:b/>
      <w:sz w:val="22"/>
    </w:rPr>
  </w:style>
  <w:style w:type="character" w:customStyle="1" w:styleId="ListLabel38">
    <w:name w:val="ListLabel 38"/>
    <w:qFormat/>
    <w:rPr>
      <w:rFonts w:eastAsia="Times New Roman" w:cs="Calibri"/>
    </w:rPr>
  </w:style>
  <w:style w:type="character" w:customStyle="1" w:styleId="ListLabel39">
    <w:name w:val="ListLabel 39"/>
    <w:qFormat/>
    <w:rPr>
      <w:b/>
      <w:color w:val="00000A"/>
      <w:sz w:val="22"/>
      <w:szCs w:val="22"/>
      <w:u w:val="none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Calibri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2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sz w:val="22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rFonts w:cs="Times New Roman"/>
      <w:color w:val="00000A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b/>
      <w:color w:val="00000A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Calibri" w:hAnsi="Calibri" w:cs="Times New Roman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Calibri" w:hAnsi="Calibri" w:cs="Times New Roman"/>
      <w:sz w:val="22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Calibri" w:hAnsi="Calibri" w:cs="Times New Roman"/>
      <w:sz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Calibri" w:hAnsi="Calibri" w:cs="Times New Roman"/>
      <w:b/>
      <w:sz w:val="22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ascii="Calibri" w:hAnsi="Calibri" w:cs="Times New Roman"/>
      <w:sz w:val="22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Calibri"/>
      <w:strike w:val="0"/>
      <w:dstrike w:val="0"/>
      <w:color w:val="000000"/>
      <w:sz w:val="22"/>
    </w:rPr>
  </w:style>
  <w:style w:type="character" w:customStyle="1" w:styleId="ListLabel133">
    <w:name w:val="ListLabel 133"/>
    <w:qFormat/>
    <w:rPr>
      <w:rFonts w:ascii="Verdana" w:eastAsia="Calibri" w:hAnsi="Verdana"/>
      <w:b w:val="0"/>
      <w:color w:val="00000A"/>
    </w:rPr>
  </w:style>
  <w:style w:type="character" w:customStyle="1" w:styleId="ListLabel134">
    <w:name w:val="ListLabel 134"/>
    <w:qFormat/>
    <w:rPr>
      <w:rFonts w:ascii="Calibri" w:hAnsi="Calibri" w:cs="Times New Roman"/>
      <w:sz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Calibri"/>
      <w:strike w:val="0"/>
      <w:dstrike w:val="0"/>
      <w:color w:val="000000"/>
      <w:sz w:val="22"/>
    </w:rPr>
  </w:style>
  <w:style w:type="character" w:customStyle="1" w:styleId="ListLabel144">
    <w:name w:val="ListLabel 144"/>
    <w:qFormat/>
    <w:rPr>
      <w:rFonts w:ascii="Calibri" w:hAnsi="Calibri"/>
      <w:color w:val="00000A"/>
      <w:sz w:val="22"/>
    </w:rPr>
  </w:style>
  <w:style w:type="character" w:customStyle="1" w:styleId="ListLabel145">
    <w:name w:val="ListLabel 145"/>
    <w:qFormat/>
    <w:rPr>
      <w:b/>
    </w:rPr>
  </w:style>
  <w:style w:type="character" w:customStyle="1" w:styleId="ListLabel146">
    <w:name w:val="ListLabel 146"/>
    <w:qFormat/>
    <w:rPr>
      <w:rFonts w:ascii="Calibri" w:hAnsi="Calibri" w:cs="Calibri"/>
      <w:strike w:val="0"/>
      <w:dstrike w:val="0"/>
      <w:color w:val="000000"/>
      <w:sz w:val="22"/>
    </w:rPr>
  </w:style>
  <w:style w:type="character" w:customStyle="1" w:styleId="ListLabel147">
    <w:name w:val="ListLabel 147"/>
    <w:qFormat/>
    <w:rPr>
      <w:rFonts w:ascii="Calibri" w:hAnsi="Calibri"/>
      <w:color w:val="00000A"/>
      <w:sz w:val="22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ascii="Calibri" w:eastAsia="Times New Roman" w:hAnsi="Calibri" w:cs="Calibri"/>
      <w:b/>
      <w:i w:val="0"/>
      <w:sz w:val="22"/>
    </w:rPr>
  </w:style>
  <w:style w:type="character" w:customStyle="1" w:styleId="ListLabel150">
    <w:name w:val="ListLabel 150"/>
    <w:qFormat/>
    <w:rPr>
      <w:rFonts w:ascii="Calibri" w:eastAsia="Times New Roman" w:hAnsi="Calibri" w:cs="Calibri"/>
      <w:sz w:val="22"/>
    </w:rPr>
  </w:style>
  <w:style w:type="character" w:customStyle="1" w:styleId="ListLabel151">
    <w:name w:val="ListLabel 151"/>
    <w:qFormat/>
    <w:rPr>
      <w:rFonts w:ascii="Calibri" w:eastAsia="Times New Roman" w:hAnsi="Calibri" w:cs="Calibri"/>
      <w:sz w:val="22"/>
    </w:rPr>
  </w:style>
  <w:style w:type="character" w:customStyle="1" w:styleId="ListLabel152">
    <w:name w:val="ListLabel 152"/>
    <w:qFormat/>
    <w:rPr>
      <w:rFonts w:ascii="Calibri" w:eastAsia="Times New Roman" w:hAnsi="Calibri" w:cs="Calibri"/>
      <w:b/>
      <w:sz w:val="22"/>
    </w:rPr>
  </w:style>
  <w:style w:type="character" w:customStyle="1" w:styleId="ListLabel153">
    <w:name w:val="ListLabel 153"/>
    <w:qFormat/>
    <w:rPr>
      <w:rFonts w:ascii="Calibri" w:eastAsia="Times New Roman" w:hAnsi="Calibri" w:cs="Calibri"/>
      <w:b/>
      <w:sz w:val="22"/>
    </w:rPr>
  </w:style>
  <w:style w:type="character" w:customStyle="1" w:styleId="ListLabel154">
    <w:name w:val="ListLabel 154"/>
    <w:qFormat/>
    <w:rPr>
      <w:rFonts w:ascii="Calibri" w:eastAsia="Times New Roman" w:hAnsi="Calibri" w:cs="Calibri"/>
      <w:b/>
      <w:sz w:val="22"/>
    </w:rPr>
  </w:style>
  <w:style w:type="character" w:customStyle="1" w:styleId="ListLabel155">
    <w:name w:val="ListLabel 155"/>
    <w:qFormat/>
    <w:rPr>
      <w:rFonts w:ascii="Calibri" w:eastAsia="Times New Roman" w:hAnsi="Calibri" w:cs="Calibri"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eastAsia="Times New Roman" w:hAnsi="Calibri" w:cs="Calibri"/>
      <w:i w:val="0"/>
      <w:sz w:val="22"/>
    </w:rPr>
  </w:style>
  <w:style w:type="character" w:customStyle="1" w:styleId="ListLabel165">
    <w:name w:val="ListLabel 165"/>
    <w:qFormat/>
    <w:rPr>
      <w:rFonts w:ascii="Calibri" w:eastAsia="Times New Roman" w:hAnsi="Calibri" w:cs="Calibri"/>
      <w:i w:val="0"/>
      <w:sz w:val="22"/>
    </w:rPr>
  </w:style>
  <w:style w:type="character" w:customStyle="1" w:styleId="ListLabel166">
    <w:name w:val="ListLabel 166"/>
    <w:qFormat/>
    <w:rPr>
      <w:rFonts w:ascii="Calibri" w:hAnsi="Calibri" w:cs="Calibri"/>
      <w:sz w:val="22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ascii="Calibri" w:hAnsi="Calibri" w:cs="Symbol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/>
      <w:b/>
      <w:sz w:val="22"/>
    </w:rPr>
  </w:style>
  <w:style w:type="character" w:customStyle="1" w:styleId="ListLabel183">
    <w:name w:val="ListLabel 183"/>
    <w:qFormat/>
    <w:rPr>
      <w:rFonts w:ascii="Calibri" w:eastAsia="Times New Roman" w:hAnsi="Calibri" w:cs="Calibri"/>
      <w:b/>
      <w:sz w:val="22"/>
    </w:rPr>
  </w:style>
  <w:style w:type="character" w:customStyle="1" w:styleId="ListLabel184">
    <w:name w:val="ListLabel 184"/>
    <w:qFormat/>
    <w:rPr>
      <w:rFonts w:cs="Calibri"/>
    </w:rPr>
  </w:style>
  <w:style w:type="character" w:customStyle="1" w:styleId="ListLabel185">
    <w:name w:val="ListLabel 185"/>
    <w:qFormat/>
    <w:rPr>
      <w:rFonts w:ascii="Calibri" w:hAnsi="Calibri"/>
      <w:b/>
      <w:color w:val="00000A"/>
      <w:sz w:val="22"/>
      <w:szCs w:val="22"/>
      <w:u w:val="none"/>
    </w:rPr>
  </w:style>
  <w:style w:type="character" w:customStyle="1" w:styleId="ListLabel186">
    <w:name w:val="ListLabel 186"/>
    <w:qFormat/>
    <w:rPr>
      <w:rFonts w:ascii="Calibri" w:hAnsi="Calibri" w:cs="Symbol"/>
      <w:b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Calibri"/>
    </w:rPr>
  </w:style>
  <w:style w:type="character" w:customStyle="1" w:styleId="ListLabel196">
    <w:name w:val="ListLabel 196"/>
    <w:qFormat/>
    <w:rPr>
      <w:rFonts w:ascii="Calibri" w:hAnsi="Calibri"/>
      <w:b/>
      <w:sz w:val="22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rFonts w:ascii="Calibri" w:hAnsi="Calibri"/>
      <w:sz w:val="22"/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sz w:val="22"/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rFonts w:ascii="Calibri" w:hAnsi="Calibri" w:cs="Times New Roman"/>
      <w:color w:val="00000A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Calibri" w:hAnsi="Calibri" w:cs="Times New Roman"/>
      <w:b/>
      <w:color w:val="00000A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Calibri" w:hAnsi="Calibri" w:cs="Times New Roman"/>
      <w:sz w:val="22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ascii="Calibri" w:hAnsi="Calibri" w:cs="Times New Roman"/>
      <w:sz w:val="22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ascii="Calibri" w:hAnsi="Calibri" w:cs="Times New Roman"/>
      <w:b/>
      <w:sz w:val="22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Calibri" w:hAnsi="Calibri" w:cs="Times New Roman"/>
      <w:sz w:val="22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ascii="Calibri" w:hAnsi="Calibri" w:cs="Calibri"/>
      <w:strike w:val="0"/>
      <w:dstrike w:val="0"/>
      <w:color w:val="000000"/>
      <w:sz w:val="22"/>
    </w:rPr>
  </w:style>
  <w:style w:type="character" w:customStyle="1" w:styleId="ListLabel295">
    <w:name w:val="ListLabel 295"/>
    <w:qFormat/>
    <w:rPr>
      <w:rFonts w:ascii="Verdana" w:eastAsia="Calibri" w:hAnsi="Verdana"/>
      <w:b w:val="0"/>
      <w:color w:val="00000A"/>
    </w:rPr>
  </w:style>
  <w:style w:type="character" w:customStyle="1" w:styleId="ListLabel296">
    <w:name w:val="ListLabel 296"/>
    <w:qFormat/>
    <w:rPr>
      <w:rFonts w:ascii="Calibri" w:hAnsi="Calibri" w:cs="Times New Roman"/>
      <w:sz w:val="22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Calibri"/>
      <w:strike w:val="0"/>
      <w:dstrike w:val="0"/>
      <w:color w:val="000000"/>
      <w:sz w:val="22"/>
    </w:rPr>
  </w:style>
  <w:style w:type="paragraph" w:styleId="Nagwek">
    <w:name w:val="header"/>
    <w:basedOn w:val="Normalny"/>
    <w:next w:val="Tekstpodstawowy"/>
    <w:link w:val="Nagwek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pPr>
      <w:jc w:val="both"/>
    </w:pPr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uiPriority w:val="99"/>
    <w:qFormat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customStyle="1" w:styleId="Akapitzlist11">
    <w:name w:val="Akapit z listą11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pPr>
      <w:ind w:left="72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customStyle="1" w:styleId="Akapitzlist2">
    <w:name w:val="Akapit z listą2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Wcicienormalne">
    <w:name w:val="Normal Indent"/>
    <w:basedOn w:val="Normalny"/>
    <w:uiPriority w:val="99"/>
    <w:qFormat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qFormat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Akapitzlist21">
    <w:name w:val="Akapit z listą21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Tiret0">
    <w:name w:val="Tiret 0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uiPriority w:val="99"/>
    <w:qFormat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uiPriority w:val="99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uiPriority w:val="99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NormalLeft">
    <w:name w:val="Normal Left"/>
    <w:basedOn w:val="Normalny"/>
    <w:uiPriority w:val="99"/>
    <w:qFormat/>
    <w:pPr>
      <w:spacing w:before="120" w:after="120"/>
    </w:pPr>
    <w:rPr>
      <w:sz w:val="24"/>
      <w:szCs w:val="24"/>
      <w:lang w:eastAsia="en-GB"/>
    </w:rPr>
  </w:style>
  <w:style w:type="paragraph" w:styleId="Poprawka">
    <w:name w:val="Revision"/>
    <w:uiPriority w:val="99"/>
    <w:semiHidden/>
    <w:qFormat/>
    <w:rsid w:val="00175AFF"/>
    <w:rPr>
      <w:rFonts w:ascii="Times New Roman" w:hAnsi="Times New Roman"/>
      <w:color w:val="00000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7D08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901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  <w:color w:val="00000A"/>
    </w:rPr>
  </w:style>
  <w:style w:type="paragraph" w:styleId="Nagwek1">
    <w:name w:val="heading 1"/>
    <w:basedOn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link w:val="Nagwek7Znak"/>
    <w:uiPriority w:val="99"/>
    <w:qFormat/>
    <w:pPr>
      <w:keepNext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pPr>
      <w:keepNext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link w:val="Nagwek9Znak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character" w:customStyle="1" w:styleId="TekstpodstawowyZnak1">
    <w:name w:val="Tekst podstawowy Znak1"/>
    <w:link w:val="Tekstpodstawowy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Pr>
      <w:rFonts w:ascii="Verdana" w:hAnsi="Verdana" w:cs="Verdana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Pr>
      <w:rFonts w:ascii="Arial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rPr>
      <w:rFonts w:ascii="Arial" w:hAnsi="Arial" w:cs="Arial"/>
      <w:color w:val="008080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qFormat/>
    <w:rPr>
      <w:rFonts w:ascii="Tahoma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link w:val="Tematkomentarza"/>
    <w:uiPriority w:val="99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qFormat/>
    <w:rPr>
      <w:rFonts w:ascii="Cambria" w:hAnsi="Cambria" w:cs="Cambria"/>
      <w:b/>
      <w:bCs/>
      <w:sz w:val="32"/>
      <w:szCs w:val="32"/>
    </w:rPr>
  </w:style>
  <w:style w:type="character" w:styleId="Numerstrony">
    <w:name w:val="page number"/>
    <w:uiPriority w:val="99"/>
    <w:qFormat/>
    <w:rPr>
      <w:rFonts w:ascii="Times New Roman" w:hAnsi="Times New Roman" w:cs="Times New Roman"/>
    </w:rPr>
  </w:style>
  <w:style w:type="character" w:styleId="UyteHipercze">
    <w:name w:val="FollowedHyperlink"/>
    <w:uiPriority w:val="99"/>
    <w:qFormat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</w:rPr>
  </w:style>
  <w:style w:type="character" w:customStyle="1" w:styleId="MapadokumentuZnak">
    <w:name w:val="Mapa dokumentu Znak"/>
    <w:link w:val="Mapadokumentu"/>
    <w:uiPriority w:val="99"/>
    <w:qFormat/>
    <w:rPr>
      <w:rFonts w:ascii="Times New Roman" w:hAnsi="Times New Roman" w:cs="Times New Roman"/>
      <w:sz w:val="2"/>
      <w:szCs w:val="2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qFormat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HTML-wstpniesformatowanyZnak">
    <w:name w:val="HTML - wstępnie sformatowany Znak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uiPriority w:val="99"/>
    <w:qFormat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Pr>
      <w:rFonts w:ascii="Times New Roman" w:hAnsi="Times New Roman" w:cs="Times New Roman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NormalBoldChar">
    <w:name w:val="NormalBold Char"/>
    <w:uiPriority w:val="99"/>
    <w:qFormat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C57430"/>
    <w:rPr>
      <w:rFonts w:ascii="Times New Roman" w:hAnsi="Times New Roman"/>
    </w:rPr>
  </w:style>
  <w:style w:type="character" w:customStyle="1" w:styleId="alt-edited">
    <w:name w:val="alt-edited"/>
    <w:basedOn w:val="Domylnaczcionkaakapitu"/>
    <w:qFormat/>
    <w:rsid w:val="004E2003"/>
  </w:style>
  <w:style w:type="character" w:customStyle="1" w:styleId="tlid-translation">
    <w:name w:val="tlid-translation"/>
    <w:basedOn w:val="Domylnaczcionkaakapitu"/>
    <w:qFormat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7D49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A2212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qFormat/>
    <w:rsid w:val="00B20BB0"/>
  </w:style>
  <w:style w:type="character" w:customStyle="1" w:styleId="jlqj4b">
    <w:name w:val="jlqj4b"/>
    <w:basedOn w:val="Domylnaczcionkaakapitu"/>
    <w:qFormat/>
    <w:rsid w:val="00B20BB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A"/>
      <w:sz w:val="22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Calibri"/>
      <w:strike w:val="0"/>
      <w:dstrike w:val="0"/>
      <w:color w:val="000000"/>
      <w:sz w:val="22"/>
    </w:rPr>
  </w:style>
  <w:style w:type="character" w:customStyle="1" w:styleId="ListLabel13">
    <w:name w:val="ListLabel 13"/>
    <w:qFormat/>
    <w:rPr>
      <w:color w:val="00000A"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Calibri"/>
      <w:b/>
      <w:i w:val="0"/>
      <w:sz w:val="22"/>
    </w:rPr>
  </w:style>
  <w:style w:type="character" w:customStyle="1" w:styleId="ListLabel16">
    <w:name w:val="ListLabel 16"/>
    <w:qFormat/>
    <w:rPr>
      <w:rFonts w:eastAsia="Times New Roman" w:cs="Calibri"/>
      <w:sz w:val="22"/>
    </w:rPr>
  </w:style>
  <w:style w:type="character" w:customStyle="1" w:styleId="ListLabel17">
    <w:name w:val="ListLabel 17"/>
    <w:qFormat/>
    <w:rPr>
      <w:rFonts w:eastAsia="Times New Roman" w:cs="Calibri"/>
      <w:sz w:val="22"/>
    </w:rPr>
  </w:style>
  <w:style w:type="character" w:customStyle="1" w:styleId="ListLabel18">
    <w:name w:val="ListLabel 18"/>
    <w:qFormat/>
    <w:rPr>
      <w:rFonts w:eastAsia="Times New Roman" w:cs="Calibri"/>
      <w:b/>
      <w:sz w:val="22"/>
    </w:rPr>
  </w:style>
  <w:style w:type="character" w:customStyle="1" w:styleId="ListLabel19">
    <w:name w:val="ListLabel 19"/>
    <w:qFormat/>
    <w:rPr>
      <w:rFonts w:eastAsia="Times New Roman" w:cs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  <w:b/>
      <w:sz w:val="22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Calibri"/>
      <w:i w:val="0"/>
      <w:sz w:val="22"/>
    </w:rPr>
  </w:style>
  <w:style w:type="character" w:customStyle="1" w:styleId="ListLabel26">
    <w:name w:val="ListLabel 26"/>
    <w:qFormat/>
    <w:rPr>
      <w:rFonts w:eastAsia="Times New Roman" w:cs="Calibri"/>
      <w:i w:val="0"/>
      <w:sz w:val="22"/>
    </w:rPr>
  </w:style>
  <w:style w:type="character" w:customStyle="1" w:styleId="ListLabel27">
    <w:name w:val="ListLabel 27"/>
    <w:qFormat/>
    <w:rPr>
      <w:rFonts w:cs="Calibri"/>
      <w:sz w:val="22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rFonts w:eastAsia="Times New Roman" w:cs="Calibri"/>
      <w:b/>
      <w:sz w:val="22"/>
    </w:rPr>
  </w:style>
  <w:style w:type="character" w:customStyle="1" w:styleId="ListLabel38">
    <w:name w:val="ListLabel 38"/>
    <w:qFormat/>
    <w:rPr>
      <w:rFonts w:eastAsia="Times New Roman" w:cs="Calibri"/>
    </w:rPr>
  </w:style>
  <w:style w:type="character" w:customStyle="1" w:styleId="ListLabel39">
    <w:name w:val="ListLabel 39"/>
    <w:qFormat/>
    <w:rPr>
      <w:b/>
      <w:color w:val="00000A"/>
      <w:sz w:val="22"/>
      <w:szCs w:val="22"/>
      <w:u w:val="none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Calibri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2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sz w:val="22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rFonts w:cs="Times New Roman"/>
      <w:color w:val="00000A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b/>
      <w:color w:val="00000A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Calibri" w:hAnsi="Calibri" w:cs="Times New Roman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Calibri" w:hAnsi="Calibri" w:cs="Times New Roman"/>
      <w:sz w:val="22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Calibri" w:hAnsi="Calibri" w:cs="Times New Roman"/>
      <w:sz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Calibri" w:hAnsi="Calibri" w:cs="Times New Roman"/>
      <w:b/>
      <w:sz w:val="22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ascii="Calibri" w:hAnsi="Calibri" w:cs="Times New Roman"/>
      <w:sz w:val="22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Calibri"/>
      <w:strike w:val="0"/>
      <w:dstrike w:val="0"/>
      <w:color w:val="000000"/>
      <w:sz w:val="22"/>
    </w:rPr>
  </w:style>
  <w:style w:type="character" w:customStyle="1" w:styleId="ListLabel133">
    <w:name w:val="ListLabel 133"/>
    <w:qFormat/>
    <w:rPr>
      <w:rFonts w:ascii="Verdana" w:eastAsia="Calibri" w:hAnsi="Verdana"/>
      <w:b w:val="0"/>
      <w:color w:val="00000A"/>
    </w:rPr>
  </w:style>
  <w:style w:type="character" w:customStyle="1" w:styleId="ListLabel134">
    <w:name w:val="ListLabel 134"/>
    <w:qFormat/>
    <w:rPr>
      <w:rFonts w:ascii="Calibri" w:hAnsi="Calibri" w:cs="Times New Roman"/>
      <w:sz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Calibri"/>
      <w:strike w:val="0"/>
      <w:dstrike w:val="0"/>
      <w:color w:val="000000"/>
      <w:sz w:val="22"/>
    </w:rPr>
  </w:style>
  <w:style w:type="character" w:customStyle="1" w:styleId="ListLabel144">
    <w:name w:val="ListLabel 144"/>
    <w:qFormat/>
    <w:rPr>
      <w:rFonts w:ascii="Calibri" w:hAnsi="Calibri"/>
      <w:color w:val="00000A"/>
      <w:sz w:val="22"/>
    </w:rPr>
  </w:style>
  <w:style w:type="character" w:customStyle="1" w:styleId="ListLabel145">
    <w:name w:val="ListLabel 145"/>
    <w:qFormat/>
    <w:rPr>
      <w:b/>
    </w:rPr>
  </w:style>
  <w:style w:type="character" w:customStyle="1" w:styleId="ListLabel146">
    <w:name w:val="ListLabel 146"/>
    <w:qFormat/>
    <w:rPr>
      <w:rFonts w:ascii="Calibri" w:hAnsi="Calibri" w:cs="Calibri"/>
      <w:strike w:val="0"/>
      <w:dstrike w:val="0"/>
      <w:color w:val="000000"/>
      <w:sz w:val="22"/>
    </w:rPr>
  </w:style>
  <w:style w:type="character" w:customStyle="1" w:styleId="ListLabel147">
    <w:name w:val="ListLabel 147"/>
    <w:qFormat/>
    <w:rPr>
      <w:rFonts w:ascii="Calibri" w:hAnsi="Calibri"/>
      <w:color w:val="00000A"/>
      <w:sz w:val="22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ascii="Calibri" w:eastAsia="Times New Roman" w:hAnsi="Calibri" w:cs="Calibri"/>
      <w:b/>
      <w:i w:val="0"/>
      <w:sz w:val="22"/>
    </w:rPr>
  </w:style>
  <w:style w:type="character" w:customStyle="1" w:styleId="ListLabel150">
    <w:name w:val="ListLabel 150"/>
    <w:qFormat/>
    <w:rPr>
      <w:rFonts w:ascii="Calibri" w:eastAsia="Times New Roman" w:hAnsi="Calibri" w:cs="Calibri"/>
      <w:sz w:val="22"/>
    </w:rPr>
  </w:style>
  <w:style w:type="character" w:customStyle="1" w:styleId="ListLabel151">
    <w:name w:val="ListLabel 151"/>
    <w:qFormat/>
    <w:rPr>
      <w:rFonts w:ascii="Calibri" w:eastAsia="Times New Roman" w:hAnsi="Calibri" w:cs="Calibri"/>
      <w:sz w:val="22"/>
    </w:rPr>
  </w:style>
  <w:style w:type="character" w:customStyle="1" w:styleId="ListLabel152">
    <w:name w:val="ListLabel 152"/>
    <w:qFormat/>
    <w:rPr>
      <w:rFonts w:ascii="Calibri" w:eastAsia="Times New Roman" w:hAnsi="Calibri" w:cs="Calibri"/>
      <w:b/>
      <w:sz w:val="22"/>
    </w:rPr>
  </w:style>
  <w:style w:type="character" w:customStyle="1" w:styleId="ListLabel153">
    <w:name w:val="ListLabel 153"/>
    <w:qFormat/>
    <w:rPr>
      <w:rFonts w:ascii="Calibri" w:eastAsia="Times New Roman" w:hAnsi="Calibri" w:cs="Calibri"/>
      <w:b/>
      <w:sz w:val="22"/>
    </w:rPr>
  </w:style>
  <w:style w:type="character" w:customStyle="1" w:styleId="ListLabel154">
    <w:name w:val="ListLabel 154"/>
    <w:qFormat/>
    <w:rPr>
      <w:rFonts w:ascii="Calibri" w:eastAsia="Times New Roman" w:hAnsi="Calibri" w:cs="Calibri"/>
      <w:b/>
      <w:sz w:val="22"/>
    </w:rPr>
  </w:style>
  <w:style w:type="character" w:customStyle="1" w:styleId="ListLabel155">
    <w:name w:val="ListLabel 155"/>
    <w:qFormat/>
    <w:rPr>
      <w:rFonts w:ascii="Calibri" w:eastAsia="Times New Roman" w:hAnsi="Calibri" w:cs="Calibri"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eastAsia="Times New Roman" w:hAnsi="Calibri" w:cs="Calibri"/>
      <w:i w:val="0"/>
      <w:sz w:val="22"/>
    </w:rPr>
  </w:style>
  <w:style w:type="character" w:customStyle="1" w:styleId="ListLabel165">
    <w:name w:val="ListLabel 165"/>
    <w:qFormat/>
    <w:rPr>
      <w:rFonts w:ascii="Calibri" w:eastAsia="Times New Roman" w:hAnsi="Calibri" w:cs="Calibri"/>
      <w:i w:val="0"/>
      <w:sz w:val="22"/>
    </w:rPr>
  </w:style>
  <w:style w:type="character" w:customStyle="1" w:styleId="ListLabel166">
    <w:name w:val="ListLabel 166"/>
    <w:qFormat/>
    <w:rPr>
      <w:rFonts w:ascii="Calibri" w:hAnsi="Calibri" w:cs="Calibri"/>
      <w:sz w:val="22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ascii="Calibri" w:hAnsi="Calibri" w:cs="Symbol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/>
      <w:b/>
      <w:sz w:val="22"/>
    </w:rPr>
  </w:style>
  <w:style w:type="character" w:customStyle="1" w:styleId="ListLabel183">
    <w:name w:val="ListLabel 183"/>
    <w:qFormat/>
    <w:rPr>
      <w:rFonts w:ascii="Calibri" w:eastAsia="Times New Roman" w:hAnsi="Calibri" w:cs="Calibri"/>
      <w:b/>
      <w:sz w:val="22"/>
    </w:rPr>
  </w:style>
  <w:style w:type="character" w:customStyle="1" w:styleId="ListLabel184">
    <w:name w:val="ListLabel 184"/>
    <w:qFormat/>
    <w:rPr>
      <w:rFonts w:cs="Calibri"/>
    </w:rPr>
  </w:style>
  <w:style w:type="character" w:customStyle="1" w:styleId="ListLabel185">
    <w:name w:val="ListLabel 185"/>
    <w:qFormat/>
    <w:rPr>
      <w:rFonts w:ascii="Calibri" w:hAnsi="Calibri"/>
      <w:b/>
      <w:color w:val="00000A"/>
      <w:sz w:val="22"/>
      <w:szCs w:val="22"/>
      <w:u w:val="none"/>
    </w:rPr>
  </w:style>
  <w:style w:type="character" w:customStyle="1" w:styleId="ListLabel186">
    <w:name w:val="ListLabel 186"/>
    <w:qFormat/>
    <w:rPr>
      <w:rFonts w:ascii="Calibri" w:hAnsi="Calibri" w:cs="Symbol"/>
      <w:b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Calibri"/>
    </w:rPr>
  </w:style>
  <w:style w:type="character" w:customStyle="1" w:styleId="ListLabel196">
    <w:name w:val="ListLabel 196"/>
    <w:qFormat/>
    <w:rPr>
      <w:rFonts w:ascii="Calibri" w:hAnsi="Calibri"/>
      <w:b/>
      <w:sz w:val="22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rFonts w:ascii="Calibri" w:hAnsi="Calibri"/>
      <w:sz w:val="22"/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sz w:val="22"/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rFonts w:ascii="Calibri" w:hAnsi="Calibri" w:cs="Times New Roman"/>
      <w:color w:val="00000A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Calibri" w:hAnsi="Calibri" w:cs="Times New Roman"/>
      <w:b/>
      <w:color w:val="00000A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Calibri" w:hAnsi="Calibri" w:cs="Times New Roman"/>
      <w:sz w:val="22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ascii="Calibri" w:hAnsi="Calibri" w:cs="Times New Roman"/>
      <w:sz w:val="22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ascii="Calibri" w:hAnsi="Calibri" w:cs="Times New Roman"/>
      <w:b/>
      <w:sz w:val="22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Calibri" w:hAnsi="Calibri" w:cs="Times New Roman"/>
      <w:sz w:val="22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ascii="Calibri" w:hAnsi="Calibri" w:cs="Calibri"/>
      <w:strike w:val="0"/>
      <w:dstrike w:val="0"/>
      <w:color w:val="000000"/>
      <w:sz w:val="22"/>
    </w:rPr>
  </w:style>
  <w:style w:type="character" w:customStyle="1" w:styleId="ListLabel295">
    <w:name w:val="ListLabel 295"/>
    <w:qFormat/>
    <w:rPr>
      <w:rFonts w:ascii="Verdana" w:eastAsia="Calibri" w:hAnsi="Verdana"/>
      <w:b w:val="0"/>
      <w:color w:val="00000A"/>
    </w:rPr>
  </w:style>
  <w:style w:type="character" w:customStyle="1" w:styleId="ListLabel296">
    <w:name w:val="ListLabel 296"/>
    <w:qFormat/>
    <w:rPr>
      <w:rFonts w:ascii="Calibri" w:hAnsi="Calibri" w:cs="Times New Roman"/>
      <w:sz w:val="22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Calibri"/>
      <w:strike w:val="0"/>
      <w:dstrike w:val="0"/>
      <w:color w:val="000000"/>
      <w:sz w:val="22"/>
    </w:rPr>
  </w:style>
  <w:style w:type="paragraph" w:styleId="Nagwek">
    <w:name w:val="header"/>
    <w:basedOn w:val="Normalny"/>
    <w:next w:val="Tekstpodstawowy"/>
    <w:link w:val="Nagwek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pPr>
      <w:jc w:val="both"/>
    </w:pPr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uiPriority w:val="99"/>
    <w:qFormat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customStyle="1" w:styleId="Akapitzlist11">
    <w:name w:val="Akapit z listą11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pPr>
      <w:ind w:left="72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customStyle="1" w:styleId="Akapitzlist2">
    <w:name w:val="Akapit z listą2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Wcicienormalne">
    <w:name w:val="Normal Indent"/>
    <w:basedOn w:val="Normalny"/>
    <w:uiPriority w:val="99"/>
    <w:qFormat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qFormat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Akapitzlist21">
    <w:name w:val="Akapit z listą21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Tiret0">
    <w:name w:val="Tiret 0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uiPriority w:val="99"/>
    <w:qFormat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uiPriority w:val="99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uiPriority w:val="99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NormalLeft">
    <w:name w:val="Normal Left"/>
    <w:basedOn w:val="Normalny"/>
    <w:uiPriority w:val="99"/>
    <w:qFormat/>
    <w:pPr>
      <w:spacing w:before="120" w:after="120"/>
    </w:pPr>
    <w:rPr>
      <w:sz w:val="24"/>
      <w:szCs w:val="24"/>
      <w:lang w:eastAsia="en-GB"/>
    </w:rPr>
  </w:style>
  <w:style w:type="paragraph" w:styleId="Poprawka">
    <w:name w:val="Revision"/>
    <w:uiPriority w:val="99"/>
    <w:semiHidden/>
    <w:qFormat/>
    <w:rsid w:val="00175AFF"/>
    <w:rPr>
      <w:rFonts w:ascii="Times New Roman" w:hAnsi="Times New Roman"/>
      <w:color w:val="00000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7D08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901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656E-8ACE-4D77-9F35-BDBCAAB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</cp:lastModifiedBy>
  <cp:revision>2</cp:revision>
  <cp:lastPrinted>2021-10-28T13:05:00Z</cp:lastPrinted>
  <dcterms:created xsi:type="dcterms:W3CDTF">2021-10-28T13:07:00Z</dcterms:created>
  <dcterms:modified xsi:type="dcterms:W3CDTF">2021-10-28T13:07:00Z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