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B029" w14:textId="6C363535" w:rsidR="005F7E7D" w:rsidRDefault="005F7E7D" w:rsidP="005F7E7D">
      <w:pPr>
        <w:spacing w:after="0" w:line="256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SPECYFIKACJA DOTYCZĄCA DZIAŁAŃ EDUKACYJNYCH STANOWIĄCA PRZEDMIOT ZAMÓWIENIA</w:t>
      </w:r>
    </w:p>
    <w:p w14:paraId="4B3FEAC3" w14:textId="77777777" w:rsidR="005F7E7D" w:rsidRDefault="005F7E7D" w:rsidP="005F7E7D">
      <w:pPr>
        <w:spacing w:after="0" w:line="256" w:lineRule="auto"/>
        <w:jc w:val="center"/>
        <w:rPr>
          <w:rFonts w:ascii="Arial" w:hAnsi="Arial"/>
          <w:b/>
          <w:sz w:val="20"/>
        </w:rPr>
      </w:pPr>
    </w:p>
    <w:p w14:paraId="6E1E1AD2" w14:textId="77777777" w:rsidR="005F7E7D" w:rsidRDefault="005F7E7D" w:rsidP="005F7E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realizacją projektu pn. „</w:t>
      </w:r>
      <w:r>
        <w:rPr>
          <w:rFonts w:ascii="Arial" w:hAnsi="Arial" w:cs="Arial"/>
          <w:sz w:val="20"/>
          <w:szCs w:val="20"/>
        </w:rPr>
        <w:t>Modernizacja wraz z doposażeniem edukacyjnego centrum przyrodniczo-ekologicznego w gminie Łobżenica”</w:t>
      </w:r>
    </w:p>
    <w:p w14:paraId="2422F053" w14:textId="77777777" w:rsidR="005F7E7D" w:rsidRDefault="005F7E7D" w:rsidP="005F7E7D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Część 1</w:t>
      </w:r>
      <w:r>
        <w:rPr>
          <w:rFonts w:ascii="Arial" w:hAnsi="Arial"/>
          <w:sz w:val="20"/>
        </w:rPr>
        <w:t xml:space="preserve"> – Działania edukacyjne </w:t>
      </w:r>
    </w:p>
    <w:p w14:paraId="27172A87" w14:textId="4DC2C12E" w:rsidR="005F7E7D" w:rsidRDefault="005F7E7D" w:rsidP="005F7E7D">
      <w:pPr>
        <w:spacing w:after="0" w:line="360" w:lineRule="auto"/>
        <w:rPr>
          <w:rFonts w:ascii="Arial" w:hAnsi="Arial"/>
          <w:sz w:val="20"/>
        </w:rPr>
      </w:pPr>
      <w:r w:rsidRPr="003C093E">
        <w:rPr>
          <w:rFonts w:ascii="Arial" w:hAnsi="Arial"/>
          <w:b/>
          <w:sz w:val="20"/>
        </w:rPr>
        <w:t>Część 2</w:t>
      </w:r>
      <w:r w:rsidRPr="003C093E">
        <w:rPr>
          <w:rFonts w:ascii="Arial" w:hAnsi="Arial"/>
          <w:sz w:val="20"/>
        </w:rPr>
        <w:t xml:space="preserve"> – </w:t>
      </w:r>
      <w:r w:rsidR="00BE1483" w:rsidRPr="003C093E">
        <w:rPr>
          <w:rFonts w:ascii="Arial" w:hAnsi="Arial"/>
          <w:sz w:val="20"/>
        </w:rPr>
        <w:t>Forma pośrednia zajęć</w:t>
      </w:r>
      <w:r w:rsidR="003C093E" w:rsidRPr="003C093E">
        <w:rPr>
          <w:rFonts w:ascii="Arial" w:hAnsi="Arial"/>
          <w:sz w:val="20"/>
        </w:rPr>
        <w:t xml:space="preserve"> i promocja projektu – materiały drukowane</w:t>
      </w:r>
    </w:p>
    <w:p w14:paraId="536A506B" w14:textId="77777777" w:rsidR="005F7E7D" w:rsidRDefault="005F7E7D" w:rsidP="005F7E7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</w:p>
    <w:p w14:paraId="309BF9E8" w14:textId="4C605294" w:rsidR="005F7E7D" w:rsidRDefault="005F7E7D" w:rsidP="005F7E7D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Część 1</w:t>
      </w:r>
      <w:r>
        <w:rPr>
          <w:rFonts w:ascii="Arial" w:hAnsi="Arial"/>
          <w:sz w:val="20"/>
        </w:rPr>
        <w:t xml:space="preserve"> – Działania edukacyjne </w:t>
      </w:r>
    </w:p>
    <w:p w14:paraId="5200DCA9" w14:textId="77777777" w:rsidR="00D34171" w:rsidRPr="006A5DAE" w:rsidRDefault="00D34171" w:rsidP="006A5DAE">
      <w:pPr>
        <w:spacing w:after="0" w:line="259" w:lineRule="auto"/>
        <w:jc w:val="center"/>
        <w:rPr>
          <w:rFonts w:ascii="Arial" w:hAnsi="Arial"/>
          <w:b/>
          <w:sz w:val="20"/>
        </w:rPr>
      </w:pPr>
    </w:p>
    <w:p w14:paraId="5D24C9FF" w14:textId="77777777" w:rsidR="00F5704B" w:rsidRPr="003F5641" w:rsidRDefault="00E72355" w:rsidP="009C53D3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3F5641">
        <w:rPr>
          <w:rFonts w:ascii="Arial" w:hAnsi="Arial"/>
          <w:b/>
          <w:sz w:val="20"/>
        </w:rPr>
        <w:t>WARSZTATY EKOLOGICZNE</w:t>
      </w:r>
    </w:p>
    <w:p w14:paraId="67663000" w14:textId="77777777" w:rsidR="009C53D3" w:rsidRDefault="009C53D3" w:rsidP="009C53D3">
      <w:pPr>
        <w:spacing w:after="0"/>
        <w:jc w:val="both"/>
        <w:rPr>
          <w:rFonts w:ascii="Arial" w:hAnsi="Arial"/>
          <w:sz w:val="20"/>
        </w:rPr>
      </w:pPr>
    </w:p>
    <w:p w14:paraId="564C4D36" w14:textId="77777777" w:rsidR="00E32014" w:rsidRDefault="006D1CF0" w:rsidP="006D1CF0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 xml:space="preserve">Miejsce organizowanych </w:t>
      </w:r>
      <w:r w:rsidR="00E32014">
        <w:rPr>
          <w:rFonts w:ascii="Arial" w:hAnsi="Arial"/>
          <w:sz w:val="20"/>
          <w:u w:val="single"/>
        </w:rPr>
        <w:t>warsztatów</w:t>
      </w:r>
      <w:r w:rsidRPr="006D1CF0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</w:t>
      </w:r>
    </w:p>
    <w:p w14:paraId="483AE8F5" w14:textId="7D5E0EB5" w:rsidR="00A976E8" w:rsidRDefault="00A976E8" w:rsidP="00A976E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 xml:space="preserve">ntrum przyrodniczo-ekologiczne w miejscowości Chlebno, gmina Łobżenica (działka nr 59/4 obręb ewidencyjny Chlebno) </w:t>
      </w:r>
      <w:r w:rsidR="006A5DAE">
        <w:rPr>
          <w:rFonts w:ascii="Arial" w:hAnsi="Arial"/>
          <w:sz w:val="20"/>
        </w:rPr>
        <w:t>– budynek</w:t>
      </w:r>
      <w:r w:rsidR="00514E94">
        <w:rPr>
          <w:rFonts w:ascii="Arial" w:hAnsi="Arial"/>
          <w:sz w:val="20"/>
        </w:rPr>
        <w:t xml:space="preserve"> centrum przyrodniczo- ekologicznego</w:t>
      </w:r>
      <w:r w:rsidR="006A5DAE">
        <w:rPr>
          <w:rFonts w:ascii="Arial" w:hAnsi="Arial"/>
          <w:sz w:val="20"/>
        </w:rPr>
        <w:t>, teren przyległy</w:t>
      </w:r>
    </w:p>
    <w:p w14:paraId="1707DEC4" w14:textId="77777777" w:rsidR="006D1CF0" w:rsidRDefault="006D1CF0" w:rsidP="009C53D3">
      <w:pPr>
        <w:spacing w:after="0"/>
        <w:jc w:val="both"/>
        <w:rPr>
          <w:rFonts w:ascii="Arial" w:hAnsi="Arial"/>
          <w:sz w:val="20"/>
          <w:u w:val="single"/>
        </w:rPr>
      </w:pPr>
    </w:p>
    <w:p w14:paraId="23F9BDED" w14:textId="77777777" w:rsidR="0061385B" w:rsidRPr="0061385B" w:rsidRDefault="0061385B" w:rsidP="009C53D3">
      <w:pPr>
        <w:spacing w:after="0"/>
        <w:jc w:val="both"/>
        <w:rPr>
          <w:rFonts w:ascii="Arial" w:hAnsi="Arial"/>
          <w:sz w:val="20"/>
          <w:u w:val="single"/>
        </w:rPr>
      </w:pPr>
      <w:r w:rsidRPr="0061385B">
        <w:rPr>
          <w:rFonts w:ascii="Arial" w:hAnsi="Arial"/>
          <w:sz w:val="20"/>
          <w:u w:val="single"/>
        </w:rPr>
        <w:t xml:space="preserve">Uczestnicy: </w:t>
      </w:r>
    </w:p>
    <w:p w14:paraId="3EF7F3D5" w14:textId="03604C1F" w:rsidR="00C05D33" w:rsidRDefault="00C05D33" w:rsidP="00C05D33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 w:rsidRPr="00C05D33">
        <w:rPr>
          <w:rFonts w:ascii="Arial" w:hAnsi="Arial" w:cs="Arial"/>
          <w:sz w:val="20"/>
        </w:rPr>
        <w:t>Grupa 1</w:t>
      </w:r>
      <w:r>
        <w:rPr>
          <w:rFonts w:ascii="Arial" w:hAnsi="Arial" w:cs="Arial"/>
          <w:sz w:val="20"/>
        </w:rPr>
        <w:t xml:space="preserve"> </w:t>
      </w:r>
      <w:r w:rsidRPr="00C05D33">
        <w:rPr>
          <w:rFonts w:ascii="Arial" w:hAnsi="Arial" w:cs="Arial"/>
          <w:sz w:val="20"/>
        </w:rPr>
        <w:t xml:space="preserve">- </w:t>
      </w:r>
      <w:r w:rsidR="0061385B" w:rsidRPr="00C05D33">
        <w:rPr>
          <w:rFonts w:ascii="Arial" w:hAnsi="Arial" w:cs="Arial"/>
          <w:sz w:val="20"/>
        </w:rPr>
        <w:t xml:space="preserve">Szkoła Podstawowa im. Komisji Edukacji Narodowej w Łobżenicy </w:t>
      </w:r>
    </w:p>
    <w:p w14:paraId="4B9DBBDC" w14:textId="77777777" w:rsidR="006A5DAE" w:rsidRDefault="00C05D33" w:rsidP="00F94ED6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 w:rsidRPr="00F94ED6">
        <w:rPr>
          <w:rFonts w:ascii="Arial" w:hAnsi="Arial" w:cs="Arial"/>
          <w:sz w:val="20"/>
        </w:rPr>
        <w:t xml:space="preserve">Grupa 2 - </w:t>
      </w:r>
      <w:r w:rsidR="0061385B" w:rsidRPr="00F94ED6">
        <w:rPr>
          <w:rFonts w:ascii="Arial" w:hAnsi="Arial" w:cs="Arial"/>
          <w:sz w:val="20"/>
        </w:rPr>
        <w:t xml:space="preserve">Szkoła Podstawowa im. Kawalerów Orderu Uśmiechu w Dźwiersznie Małym </w:t>
      </w:r>
    </w:p>
    <w:p w14:paraId="689DB531" w14:textId="22CA8808" w:rsidR="00C05D33" w:rsidRPr="000D071D" w:rsidRDefault="00A33E86" w:rsidP="00F94ED6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Grupa </w:t>
      </w:r>
      <w:r w:rsidR="00C05D33" w:rsidRPr="00F94ED6">
        <w:rPr>
          <w:rFonts w:ascii="Arial" w:hAnsi="Arial" w:cs="Arial"/>
          <w:sz w:val="20"/>
        </w:rPr>
        <w:t xml:space="preserve">3 - </w:t>
      </w:r>
      <w:r w:rsidR="0061385B" w:rsidRPr="00F94ED6">
        <w:rPr>
          <w:rFonts w:ascii="Arial" w:hAnsi="Arial" w:cs="Arial"/>
          <w:sz w:val="20"/>
        </w:rPr>
        <w:t xml:space="preserve">Szkoła Podstawowa im. Prymasa Tysiąclecia Stefana Kardynała Wyszyńskiego w Fanianowie </w:t>
      </w:r>
    </w:p>
    <w:p w14:paraId="053CFA96" w14:textId="1C1E25D2" w:rsidR="0061385B" w:rsidRPr="00C05D33" w:rsidRDefault="00C05D33" w:rsidP="00C05D33">
      <w:pPr>
        <w:pStyle w:val="Akapitzlist"/>
        <w:numPr>
          <w:ilvl w:val="0"/>
          <w:numId w:val="19"/>
        </w:numPr>
        <w:suppressAutoHyphens/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Grupa 4 - </w:t>
      </w:r>
      <w:r w:rsidR="0061385B" w:rsidRPr="00C05D33">
        <w:rPr>
          <w:rFonts w:ascii="Arial" w:hAnsi="Arial" w:cs="Arial"/>
          <w:sz w:val="20"/>
        </w:rPr>
        <w:t xml:space="preserve">Szkoła Podstawowa im. Mikołaja Kopernika w Wiktorówku </w:t>
      </w:r>
    </w:p>
    <w:p w14:paraId="0F66018B" w14:textId="77777777" w:rsidR="00A62C7C" w:rsidRDefault="00A62C7C" w:rsidP="00A62C7C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755FC0C" w14:textId="146B51C1" w:rsidR="00A62C7C" w:rsidRDefault="000D071D" w:rsidP="00A62C7C">
      <w:pPr>
        <w:spacing w:after="0"/>
        <w:jc w:val="both"/>
        <w:rPr>
          <w:rFonts w:ascii="Arial" w:hAnsi="Arial"/>
          <w:sz w:val="20"/>
        </w:rPr>
      </w:pPr>
      <w:r w:rsidRPr="00514E94">
        <w:rPr>
          <w:rFonts w:ascii="Arial" w:hAnsi="Arial"/>
          <w:sz w:val="20"/>
          <w:u w:val="single"/>
        </w:rPr>
        <w:t>S</w:t>
      </w:r>
      <w:r w:rsidR="00A62C7C" w:rsidRPr="00514E94">
        <w:rPr>
          <w:rFonts w:ascii="Arial" w:hAnsi="Arial"/>
          <w:sz w:val="20"/>
          <w:u w:val="single"/>
        </w:rPr>
        <w:t>zacunkowa liczba</w:t>
      </w:r>
      <w:r w:rsidR="006A5DAE" w:rsidRPr="00514E94">
        <w:rPr>
          <w:rFonts w:ascii="Arial" w:hAnsi="Arial"/>
          <w:sz w:val="20"/>
          <w:u w:val="single"/>
        </w:rPr>
        <w:t xml:space="preserve"> odbiorców:</w:t>
      </w:r>
      <w:r w:rsidR="006A5DAE">
        <w:rPr>
          <w:rFonts w:ascii="Arial" w:hAnsi="Arial"/>
          <w:sz w:val="20"/>
        </w:rPr>
        <w:t xml:space="preserve"> 240 </w:t>
      </w:r>
      <w:r w:rsidR="00514E94">
        <w:rPr>
          <w:rFonts w:ascii="Arial" w:hAnsi="Arial"/>
          <w:sz w:val="20"/>
        </w:rPr>
        <w:t>osób</w:t>
      </w:r>
      <w:r w:rsidR="006A5DAE">
        <w:rPr>
          <w:rFonts w:ascii="Arial" w:hAnsi="Arial"/>
          <w:sz w:val="20"/>
        </w:rPr>
        <w:t xml:space="preserve"> </w:t>
      </w:r>
      <w:r w:rsidR="00A62C7C">
        <w:rPr>
          <w:rFonts w:ascii="Arial" w:hAnsi="Arial"/>
          <w:sz w:val="20"/>
        </w:rPr>
        <w:t>+</w:t>
      </w:r>
      <w:r w:rsidR="00A62C7C" w:rsidRPr="00A62C7C">
        <w:rPr>
          <w:rFonts w:ascii="Arial" w:hAnsi="Arial"/>
          <w:sz w:val="20"/>
        </w:rPr>
        <w:t xml:space="preserve"> </w:t>
      </w:r>
      <w:r w:rsidR="00A62C7C">
        <w:rPr>
          <w:rFonts w:ascii="Arial" w:hAnsi="Arial"/>
          <w:sz w:val="20"/>
        </w:rPr>
        <w:t>nauczyciele/ opiekunowie</w:t>
      </w:r>
    </w:p>
    <w:p w14:paraId="18B34E4D" w14:textId="77777777" w:rsidR="0061385B" w:rsidRPr="0066458B" w:rsidRDefault="0061385B" w:rsidP="009C53D3">
      <w:pPr>
        <w:spacing w:after="0"/>
        <w:jc w:val="both"/>
        <w:rPr>
          <w:rFonts w:ascii="Arial" w:hAnsi="Arial"/>
          <w:sz w:val="20"/>
        </w:rPr>
      </w:pPr>
    </w:p>
    <w:p w14:paraId="3CDF6521" w14:textId="77777777" w:rsidR="00D34171" w:rsidRPr="0066458B" w:rsidRDefault="0061385B" w:rsidP="009C53D3">
      <w:p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  <w:u w:val="single"/>
        </w:rPr>
        <w:t>Częstotliwość warsztatów:</w:t>
      </w:r>
      <w:r w:rsidRPr="0066458B">
        <w:rPr>
          <w:rFonts w:ascii="Arial" w:hAnsi="Arial"/>
          <w:sz w:val="20"/>
        </w:rPr>
        <w:t xml:space="preserve"> </w:t>
      </w:r>
    </w:p>
    <w:p w14:paraId="0E681CFA" w14:textId="116D74D3" w:rsidR="00D34171" w:rsidRPr="0066458B" w:rsidRDefault="0066458B" w:rsidP="00D3417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</w:rPr>
        <w:t xml:space="preserve">9 warsztatów </w:t>
      </w:r>
    </w:p>
    <w:p w14:paraId="31CF8FB4" w14:textId="4B2C6D39" w:rsidR="0061385B" w:rsidRPr="0066458B" w:rsidRDefault="00D34171" w:rsidP="00D3417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66458B">
        <w:rPr>
          <w:rFonts w:ascii="Arial" w:hAnsi="Arial"/>
          <w:sz w:val="20"/>
        </w:rPr>
        <w:t xml:space="preserve">minimalny czas trwania jednego warsztatu: 3 godziny </w:t>
      </w:r>
    </w:p>
    <w:p w14:paraId="02C8BAEB" w14:textId="77777777" w:rsidR="009C53D3" w:rsidRDefault="009C53D3" w:rsidP="009C53D3">
      <w:pPr>
        <w:spacing w:after="0"/>
        <w:jc w:val="both"/>
        <w:rPr>
          <w:rFonts w:ascii="Arial" w:hAnsi="Arial"/>
          <w:sz w:val="20"/>
        </w:rPr>
      </w:pPr>
    </w:p>
    <w:p w14:paraId="01B94206" w14:textId="3B268A11" w:rsidR="00D74836" w:rsidRDefault="00D74836" w:rsidP="009C53D3">
      <w:pPr>
        <w:spacing w:after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Tematyka:</w:t>
      </w:r>
    </w:p>
    <w:p w14:paraId="02F33491" w14:textId="77777777" w:rsidR="006A5DAE" w:rsidRPr="00D74836" w:rsidRDefault="000D071D" w:rsidP="009C53D3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>Warsztaty ekologiczne realizowane w ramach dwóch bloków tematycznych</w:t>
      </w:r>
      <w:r w:rsidR="006A5DAE" w:rsidRPr="00D74836">
        <w:rPr>
          <w:rFonts w:ascii="Arial" w:hAnsi="Arial"/>
          <w:sz w:val="20"/>
        </w:rPr>
        <w:t>:</w:t>
      </w:r>
    </w:p>
    <w:p w14:paraId="698F5A58" w14:textId="096C83C4" w:rsidR="006A5DAE" w:rsidRPr="006A5DAE" w:rsidRDefault="003F5641" w:rsidP="006A5DA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blok tematyczny: </w:t>
      </w:r>
      <w:r w:rsidR="006A5DAE" w:rsidRPr="006A5DAE">
        <w:rPr>
          <w:rFonts w:ascii="Arial" w:hAnsi="Arial"/>
          <w:sz w:val="20"/>
        </w:rPr>
        <w:t>Problematyka zanieczyszczeń powietrza oraz ich szkodliwe oddziaływanie na zdrowie ludzi</w:t>
      </w:r>
    </w:p>
    <w:p w14:paraId="4B980E74" w14:textId="2307A616" w:rsidR="006A5DAE" w:rsidRPr="006A5DAE" w:rsidRDefault="003F5641" w:rsidP="006A5DA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blok tematyczny: </w:t>
      </w:r>
      <w:r w:rsidR="006A5DAE" w:rsidRPr="006A5DAE">
        <w:rPr>
          <w:rFonts w:ascii="Arial" w:hAnsi="Arial"/>
          <w:sz w:val="20"/>
        </w:rPr>
        <w:t>Zrównoważone korzystanie z zasobów naturalnych, ze szczególnym uwzględnieniem tematyki ochrony wód i gospodarki wodnej</w:t>
      </w:r>
    </w:p>
    <w:p w14:paraId="30104DB0" w14:textId="77777777" w:rsidR="006A5DAE" w:rsidRDefault="006A5DAE" w:rsidP="009C53D3">
      <w:pPr>
        <w:spacing w:after="0"/>
        <w:jc w:val="both"/>
        <w:rPr>
          <w:rFonts w:ascii="Arial" w:hAnsi="Arial"/>
          <w:sz w:val="20"/>
          <w:u w:val="single"/>
        </w:rPr>
      </w:pPr>
    </w:p>
    <w:p w14:paraId="69B78AA2" w14:textId="29642710" w:rsidR="0061385B" w:rsidRPr="00514E94" w:rsidRDefault="000D071D" w:rsidP="009C53D3">
      <w:pPr>
        <w:spacing w:after="0"/>
        <w:jc w:val="both"/>
        <w:rPr>
          <w:rStyle w:val="Odwoaniedokomentarza"/>
          <w:rFonts w:ascii="Arial" w:hAnsi="Arial"/>
          <w:sz w:val="20"/>
          <w:szCs w:val="22"/>
        </w:rPr>
      </w:pPr>
      <w:r w:rsidRPr="003F5641">
        <w:rPr>
          <w:rFonts w:ascii="Arial" w:hAnsi="Arial"/>
          <w:sz w:val="20"/>
        </w:rPr>
        <w:t>W ramach każdego bloku tematycznego zaplanowano określoną liczbę warsztatów, ze wskazaniem koniecznej do poruszenia tematyki. Warsztaty w ramach każdego bloku kierowane są do w/w grup</w:t>
      </w:r>
      <w:r w:rsidR="003F5641">
        <w:rPr>
          <w:rFonts w:ascii="Arial" w:hAnsi="Arial"/>
          <w:sz w:val="20"/>
        </w:rPr>
        <w:t xml:space="preserve"> uczestników</w:t>
      </w:r>
      <w:r w:rsidRPr="003F5641">
        <w:rPr>
          <w:rFonts w:ascii="Arial" w:hAnsi="Arial"/>
          <w:sz w:val="20"/>
        </w:rPr>
        <w:t xml:space="preserve"> </w:t>
      </w:r>
      <w:r w:rsidR="00AB35F0" w:rsidRPr="003F5641">
        <w:rPr>
          <w:rFonts w:ascii="Arial" w:hAnsi="Arial"/>
          <w:sz w:val="20"/>
        </w:rPr>
        <w:t>(</w:t>
      </w:r>
      <w:r w:rsidRPr="003F5641">
        <w:rPr>
          <w:rFonts w:ascii="Arial" w:hAnsi="Arial"/>
          <w:sz w:val="20"/>
        </w:rPr>
        <w:t>przyjęto założenie, że w ilości po 30 osób z każdej grupy</w:t>
      </w:r>
      <w:r w:rsidR="00AB35F0" w:rsidRPr="003F5641">
        <w:rPr>
          <w:rFonts w:ascii="Arial" w:hAnsi="Arial"/>
          <w:sz w:val="20"/>
        </w:rPr>
        <w:t>)</w:t>
      </w:r>
      <w:r w:rsidRPr="003F5641">
        <w:rPr>
          <w:rFonts w:ascii="Arial" w:hAnsi="Arial"/>
          <w:sz w:val="20"/>
        </w:rPr>
        <w:t xml:space="preserve"> z zastrze</w:t>
      </w:r>
      <w:r w:rsidR="00AB35F0" w:rsidRPr="003F5641">
        <w:rPr>
          <w:rFonts w:ascii="Arial" w:hAnsi="Arial"/>
          <w:sz w:val="20"/>
        </w:rPr>
        <w:t xml:space="preserve">żeniem, że łącznie liczba uczestników wynosić musi 240 osób (po 120 </w:t>
      </w:r>
      <w:r w:rsidR="00514E94">
        <w:rPr>
          <w:rFonts w:ascii="Arial" w:hAnsi="Arial"/>
          <w:sz w:val="20"/>
        </w:rPr>
        <w:t xml:space="preserve">osób </w:t>
      </w:r>
      <w:r w:rsidR="00AB35F0" w:rsidRPr="003F5641">
        <w:rPr>
          <w:rFonts w:ascii="Arial" w:hAnsi="Arial"/>
          <w:sz w:val="20"/>
        </w:rPr>
        <w:t>dla każdego bloku)</w:t>
      </w:r>
      <w:r w:rsidR="003F5641">
        <w:rPr>
          <w:rStyle w:val="Odwoaniedokomentarza"/>
        </w:rPr>
        <w:t>.</w:t>
      </w:r>
    </w:p>
    <w:p w14:paraId="7A48ED34" w14:textId="77777777" w:rsidR="000A42CB" w:rsidRDefault="000A42CB" w:rsidP="009C53D3">
      <w:pPr>
        <w:spacing w:after="0"/>
        <w:jc w:val="both"/>
        <w:rPr>
          <w:rStyle w:val="Odwoaniedokomentarza"/>
        </w:rPr>
      </w:pPr>
    </w:p>
    <w:p w14:paraId="341715B6" w14:textId="77777777" w:rsidR="003F5641" w:rsidRDefault="003F5641" w:rsidP="009C53D3">
      <w:pPr>
        <w:spacing w:after="0"/>
        <w:jc w:val="both"/>
        <w:rPr>
          <w:rStyle w:val="Odwoaniedokomentarza"/>
        </w:rPr>
      </w:pPr>
    </w:p>
    <w:p w14:paraId="4E3FF2B7" w14:textId="77777777" w:rsidR="003F5641" w:rsidRDefault="003F5641" w:rsidP="009C53D3">
      <w:pPr>
        <w:spacing w:after="0"/>
        <w:jc w:val="both"/>
        <w:rPr>
          <w:rFonts w:ascii="Arial" w:hAnsi="Arial"/>
          <w:b/>
          <w:sz w:val="20"/>
        </w:rPr>
      </w:pPr>
      <w:r w:rsidRPr="003F5641">
        <w:rPr>
          <w:rFonts w:ascii="Arial" w:hAnsi="Arial"/>
          <w:b/>
          <w:sz w:val="20"/>
        </w:rPr>
        <w:t>1 blok tematyczny</w:t>
      </w:r>
      <w:r>
        <w:rPr>
          <w:rFonts w:ascii="Arial" w:hAnsi="Arial"/>
          <w:b/>
          <w:sz w:val="20"/>
        </w:rPr>
        <w:t xml:space="preserve"> – 9 warsztatów </w:t>
      </w:r>
    </w:p>
    <w:p w14:paraId="12EF2FF9" w14:textId="77777777" w:rsidR="003F5641" w:rsidRDefault="009C53D3" w:rsidP="009C53D3">
      <w:pPr>
        <w:spacing w:after="0"/>
        <w:jc w:val="both"/>
        <w:rPr>
          <w:rFonts w:ascii="Arial" w:hAnsi="Arial"/>
          <w:b/>
          <w:sz w:val="20"/>
        </w:rPr>
      </w:pPr>
      <w:r w:rsidRPr="003F5641">
        <w:rPr>
          <w:rFonts w:ascii="Arial" w:hAnsi="Arial"/>
          <w:b/>
          <w:sz w:val="20"/>
        </w:rPr>
        <w:t>Problematyka zanieczyszczeń powietrza oraz ich szkodliwe o</w:t>
      </w:r>
      <w:r w:rsidR="003F5641">
        <w:rPr>
          <w:rFonts w:ascii="Arial" w:hAnsi="Arial"/>
          <w:b/>
          <w:sz w:val="20"/>
        </w:rPr>
        <w:t>ddziaływanie na zdrowie ludzi</w:t>
      </w:r>
    </w:p>
    <w:p w14:paraId="653639C5" w14:textId="77777777" w:rsidR="00E528F9" w:rsidRDefault="00E528F9" w:rsidP="009C53D3">
      <w:pPr>
        <w:spacing w:after="0"/>
        <w:jc w:val="both"/>
        <w:rPr>
          <w:rFonts w:ascii="Arial" w:hAnsi="Arial"/>
          <w:sz w:val="20"/>
        </w:rPr>
      </w:pPr>
    </w:p>
    <w:p w14:paraId="0BFC3101" w14:textId="1C2240E9" w:rsidR="00E528F9" w:rsidRDefault="003F5641" w:rsidP="009C53D3">
      <w:pPr>
        <w:spacing w:after="0"/>
        <w:jc w:val="both"/>
        <w:rPr>
          <w:rFonts w:ascii="Arial" w:hAnsi="Arial"/>
          <w:sz w:val="20"/>
        </w:rPr>
      </w:pPr>
      <w:r w:rsidRPr="003F5641">
        <w:rPr>
          <w:rFonts w:ascii="Arial" w:hAnsi="Arial"/>
          <w:sz w:val="20"/>
        </w:rPr>
        <w:t>O</w:t>
      </w:r>
      <w:r w:rsidR="008448F3">
        <w:rPr>
          <w:rFonts w:ascii="Arial" w:hAnsi="Arial"/>
          <w:sz w:val="20"/>
        </w:rPr>
        <w:t>dbiorcy:</w:t>
      </w:r>
      <w:r w:rsidR="009C53D3">
        <w:rPr>
          <w:rFonts w:ascii="Arial" w:hAnsi="Arial"/>
          <w:sz w:val="20"/>
        </w:rPr>
        <w:t xml:space="preserve"> </w:t>
      </w:r>
      <w:r w:rsidR="00514E94">
        <w:rPr>
          <w:rFonts w:ascii="Arial" w:hAnsi="Arial"/>
          <w:sz w:val="20"/>
        </w:rPr>
        <w:t>120 osób (</w:t>
      </w:r>
      <w:r>
        <w:rPr>
          <w:rFonts w:ascii="Arial" w:hAnsi="Arial"/>
          <w:sz w:val="20"/>
        </w:rPr>
        <w:t xml:space="preserve">30 osób </w:t>
      </w:r>
      <w:r w:rsidR="00514E94">
        <w:rPr>
          <w:rFonts w:ascii="Arial" w:hAnsi="Arial"/>
          <w:sz w:val="20"/>
        </w:rPr>
        <w:t>dla Grupy 1, 30 osób dla Grupy 2,</w:t>
      </w:r>
      <w:r w:rsidR="00514E94" w:rsidRPr="00514E94">
        <w:rPr>
          <w:rFonts w:ascii="Arial" w:hAnsi="Arial"/>
          <w:sz w:val="20"/>
        </w:rPr>
        <w:t xml:space="preserve"> </w:t>
      </w:r>
      <w:r w:rsidR="00514E94">
        <w:rPr>
          <w:rFonts w:ascii="Arial" w:hAnsi="Arial"/>
          <w:sz w:val="20"/>
        </w:rPr>
        <w:t>30 osób dla Grupy 3, 30 osób dla Grupy 4</w:t>
      </w:r>
      <w:r>
        <w:rPr>
          <w:rFonts w:ascii="Arial" w:hAnsi="Arial"/>
          <w:sz w:val="20"/>
        </w:rPr>
        <w:t>)</w:t>
      </w:r>
    </w:p>
    <w:p w14:paraId="24085344" w14:textId="16D99C15" w:rsidR="009C53D3" w:rsidRDefault="00AB35F0" w:rsidP="009C53D3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Tematyka i zagadnienia </w:t>
      </w:r>
      <w:r w:rsidR="00B61DDF">
        <w:rPr>
          <w:rFonts w:ascii="Arial" w:hAnsi="Arial"/>
          <w:sz w:val="20"/>
        </w:rPr>
        <w:t>w</w:t>
      </w:r>
      <w:r w:rsidR="00136F1A">
        <w:rPr>
          <w:rFonts w:ascii="Arial" w:hAnsi="Arial"/>
          <w:sz w:val="20"/>
        </w:rPr>
        <w:t xml:space="preserve"> ramach 1 bloku </w:t>
      </w:r>
      <w:r w:rsidR="00E528F9">
        <w:rPr>
          <w:rFonts w:ascii="Arial" w:hAnsi="Arial"/>
          <w:sz w:val="20"/>
        </w:rPr>
        <w:t>tematycznego:</w:t>
      </w:r>
    </w:p>
    <w:p w14:paraId="39F24A24" w14:textId="77777777" w:rsidR="00E528F9" w:rsidRDefault="00E528F9" w:rsidP="009C53D3">
      <w:pPr>
        <w:spacing w:after="0"/>
        <w:jc w:val="both"/>
        <w:rPr>
          <w:rFonts w:ascii="Arial" w:hAnsi="Arial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F36D6D" w:rsidRPr="004A243A" w14:paraId="066784BD" w14:textId="77777777" w:rsidTr="00EE7859">
        <w:trPr>
          <w:trHeight w:val="552"/>
        </w:trPr>
        <w:tc>
          <w:tcPr>
            <w:tcW w:w="2235" w:type="dxa"/>
            <w:vAlign w:val="center"/>
            <w:hideMark/>
          </w:tcPr>
          <w:p w14:paraId="61B09BC6" w14:textId="77777777" w:rsidR="00E528F9" w:rsidRPr="004A243A" w:rsidRDefault="00E528F9" w:rsidP="00C8205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Warsztat</w:t>
            </w:r>
          </w:p>
        </w:tc>
        <w:tc>
          <w:tcPr>
            <w:tcW w:w="6945" w:type="dxa"/>
            <w:vAlign w:val="center"/>
            <w:hideMark/>
          </w:tcPr>
          <w:p w14:paraId="4F54E1CE" w14:textId="77777777" w:rsidR="00E528F9" w:rsidRPr="004A243A" w:rsidRDefault="00E528F9" w:rsidP="00C8205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3A">
              <w:rPr>
                <w:rFonts w:ascii="Arial" w:hAnsi="Arial" w:cs="Arial"/>
                <w:b/>
                <w:bCs/>
                <w:sz w:val="20"/>
                <w:szCs w:val="20"/>
              </w:rPr>
              <w:t>Zakres tematyczny</w:t>
            </w:r>
          </w:p>
        </w:tc>
      </w:tr>
      <w:tr w:rsidR="00F36D6D" w:rsidRPr="004A243A" w14:paraId="7AA3A8BB" w14:textId="77777777" w:rsidTr="00EE7859">
        <w:trPr>
          <w:trHeight w:val="660"/>
        </w:trPr>
        <w:tc>
          <w:tcPr>
            <w:tcW w:w="2235" w:type="dxa"/>
            <w:vAlign w:val="center"/>
            <w:hideMark/>
          </w:tcPr>
          <w:p w14:paraId="406B6932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1. </w:t>
            </w:r>
          </w:p>
          <w:p w14:paraId="4C5C0586" w14:textId="73AF8B29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Skąd się bierze prąd?</w:t>
            </w:r>
          </w:p>
        </w:tc>
        <w:tc>
          <w:tcPr>
            <w:tcW w:w="6945" w:type="dxa"/>
            <w:vAlign w:val="center"/>
            <w:hideMark/>
          </w:tcPr>
          <w:p w14:paraId="014CCEBC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Poznanie rodzajów  energii, Energia odnawialna, Energia nieodnawialna, Jak powstaje smog, Smog a zdrowie człowieka</w:t>
            </w:r>
          </w:p>
        </w:tc>
      </w:tr>
      <w:tr w:rsidR="00F36D6D" w:rsidRPr="004A243A" w14:paraId="7F70A157" w14:textId="77777777" w:rsidTr="00EE7859">
        <w:trPr>
          <w:trHeight w:val="936"/>
        </w:trPr>
        <w:tc>
          <w:tcPr>
            <w:tcW w:w="2235" w:type="dxa"/>
            <w:vAlign w:val="center"/>
            <w:hideMark/>
          </w:tcPr>
          <w:p w14:paraId="5883D1A3" w14:textId="307AA898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Warsztat 2.</w:t>
            </w:r>
          </w:p>
          <w:p w14:paraId="738D151A" w14:textId="540E3746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Niska emisja gazów</w:t>
            </w:r>
          </w:p>
        </w:tc>
        <w:tc>
          <w:tcPr>
            <w:tcW w:w="6945" w:type="dxa"/>
            <w:vAlign w:val="center"/>
            <w:hideMark/>
          </w:tcPr>
          <w:p w14:paraId="066F85E7" w14:textId="77777777" w:rsidR="00E528F9" w:rsidRPr="004A243A" w:rsidRDefault="00E528F9" w:rsidP="00C820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Przyczyny niskiej emisji, Niska emisja w Polsce i na świecie, Alternatywne sposoby spędzania czasu wolnego, Ekopojazdy, Porosty jako wskaźniki czystego powietrza</w:t>
            </w:r>
          </w:p>
        </w:tc>
      </w:tr>
      <w:tr w:rsidR="00F36D6D" w:rsidRPr="004A243A" w14:paraId="3951ECBC" w14:textId="77777777" w:rsidTr="00EE7859">
        <w:trPr>
          <w:trHeight w:val="1032"/>
        </w:trPr>
        <w:tc>
          <w:tcPr>
            <w:tcW w:w="2235" w:type="dxa"/>
            <w:vAlign w:val="center"/>
            <w:hideMark/>
          </w:tcPr>
          <w:p w14:paraId="4608AD9E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3. </w:t>
            </w:r>
          </w:p>
          <w:p w14:paraId="1EEA902D" w14:textId="55F95020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Naturalne oczyszczacze powietrza</w:t>
            </w:r>
          </w:p>
        </w:tc>
        <w:tc>
          <w:tcPr>
            <w:tcW w:w="6945" w:type="dxa"/>
            <w:vAlign w:val="center"/>
            <w:hideMark/>
          </w:tcPr>
          <w:p w14:paraId="27A9D4B5" w14:textId="77777777" w:rsidR="00E528F9" w:rsidRPr="004A243A" w:rsidRDefault="00E528F9" w:rsidP="00C820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Rośliny poprawiające jakość powietrza w miastach, Rośliny doniczkowe poprawiające jakość powietrza, Rośliny do sypialni, Ogrody sprzyjające owadom</w:t>
            </w:r>
          </w:p>
        </w:tc>
      </w:tr>
      <w:tr w:rsidR="00F36D6D" w:rsidRPr="004A243A" w14:paraId="411B71F2" w14:textId="77777777" w:rsidTr="00EE7859">
        <w:trPr>
          <w:trHeight w:val="948"/>
        </w:trPr>
        <w:tc>
          <w:tcPr>
            <w:tcW w:w="2235" w:type="dxa"/>
            <w:vAlign w:val="center"/>
            <w:hideMark/>
          </w:tcPr>
          <w:p w14:paraId="6CA29D11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4. </w:t>
            </w:r>
          </w:p>
          <w:p w14:paraId="16F3BEFE" w14:textId="35708AD0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Drzewa naszym skarbem</w:t>
            </w:r>
          </w:p>
        </w:tc>
        <w:tc>
          <w:tcPr>
            <w:tcW w:w="6945" w:type="dxa"/>
            <w:vAlign w:val="center"/>
            <w:hideMark/>
          </w:tcPr>
          <w:p w14:paraId="1FF2CFD2" w14:textId="5975F036" w:rsidR="00E528F9" w:rsidRPr="004A243A" w:rsidRDefault="00E528F9" w:rsidP="005D27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Różnorodność drzew, Badanie kondycji naszych drzew, Drzewa rodzime i</w:t>
            </w:r>
            <w:r w:rsidR="005D275F">
              <w:rPr>
                <w:rFonts w:ascii="Arial" w:hAnsi="Arial" w:cs="Arial"/>
                <w:sz w:val="20"/>
                <w:szCs w:val="20"/>
              </w:rPr>
              <w:t> </w:t>
            </w:r>
            <w:r w:rsidRPr="004A243A">
              <w:rPr>
                <w:rFonts w:ascii="Arial" w:hAnsi="Arial" w:cs="Arial"/>
                <w:sz w:val="20"/>
                <w:szCs w:val="20"/>
              </w:rPr>
              <w:t>inwazyjne, Dlaczego obchodzimy święto drzewa?, Ochrona drzew w</w:t>
            </w:r>
            <w:r w:rsidR="004A243A">
              <w:rPr>
                <w:rFonts w:ascii="Arial" w:hAnsi="Arial" w:cs="Arial"/>
                <w:sz w:val="20"/>
                <w:szCs w:val="20"/>
              </w:rPr>
              <w:t> </w:t>
            </w:r>
            <w:r w:rsidRPr="004A243A">
              <w:rPr>
                <w:rFonts w:ascii="Arial" w:hAnsi="Arial" w:cs="Arial"/>
                <w:sz w:val="20"/>
                <w:szCs w:val="20"/>
              </w:rPr>
              <w:t>Polsce, znaczenie  drzew dla  człowieka, zwierząt, przyrody</w:t>
            </w:r>
          </w:p>
        </w:tc>
      </w:tr>
      <w:tr w:rsidR="00F36D6D" w:rsidRPr="004A243A" w14:paraId="159B6957" w14:textId="77777777" w:rsidTr="00EE7859">
        <w:trPr>
          <w:trHeight w:val="1620"/>
        </w:trPr>
        <w:tc>
          <w:tcPr>
            <w:tcW w:w="2235" w:type="dxa"/>
            <w:vAlign w:val="center"/>
            <w:hideMark/>
          </w:tcPr>
          <w:p w14:paraId="398A2E4C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5. </w:t>
            </w:r>
          </w:p>
          <w:p w14:paraId="54EF35C4" w14:textId="051EE032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Zabawy z powietrzem</w:t>
            </w:r>
          </w:p>
        </w:tc>
        <w:tc>
          <w:tcPr>
            <w:tcW w:w="6945" w:type="dxa"/>
            <w:vAlign w:val="center"/>
            <w:hideMark/>
          </w:tcPr>
          <w:p w14:paraId="77EE8CC5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Doświadczenia i warsztaty, dzięki którym uczestnicy zobaczą, jak nad miastem powstaje smog, w jak ptaki wykorzystują prądy wznoszące, doświadczą siły wiatru i zrozumieją jego moc, poznają zależności między wiatrem a  żaglowcami, tlenem a spalaniem, uczestnicy będą rozpoznawać  jakość powietrza</w:t>
            </w:r>
          </w:p>
        </w:tc>
      </w:tr>
      <w:tr w:rsidR="00F36D6D" w:rsidRPr="004A243A" w14:paraId="4512B0ED" w14:textId="77777777" w:rsidTr="00EE7859">
        <w:trPr>
          <w:trHeight w:val="1788"/>
        </w:trPr>
        <w:tc>
          <w:tcPr>
            <w:tcW w:w="2235" w:type="dxa"/>
            <w:vAlign w:val="center"/>
            <w:hideMark/>
          </w:tcPr>
          <w:p w14:paraId="0C8B95B0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Warsztaty 6. </w:t>
            </w:r>
          </w:p>
          <w:p w14:paraId="0624E72E" w14:textId="61FA4B44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Odnawialne źródła  energii</w:t>
            </w:r>
          </w:p>
        </w:tc>
        <w:tc>
          <w:tcPr>
            <w:tcW w:w="6945" w:type="dxa"/>
            <w:vAlign w:val="center"/>
            <w:hideMark/>
          </w:tcPr>
          <w:p w14:paraId="50C58882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Pokazy  za pomocą modeli działającej elektrowni wiatrowej produkującej prąd na oczach dziecka, na  modelu elektrowni wodnej (Turbina </w:t>
            </w:r>
            <w:proofErr w:type="spellStart"/>
            <w:r w:rsidRPr="004A243A">
              <w:rPr>
                <w:rFonts w:ascii="Arial" w:hAnsi="Arial" w:cs="Arial"/>
                <w:sz w:val="20"/>
                <w:szCs w:val="20"/>
              </w:rPr>
              <w:t>Peltona</w:t>
            </w:r>
            <w:proofErr w:type="spellEnd"/>
            <w:r w:rsidRPr="004A243A">
              <w:rPr>
                <w:rFonts w:ascii="Arial" w:hAnsi="Arial" w:cs="Arial"/>
                <w:sz w:val="20"/>
                <w:szCs w:val="20"/>
              </w:rPr>
              <w:t>) przepływająca woda unaocznia wytwarzanie energii elektrycznej (zużywanej przez obracający się silniczek lub świecącą się żarówkę), panel fotowoltaiczny wytwarzający energię elektryczną ze światła słonecznego  porusza roboty i pojazdy</w:t>
            </w:r>
          </w:p>
        </w:tc>
      </w:tr>
      <w:tr w:rsidR="00F36D6D" w:rsidRPr="004A243A" w14:paraId="5DF87428" w14:textId="77777777" w:rsidTr="00EE7859">
        <w:trPr>
          <w:trHeight w:val="2100"/>
        </w:trPr>
        <w:tc>
          <w:tcPr>
            <w:tcW w:w="2235" w:type="dxa"/>
            <w:vAlign w:val="center"/>
            <w:hideMark/>
          </w:tcPr>
          <w:p w14:paraId="5A2650BC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7. </w:t>
            </w:r>
          </w:p>
          <w:p w14:paraId="791A5BCC" w14:textId="0AF41EC2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Pszczoły są ważne</w:t>
            </w:r>
          </w:p>
        </w:tc>
        <w:tc>
          <w:tcPr>
            <w:tcW w:w="6945" w:type="dxa"/>
            <w:vAlign w:val="center"/>
            <w:hideMark/>
          </w:tcPr>
          <w:p w14:paraId="034089F0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Poznanie ciekawostek z życia pszczół samotnic, rozpoznawanie: pszczoły, osy, szerszenia i trzmiela, poznanie ich potrzeb (baza pokarmowa, czyste, powietrze, odpowiednie siedliska), poznanie zagrożenia – wpływ zanieczyszczonego powietrza na pszczoły, istotność czystego powietrza dla pszczół na bazie doświadczeń, rola owadów-zapylaczy (w oparciu o modele edukacyjne), znaczenie budowy domków dla pszczół</w:t>
            </w:r>
          </w:p>
        </w:tc>
      </w:tr>
      <w:tr w:rsidR="00F36D6D" w:rsidRPr="004A243A" w14:paraId="0DB77E63" w14:textId="77777777" w:rsidTr="00EE7859">
        <w:trPr>
          <w:trHeight w:val="1848"/>
        </w:trPr>
        <w:tc>
          <w:tcPr>
            <w:tcW w:w="2235" w:type="dxa"/>
            <w:vAlign w:val="center"/>
            <w:hideMark/>
          </w:tcPr>
          <w:p w14:paraId="524C9F83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8. </w:t>
            </w:r>
          </w:p>
          <w:p w14:paraId="1F8D16AD" w14:textId="609056C7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Jakie jest nasze powietrze</w:t>
            </w:r>
          </w:p>
        </w:tc>
        <w:tc>
          <w:tcPr>
            <w:tcW w:w="6945" w:type="dxa"/>
            <w:vAlign w:val="center"/>
            <w:hideMark/>
          </w:tcPr>
          <w:p w14:paraId="02ABA3CC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Badanie czystości powietrza- domowy miernik powietrza, domowy oczyszczacz powietrza, stacje pomiaru czystości powietrza, jak odczytywać aplikację czystości powietrza, źródła zanieczyszczeń powietrza, oazy czystego powietrza w Polsce i na świecie, programy, kampanie na rzecz poprawy jakości powietrza, systemy oczyszczania powietrza, rola deszczu, wiatru, ukształtowania terenu</w:t>
            </w:r>
          </w:p>
        </w:tc>
      </w:tr>
      <w:tr w:rsidR="00F36D6D" w:rsidRPr="004A243A" w14:paraId="7E53D7B1" w14:textId="77777777" w:rsidTr="00EE7859">
        <w:trPr>
          <w:trHeight w:val="979"/>
        </w:trPr>
        <w:tc>
          <w:tcPr>
            <w:tcW w:w="2235" w:type="dxa"/>
            <w:vAlign w:val="center"/>
            <w:hideMark/>
          </w:tcPr>
          <w:p w14:paraId="1C5E099B" w14:textId="77777777" w:rsidR="00C8205D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Warsztat 9. </w:t>
            </w:r>
          </w:p>
          <w:p w14:paraId="53785510" w14:textId="5EA335B4" w:rsidR="00E528F9" w:rsidRPr="004A243A" w:rsidRDefault="00E528F9" w:rsidP="00C82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>Zabawy i gry o ochronie powietrza</w:t>
            </w:r>
          </w:p>
        </w:tc>
        <w:tc>
          <w:tcPr>
            <w:tcW w:w="6945" w:type="dxa"/>
            <w:vAlign w:val="center"/>
            <w:hideMark/>
          </w:tcPr>
          <w:p w14:paraId="4A642107" w14:textId="77777777" w:rsidR="00E528F9" w:rsidRPr="004A243A" w:rsidRDefault="00E528F9" w:rsidP="004A24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43A">
              <w:rPr>
                <w:rFonts w:ascii="Arial" w:hAnsi="Arial" w:cs="Arial"/>
                <w:sz w:val="20"/>
                <w:szCs w:val="20"/>
              </w:rPr>
              <w:t xml:space="preserve">Mega puzzle, rebusy i zagadki, </w:t>
            </w:r>
            <w:proofErr w:type="spellStart"/>
            <w:r w:rsidRPr="004A243A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4A243A">
              <w:rPr>
                <w:rFonts w:ascii="Arial" w:hAnsi="Arial" w:cs="Arial"/>
                <w:sz w:val="20"/>
                <w:szCs w:val="20"/>
              </w:rPr>
              <w:t xml:space="preserve"> gra XXL planszowa, gra XXL pamięć, warsztaty twórcze</w:t>
            </w:r>
          </w:p>
        </w:tc>
      </w:tr>
    </w:tbl>
    <w:p w14:paraId="5AC0ED88" w14:textId="0470DE90" w:rsidR="000A42CB" w:rsidRDefault="00D34171" w:rsidP="00E408F9">
      <w:pPr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 w:rsidR="000A42CB">
        <w:rPr>
          <w:rFonts w:ascii="Arial" w:hAnsi="Arial"/>
          <w:b/>
          <w:sz w:val="20"/>
        </w:rPr>
        <w:lastRenderedPageBreak/>
        <w:t>2</w:t>
      </w:r>
      <w:r w:rsidR="000A42CB" w:rsidRPr="003F5641">
        <w:rPr>
          <w:rFonts w:ascii="Arial" w:hAnsi="Arial"/>
          <w:b/>
          <w:sz w:val="20"/>
        </w:rPr>
        <w:t xml:space="preserve"> blok tematyczny</w:t>
      </w:r>
      <w:r w:rsidR="000A42CB">
        <w:rPr>
          <w:rFonts w:ascii="Arial" w:hAnsi="Arial"/>
          <w:b/>
          <w:sz w:val="20"/>
        </w:rPr>
        <w:t xml:space="preserve"> – 7 warsztatów </w:t>
      </w:r>
    </w:p>
    <w:p w14:paraId="36656E2C" w14:textId="1ED62C69" w:rsidR="000A42CB" w:rsidRDefault="000A42CB" w:rsidP="000A42CB">
      <w:pPr>
        <w:spacing w:after="0"/>
        <w:jc w:val="both"/>
        <w:rPr>
          <w:rFonts w:ascii="Arial" w:hAnsi="Arial"/>
          <w:b/>
          <w:sz w:val="20"/>
        </w:rPr>
      </w:pPr>
      <w:r w:rsidRPr="000A42CB">
        <w:rPr>
          <w:rFonts w:ascii="Arial" w:hAnsi="Arial"/>
          <w:b/>
          <w:sz w:val="20"/>
        </w:rPr>
        <w:t>Zrównoważone korzystanie z zasobów naturalnych, ze szczególnym uwzględnieniem tematyki ochrony wód i gospodarki wodnej</w:t>
      </w:r>
    </w:p>
    <w:p w14:paraId="6C4059CF" w14:textId="77777777" w:rsidR="000A42CB" w:rsidRDefault="000A42CB" w:rsidP="000A42CB">
      <w:pPr>
        <w:spacing w:after="0"/>
        <w:jc w:val="both"/>
        <w:rPr>
          <w:rFonts w:ascii="Arial" w:hAnsi="Arial"/>
          <w:sz w:val="20"/>
        </w:rPr>
      </w:pPr>
    </w:p>
    <w:p w14:paraId="3E8286ED" w14:textId="77777777" w:rsidR="00E85B6C" w:rsidRDefault="00E85B6C" w:rsidP="00E85B6C">
      <w:pPr>
        <w:spacing w:after="0"/>
        <w:jc w:val="both"/>
        <w:rPr>
          <w:rFonts w:ascii="Arial" w:hAnsi="Arial"/>
          <w:sz w:val="20"/>
        </w:rPr>
      </w:pPr>
      <w:r w:rsidRPr="003F5641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dbiorcy: 120 osób (30 osób dla Grupy 1, 30 osób dla Grupy 2,</w:t>
      </w:r>
      <w:r w:rsidRPr="00514E9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30 osób dla Grupy 3, 30 osób dla Grupy 4)</w:t>
      </w:r>
    </w:p>
    <w:p w14:paraId="690A7F0F" w14:textId="77777777" w:rsidR="000A42CB" w:rsidRDefault="000A42CB" w:rsidP="000A42CB">
      <w:pPr>
        <w:spacing w:after="0"/>
        <w:jc w:val="both"/>
        <w:rPr>
          <w:rFonts w:ascii="Arial" w:hAnsi="Arial"/>
          <w:sz w:val="20"/>
        </w:rPr>
      </w:pPr>
    </w:p>
    <w:p w14:paraId="73D5B9DD" w14:textId="13117E44" w:rsidR="00E85B6C" w:rsidRDefault="00E85B6C" w:rsidP="00E85B6C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Tematyka i zagadnienia w ramach 2 bloku tematycznego: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0A42CB" w:rsidRPr="004A243A" w14:paraId="44D58A22" w14:textId="77777777" w:rsidTr="00EE7859">
        <w:trPr>
          <w:trHeight w:val="552"/>
        </w:trPr>
        <w:tc>
          <w:tcPr>
            <w:tcW w:w="2235" w:type="dxa"/>
            <w:vAlign w:val="center"/>
            <w:hideMark/>
          </w:tcPr>
          <w:p w14:paraId="375D415E" w14:textId="77777777" w:rsidR="000A42CB" w:rsidRPr="004A243A" w:rsidRDefault="000A42CB" w:rsidP="00FA47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3A">
              <w:rPr>
                <w:rFonts w:ascii="Arial" w:hAnsi="Arial" w:cs="Arial"/>
                <w:b/>
                <w:bCs/>
                <w:sz w:val="20"/>
                <w:szCs w:val="20"/>
              </w:rPr>
              <w:t>Warsztat</w:t>
            </w:r>
          </w:p>
        </w:tc>
        <w:tc>
          <w:tcPr>
            <w:tcW w:w="6945" w:type="dxa"/>
            <w:vAlign w:val="center"/>
            <w:hideMark/>
          </w:tcPr>
          <w:p w14:paraId="0FA194C9" w14:textId="77777777" w:rsidR="000A42CB" w:rsidRPr="004A243A" w:rsidRDefault="000A42CB" w:rsidP="00FA47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3A">
              <w:rPr>
                <w:rFonts w:ascii="Arial" w:hAnsi="Arial" w:cs="Arial"/>
                <w:b/>
                <w:bCs/>
                <w:sz w:val="20"/>
                <w:szCs w:val="20"/>
              </w:rPr>
              <w:t>Zakres tematyczny</w:t>
            </w:r>
          </w:p>
        </w:tc>
      </w:tr>
      <w:tr w:rsidR="000A42CB" w:rsidRPr="004A243A" w14:paraId="73F6757F" w14:textId="77777777" w:rsidTr="00EE7859">
        <w:trPr>
          <w:trHeight w:val="660"/>
        </w:trPr>
        <w:tc>
          <w:tcPr>
            <w:tcW w:w="2235" w:type="dxa"/>
            <w:vAlign w:val="center"/>
          </w:tcPr>
          <w:p w14:paraId="727984FC" w14:textId="77777777" w:rsidR="000A42CB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 xml:space="preserve">Warsztat 1. </w:t>
            </w:r>
          </w:p>
          <w:p w14:paraId="420239A1" w14:textId="3AEFA983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Życie w wodzie i nad wodą</w:t>
            </w:r>
          </w:p>
        </w:tc>
        <w:tc>
          <w:tcPr>
            <w:tcW w:w="6945" w:type="dxa"/>
            <w:vAlign w:val="center"/>
          </w:tcPr>
          <w:p w14:paraId="6A69B29F" w14:textId="7DDED06E" w:rsidR="000A42CB" w:rsidRPr="004A243A" w:rsidRDefault="000A42CB" w:rsidP="005D275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Uczestnicy poznają s</w:t>
            </w:r>
            <w:r w:rsidRPr="000A42CB">
              <w:rPr>
                <w:rFonts w:ascii="Arial" w:hAnsi="Arial" w:cs="Arial"/>
                <w:sz w:val="20"/>
                <w:szCs w:val="20"/>
              </w:rPr>
              <w:t>ekrety zwierząt i roślin związanych ze środowiskiem wodnym, dowiedzą się o przystosowaniu zwierząt i roślin do życia w</w:t>
            </w:r>
            <w:r w:rsidR="005D275F">
              <w:rPr>
                <w:rFonts w:ascii="Arial" w:hAnsi="Arial" w:cs="Arial"/>
                <w:sz w:val="20"/>
                <w:szCs w:val="20"/>
              </w:rPr>
              <w:t> 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środowisku wodnym, będą badać eksponaty związane ze środowiskiem wodnym, dowiedzą się o Eko energii – energia wodna na przykładzie Turbiny </w:t>
            </w:r>
            <w:proofErr w:type="spellStart"/>
            <w:r w:rsidRPr="000A42CB">
              <w:rPr>
                <w:rFonts w:ascii="Arial" w:hAnsi="Arial" w:cs="Arial"/>
                <w:sz w:val="20"/>
                <w:szCs w:val="20"/>
              </w:rPr>
              <w:t>Peltona</w:t>
            </w:r>
            <w:proofErr w:type="spellEnd"/>
          </w:p>
        </w:tc>
      </w:tr>
      <w:tr w:rsidR="000A42CB" w:rsidRPr="004A243A" w14:paraId="1F02AA44" w14:textId="77777777" w:rsidTr="00EE7859">
        <w:trPr>
          <w:trHeight w:val="2533"/>
        </w:trPr>
        <w:tc>
          <w:tcPr>
            <w:tcW w:w="2235" w:type="dxa"/>
            <w:vAlign w:val="center"/>
          </w:tcPr>
          <w:p w14:paraId="3D9CDC19" w14:textId="77777777" w:rsidR="000A42CB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 xml:space="preserve">Warsztat 2. </w:t>
            </w:r>
          </w:p>
          <w:p w14:paraId="201ABE73" w14:textId="45B47257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Woda niezbędna do życia</w:t>
            </w:r>
          </w:p>
        </w:tc>
        <w:tc>
          <w:tcPr>
            <w:tcW w:w="6945" w:type="dxa"/>
            <w:vAlign w:val="center"/>
          </w:tcPr>
          <w:p w14:paraId="3D090B48" w14:textId="0735C91F" w:rsidR="000A42CB" w:rsidRPr="004A243A" w:rsidRDefault="000A42CB" w:rsidP="00EE78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 xml:space="preserve">„Nasza Niebieska Planeta” – przedstawienie i omówienie zasobów wody, omówienie  i badanie wody przez </w:t>
            </w:r>
            <w:r>
              <w:rPr>
                <w:rFonts w:ascii="Arial" w:hAnsi="Arial" w:cs="Arial"/>
                <w:sz w:val="20"/>
                <w:szCs w:val="20"/>
              </w:rPr>
              <w:t>uczestników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 z różnych ujęć (z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42CB">
              <w:rPr>
                <w:rFonts w:ascii="Arial" w:hAnsi="Arial" w:cs="Arial"/>
                <w:sz w:val="20"/>
                <w:szCs w:val="20"/>
              </w:rPr>
              <w:t>kranu, z</w:t>
            </w:r>
            <w:r w:rsidR="00EE7859">
              <w:rPr>
                <w:rFonts w:ascii="Arial" w:hAnsi="Arial" w:cs="Arial"/>
                <w:sz w:val="20"/>
                <w:szCs w:val="20"/>
              </w:rPr>
              <w:t> </w:t>
            </w:r>
            <w:r w:rsidRPr="000A42CB">
              <w:rPr>
                <w:rFonts w:ascii="Arial" w:hAnsi="Arial" w:cs="Arial"/>
                <w:sz w:val="20"/>
                <w:szCs w:val="20"/>
              </w:rPr>
              <w:t>rzeczki, kąpieliska, stawu, kałuży…), „Droga kropelki wody w kranie” – propagowanie wody z kranu do picia; „Ślad wodny, czyli ile naprawdę wody zużywamy?” – prelekcja, rozmowa poparta układanką (zachowania właściwe: oszczędzanie wody), Woda wirtualna – przykłady zużywania wody w produkcji spożywczej i przemysłowej; ochrona środowiska, co to są ścieki? – prezentacja multimedialna, problem dostępu do wody pitnej na świecie</w:t>
            </w:r>
          </w:p>
        </w:tc>
      </w:tr>
      <w:tr w:rsidR="000A42CB" w:rsidRPr="004A243A" w14:paraId="79918480" w14:textId="77777777" w:rsidTr="00EE7859">
        <w:trPr>
          <w:trHeight w:val="1250"/>
        </w:trPr>
        <w:tc>
          <w:tcPr>
            <w:tcW w:w="2235" w:type="dxa"/>
            <w:vAlign w:val="center"/>
          </w:tcPr>
          <w:p w14:paraId="0CA90641" w14:textId="7AD86FC8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Warsztat 3. Eksperymenty z wodą</w:t>
            </w:r>
          </w:p>
        </w:tc>
        <w:tc>
          <w:tcPr>
            <w:tcW w:w="6945" w:type="dxa"/>
            <w:vAlign w:val="center"/>
          </w:tcPr>
          <w:p w14:paraId="4B6194AD" w14:textId="57852015" w:rsidR="000A42CB" w:rsidRPr="004A243A" w:rsidRDefault="000A42CB" w:rsidP="00EE78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3D3">
              <w:rPr>
                <w:rFonts w:ascii="Arial" w:hAnsi="Arial"/>
                <w:sz w:val="20"/>
              </w:rPr>
              <w:t>Zabawy „Kolory wody”, filtrowanie wody, przepompowywanie wody, badanie czystości wody, „wielka burza w szklance wody”, o</w:t>
            </w:r>
            <w:r w:rsidR="00EE7859">
              <w:rPr>
                <w:rFonts w:ascii="Arial" w:hAnsi="Arial"/>
                <w:sz w:val="20"/>
              </w:rPr>
              <w:t> </w:t>
            </w:r>
            <w:r w:rsidRPr="009C53D3">
              <w:rPr>
                <w:rFonts w:ascii="Arial" w:hAnsi="Arial"/>
                <w:sz w:val="20"/>
              </w:rPr>
              <w:t>zanieczyszczeniach wody, o rozpuszczalności w</w:t>
            </w:r>
            <w:r>
              <w:rPr>
                <w:rFonts w:ascii="Arial" w:hAnsi="Arial"/>
                <w:sz w:val="20"/>
              </w:rPr>
              <w:t> </w:t>
            </w:r>
            <w:r w:rsidRPr="009C53D3">
              <w:rPr>
                <w:rFonts w:ascii="Arial" w:hAnsi="Arial"/>
                <w:sz w:val="20"/>
              </w:rPr>
              <w:t>wodzie różnych substancji, przesiąkanie wody przez różne podłoża</w:t>
            </w:r>
          </w:p>
        </w:tc>
      </w:tr>
      <w:tr w:rsidR="000A42CB" w:rsidRPr="004A243A" w14:paraId="7387163F" w14:textId="77777777" w:rsidTr="00EE7859">
        <w:trPr>
          <w:trHeight w:val="1977"/>
        </w:trPr>
        <w:tc>
          <w:tcPr>
            <w:tcW w:w="2235" w:type="dxa"/>
            <w:vAlign w:val="center"/>
          </w:tcPr>
          <w:p w14:paraId="187EE962" w14:textId="2FD80898" w:rsidR="00EE7859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Warsztat 4</w:t>
            </w:r>
            <w:r w:rsidR="00EE7859">
              <w:rPr>
                <w:rFonts w:ascii="Arial" w:hAnsi="Arial" w:cs="Arial"/>
                <w:sz w:val="20"/>
                <w:szCs w:val="20"/>
              </w:rPr>
              <w:t>.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F8CFF" w14:textId="57CC1EEE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„Nad wodą”</w:t>
            </w:r>
          </w:p>
        </w:tc>
        <w:tc>
          <w:tcPr>
            <w:tcW w:w="6945" w:type="dxa"/>
            <w:vAlign w:val="center"/>
          </w:tcPr>
          <w:p w14:paraId="1850EC54" w14:textId="2C1B44C9" w:rsidR="000A42CB" w:rsidRPr="004A243A" w:rsidRDefault="000A42CB" w:rsidP="00FA47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3D3">
              <w:rPr>
                <w:rFonts w:ascii="Arial" w:hAnsi="Arial"/>
                <w:sz w:val="20"/>
              </w:rPr>
              <w:t>Jestem „</w:t>
            </w:r>
            <w:proofErr w:type="spellStart"/>
            <w:r w:rsidRPr="009C53D3">
              <w:rPr>
                <w:rFonts w:ascii="Arial" w:hAnsi="Arial"/>
                <w:sz w:val="20"/>
              </w:rPr>
              <w:t>Ptasiarzem</w:t>
            </w:r>
            <w:proofErr w:type="spellEnd"/>
            <w:r w:rsidRPr="009C53D3">
              <w:rPr>
                <w:rFonts w:ascii="Arial" w:hAnsi="Arial"/>
                <w:sz w:val="20"/>
              </w:rPr>
              <w:t>” – o ptakach wodno-błotnych ( w tym eksponaty znad wody), „jestem Wolontariuszem” – czynię dobro, czyli o akcjach, kampaniach  na rzecz ochrony przyrody, „jestem Miłośnikiem Przyrody”- odwiedzam; Obszary Natura 2000, Rezerwaty Przyrody, o bezpiecznej rekreacji nad wodą (np. zakwity sinic; zanieczyszczenia wód, bezpieczne zabawy nad wodą), o</w:t>
            </w:r>
            <w:r>
              <w:rPr>
                <w:rFonts w:ascii="Arial" w:hAnsi="Arial"/>
                <w:sz w:val="20"/>
              </w:rPr>
              <w:t> </w:t>
            </w:r>
            <w:r w:rsidRPr="009C53D3">
              <w:rPr>
                <w:rFonts w:ascii="Arial" w:hAnsi="Arial"/>
                <w:sz w:val="20"/>
              </w:rPr>
              <w:t>sportach wodnych- bezpieczeństwo, ciekawostki, turystyka nad wodą- najciekawsze, najdziwniejsze miejsca nad wodą</w:t>
            </w:r>
          </w:p>
        </w:tc>
      </w:tr>
      <w:tr w:rsidR="000A42CB" w:rsidRPr="004A243A" w14:paraId="388BA56F" w14:textId="77777777" w:rsidTr="00EE7859">
        <w:trPr>
          <w:trHeight w:val="1694"/>
        </w:trPr>
        <w:tc>
          <w:tcPr>
            <w:tcW w:w="2235" w:type="dxa"/>
            <w:vAlign w:val="center"/>
          </w:tcPr>
          <w:p w14:paraId="4CCB717E" w14:textId="0DCE8158" w:rsidR="00EE7859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Warsztat 5</w:t>
            </w:r>
            <w:r w:rsidR="00EE7859">
              <w:rPr>
                <w:rFonts w:ascii="Arial" w:hAnsi="Arial" w:cs="Arial"/>
                <w:sz w:val="20"/>
                <w:szCs w:val="20"/>
              </w:rPr>
              <w:t>.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6D76E2" w14:textId="33CDD13B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Życie w Bałtyku</w:t>
            </w:r>
          </w:p>
        </w:tc>
        <w:tc>
          <w:tcPr>
            <w:tcW w:w="6945" w:type="dxa"/>
            <w:vAlign w:val="center"/>
          </w:tcPr>
          <w:p w14:paraId="227689A8" w14:textId="332D4AE4" w:rsidR="000A42CB" w:rsidRPr="004A243A" w:rsidRDefault="000A42CB" w:rsidP="00FA47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3D3">
              <w:rPr>
                <w:rFonts w:ascii="Arial" w:hAnsi="Arial"/>
                <w:sz w:val="20"/>
              </w:rPr>
              <w:t>O zwierzętach w Bałtyku i ich ochronie oraz etycznych obserwacjach  tych zwierząt, w szczególności fok, o rezerwatach nad Bałtykiem; między innymi o gniazdach na plażach, o</w:t>
            </w:r>
            <w:r>
              <w:rPr>
                <w:rFonts w:ascii="Arial" w:hAnsi="Arial"/>
                <w:sz w:val="20"/>
              </w:rPr>
              <w:t> </w:t>
            </w:r>
            <w:r w:rsidRPr="009C53D3">
              <w:rPr>
                <w:rFonts w:ascii="Arial" w:hAnsi="Arial"/>
                <w:sz w:val="20"/>
              </w:rPr>
              <w:t>morskich ptakach, tych znanych i mniej znanych, o bursztynowych szlakach- czyli, jak zbierać bursztyny (wyposażenie poławiacza bursztynów), o morskich skarbach (eksponaty), o</w:t>
            </w:r>
            <w:r w:rsidR="00EE7859">
              <w:rPr>
                <w:rFonts w:ascii="Arial" w:hAnsi="Arial"/>
                <w:sz w:val="20"/>
              </w:rPr>
              <w:t xml:space="preserve"> morskich roślinach (eksponaty)</w:t>
            </w:r>
          </w:p>
        </w:tc>
      </w:tr>
      <w:tr w:rsidR="000A42CB" w:rsidRPr="004A243A" w14:paraId="7C284351" w14:textId="77777777" w:rsidTr="00EE7859">
        <w:trPr>
          <w:trHeight w:val="1547"/>
        </w:trPr>
        <w:tc>
          <w:tcPr>
            <w:tcW w:w="2235" w:type="dxa"/>
            <w:vAlign w:val="center"/>
          </w:tcPr>
          <w:p w14:paraId="79E091D5" w14:textId="4644C371" w:rsidR="00EE7859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Warsztat 6</w:t>
            </w:r>
            <w:r w:rsidR="00EE7859">
              <w:rPr>
                <w:rFonts w:ascii="Arial" w:hAnsi="Arial" w:cs="Arial"/>
                <w:sz w:val="20"/>
                <w:szCs w:val="20"/>
              </w:rPr>
              <w:t>.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0EB6F1" w14:textId="37478A92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Nad rzeką, nad jeziorem i w stawie</w:t>
            </w:r>
          </w:p>
        </w:tc>
        <w:tc>
          <w:tcPr>
            <w:tcW w:w="6945" w:type="dxa"/>
            <w:vAlign w:val="center"/>
          </w:tcPr>
          <w:p w14:paraId="148CE48A" w14:textId="49B0A38B" w:rsidR="000A42CB" w:rsidRPr="004A243A" w:rsidRDefault="000A42CB" w:rsidP="00EE78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3D3">
              <w:rPr>
                <w:rFonts w:ascii="Arial" w:hAnsi="Arial"/>
                <w:sz w:val="20"/>
              </w:rPr>
              <w:t xml:space="preserve">Polskie jeziora i rzeki- życie w wodzie i nad wodą; ochrona wód, obszary Natura 2000, rezerwaty przyrody; EDP, Zimowe </w:t>
            </w:r>
            <w:proofErr w:type="spellStart"/>
            <w:r w:rsidRPr="009C53D3">
              <w:rPr>
                <w:rFonts w:ascii="Arial" w:hAnsi="Arial"/>
                <w:sz w:val="20"/>
              </w:rPr>
              <w:t>Ptakoliczenie</w:t>
            </w:r>
            <w:proofErr w:type="spellEnd"/>
            <w:r w:rsidRPr="009C53D3">
              <w:rPr>
                <w:rFonts w:ascii="Arial" w:hAnsi="Arial"/>
                <w:sz w:val="20"/>
              </w:rPr>
              <w:t>, Łączą nas Ptaki- kampanie i święta przyrodnicze, biebrzański Park Narodowy i PN Ujście Warty, czyli Ptasi Raj, piękno naszych polskich rzek – wypoczynek i</w:t>
            </w:r>
            <w:r w:rsidR="00EE7859">
              <w:rPr>
                <w:rFonts w:ascii="Arial" w:hAnsi="Arial"/>
                <w:sz w:val="20"/>
              </w:rPr>
              <w:t> </w:t>
            </w:r>
            <w:r w:rsidRPr="009C53D3">
              <w:rPr>
                <w:rFonts w:ascii="Arial" w:hAnsi="Arial"/>
                <w:sz w:val="20"/>
              </w:rPr>
              <w:t>turystyka</w:t>
            </w:r>
          </w:p>
        </w:tc>
      </w:tr>
      <w:tr w:rsidR="000A42CB" w:rsidRPr="004A243A" w14:paraId="07FC5CA1" w14:textId="77777777" w:rsidTr="00EE7859">
        <w:trPr>
          <w:trHeight w:val="660"/>
        </w:trPr>
        <w:tc>
          <w:tcPr>
            <w:tcW w:w="2235" w:type="dxa"/>
            <w:vAlign w:val="center"/>
          </w:tcPr>
          <w:p w14:paraId="4E9BD5FC" w14:textId="570AA1E9" w:rsidR="00EE7859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Warsztat 7</w:t>
            </w:r>
            <w:r w:rsidR="00EE7859">
              <w:rPr>
                <w:rFonts w:ascii="Arial" w:hAnsi="Arial" w:cs="Arial"/>
                <w:sz w:val="20"/>
                <w:szCs w:val="20"/>
              </w:rPr>
              <w:t>.</w:t>
            </w:r>
            <w:r w:rsidRPr="000A4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AB7BAE" w14:textId="4B6D014F" w:rsidR="000A42CB" w:rsidRPr="004A243A" w:rsidRDefault="000A42CB" w:rsidP="00FA47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2CB">
              <w:rPr>
                <w:rFonts w:ascii="Arial" w:hAnsi="Arial" w:cs="Arial"/>
                <w:sz w:val="20"/>
                <w:szCs w:val="20"/>
              </w:rPr>
              <w:t>Zabawy i gry o wodzie</w:t>
            </w:r>
          </w:p>
        </w:tc>
        <w:tc>
          <w:tcPr>
            <w:tcW w:w="6945" w:type="dxa"/>
            <w:vAlign w:val="center"/>
          </w:tcPr>
          <w:p w14:paraId="60B4826C" w14:textId="62041524" w:rsidR="000A42CB" w:rsidRPr="004A243A" w:rsidRDefault="000A42CB" w:rsidP="00FA47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3D3">
              <w:rPr>
                <w:rFonts w:ascii="Arial" w:hAnsi="Arial"/>
                <w:sz w:val="20"/>
              </w:rPr>
              <w:t xml:space="preserve">Mega puzzle, rebusy i zagadki, </w:t>
            </w:r>
            <w:proofErr w:type="spellStart"/>
            <w:r w:rsidRPr="009C53D3">
              <w:rPr>
                <w:rFonts w:ascii="Arial" w:hAnsi="Arial"/>
                <w:sz w:val="20"/>
              </w:rPr>
              <w:t>eko</w:t>
            </w:r>
            <w:proofErr w:type="spellEnd"/>
            <w:r w:rsidRPr="009C53D3">
              <w:rPr>
                <w:rFonts w:ascii="Arial" w:hAnsi="Arial"/>
                <w:sz w:val="20"/>
              </w:rPr>
              <w:t xml:space="preserve"> gra XXL planszowa, gra XXL pamięć, warsztaty twórcze</w:t>
            </w:r>
          </w:p>
        </w:tc>
      </w:tr>
    </w:tbl>
    <w:p w14:paraId="3CA28650" w14:textId="77777777" w:rsidR="003C260F" w:rsidRDefault="003C260F" w:rsidP="003C260F">
      <w:pPr>
        <w:pStyle w:val="Akapitzlist"/>
        <w:spacing w:after="0"/>
        <w:ind w:left="720"/>
        <w:rPr>
          <w:rFonts w:ascii="Arial" w:hAnsi="Arial"/>
          <w:b/>
          <w:sz w:val="20"/>
        </w:rPr>
      </w:pPr>
    </w:p>
    <w:p w14:paraId="26192291" w14:textId="77777777" w:rsidR="00E72355" w:rsidRDefault="00E72355" w:rsidP="00E72355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E72355">
        <w:rPr>
          <w:rFonts w:ascii="Arial" w:hAnsi="Arial"/>
          <w:b/>
          <w:sz w:val="20"/>
        </w:rPr>
        <w:lastRenderedPageBreak/>
        <w:t>ZAJĘCIA PRZYRODNICZO-EKOLOGICZNE „SPOTKANIE Z WRÓŻKĄ NATURĄ</w:t>
      </w:r>
      <w:r w:rsidR="001C4B8F">
        <w:rPr>
          <w:rFonts w:ascii="Arial" w:hAnsi="Arial"/>
          <w:b/>
          <w:sz w:val="20"/>
        </w:rPr>
        <w:t>”</w:t>
      </w:r>
    </w:p>
    <w:p w14:paraId="2D4FDB56" w14:textId="77777777" w:rsidR="00E72355" w:rsidRDefault="00E72355" w:rsidP="00E72355">
      <w:pPr>
        <w:spacing w:after="0"/>
        <w:rPr>
          <w:rFonts w:ascii="Arial" w:hAnsi="Arial"/>
          <w:sz w:val="20"/>
        </w:rPr>
      </w:pPr>
    </w:p>
    <w:p w14:paraId="6B9E30BB" w14:textId="77777777" w:rsidR="00E32014" w:rsidRDefault="006D1CF0" w:rsidP="004C2A3F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20FF36D1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258FD059" w14:textId="77777777" w:rsidR="006D1CF0" w:rsidRDefault="006D1CF0" w:rsidP="004C2A3F">
      <w:pPr>
        <w:spacing w:after="0"/>
        <w:jc w:val="both"/>
        <w:rPr>
          <w:rFonts w:ascii="Arial" w:hAnsi="Arial"/>
          <w:sz w:val="20"/>
          <w:u w:val="single"/>
        </w:rPr>
      </w:pPr>
    </w:p>
    <w:p w14:paraId="1804D682" w14:textId="77777777" w:rsidR="00D74836" w:rsidRPr="006D1CF0" w:rsidRDefault="00D74836" w:rsidP="00D74836">
      <w:pPr>
        <w:spacing w:after="0"/>
        <w:jc w:val="both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0CA5FB9E" w14:textId="77777777" w:rsidR="00D74836" w:rsidRPr="00D74836" w:rsidRDefault="00D74836" w:rsidP="00D7483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>Przedszkole Publiczne w Łobżenicy oraz oddziały przedszkolne z terenu Gminy Łobżenica</w:t>
      </w:r>
    </w:p>
    <w:p w14:paraId="2D029FB4" w14:textId="77777777" w:rsidR="00D74836" w:rsidRDefault="00D74836" w:rsidP="00D74836">
      <w:pPr>
        <w:spacing w:after="0"/>
        <w:jc w:val="both"/>
        <w:rPr>
          <w:rFonts w:ascii="Arial" w:hAnsi="Arial"/>
          <w:sz w:val="20"/>
        </w:rPr>
      </w:pPr>
    </w:p>
    <w:p w14:paraId="58B57B8E" w14:textId="0870399D" w:rsidR="00D74836" w:rsidRDefault="00D74836" w:rsidP="00D7483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200  osób +</w:t>
      </w:r>
      <w:r w:rsidRPr="00A62C7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nauczyciele/ opiekunowie</w:t>
      </w:r>
    </w:p>
    <w:p w14:paraId="6F6ACF1F" w14:textId="77777777" w:rsidR="00D74836" w:rsidRDefault="00D74836" w:rsidP="00D74836">
      <w:pPr>
        <w:spacing w:after="0"/>
        <w:jc w:val="both"/>
        <w:rPr>
          <w:rFonts w:ascii="Arial" w:hAnsi="Arial"/>
          <w:sz w:val="20"/>
        </w:rPr>
      </w:pPr>
    </w:p>
    <w:p w14:paraId="719AA490" w14:textId="627C2806" w:rsidR="00D74836" w:rsidRPr="00D74836" w:rsidRDefault="00D74836" w:rsidP="00D7483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Częstotliwość zajęć:</w:t>
      </w:r>
      <w:r w:rsidRPr="00D74836">
        <w:rPr>
          <w:rFonts w:ascii="Arial" w:hAnsi="Arial"/>
          <w:sz w:val="20"/>
        </w:rPr>
        <w:t xml:space="preserve"> </w:t>
      </w:r>
    </w:p>
    <w:p w14:paraId="42D7AA8F" w14:textId="71631343" w:rsidR="00D74836" w:rsidRP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Wymaga się zaplanowania zajęć co do ilości uczestników tak, aby umożliwić aktywne uczestnictwo dzieci w zajęcia przyrodniczo-ekologicznych.</w:t>
      </w:r>
    </w:p>
    <w:p w14:paraId="25DED814" w14:textId="0B440C3E" w:rsidR="00A903EE" w:rsidRPr="00A903EE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Dla każdej grupy prze</w:t>
      </w:r>
      <w:r w:rsidR="002C7F07">
        <w:rPr>
          <w:rFonts w:ascii="Arial" w:hAnsi="Arial"/>
          <w:sz w:val="20"/>
        </w:rPr>
        <w:t>widuje się jedno spotkanie</w:t>
      </w:r>
      <w:r>
        <w:rPr>
          <w:rFonts w:ascii="Arial" w:hAnsi="Arial"/>
          <w:sz w:val="20"/>
        </w:rPr>
        <w:t xml:space="preserve">. </w:t>
      </w:r>
    </w:p>
    <w:p w14:paraId="00E6F165" w14:textId="333ECD11" w:rsid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Ilość i częstotliwość</w:t>
      </w:r>
      <w:r w:rsidR="00A903EE">
        <w:rPr>
          <w:rFonts w:ascii="Arial" w:hAnsi="Arial"/>
          <w:sz w:val="20"/>
        </w:rPr>
        <w:t xml:space="preserve"> zajęć</w:t>
      </w:r>
      <w:r>
        <w:rPr>
          <w:rFonts w:ascii="Arial" w:hAnsi="Arial"/>
          <w:sz w:val="20"/>
        </w:rPr>
        <w:t xml:space="preserve"> </w:t>
      </w:r>
      <w:r w:rsidR="00A903EE">
        <w:rPr>
          <w:rFonts w:ascii="Arial" w:hAnsi="Arial"/>
          <w:sz w:val="20"/>
        </w:rPr>
        <w:t xml:space="preserve">może być rozłożona w czasie. </w:t>
      </w:r>
    </w:p>
    <w:p w14:paraId="41CEE066" w14:textId="50185608" w:rsidR="00D74836" w:rsidRPr="00D74836" w:rsidRDefault="00D74836" w:rsidP="00D74836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</w:rPr>
        <w:t xml:space="preserve">Minimalny czas trwania jednych zajęć: 3 godziny </w:t>
      </w:r>
    </w:p>
    <w:p w14:paraId="77408849" w14:textId="77777777" w:rsidR="00D74836" w:rsidRDefault="00D74836" w:rsidP="004C2A3F">
      <w:pPr>
        <w:spacing w:after="0"/>
        <w:jc w:val="both"/>
        <w:rPr>
          <w:rFonts w:ascii="Arial" w:hAnsi="Arial"/>
          <w:sz w:val="20"/>
          <w:u w:val="single"/>
        </w:rPr>
      </w:pPr>
    </w:p>
    <w:p w14:paraId="63EA1653" w14:textId="77777777" w:rsidR="006D1CF0" w:rsidRPr="006D1CF0" w:rsidRDefault="006D1CF0" w:rsidP="004C2A3F">
      <w:pPr>
        <w:spacing w:after="0"/>
        <w:jc w:val="both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26676D02" w14:textId="0A767A8E" w:rsidR="006D1CF0" w:rsidRDefault="006D1CF0" w:rsidP="004C2A3F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</w:rPr>
        <w:t>Zajęcia adresowane</w:t>
      </w:r>
      <w:r>
        <w:rPr>
          <w:rFonts w:ascii="Arial" w:hAnsi="Arial"/>
          <w:sz w:val="20"/>
        </w:rPr>
        <w:t xml:space="preserve"> dla dzieci, mające </w:t>
      </w:r>
      <w:r w:rsidRPr="006D1CF0">
        <w:rPr>
          <w:rFonts w:ascii="Arial" w:hAnsi="Arial"/>
          <w:sz w:val="20"/>
        </w:rPr>
        <w:t xml:space="preserve">na celu pobudzić ich ciekawość względem atutów przyrody oraz w przyjazny sposób przekazywać wiedzę z zakresu edukacji ekologicznej. </w:t>
      </w:r>
      <w:r w:rsidR="007F16E8">
        <w:rPr>
          <w:rFonts w:ascii="Arial" w:hAnsi="Arial"/>
          <w:sz w:val="20"/>
        </w:rPr>
        <w:t>Z</w:t>
      </w:r>
      <w:r w:rsidRPr="006D1CF0">
        <w:rPr>
          <w:rFonts w:ascii="Arial" w:hAnsi="Arial"/>
          <w:sz w:val="20"/>
        </w:rPr>
        <w:t>aję</w:t>
      </w:r>
      <w:r w:rsidR="007F16E8">
        <w:rPr>
          <w:rFonts w:ascii="Arial" w:hAnsi="Arial"/>
          <w:sz w:val="20"/>
        </w:rPr>
        <w:t xml:space="preserve">cia powinny mieć formę </w:t>
      </w:r>
      <w:r w:rsidRPr="006D1CF0">
        <w:rPr>
          <w:rFonts w:ascii="Arial" w:hAnsi="Arial"/>
          <w:sz w:val="20"/>
        </w:rPr>
        <w:t>zaję</w:t>
      </w:r>
      <w:r w:rsidR="007F16E8">
        <w:rPr>
          <w:rFonts w:ascii="Arial" w:hAnsi="Arial"/>
          <w:sz w:val="20"/>
        </w:rPr>
        <w:t>ć</w:t>
      </w:r>
      <w:r w:rsidRPr="006D1CF0">
        <w:rPr>
          <w:rFonts w:ascii="Arial" w:hAnsi="Arial"/>
          <w:sz w:val="20"/>
        </w:rPr>
        <w:t xml:space="preserve"> terenow</w:t>
      </w:r>
      <w:r w:rsidR="007F16E8">
        <w:rPr>
          <w:rFonts w:ascii="Arial" w:hAnsi="Arial"/>
          <w:sz w:val="20"/>
        </w:rPr>
        <w:t>ych</w:t>
      </w:r>
      <w:r w:rsidR="00D74836">
        <w:rPr>
          <w:rFonts w:ascii="Arial" w:hAnsi="Arial"/>
          <w:sz w:val="20"/>
        </w:rPr>
        <w:t xml:space="preserve">, </w:t>
      </w:r>
      <w:r w:rsidR="007F16E8">
        <w:rPr>
          <w:rFonts w:ascii="Arial" w:hAnsi="Arial"/>
          <w:sz w:val="20"/>
        </w:rPr>
        <w:t xml:space="preserve">podczas </w:t>
      </w:r>
      <w:r w:rsidR="00D74836">
        <w:rPr>
          <w:rFonts w:ascii="Arial" w:hAnsi="Arial"/>
          <w:sz w:val="20"/>
        </w:rPr>
        <w:t>których</w:t>
      </w:r>
      <w:r w:rsidR="007F16E8">
        <w:rPr>
          <w:rFonts w:ascii="Arial" w:hAnsi="Arial"/>
          <w:sz w:val="20"/>
        </w:rPr>
        <w:t xml:space="preserve"> uczestnicy winni zapoznać się z </w:t>
      </w:r>
      <w:r w:rsidRPr="006D1CF0">
        <w:rPr>
          <w:rFonts w:ascii="Arial" w:hAnsi="Arial"/>
          <w:sz w:val="20"/>
        </w:rPr>
        <w:t>bliskoś</w:t>
      </w:r>
      <w:r w:rsidR="007F16E8">
        <w:rPr>
          <w:rFonts w:ascii="Arial" w:hAnsi="Arial"/>
          <w:sz w:val="20"/>
        </w:rPr>
        <w:t>cią</w:t>
      </w:r>
      <w:r w:rsidRPr="006D1CF0">
        <w:rPr>
          <w:rFonts w:ascii="Arial" w:hAnsi="Arial"/>
          <w:sz w:val="20"/>
        </w:rPr>
        <w:t xml:space="preserve"> otaczającej fauny i flory. W sposób praktyczny </w:t>
      </w:r>
      <w:r w:rsidR="007F16E8">
        <w:rPr>
          <w:rFonts w:ascii="Arial" w:hAnsi="Arial"/>
          <w:sz w:val="20"/>
        </w:rPr>
        <w:t xml:space="preserve">winni poznać </w:t>
      </w:r>
      <w:r w:rsidRPr="006D1CF0">
        <w:rPr>
          <w:rFonts w:ascii="Arial" w:hAnsi="Arial"/>
          <w:sz w:val="20"/>
        </w:rPr>
        <w:t xml:space="preserve">otaczający krajobraz. </w:t>
      </w:r>
    </w:p>
    <w:p w14:paraId="68CDAD0E" w14:textId="77777777" w:rsidR="001C4B8F" w:rsidRDefault="001C4B8F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3574EF4B" w14:textId="77777777" w:rsidR="00394566" w:rsidRPr="00394566" w:rsidRDefault="00394566" w:rsidP="00394566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0"/>
        </w:rPr>
      </w:pPr>
      <w:r w:rsidRPr="00394566">
        <w:rPr>
          <w:rFonts w:ascii="Arial" w:hAnsi="Arial" w:cs="Arial"/>
          <w:b/>
          <w:sz w:val="20"/>
        </w:rPr>
        <w:lastRenderedPageBreak/>
        <w:t>ZAJĘCIA RECYKLINGOWO-WIKLINIARSKIE</w:t>
      </w:r>
    </w:p>
    <w:p w14:paraId="620CD7BA" w14:textId="77777777" w:rsidR="00394566" w:rsidRDefault="00394566" w:rsidP="00394566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79E6BCCD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65D13EEF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</w:p>
    <w:p w14:paraId="27683C5B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64E02741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 w:rsidRPr="006531BF">
        <w:rPr>
          <w:rFonts w:ascii="Arial" w:hAnsi="Arial" w:cs="Arial"/>
          <w:sz w:val="20"/>
        </w:rPr>
        <w:t xml:space="preserve">Grupa 1 - </w:t>
      </w:r>
      <w:r w:rsidR="00394566" w:rsidRPr="006531BF">
        <w:rPr>
          <w:rFonts w:ascii="Arial" w:hAnsi="Arial"/>
          <w:sz w:val="20"/>
        </w:rPr>
        <w:t>Warsztaty Terapii Zajęciowej i Domy Opieki Społecznej zlokalizowane na terenie gminy Łobżenica</w:t>
      </w:r>
    </w:p>
    <w:p w14:paraId="064ECB4C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2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 xml:space="preserve">Koła terenowe Stowarzyszeń Gminnej Rady Kobiet </w:t>
      </w:r>
    </w:p>
    <w:p w14:paraId="17D9DE8E" w14:textId="77777777" w:rsid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3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>Uniwersytet trzeciego wieku</w:t>
      </w:r>
    </w:p>
    <w:p w14:paraId="1C3BAD0D" w14:textId="77777777" w:rsidR="00394566" w:rsidRPr="006531BF" w:rsidRDefault="006531BF" w:rsidP="006531B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Grupa 4 </w:t>
      </w:r>
      <w:r w:rsidRPr="00C05D33">
        <w:rPr>
          <w:rFonts w:ascii="Arial" w:hAnsi="Arial" w:cs="Arial"/>
          <w:sz w:val="20"/>
        </w:rPr>
        <w:t xml:space="preserve">- </w:t>
      </w:r>
      <w:r w:rsidR="00394566" w:rsidRPr="006531BF">
        <w:rPr>
          <w:rFonts w:ascii="Arial" w:hAnsi="Arial"/>
          <w:sz w:val="20"/>
        </w:rPr>
        <w:t>Grupa otwarta (chętni mieszkańcy gminy Łobżenica)</w:t>
      </w:r>
    </w:p>
    <w:p w14:paraId="386A9FCB" w14:textId="77777777" w:rsidR="00394566" w:rsidRDefault="00394566" w:rsidP="00394566">
      <w:pPr>
        <w:spacing w:after="0"/>
        <w:jc w:val="both"/>
        <w:rPr>
          <w:rFonts w:ascii="Arial" w:hAnsi="Arial"/>
          <w:sz w:val="20"/>
        </w:rPr>
      </w:pPr>
    </w:p>
    <w:p w14:paraId="6D8100F1" w14:textId="62C2A3C5" w:rsidR="00394566" w:rsidRDefault="001F6984" w:rsidP="00394566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 liczba odbiorców:</w:t>
      </w:r>
      <w:r>
        <w:rPr>
          <w:rFonts w:ascii="Arial" w:hAnsi="Arial"/>
          <w:sz w:val="20"/>
        </w:rPr>
        <w:t xml:space="preserve"> </w:t>
      </w:r>
      <w:r w:rsidR="00394566">
        <w:rPr>
          <w:rFonts w:ascii="Arial" w:hAnsi="Arial"/>
          <w:sz w:val="20"/>
        </w:rPr>
        <w:t xml:space="preserve">340 osób </w:t>
      </w:r>
    </w:p>
    <w:p w14:paraId="090E015C" w14:textId="77777777" w:rsidR="00394566" w:rsidRDefault="00394566" w:rsidP="00394566">
      <w:pPr>
        <w:spacing w:after="0"/>
        <w:rPr>
          <w:rFonts w:ascii="Arial" w:hAnsi="Arial"/>
          <w:sz w:val="20"/>
        </w:rPr>
      </w:pPr>
    </w:p>
    <w:p w14:paraId="6011B640" w14:textId="15CBD615" w:rsidR="001F6984" w:rsidRDefault="00394566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</w:t>
      </w:r>
      <w:r w:rsidR="001F6984">
        <w:rPr>
          <w:rFonts w:ascii="Arial" w:hAnsi="Arial"/>
          <w:sz w:val="20"/>
          <w:u w:val="single"/>
        </w:rPr>
        <w:t xml:space="preserve"> zajęć</w:t>
      </w:r>
      <w:r w:rsidRPr="006D1CF0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</w:t>
      </w:r>
    </w:p>
    <w:p w14:paraId="3DACBCE0" w14:textId="50E639E2" w:rsid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17 praktycznych zajęć po 20 osób w jednej grupie</w:t>
      </w:r>
    </w:p>
    <w:p w14:paraId="7B243540" w14:textId="7EEEB36D" w:rsidR="001F6984" w:rsidRP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 w:rsidRPr="001F6984">
        <w:rPr>
          <w:rFonts w:ascii="Arial" w:hAnsi="Arial"/>
          <w:sz w:val="20"/>
        </w:rPr>
        <w:t>Ilość i częstotliwość zaj</w:t>
      </w:r>
      <w:r>
        <w:rPr>
          <w:rFonts w:ascii="Arial" w:hAnsi="Arial"/>
          <w:sz w:val="20"/>
        </w:rPr>
        <w:t xml:space="preserve">ęć </w:t>
      </w:r>
      <w:r w:rsidR="00B75118">
        <w:rPr>
          <w:rFonts w:ascii="Arial" w:hAnsi="Arial"/>
          <w:sz w:val="20"/>
        </w:rPr>
        <w:t>winna</w:t>
      </w:r>
      <w:r>
        <w:rPr>
          <w:rFonts w:ascii="Arial" w:hAnsi="Arial"/>
          <w:sz w:val="20"/>
        </w:rPr>
        <w:t xml:space="preserve"> być rozłożona w czasie</w:t>
      </w:r>
    </w:p>
    <w:p w14:paraId="371BCABE" w14:textId="77777777" w:rsidR="001F6984" w:rsidRPr="001F6984" w:rsidRDefault="001F6984" w:rsidP="001F698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/>
          <w:sz w:val="20"/>
        </w:rPr>
      </w:pPr>
      <w:r w:rsidRPr="001F6984">
        <w:rPr>
          <w:rFonts w:ascii="Arial" w:hAnsi="Arial"/>
          <w:sz w:val="20"/>
        </w:rPr>
        <w:t xml:space="preserve">Minimalny czas trwania jednych zajęć: 3 godziny </w:t>
      </w:r>
    </w:p>
    <w:p w14:paraId="332D7A18" w14:textId="77777777" w:rsidR="001F6984" w:rsidRPr="001F6984" w:rsidRDefault="001F6984" w:rsidP="001F6984">
      <w:pPr>
        <w:pStyle w:val="Akapitzlist"/>
        <w:spacing w:after="0"/>
        <w:ind w:left="720"/>
        <w:jc w:val="both"/>
        <w:rPr>
          <w:rFonts w:ascii="Arial" w:hAnsi="Arial"/>
          <w:sz w:val="20"/>
        </w:rPr>
      </w:pPr>
    </w:p>
    <w:p w14:paraId="3ACADBAC" w14:textId="77777777" w:rsidR="00394566" w:rsidRDefault="00394566" w:rsidP="00394566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135A2729" w14:textId="77777777" w:rsidR="00632292" w:rsidRDefault="00632292" w:rsidP="00394566">
      <w:pPr>
        <w:spacing w:after="0"/>
        <w:rPr>
          <w:rFonts w:ascii="Arial" w:hAnsi="Arial"/>
          <w:sz w:val="20"/>
        </w:rPr>
      </w:pPr>
      <w:r w:rsidRPr="00632292">
        <w:rPr>
          <w:rFonts w:ascii="Arial" w:hAnsi="Arial"/>
          <w:sz w:val="20"/>
        </w:rPr>
        <w:t>Promowanie wiedzy ekologicznej oraz aktywizacja uczestników</w:t>
      </w:r>
      <w:r>
        <w:rPr>
          <w:rFonts w:ascii="Arial" w:hAnsi="Arial"/>
          <w:sz w:val="20"/>
        </w:rPr>
        <w:t>.</w:t>
      </w:r>
    </w:p>
    <w:p w14:paraId="049D02ED" w14:textId="77777777" w:rsidR="00C05D33" w:rsidRPr="00632292" w:rsidRDefault="00C05D33" w:rsidP="00394566">
      <w:pPr>
        <w:spacing w:after="0"/>
        <w:rPr>
          <w:rFonts w:ascii="Arial" w:hAnsi="Arial"/>
          <w:sz w:val="20"/>
        </w:rPr>
      </w:pPr>
    </w:p>
    <w:p w14:paraId="1685E5F6" w14:textId="1EF79637" w:rsidR="001C4B8F" w:rsidRDefault="001C4B8F" w:rsidP="001C4B8F">
      <w:pPr>
        <w:spacing w:after="0"/>
        <w:jc w:val="both"/>
        <w:rPr>
          <w:rFonts w:ascii="Arial" w:hAnsi="Arial"/>
          <w:sz w:val="20"/>
        </w:rPr>
      </w:pPr>
      <w:r w:rsidRPr="001C4B8F">
        <w:rPr>
          <w:rFonts w:ascii="Arial" w:hAnsi="Arial"/>
          <w:sz w:val="20"/>
        </w:rPr>
        <w:t xml:space="preserve">Uczestnicy zajęć w sposób praktyczny </w:t>
      </w:r>
      <w:r w:rsidR="00632292">
        <w:rPr>
          <w:rFonts w:ascii="Arial" w:hAnsi="Arial"/>
          <w:sz w:val="20"/>
        </w:rPr>
        <w:t>mają poznać zastosowanie</w:t>
      </w:r>
      <w:r w:rsidRPr="001C4B8F">
        <w:rPr>
          <w:rFonts w:ascii="Arial" w:hAnsi="Arial"/>
          <w:sz w:val="20"/>
        </w:rPr>
        <w:t xml:space="preserve"> surowców wtórnych. Z</w:t>
      </w:r>
      <w:r w:rsidR="00632292">
        <w:rPr>
          <w:rFonts w:ascii="Arial" w:hAnsi="Arial"/>
          <w:sz w:val="20"/>
        </w:rPr>
        <w:t> </w:t>
      </w:r>
      <w:r w:rsidRPr="001C4B8F">
        <w:rPr>
          <w:rFonts w:ascii="Arial" w:hAnsi="Arial"/>
          <w:sz w:val="20"/>
        </w:rPr>
        <w:t xml:space="preserve">wykorzystaniem naturalnych materiałów </w:t>
      </w:r>
      <w:r w:rsidR="00B75118">
        <w:rPr>
          <w:rFonts w:ascii="Arial" w:hAnsi="Arial"/>
          <w:sz w:val="20"/>
        </w:rPr>
        <w:t xml:space="preserve">mają </w:t>
      </w:r>
      <w:r w:rsidRPr="001C4B8F">
        <w:rPr>
          <w:rFonts w:ascii="Arial" w:hAnsi="Arial"/>
          <w:sz w:val="20"/>
        </w:rPr>
        <w:t>naucz</w:t>
      </w:r>
      <w:r w:rsidR="007F16E8">
        <w:rPr>
          <w:rFonts w:ascii="Arial" w:hAnsi="Arial"/>
          <w:sz w:val="20"/>
        </w:rPr>
        <w:t>yć</w:t>
      </w:r>
      <w:r w:rsidRPr="001C4B8F">
        <w:rPr>
          <w:rFonts w:ascii="Arial" w:hAnsi="Arial"/>
          <w:sz w:val="20"/>
        </w:rPr>
        <w:t xml:space="preserve"> się wykonywać przedmioty użytku codziennego, wykorzystywane w ekologicznym gospodarstwie domowym. </w:t>
      </w:r>
      <w:r w:rsidR="007F16E8">
        <w:rPr>
          <w:rFonts w:ascii="Arial" w:hAnsi="Arial"/>
          <w:sz w:val="20"/>
        </w:rPr>
        <w:t xml:space="preserve">Uczestnikom ma być zaprezentowane </w:t>
      </w:r>
      <w:r w:rsidRPr="001C4B8F">
        <w:rPr>
          <w:rFonts w:ascii="Arial" w:hAnsi="Arial"/>
          <w:sz w:val="20"/>
        </w:rPr>
        <w:t xml:space="preserve">„drugie życie” </w:t>
      </w:r>
      <w:r w:rsidR="007F16E8">
        <w:rPr>
          <w:rFonts w:ascii="Arial" w:hAnsi="Arial"/>
          <w:sz w:val="20"/>
        </w:rPr>
        <w:t>takich artykułów jak:</w:t>
      </w:r>
      <w:r w:rsidRPr="001C4B8F">
        <w:rPr>
          <w:rFonts w:ascii="Arial" w:hAnsi="Arial"/>
          <w:sz w:val="20"/>
        </w:rPr>
        <w:t xml:space="preserve"> folie, stare gazety, sz</w:t>
      </w:r>
      <w:r w:rsidR="00632292">
        <w:rPr>
          <w:rFonts w:ascii="Arial" w:hAnsi="Arial"/>
          <w:sz w:val="20"/>
        </w:rPr>
        <w:t>nurki, guziki, butelki, tkaniny</w:t>
      </w:r>
      <w:r w:rsidRPr="001C4B8F">
        <w:rPr>
          <w:rFonts w:ascii="Arial" w:hAnsi="Arial"/>
          <w:sz w:val="20"/>
        </w:rPr>
        <w:t xml:space="preserve">. </w:t>
      </w:r>
      <w:r w:rsidR="00632292">
        <w:rPr>
          <w:rFonts w:ascii="Arial" w:hAnsi="Arial"/>
          <w:sz w:val="20"/>
        </w:rPr>
        <w:t xml:space="preserve">Uczestnikom </w:t>
      </w:r>
      <w:r w:rsidR="007F16E8">
        <w:rPr>
          <w:rFonts w:ascii="Arial" w:hAnsi="Arial"/>
          <w:sz w:val="20"/>
        </w:rPr>
        <w:t xml:space="preserve">mają zostać </w:t>
      </w:r>
      <w:r w:rsidR="00632292">
        <w:rPr>
          <w:rFonts w:ascii="Arial" w:hAnsi="Arial"/>
          <w:sz w:val="20"/>
        </w:rPr>
        <w:t>z</w:t>
      </w:r>
      <w:r w:rsidRPr="001C4B8F">
        <w:rPr>
          <w:rFonts w:ascii="Arial" w:hAnsi="Arial"/>
          <w:sz w:val="20"/>
        </w:rPr>
        <w:t xml:space="preserve">aprezentowane sposoby umożliwiające wykorzystanie surowców, chroniąc je przed wyrzuceniem (często nieodpowiednim). </w:t>
      </w:r>
    </w:p>
    <w:p w14:paraId="29D3DA1F" w14:textId="77777777" w:rsidR="001C4B8F" w:rsidRPr="001C4B8F" w:rsidRDefault="001C4B8F" w:rsidP="001C4B8F">
      <w:pPr>
        <w:spacing w:after="0"/>
        <w:jc w:val="both"/>
        <w:rPr>
          <w:rFonts w:ascii="Arial" w:hAnsi="Arial"/>
          <w:sz w:val="20"/>
        </w:rPr>
      </w:pPr>
    </w:p>
    <w:p w14:paraId="3F63A33D" w14:textId="599192B0" w:rsidR="001C4B8F" w:rsidRDefault="007F16E8" w:rsidP="001C4B8F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Celem zajęć dla g</w:t>
      </w:r>
      <w:r w:rsidR="001C4B8F" w:rsidRPr="001C4B8F">
        <w:rPr>
          <w:rFonts w:ascii="Arial" w:hAnsi="Arial"/>
          <w:sz w:val="20"/>
        </w:rPr>
        <w:t>rup uczestnicząc</w:t>
      </w:r>
      <w:r>
        <w:rPr>
          <w:rFonts w:ascii="Arial" w:hAnsi="Arial"/>
          <w:sz w:val="20"/>
        </w:rPr>
        <w:t>ych w zajęciach jest</w:t>
      </w:r>
      <w:r w:rsidR="001C4B8F" w:rsidRPr="001C4B8F">
        <w:rPr>
          <w:rFonts w:ascii="Arial" w:hAnsi="Arial"/>
          <w:sz w:val="20"/>
        </w:rPr>
        <w:t xml:space="preserve">, </w:t>
      </w:r>
      <w:r w:rsidR="0067039F">
        <w:rPr>
          <w:rFonts w:ascii="Arial" w:hAnsi="Arial"/>
          <w:sz w:val="20"/>
        </w:rPr>
        <w:t>podniesienie kompetencji</w:t>
      </w:r>
      <w:r w:rsidR="001C4B8F" w:rsidRPr="001C4B8F">
        <w:rPr>
          <w:rFonts w:ascii="Arial" w:hAnsi="Arial"/>
          <w:sz w:val="20"/>
        </w:rPr>
        <w:t xml:space="preserve"> cyfrow</w:t>
      </w:r>
      <w:r>
        <w:rPr>
          <w:rFonts w:ascii="Arial" w:hAnsi="Arial"/>
          <w:sz w:val="20"/>
        </w:rPr>
        <w:t>ych</w:t>
      </w:r>
      <w:r w:rsidR="001C4B8F" w:rsidRPr="001C4B8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poprzez</w:t>
      </w:r>
      <w:r w:rsidR="001C4B8F" w:rsidRPr="001C4B8F">
        <w:rPr>
          <w:rFonts w:ascii="Arial" w:hAnsi="Arial"/>
          <w:sz w:val="20"/>
        </w:rPr>
        <w:t xml:space="preserve"> wykorzyst</w:t>
      </w:r>
      <w:r>
        <w:rPr>
          <w:rFonts w:ascii="Arial" w:hAnsi="Arial"/>
          <w:sz w:val="20"/>
        </w:rPr>
        <w:t>anie</w:t>
      </w:r>
      <w:r w:rsidR="001C4B8F" w:rsidRPr="001C4B8F">
        <w:rPr>
          <w:rFonts w:ascii="Arial" w:hAnsi="Arial"/>
          <w:sz w:val="20"/>
        </w:rPr>
        <w:t xml:space="preserve"> sprzęt</w:t>
      </w:r>
      <w:r>
        <w:rPr>
          <w:rFonts w:ascii="Arial" w:hAnsi="Arial"/>
          <w:sz w:val="20"/>
        </w:rPr>
        <w:t>u</w:t>
      </w:r>
      <w:r w:rsidR="001C4B8F" w:rsidRPr="001C4B8F">
        <w:rPr>
          <w:rFonts w:ascii="Arial" w:hAnsi="Arial"/>
          <w:sz w:val="20"/>
        </w:rPr>
        <w:t xml:space="preserve"> komputerow</w:t>
      </w:r>
      <w:r>
        <w:rPr>
          <w:rFonts w:ascii="Arial" w:hAnsi="Arial"/>
          <w:sz w:val="20"/>
        </w:rPr>
        <w:t>ego</w:t>
      </w:r>
      <w:r w:rsidR="001C4B8F" w:rsidRPr="001C4B8F">
        <w:rPr>
          <w:rFonts w:ascii="Arial" w:hAnsi="Arial"/>
          <w:sz w:val="20"/>
        </w:rPr>
        <w:t>. Osoby te nauczą się m.in. wyszukiwania stron internetowych na których poszukać będą mogły, nowych ciekawych metod wykorzystywania surowców wtórnych.</w:t>
      </w:r>
      <w:r w:rsidR="0067039F">
        <w:rPr>
          <w:rFonts w:ascii="Arial" w:hAnsi="Arial"/>
          <w:sz w:val="20"/>
        </w:rPr>
        <w:t xml:space="preserve"> Zamawiający zapewnia własny sprzęt komputerowy. </w:t>
      </w:r>
    </w:p>
    <w:p w14:paraId="6C7A3C0A" w14:textId="77777777" w:rsidR="001C4B8F" w:rsidRPr="001C4B8F" w:rsidRDefault="001C4B8F" w:rsidP="001C4B8F">
      <w:pPr>
        <w:spacing w:after="0"/>
        <w:jc w:val="both"/>
        <w:rPr>
          <w:rFonts w:ascii="Arial" w:hAnsi="Arial"/>
          <w:sz w:val="20"/>
        </w:rPr>
      </w:pPr>
    </w:p>
    <w:p w14:paraId="285E4684" w14:textId="77777777" w:rsidR="00632292" w:rsidRDefault="00632292">
      <w:pPr>
        <w:spacing w:after="160" w:line="259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3C40B99" w14:textId="77777777" w:rsidR="006D1CF0" w:rsidRPr="00632292" w:rsidRDefault="00632292" w:rsidP="00632292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/>
          <w:b/>
          <w:sz w:val="20"/>
        </w:rPr>
      </w:pPr>
      <w:r w:rsidRPr="00632292">
        <w:rPr>
          <w:rFonts w:ascii="Arial" w:hAnsi="Arial"/>
          <w:b/>
          <w:sz w:val="20"/>
        </w:rPr>
        <w:lastRenderedPageBreak/>
        <w:t>EVENT EKOLOGICZNY</w:t>
      </w:r>
    </w:p>
    <w:p w14:paraId="5DD5E4A5" w14:textId="77777777" w:rsidR="000D414C" w:rsidRDefault="000D414C" w:rsidP="00632292">
      <w:pPr>
        <w:spacing w:after="0"/>
        <w:jc w:val="both"/>
        <w:rPr>
          <w:rFonts w:ascii="Arial" w:hAnsi="Arial"/>
          <w:sz w:val="20"/>
          <w:u w:val="single"/>
        </w:rPr>
      </w:pPr>
    </w:p>
    <w:p w14:paraId="24F79736" w14:textId="77777777" w:rsidR="00632292" w:rsidRDefault="00632292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23E5EC40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77C7770A" w14:textId="77777777" w:rsidR="001805A2" w:rsidRDefault="001805A2" w:rsidP="00632292">
      <w:pPr>
        <w:spacing w:after="0"/>
        <w:rPr>
          <w:rFonts w:ascii="Arial" w:hAnsi="Arial"/>
          <w:sz w:val="20"/>
          <w:u w:val="single"/>
        </w:rPr>
      </w:pPr>
    </w:p>
    <w:p w14:paraId="22BA7A6C" w14:textId="77777777" w:rsidR="006531BF" w:rsidRDefault="00632292" w:rsidP="006531BF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 xml:space="preserve">Uczestnicy: </w:t>
      </w:r>
    </w:p>
    <w:p w14:paraId="66F74A5D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 w:rsidRPr="00C05D33">
        <w:rPr>
          <w:rFonts w:ascii="Arial" w:hAnsi="Arial" w:cs="Arial"/>
          <w:sz w:val="20"/>
        </w:rPr>
        <w:t>Grupa 1</w:t>
      </w:r>
      <w:r>
        <w:rPr>
          <w:rFonts w:ascii="Arial" w:hAnsi="Arial" w:cs="Arial"/>
          <w:sz w:val="20"/>
        </w:rPr>
        <w:t xml:space="preserve">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Komisji Edukacji Narodowej w Łobżenicy </w:t>
      </w:r>
    </w:p>
    <w:p w14:paraId="37ECB66A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2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Kawalerów Orderu Uśmiechu w Dźwiersznie Małym </w:t>
      </w:r>
    </w:p>
    <w:p w14:paraId="0F1ED82D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3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Prymasa Tysiąclecia Stefana Kardynała Wyszyńskiego w Fanianowie </w:t>
      </w:r>
    </w:p>
    <w:p w14:paraId="2D57FDC1" w14:textId="77777777" w:rsidR="006531BF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4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Szkoła Podstawowa im. Mikołaja Kopernika w Wiktorówku </w:t>
      </w:r>
    </w:p>
    <w:p w14:paraId="23AEB2ED" w14:textId="77777777" w:rsidR="00632292" w:rsidRPr="006531BF" w:rsidRDefault="006531BF" w:rsidP="006531BF">
      <w:pPr>
        <w:pStyle w:val="Akapitzlist"/>
        <w:numPr>
          <w:ilvl w:val="0"/>
          <w:numId w:val="21"/>
        </w:numPr>
        <w:spacing w:after="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Grupa 5 </w:t>
      </w:r>
      <w:r w:rsidRPr="00C05D33">
        <w:rPr>
          <w:rFonts w:ascii="Arial" w:hAnsi="Arial" w:cs="Arial"/>
          <w:sz w:val="20"/>
        </w:rPr>
        <w:t xml:space="preserve">- </w:t>
      </w:r>
      <w:r w:rsidR="00632292" w:rsidRPr="006531BF">
        <w:rPr>
          <w:rFonts w:ascii="Arial" w:hAnsi="Arial"/>
          <w:sz w:val="20"/>
        </w:rPr>
        <w:t xml:space="preserve">Przedszkole Publiczne w Łobżenicy wraz z oddziałami przedszkolnymi </w:t>
      </w:r>
    </w:p>
    <w:p w14:paraId="0012F176" w14:textId="77777777" w:rsidR="00632292" w:rsidRDefault="00632292" w:rsidP="00632292">
      <w:pPr>
        <w:spacing w:after="0"/>
        <w:rPr>
          <w:rFonts w:ascii="Arial" w:hAnsi="Arial"/>
          <w:sz w:val="20"/>
          <w:u w:val="single"/>
        </w:rPr>
      </w:pPr>
    </w:p>
    <w:p w14:paraId="71C5FAA8" w14:textId="119C2281" w:rsidR="00632292" w:rsidRDefault="00F36D6D" w:rsidP="00632292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</w:t>
      </w:r>
      <w:r w:rsidR="00AB228A">
        <w:rPr>
          <w:rFonts w:ascii="Arial" w:hAnsi="Arial"/>
          <w:sz w:val="20"/>
          <w:u w:val="single"/>
        </w:rPr>
        <w:t xml:space="preserve"> łączna</w:t>
      </w:r>
      <w:r w:rsidRPr="00D74836">
        <w:rPr>
          <w:rFonts w:ascii="Arial" w:hAnsi="Arial"/>
          <w:sz w:val="20"/>
          <w:u w:val="single"/>
        </w:rPr>
        <w:t xml:space="preserve"> liczba odbiorców:</w:t>
      </w:r>
      <w:r>
        <w:rPr>
          <w:rFonts w:ascii="Arial" w:hAnsi="Arial"/>
          <w:sz w:val="20"/>
        </w:rPr>
        <w:t xml:space="preserve"> </w:t>
      </w:r>
      <w:r w:rsidR="00632292">
        <w:rPr>
          <w:rFonts w:ascii="Arial" w:hAnsi="Arial"/>
          <w:sz w:val="20"/>
        </w:rPr>
        <w:t>1200 osób (uczniowie</w:t>
      </w:r>
      <w:r w:rsidR="00632292" w:rsidRPr="00632292">
        <w:rPr>
          <w:rFonts w:ascii="Arial" w:hAnsi="Arial"/>
          <w:sz w:val="20"/>
        </w:rPr>
        <w:t>,</w:t>
      </w:r>
      <w:r w:rsidR="00632292">
        <w:rPr>
          <w:rFonts w:ascii="Arial" w:hAnsi="Arial"/>
          <w:sz w:val="20"/>
        </w:rPr>
        <w:t xml:space="preserve"> nauczyciele</w:t>
      </w:r>
      <w:r w:rsidR="00632292" w:rsidRPr="00632292">
        <w:rPr>
          <w:rFonts w:ascii="Arial" w:hAnsi="Arial"/>
          <w:sz w:val="20"/>
        </w:rPr>
        <w:t xml:space="preserve">, </w:t>
      </w:r>
      <w:r w:rsidR="00632292">
        <w:rPr>
          <w:rFonts w:ascii="Arial" w:hAnsi="Arial"/>
          <w:sz w:val="20"/>
        </w:rPr>
        <w:t>opiekunowie</w:t>
      </w:r>
      <w:r w:rsidR="00632292" w:rsidRPr="00632292">
        <w:rPr>
          <w:rFonts w:ascii="Arial" w:hAnsi="Arial"/>
          <w:sz w:val="20"/>
        </w:rPr>
        <w:t>).</w:t>
      </w:r>
    </w:p>
    <w:p w14:paraId="532DE11D" w14:textId="77777777" w:rsidR="00632292" w:rsidRDefault="00632292" w:rsidP="00632292">
      <w:pPr>
        <w:spacing w:after="0"/>
        <w:rPr>
          <w:rFonts w:ascii="Arial" w:hAnsi="Arial"/>
          <w:sz w:val="20"/>
        </w:rPr>
      </w:pPr>
    </w:p>
    <w:p w14:paraId="2221F42C" w14:textId="5CDCCE69" w:rsidR="00632292" w:rsidRDefault="00632292" w:rsidP="00632292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Częstotliwość:</w:t>
      </w:r>
      <w:r>
        <w:rPr>
          <w:rFonts w:ascii="Arial" w:hAnsi="Arial"/>
          <w:sz w:val="20"/>
        </w:rPr>
        <w:t xml:space="preserve"> 5 dni (po jednym dn</w:t>
      </w:r>
      <w:r w:rsidR="006531BF">
        <w:rPr>
          <w:rFonts w:ascii="Arial" w:hAnsi="Arial"/>
          <w:sz w:val="20"/>
        </w:rPr>
        <w:t>iu dla każdej grupy uczestników)</w:t>
      </w:r>
      <w:r w:rsidR="00B43E2C">
        <w:rPr>
          <w:rFonts w:ascii="Arial" w:hAnsi="Arial"/>
          <w:sz w:val="20"/>
        </w:rPr>
        <w:t xml:space="preserve">, czas trwania minimum 2 godziny </w:t>
      </w:r>
    </w:p>
    <w:p w14:paraId="0BA0FF46" w14:textId="77777777" w:rsidR="00632292" w:rsidRDefault="00632292" w:rsidP="00632292">
      <w:pPr>
        <w:spacing w:after="0"/>
        <w:rPr>
          <w:rFonts w:ascii="Arial" w:hAnsi="Arial"/>
          <w:sz w:val="20"/>
        </w:rPr>
      </w:pPr>
    </w:p>
    <w:p w14:paraId="3A6DD840" w14:textId="77777777" w:rsidR="00632292" w:rsidRDefault="00632292" w:rsidP="00632292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230DF574" w14:textId="2E554927" w:rsidR="000B17D1" w:rsidRDefault="007F16E8" w:rsidP="000B17D1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Event ekologiczny dotyczy przeprowadzenia p</w:t>
      </w:r>
      <w:r w:rsidR="000B17D1">
        <w:rPr>
          <w:rFonts w:ascii="Arial" w:hAnsi="Arial"/>
          <w:sz w:val="20"/>
        </w:rPr>
        <w:t>raktyczn</w:t>
      </w:r>
      <w:r>
        <w:rPr>
          <w:rFonts w:ascii="Arial" w:hAnsi="Arial"/>
          <w:sz w:val="20"/>
        </w:rPr>
        <w:t>ych</w:t>
      </w:r>
      <w:r w:rsidR="000B17D1">
        <w:rPr>
          <w:rFonts w:ascii="Arial" w:hAnsi="Arial"/>
          <w:sz w:val="20"/>
        </w:rPr>
        <w:t xml:space="preserve"> zaję</w:t>
      </w:r>
      <w:r>
        <w:rPr>
          <w:rFonts w:ascii="Arial" w:hAnsi="Arial"/>
          <w:sz w:val="20"/>
        </w:rPr>
        <w:t>ć</w:t>
      </w:r>
      <w:r w:rsidR="000B17D1">
        <w:rPr>
          <w:rFonts w:ascii="Arial" w:hAnsi="Arial"/>
          <w:sz w:val="20"/>
        </w:rPr>
        <w:t xml:space="preserve"> edukacyjn</w:t>
      </w:r>
      <w:r w:rsidR="00F36D6D">
        <w:rPr>
          <w:rFonts w:ascii="Arial" w:hAnsi="Arial"/>
          <w:sz w:val="20"/>
        </w:rPr>
        <w:t>ych, z wykorzystaniem</w:t>
      </w:r>
      <w:r w:rsidR="000B17D1">
        <w:rPr>
          <w:rFonts w:ascii="Arial" w:hAnsi="Arial"/>
          <w:sz w:val="20"/>
        </w:rPr>
        <w:t xml:space="preserve"> r</w:t>
      </w:r>
      <w:r w:rsidR="00632292" w:rsidRPr="00632292">
        <w:rPr>
          <w:rFonts w:ascii="Arial" w:hAnsi="Arial"/>
          <w:sz w:val="20"/>
        </w:rPr>
        <w:t>óżnorodn</w:t>
      </w:r>
      <w:r>
        <w:rPr>
          <w:rFonts w:ascii="Arial" w:hAnsi="Arial"/>
          <w:sz w:val="20"/>
        </w:rPr>
        <w:t>ych</w:t>
      </w:r>
      <w:r w:rsidR="00632292" w:rsidRPr="00632292">
        <w:rPr>
          <w:rFonts w:ascii="Arial" w:hAnsi="Arial"/>
          <w:sz w:val="20"/>
        </w:rPr>
        <w:t xml:space="preserve"> form i rekwizyt</w:t>
      </w:r>
      <w:r>
        <w:rPr>
          <w:rFonts w:ascii="Arial" w:hAnsi="Arial"/>
          <w:sz w:val="20"/>
        </w:rPr>
        <w:t>ów</w:t>
      </w:r>
      <w:r w:rsidR="00632292" w:rsidRPr="00632292">
        <w:rPr>
          <w:rFonts w:ascii="Arial" w:hAnsi="Arial"/>
          <w:sz w:val="20"/>
        </w:rPr>
        <w:t xml:space="preserve">, które w sposób aktywny, </w:t>
      </w:r>
      <w:r w:rsidR="000B17D1">
        <w:rPr>
          <w:rFonts w:ascii="Arial" w:hAnsi="Arial"/>
          <w:sz w:val="20"/>
        </w:rPr>
        <w:t>przybliżą uczestnikom t</w:t>
      </w:r>
      <w:r w:rsidR="00632292" w:rsidRPr="00632292">
        <w:rPr>
          <w:rFonts w:ascii="Arial" w:hAnsi="Arial"/>
          <w:sz w:val="20"/>
        </w:rPr>
        <w:t xml:space="preserve">ematykę edukacji ekologicznej. </w:t>
      </w:r>
    </w:p>
    <w:p w14:paraId="698E33B0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</w:p>
    <w:p w14:paraId="0F61CAE5" w14:textId="74115BCD" w:rsidR="00632292" w:rsidRDefault="007F16E8" w:rsidP="00632292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Podczas eventu u</w:t>
      </w:r>
      <w:r w:rsidR="00632292" w:rsidRPr="00632292">
        <w:rPr>
          <w:rFonts w:ascii="Arial" w:hAnsi="Arial"/>
          <w:sz w:val="20"/>
        </w:rPr>
        <w:t xml:space="preserve">czestnicy </w:t>
      </w:r>
      <w:r w:rsidR="00631D62">
        <w:rPr>
          <w:rFonts w:ascii="Arial" w:hAnsi="Arial"/>
          <w:sz w:val="20"/>
        </w:rPr>
        <w:t xml:space="preserve">winni </w:t>
      </w:r>
      <w:r w:rsidR="00632292" w:rsidRPr="00632292">
        <w:rPr>
          <w:rFonts w:ascii="Arial" w:hAnsi="Arial"/>
          <w:sz w:val="20"/>
        </w:rPr>
        <w:t>zdob</w:t>
      </w:r>
      <w:r w:rsidR="00631D62">
        <w:rPr>
          <w:rFonts w:ascii="Arial" w:hAnsi="Arial"/>
          <w:sz w:val="20"/>
        </w:rPr>
        <w:t>yć</w:t>
      </w:r>
      <w:r w:rsidR="00632292" w:rsidRPr="00632292">
        <w:rPr>
          <w:rFonts w:ascii="Arial" w:hAnsi="Arial"/>
          <w:sz w:val="20"/>
        </w:rPr>
        <w:t xml:space="preserve"> wiedzę z zakresu agroekologii. </w:t>
      </w:r>
      <w:r w:rsidR="00631D62">
        <w:rPr>
          <w:rFonts w:ascii="Arial" w:hAnsi="Arial"/>
          <w:sz w:val="20"/>
        </w:rPr>
        <w:t>Podczas eventu mają zostać z</w:t>
      </w:r>
      <w:r w:rsidR="00632292" w:rsidRPr="00632292">
        <w:rPr>
          <w:rFonts w:ascii="Arial" w:hAnsi="Arial"/>
          <w:sz w:val="20"/>
        </w:rPr>
        <w:t xml:space="preserve">aprezentowane stoiska, przy których, uczestnicy w sposób praktyczny będą mieli możliwość przeprowadzania eksperymentów oraz zdobywania wiedzy. W czasie trwania eventu </w:t>
      </w:r>
      <w:r w:rsidR="00631D62">
        <w:rPr>
          <w:rFonts w:ascii="Arial" w:hAnsi="Arial"/>
          <w:sz w:val="20"/>
        </w:rPr>
        <w:t>mają odbyć się</w:t>
      </w:r>
      <w:r w:rsidR="00632292" w:rsidRPr="00632292">
        <w:rPr>
          <w:rFonts w:ascii="Arial" w:hAnsi="Arial"/>
          <w:sz w:val="20"/>
        </w:rPr>
        <w:t xml:space="preserve"> również prelekcje, ciekawe zabawy oraz pr</w:t>
      </w:r>
      <w:r w:rsidR="00631D62">
        <w:rPr>
          <w:rFonts w:ascii="Arial" w:hAnsi="Arial"/>
          <w:sz w:val="20"/>
        </w:rPr>
        <w:t>zeprowadzone mają być</w:t>
      </w:r>
      <w:r w:rsidR="00632292" w:rsidRPr="00632292">
        <w:rPr>
          <w:rFonts w:ascii="Arial" w:hAnsi="Arial"/>
          <w:sz w:val="20"/>
        </w:rPr>
        <w:t xml:space="preserve"> działania edukacyjno-ekologiczne.</w:t>
      </w:r>
    </w:p>
    <w:p w14:paraId="2846B155" w14:textId="4E18C829" w:rsidR="00EA3A02" w:rsidRDefault="00EA3A02" w:rsidP="00EA3A0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Stoiska do zapewnienia w trakcie eventu ekologicznego: </w:t>
      </w:r>
    </w:p>
    <w:p w14:paraId="7B8BE23A" w14:textId="167C932B" w:rsidR="00EA3A02" w:rsidRPr="000D414C" w:rsidRDefault="00EA3A02" w:rsidP="000D414C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</w:rPr>
      </w:pPr>
      <w:r w:rsidRPr="00EA3A02">
        <w:rPr>
          <w:rFonts w:ascii="Arial" w:hAnsi="Arial"/>
          <w:sz w:val="20"/>
        </w:rPr>
        <w:t>Stoisko</w:t>
      </w:r>
      <w:r>
        <w:rPr>
          <w:rFonts w:ascii="Arial" w:hAnsi="Arial"/>
          <w:sz w:val="20"/>
        </w:rPr>
        <w:t xml:space="preserve"> – warsztaty twórcze z tworzenia </w:t>
      </w:r>
      <w:r w:rsidR="001E4997">
        <w:rPr>
          <w:rFonts w:ascii="Arial" w:hAnsi="Arial"/>
          <w:sz w:val="20"/>
        </w:rPr>
        <w:t>kul</w:t>
      </w:r>
      <w:r>
        <w:rPr>
          <w:rFonts w:ascii="Arial" w:hAnsi="Arial"/>
          <w:sz w:val="20"/>
        </w:rPr>
        <w:t xml:space="preserve"> nasiennych – uczestnicy </w:t>
      </w:r>
      <w:r w:rsidR="001E4997">
        <w:rPr>
          <w:rFonts w:ascii="Arial" w:hAnsi="Arial"/>
          <w:sz w:val="20"/>
        </w:rPr>
        <w:t>dowiedzą się jak wykonać</w:t>
      </w:r>
      <w:r w:rsidR="00642220">
        <w:rPr>
          <w:rFonts w:ascii="Arial" w:hAnsi="Arial"/>
          <w:sz w:val="20"/>
        </w:rPr>
        <w:t xml:space="preserve"> </w:t>
      </w:r>
      <w:r w:rsidR="001E4997">
        <w:rPr>
          <w:rFonts w:ascii="Arial" w:hAnsi="Arial"/>
          <w:sz w:val="20"/>
        </w:rPr>
        <w:t>kulę z gliny, ziemi i nasion roślin rodzimych- ich rol</w:t>
      </w:r>
      <w:r w:rsidR="00AC7F2E">
        <w:rPr>
          <w:rFonts w:ascii="Arial" w:hAnsi="Arial"/>
          <w:sz w:val="20"/>
        </w:rPr>
        <w:t xml:space="preserve">i w utrzymaniu bioróżnorodności oraz gospodarstwa ekologicznego. </w:t>
      </w:r>
      <w:r w:rsidR="001E4997" w:rsidRPr="000D414C">
        <w:rPr>
          <w:rFonts w:ascii="Arial" w:hAnsi="Arial"/>
          <w:sz w:val="20"/>
        </w:rPr>
        <w:t xml:space="preserve"> </w:t>
      </w:r>
    </w:p>
    <w:p w14:paraId="4ED50E8E" w14:textId="01800FDF" w:rsidR="001E4997" w:rsidRDefault="001E4997" w:rsidP="00EA3A02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Stoisko eksperckie – tajemnice ziół – uczestnicy dowiedzą się gdzie znaleźć zioła, jak można je wykorzystać w gospodarstwie domowym, gospodarstwie rolniczym. W jaki sposób zioła i</w:t>
      </w:r>
      <w:r w:rsidR="000D414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łąki kwietne wpływają na ekologiczne uprawy</w:t>
      </w:r>
      <w:r w:rsidR="00AC7F2E">
        <w:rPr>
          <w:rFonts w:ascii="Arial" w:hAnsi="Arial"/>
          <w:sz w:val="20"/>
        </w:rPr>
        <w:t xml:space="preserve"> oraz w jaki sposób samemu stworzyć ziołowy ogródek. </w:t>
      </w:r>
    </w:p>
    <w:p w14:paraId="4426904B" w14:textId="3DC230C6" w:rsidR="000D414C" w:rsidRPr="00EA3A02" w:rsidRDefault="000D414C" w:rsidP="00EA3A02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Stoisko eksperckie – woda – uczestnicy dowiedzą się czym jest woda, jakie są jej właściwości, zasoby i zużycie, poznają model symulujący obieg wody w przyrodzie, przeprowadzą doświadczenia z zakresu filtrowania, oczyszczania i uzdatniania wody, dowiedzą się o zanieczyszczeniach ekosystemowych wodnych, poznają sposoby oszczędzania i dbania o wodę w codziennym życiu, roli wody oraz ich zanieczyszczeniom w uprawach rolnych- żywności. </w:t>
      </w:r>
    </w:p>
    <w:p w14:paraId="4072D444" w14:textId="77777777" w:rsidR="00EA3A02" w:rsidRDefault="00EA3A02" w:rsidP="00B43E2C">
      <w:pPr>
        <w:spacing w:after="0"/>
        <w:jc w:val="both"/>
        <w:rPr>
          <w:rFonts w:ascii="Arial" w:hAnsi="Arial"/>
          <w:sz w:val="20"/>
          <w:u w:val="single"/>
        </w:rPr>
      </w:pPr>
    </w:p>
    <w:p w14:paraId="74C6CCD0" w14:textId="6EE5A44B" w:rsidR="00F71FC3" w:rsidRPr="00F71FC3" w:rsidRDefault="00F71FC3" w:rsidP="00B43E2C">
      <w:pPr>
        <w:spacing w:after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W ramach Zamówienia, Wykonawca zobowiązany będzie do</w:t>
      </w:r>
      <w:r w:rsidRPr="00F71FC3">
        <w:rPr>
          <w:rFonts w:ascii="Arial" w:hAnsi="Arial"/>
          <w:sz w:val="20"/>
          <w:u w:val="single"/>
        </w:rPr>
        <w:t>:</w:t>
      </w:r>
    </w:p>
    <w:p w14:paraId="11C91F83" w14:textId="707BF506" w:rsidR="00F71FC3" w:rsidRDefault="00F71FC3" w:rsidP="00F71FC3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Zorganizowania każdego stoiska w trakcie prowadzonego eventu </w:t>
      </w:r>
      <w:r w:rsidR="00B43E2C" w:rsidRPr="00F71FC3">
        <w:rPr>
          <w:rFonts w:ascii="Arial" w:hAnsi="Arial"/>
          <w:sz w:val="20"/>
        </w:rPr>
        <w:t>pod namiotem o wymiarach minimalnych 4x4</w:t>
      </w:r>
      <w:r w:rsidR="008055AC">
        <w:rPr>
          <w:rFonts w:ascii="Arial" w:hAnsi="Arial"/>
          <w:sz w:val="20"/>
        </w:rPr>
        <w:t xml:space="preserve"> m</w:t>
      </w:r>
      <w:r>
        <w:rPr>
          <w:rFonts w:ascii="Arial" w:hAnsi="Arial"/>
          <w:sz w:val="20"/>
        </w:rPr>
        <w:t xml:space="preserve">, </w:t>
      </w:r>
    </w:p>
    <w:p w14:paraId="00A1A8E6" w14:textId="2460C840" w:rsidR="00F71FC3" w:rsidRPr="00F71FC3" w:rsidRDefault="00F71FC3" w:rsidP="00F71FC3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Zapewnienia obsługi </w:t>
      </w:r>
      <w:r w:rsidR="00B43E2C" w:rsidRPr="00F71FC3">
        <w:rPr>
          <w:rFonts w:ascii="Arial" w:hAnsi="Arial"/>
          <w:sz w:val="20"/>
        </w:rPr>
        <w:t>każdego stoiska</w:t>
      </w:r>
      <w:r>
        <w:rPr>
          <w:rFonts w:ascii="Arial" w:hAnsi="Arial"/>
          <w:sz w:val="20"/>
        </w:rPr>
        <w:t xml:space="preserve"> z </w:t>
      </w:r>
      <w:r w:rsidR="00B43E2C" w:rsidRPr="00F71FC3">
        <w:rPr>
          <w:rFonts w:ascii="Arial" w:hAnsi="Arial"/>
          <w:sz w:val="20"/>
        </w:rPr>
        <w:t>minimum 1 instruktor</w:t>
      </w:r>
      <w:r>
        <w:rPr>
          <w:rFonts w:ascii="Arial" w:hAnsi="Arial"/>
          <w:sz w:val="20"/>
        </w:rPr>
        <w:t>em</w:t>
      </w:r>
      <w:r w:rsidR="00B43E2C" w:rsidRPr="00F71F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</w:t>
      </w:r>
      <w:r w:rsidR="00B43E2C" w:rsidRPr="00F71F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wykształceniu wyższym</w:t>
      </w:r>
      <w:r w:rsidR="00B43E2C" w:rsidRPr="00F71FC3">
        <w:rPr>
          <w:rFonts w:ascii="Arial" w:hAnsi="Arial"/>
          <w:sz w:val="20"/>
        </w:rPr>
        <w:t>- pedagogika.</w:t>
      </w:r>
    </w:p>
    <w:p w14:paraId="15F32A69" w14:textId="2FD02230" w:rsidR="008055AC" w:rsidRDefault="00F71FC3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Zapewnienia niezbędnych materiałów</w:t>
      </w:r>
      <w:r w:rsidR="008055AC">
        <w:rPr>
          <w:rFonts w:ascii="Arial" w:hAnsi="Arial"/>
          <w:sz w:val="20"/>
        </w:rPr>
        <w:t>, wyposażenia</w:t>
      </w:r>
      <w:r w:rsidR="00B43E2C" w:rsidRPr="00F71FC3">
        <w:rPr>
          <w:rFonts w:ascii="Arial" w:hAnsi="Arial"/>
          <w:sz w:val="20"/>
        </w:rPr>
        <w:t xml:space="preserve"> celem organizacji eventu ekologicznego, to jest w szczególności: namioty, stoły, kr</w:t>
      </w:r>
      <w:r w:rsidR="008055AC">
        <w:rPr>
          <w:rFonts w:ascii="Arial" w:hAnsi="Arial"/>
          <w:sz w:val="20"/>
        </w:rPr>
        <w:t>zesła, rekwizyty, materiały itp.</w:t>
      </w:r>
    </w:p>
    <w:p w14:paraId="42136F1F" w14:textId="2CAEBC43" w:rsidR="00F71FC3" w:rsidRPr="008055AC" w:rsidRDefault="00F71FC3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 w:rsidRPr="008055AC">
        <w:rPr>
          <w:rFonts w:ascii="Arial" w:hAnsi="Arial"/>
          <w:sz w:val="20"/>
        </w:rPr>
        <w:t xml:space="preserve">Zapewnienie osoby prowadzącej cały event ekologiczny (prelegenta) z wykształceniem wyższym- pedagogika. </w:t>
      </w:r>
    </w:p>
    <w:p w14:paraId="76F4C2DB" w14:textId="4AD83EFD" w:rsidR="000B17D1" w:rsidRPr="00FE478D" w:rsidRDefault="000B17D1" w:rsidP="00FE478D">
      <w:pPr>
        <w:pStyle w:val="Akapitzlist"/>
        <w:numPr>
          <w:ilvl w:val="0"/>
          <w:numId w:val="8"/>
        </w:numPr>
        <w:spacing w:after="160" w:line="259" w:lineRule="auto"/>
        <w:jc w:val="center"/>
        <w:rPr>
          <w:rFonts w:ascii="Arial" w:hAnsi="Arial"/>
          <w:b/>
          <w:sz w:val="20"/>
        </w:rPr>
      </w:pPr>
      <w:r w:rsidRPr="00FE478D">
        <w:rPr>
          <w:rFonts w:ascii="Arial" w:hAnsi="Arial"/>
          <w:sz w:val="20"/>
        </w:rPr>
        <w:br w:type="page"/>
      </w:r>
      <w:r w:rsidRPr="00FE478D">
        <w:rPr>
          <w:rFonts w:ascii="Arial" w:hAnsi="Arial"/>
          <w:b/>
          <w:sz w:val="20"/>
        </w:rPr>
        <w:lastRenderedPageBreak/>
        <w:t>PIKNIK EKOLOGICZNY</w:t>
      </w:r>
    </w:p>
    <w:p w14:paraId="26E4550E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Miejsce organizowanych zajęć:</w:t>
      </w:r>
      <w:r>
        <w:rPr>
          <w:rFonts w:ascii="Arial" w:hAnsi="Arial"/>
          <w:sz w:val="20"/>
        </w:rPr>
        <w:t xml:space="preserve"> </w:t>
      </w:r>
    </w:p>
    <w:p w14:paraId="46A51CC1" w14:textId="77777777" w:rsidR="00514E94" w:rsidRDefault="00514E94" w:rsidP="00514E9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Edukacyjne</w:t>
      </w:r>
      <w:r w:rsidRPr="006D1CF0">
        <w:rPr>
          <w:rFonts w:ascii="Arial" w:hAnsi="Arial"/>
          <w:sz w:val="20"/>
        </w:rPr>
        <w:t xml:space="preserve"> ce</w:t>
      </w:r>
      <w:r>
        <w:rPr>
          <w:rFonts w:ascii="Arial" w:hAnsi="Arial"/>
          <w:sz w:val="20"/>
        </w:rPr>
        <w:t>ntrum przyrodniczo-ekologiczne w miejscowości Chlebno, gmina Łobżenica (działka nr 59/4 obręb ewidencyjny Chlebno) – budynek centrum przyrodniczo- ekologicznego, teren przyległy</w:t>
      </w:r>
    </w:p>
    <w:p w14:paraId="2A9E2A4B" w14:textId="77777777" w:rsidR="000B17D1" w:rsidRDefault="000B17D1" w:rsidP="000B17D1">
      <w:pPr>
        <w:spacing w:after="0"/>
        <w:rPr>
          <w:rFonts w:ascii="Arial" w:hAnsi="Arial"/>
          <w:sz w:val="20"/>
          <w:u w:val="single"/>
        </w:rPr>
      </w:pPr>
    </w:p>
    <w:p w14:paraId="10C95172" w14:textId="77777777" w:rsidR="00AD69B2" w:rsidRPr="00AD69B2" w:rsidRDefault="000B17D1" w:rsidP="000B17D1">
      <w:pPr>
        <w:spacing w:after="0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Uczestnicy:</w:t>
      </w:r>
      <w:r w:rsidR="00AD69B2">
        <w:rPr>
          <w:rFonts w:ascii="Arial" w:hAnsi="Arial"/>
          <w:sz w:val="20"/>
        </w:rPr>
        <w:t xml:space="preserve"> </w:t>
      </w:r>
      <w:r w:rsidR="006531BF">
        <w:rPr>
          <w:rFonts w:ascii="Arial" w:hAnsi="Arial"/>
          <w:sz w:val="20"/>
        </w:rPr>
        <w:t xml:space="preserve">formuła ogólnodostępna </w:t>
      </w:r>
    </w:p>
    <w:p w14:paraId="16463FDC" w14:textId="77777777" w:rsidR="000B17D1" w:rsidRDefault="000B17D1" w:rsidP="000B17D1">
      <w:pPr>
        <w:spacing w:after="0"/>
        <w:jc w:val="both"/>
        <w:rPr>
          <w:rFonts w:ascii="Arial" w:hAnsi="Arial"/>
          <w:sz w:val="20"/>
        </w:rPr>
      </w:pPr>
    </w:p>
    <w:p w14:paraId="200C8C4D" w14:textId="2C28018A" w:rsidR="000B17D1" w:rsidRDefault="00F36D6D" w:rsidP="000B17D1">
      <w:pPr>
        <w:spacing w:after="0"/>
        <w:jc w:val="both"/>
        <w:rPr>
          <w:rFonts w:ascii="Arial" w:hAnsi="Arial"/>
          <w:sz w:val="20"/>
        </w:rPr>
      </w:pPr>
      <w:r w:rsidRPr="00D74836">
        <w:rPr>
          <w:rFonts w:ascii="Arial" w:hAnsi="Arial"/>
          <w:sz w:val="20"/>
          <w:u w:val="single"/>
        </w:rPr>
        <w:t>Szacunkowa</w:t>
      </w:r>
      <w:r w:rsidR="00E1794D">
        <w:rPr>
          <w:rFonts w:ascii="Arial" w:hAnsi="Arial"/>
          <w:sz w:val="20"/>
          <w:u w:val="single"/>
        </w:rPr>
        <w:t xml:space="preserve"> łączna</w:t>
      </w:r>
      <w:r w:rsidRPr="00D74836">
        <w:rPr>
          <w:rFonts w:ascii="Arial" w:hAnsi="Arial"/>
          <w:sz w:val="20"/>
          <w:u w:val="single"/>
        </w:rPr>
        <w:t xml:space="preserve"> liczba odbiorców:</w:t>
      </w:r>
      <w:r>
        <w:rPr>
          <w:rFonts w:ascii="Arial" w:hAnsi="Arial"/>
          <w:sz w:val="20"/>
        </w:rPr>
        <w:t xml:space="preserve"> </w:t>
      </w:r>
      <w:r w:rsidR="00AD69B2">
        <w:rPr>
          <w:rFonts w:ascii="Arial" w:hAnsi="Arial"/>
          <w:sz w:val="20"/>
        </w:rPr>
        <w:t>3000 osób</w:t>
      </w:r>
    </w:p>
    <w:p w14:paraId="518C5740" w14:textId="1701B2CE" w:rsidR="00B43E2C" w:rsidRDefault="00B43E2C" w:rsidP="000B17D1">
      <w:pPr>
        <w:spacing w:after="0"/>
        <w:jc w:val="both"/>
        <w:rPr>
          <w:rFonts w:ascii="Arial" w:hAnsi="Arial"/>
          <w:sz w:val="20"/>
        </w:rPr>
      </w:pPr>
      <w:r w:rsidRPr="00B43E2C">
        <w:rPr>
          <w:rFonts w:ascii="Arial" w:hAnsi="Arial"/>
          <w:sz w:val="20"/>
        </w:rPr>
        <w:t xml:space="preserve">Ilość osób podczas pikniku w </w:t>
      </w:r>
      <w:r>
        <w:rPr>
          <w:rFonts w:ascii="Arial" w:hAnsi="Arial"/>
          <w:sz w:val="20"/>
        </w:rPr>
        <w:t>jednym momencie czasowym – maksymalnie</w:t>
      </w:r>
      <w:r w:rsidRPr="00B43E2C">
        <w:rPr>
          <w:rFonts w:ascii="Arial" w:hAnsi="Arial"/>
          <w:sz w:val="20"/>
        </w:rPr>
        <w:t xml:space="preserve"> 980</w:t>
      </w:r>
      <w:r>
        <w:rPr>
          <w:rFonts w:ascii="Arial" w:hAnsi="Arial"/>
          <w:sz w:val="20"/>
        </w:rPr>
        <w:t xml:space="preserve"> osób</w:t>
      </w:r>
    </w:p>
    <w:p w14:paraId="1C6F345A" w14:textId="77777777" w:rsidR="000B17D1" w:rsidRDefault="000B17D1" w:rsidP="000B17D1">
      <w:pPr>
        <w:spacing w:after="0"/>
        <w:rPr>
          <w:rFonts w:ascii="Arial" w:hAnsi="Arial"/>
          <w:sz w:val="20"/>
        </w:rPr>
      </w:pPr>
    </w:p>
    <w:p w14:paraId="71381405" w14:textId="529C4EEA" w:rsidR="000B17D1" w:rsidRDefault="000B17D1" w:rsidP="000B17D1">
      <w:pPr>
        <w:spacing w:after="0"/>
        <w:jc w:val="both"/>
        <w:rPr>
          <w:rFonts w:ascii="Arial" w:hAnsi="Arial"/>
          <w:sz w:val="20"/>
        </w:rPr>
      </w:pPr>
      <w:r w:rsidRPr="006D1CF0">
        <w:rPr>
          <w:rFonts w:ascii="Arial" w:hAnsi="Arial"/>
          <w:sz w:val="20"/>
          <w:u w:val="single"/>
        </w:rPr>
        <w:t>Częstotliwość:</w:t>
      </w:r>
      <w:r>
        <w:rPr>
          <w:rFonts w:ascii="Arial" w:hAnsi="Arial"/>
          <w:sz w:val="20"/>
        </w:rPr>
        <w:t xml:space="preserve"> </w:t>
      </w:r>
      <w:r w:rsidR="00AD69B2">
        <w:rPr>
          <w:rFonts w:ascii="Arial" w:hAnsi="Arial"/>
          <w:sz w:val="20"/>
        </w:rPr>
        <w:t>jednorazowe, całodniowe</w:t>
      </w:r>
      <w:r w:rsidR="00B43E2C">
        <w:rPr>
          <w:rFonts w:ascii="Arial" w:hAnsi="Arial"/>
          <w:sz w:val="20"/>
        </w:rPr>
        <w:t xml:space="preserve">, czas trwania minimum 6 godzin </w:t>
      </w:r>
    </w:p>
    <w:p w14:paraId="0F64EDEB" w14:textId="77777777" w:rsidR="000B17D1" w:rsidRDefault="000B17D1" w:rsidP="000B17D1">
      <w:pPr>
        <w:spacing w:after="0"/>
        <w:rPr>
          <w:rFonts w:ascii="Arial" w:hAnsi="Arial"/>
          <w:sz w:val="20"/>
        </w:rPr>
      </w:pPr>
    </w:p>
    <w:p w14:paraId="2E080BA4" w14:textId="77777777" w:rsidR="000B17D1" w:rsidRDefault="000B17D1" w:rsidP="000B17D1">
      <w:pPr>
        <w:spacing w:after="0"/>
        <w:rPr>
          <w:rFonts w:ascii="Arial" w:hAnsi="Arial"/>
          <w:sz w:val="20"/>
          <w:u w:val="single"/>
        </w:rPr>
      </w:pPr>
      <w:r w:rsidRPr="006D1CF0">
        <w:rPr>
          <w:rFonts w:ascii="Arial" w:hAnsi="Arial"/>
          <w:sz w:val="20"/>
          <w:u w:val="single"/>
        </w:rPr>
        <w:t>Tematyka:</w:t>
      </w:r>
    </w:p>
    <w:p w14:paraId="037155E8" w14:textId="2F38E2C6" w:rsidR="00631D62" w:rsidRDefault="00631D62" w:rsidP="000B17D1">
      <w:pPr>
        <w:spacing w:after="0"/>
        <w:rPr>
          <w:rFonts w:ascii="Arial" w:hAnsi="Arial"/>
          <w:sz w:val="20"/>
          <w:u w:val="single"/>
        </w:rPr>
      </w:pPr>
      <w:r w:rsidRPr="00F36D6D">
        <w:rPr>
          <w:rFonts w:ascii="Arial" w:hAnsi="Arial"/>
          <w:sz w:val="20"/>
        </w:rPr>
        <w:t>Ekologia</w:t>
      </w:r>
      <w:r w:rsidRPr="00631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</w:t>
      </w:r>
      <w:r w:rsidRPr="00D61755">
        <w:rPr>
          <w:rFonts w:ascii="Arial" w:hAnsi="Arial" w:cs="Arial"/>
          <w:sz w:val="20"/>
          <w:szCs w:val="20"/>
        </w:rPr>
        <w:t xml:space="preserve"> sposób kompleksowy dla wszystkich uczestników </w:t>
      </w:r>
      <w:r>
        <w:rPr>
          <w:rFonts w:ascii="Arial" w:hAnsi="Arial" w:cs="Arial"/>
          <w:sz w:val="20"/>
          <w:szCs w:val="20"/>
        </w:rPr>
        <w:t xml:space="preserve">ma zostać </w:t>
      </w:r>
      <w:r w:rsidRPr="00D61755">
        <w:rPr>
          <w:rFonts w:ascii="Arial" w:hAnsi="Arial" w:cs="Arial"/>
          <w:sz w:val="20"/>
          <w:szCs w:val="20"/>
        </w:rPr>
        <w:t>przeprowadzona edukacja ekologiczna wraz z prelekcjami.</w:t>
      </w:r>
    </w:p>
    <w:p w14:paraId="05B3600F" w14:textId="4B3AA030" w:rsidR="00AD69B2" w:rsidRDefault="00631D62" w:rsidP="00AD69B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pikniku u</w:t>
      </w:r>
      <w:r w:rsidR="00AD69B2" w:rsidRPr="00D61755">
        <w:rPr>
          <w:rFonts w:ascii="Arial" w:hAnsi="Arial" w:cs="Arial"/>
          <w:sz w:val="20"/>
          <w:szCs w:val="20"/>
        </w:rPr>
        <w:t xml:space="preserve">czestnicy </w:t>
      </w:r>
      <w:r>
        <w:rPr>
          <w:rFonts w:ascii="Arial" w:hAnsi="Arial" w:cs="Arial"/>
          <w:sz w:val="20"/>
          <w:szCs w:val="20"/>
        </w:rPr>
        <w:t xml:space="preserve">mają dowiedzieć </w:t>
      </w:r>
      <w:r w:rsidR="00AD69B2" w:rsidRPr="00D61755">
        <w:rPr>
          <w:rFonts w:ascii="Arial" w:hAnsi="Arial" w:cs="Arial"/>
          <w:sz w:val="20"/>
          <w:szCs w:val="20"/>
        </w:rPr>
        <w:t xml:space="preserve"> się czym jest recykling, jak prawidłowo segregować odpady. Dodatkowo każdy uczestnik odwiedzający zaprezentowane stoiska </w:t>
      </w:r>
      <w:r>
        <w:rPr>
          <w:rFonts w:ascii="Arial" w:hAnsi="Arial" w:cs="Arial"/>
          <w:sz w:val="20"/>
          <w:szCs w:val="20"/>
        </w:rPr>
        <w:t xml:space="preserve">ma mieć możliwość </w:t>
      </w:r>
      <w:r w:rsidR="00AD69B2" w:rsidRPr="00D61755">
        <w:rPr>
          <w:rFonts w:ascii="Arial" w:hAnsi="Arial" w:cs="Arial"/>
          <w:sz w:val="20"/>
          <w:szCs w:val="20"/>
        </w:rPr>
        <w:t>zasięgni</w:t>
      </w:r>
      <w:r>
        <w:rPr>
          <w:rFonts w:ascii="Arial" w:hAnsi="Arial" w:cs="Arial"/>
          <w:sz w:val="20"/>
          <w:szCs w:val="20"/>
        </w:rPr>
        <w:t>ęcia</w:t>
      </w:r>
      <w:r w:rsidR="00AD69B2" w:rsidRPr="00D61755">
        <w:rPr>
          <w:rFonts w:ascii="Arial" w:hAnsi="Arial" w:cs="Arial"/>
          <w:sz w:val="20"/>
          <w:szCs w:val="20"/>
        </w:rPr>
        <w:t xml:space="preserve"> informacji co dzieje się z odpadami po tym jak </w:t>
      </w:r>
      <w:r w:rsidR="00F36D6D" w:rsidRPr="00D61755">
        <w:rPr>
          <w:rFonts w:ascii="Arial" w:hAnsi="Arial" w:cs="Arial"/>
          <w:sz w:val="20"/>
          <w:szCs w:val="20"/>
        </w:rPr>
        <w:t>trafia</w:t>
      </w:r>
      <w:r w:rsidR="00F36D6D">
        <w:rPr>
          <w:rFonts w:ascii="Arial" w:hAnsi="Arial" w:cs="Arial"/>
          <w:sz w:val="20"/>
          <w:szCs w:val="20"/>
        </w:rPr>
        <w:t>ją</w:t>
      </w:r>
      <w:r w:rsidR="00AD69B2" w:rsidRPr="00D61755">
        <w:rPr>
          <w:rFonts w:ascii="Arial" w:hAnsi="Arial" w:cs="Arial"/>
          <w:sz w:val="20"/>
          <w:szCs w:val="20"/>
        </w:rPr>
        <w:t xml:space="preserve"> do pojemników na śmieci. Uczestnicy </w:t>
      </w:r>
      <w:r>
        <w:rPr>
          <w:rFonts w:ascii="Arial" w:hAnsi="Arial" w:cs="Arial"/>
          <w:sz w:val="20"/>
          <w:szCs w:val="20"/>
        </w:rPr>
        <w:t xml:space="preserve">mają mieć możliwość </w:t>
      </w:r>
      <w:r w:rsidR="00AD69B2" w:rsidRPr="00D61755">
        <w:rPr>
          <w:rFonts w:ascii="Arial" w:hAnsi="Arial" w:cs="Arial"/>
          <w:sz w:val="20"/>
          <w:szCs w:val="20"/>
        </w:rPr>
        <w:t>pozna</w:t>
      </w:r>
      <w:r>
        <w:rPr>
          <w:rFonts w:ascii="Arial" w:hAnsi="Arial" w:cs="Arial"/>
          <w:sz w:val="20"/>
          <w:szCs w:val="20"/>
        </w:rPr>
        <w:t>nia</w:t>
      </w:r>
      <w:r w:rsidR="00AD69B2" w:rsidRPr="00D61755">
        <w:rPr>
          <w:rFonts w:ascii="Arial" w:hAnsi="Arial" w:cs="Arial"/>
          <w:sz w:val="20"/>
          <w:szCs w:val="20"/>
        </w:rPr>
        <w:t xml:space="preserve"> odnawialn</w:t>
      </w:r>
      <w:r>
        <w:rPr>
          <w:rFonts w:ascii="Arial" w:hAnsi="Arial" w:cs="Arial"/>
          <w:sz w:val="20"/>
          <w:szCs w:val="20"/>
        </w:rPr>
        <w:t>ych</w:t>
      </w:r>
      <w:r w:rsidR="00AD69B2" w:rsidRPr="00D61755">
        <w:rPr>
          <w:rFonts w:ascii="Arial" w:hAnsi="Arial" w:cs="Arial"/>
          <w:sz w:val="20"/>
          <w:szCs w:val="20"/>
        </w:rPr>
        <w:t xml:space="preserve"> </w:t>
      </w:r>
      <w:r w:rsidR="00F36D6D" w:rsidRPr="00D61755">
        <w:rPr>
          <w:rFonts w:ascii="Arial" w:hAnsi="Arial" w:cs="Arial"/>
          <w:sz w:val="20"/>
          <w:szCs w:val="20"/>
        </w:rPr>
        <w:t>źród</w:t>
      </w:r>
      <w:r w:rsidR="00F36D6D">
        <w:rPr>
          <w:rFonts w:ascii="Arial" w:hAnsi="Arial" w:cs="Arial"/>
          <w:sz w:val="20"/>
          <w:szCs w:val="20"/>
        </w:rPr>
        <w:t>e</w:t>
      </w:r>
      <w:r w:rsidR="00F36D6D" w:rsidRPr="00D61755">
        <w:rPr>
          <w:rFonts w:ascii="Arial" w:hAnsi="Arial" w:cs="Arial"/>
          <w:sz w:val="20"/>
          <w:szCs w:val="20"/>
        </w:rPr>
        <w:t>ł energii</w:t>
      </w:r>
      <w:r w:rsidR="00AD69B2" w:rsidRPr="00D61755">
        <w:rPr>
          <w:rFonts w:ascii="Arial" w:hAnsi="Arial" w:cs="Arial"/>
          <w:sz w:val="20"/>
          <w:szCs w:val="20"/>
        </w:rPr>
        <w:t>. Dowiedz</w:t>
      </w:r>
      <w:r>
        <w:rPr>
          <w:rFonts w:ascii="Arial" w:hAnsi="Arial" w:cs="Arial"/>
          <w:sz w:val="20"/>
          <w:szCs w:val="20"/>
        </w:rPr>
        <w:t>ieć</w:t>
      </w:r>
      <w:r w:rsidR="00AD69B2" w:rsidRPr="00D61755">
        <w:rPr>
          <w:rFonts w:ascii="Arial" w:hAnsi="Arial" w:cs="Arial"/>
          <w:sz w:val="20"/>
          <w:szCs w:val="20"/>
        </w:rPr>
        <w:t xml:space="preserve"> się na czym polega: energia wody, energia słońca oraz energia wiatru, </w:t>
      </w:r>
      <w:r w:rsidR="00F36D6D">
        <w:rPr>
          <w:rFonts w:ascii="Arial" w:hAnsi="Arial" w:cs="Arial"/>
          <w:sz w:val="20"/>
          <w:szCs w:val="20"/>
        </w:rPr>
        <w:t xml:space="preserve">mają pozyskać wiedzę na </w:t>
      </w:r>
      <w:r w:rsidR="00AD69B2" w:rsidRPr="00D61755">
        <w:rPr>
          <w:rFonts w:ascii="Arial" w:hAnsi="Arial" w:cs="Arial"/>
          <w:sz w:val="20"/>
          <w:szCs w:val="20"/>
        </w:rPr>
        <w:t>temat ekologicznego prowadzenia gospodarstwa domowego. Piknik urozmai</w:t>
      </w:r>
      <w:r>
        <w:rPr>
          <w:rFonts w:ascii="Arial" w:hAnsi="Arial" w:cs="Arial"/>
          <w:sz w:val="20"/>
          <w:szCs w:val="20"/>
        </w:rPr>
        <w:t>cić mają</w:t>
      </w:r>
      <w:r w:rsidR="00AD69B2" w:rsidRPr="00D61755">
        <w:rPr>
          <w:rFonts w:ascii="Arial" w:hAnsi="Arial" w:cs="Arial"/>
          <w:sz w:val="20"/>
          <w:szCs w:val="20"/>
        </w:rPr>
        <w:t xml:space="preserve"> występy poruszające edukację ekologiczną, przyrodniczą oraz chroniącą środowisko naturalne. </w:t>
      </w:r>
    </w:p>
    <w:p w14:paraId="3533FF93" w14:textId="08959AC0" w:rsidR="00DD1A22" w:rsidRDefault="00DD1A22" w:rsidP="00AD69B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Stoiska do zapewnienia w trakcie pikniku ekologicznego: </w:t>
      </w:r>
    </w:p>
    <w:p w14:paraId="4407C45C" w14:textId="44057B81" w:rsidR="00C55366" w:rsidRPr="00294218" w:rsidRDefault="008A4463" w:rsidP="00294218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Stoisko </w:t>
      </w:r>
      <w:r w:rsidR="00C55366">
        <w:rPr>
          <w:rFonts w:ascii="Arial" w:hAnsi="Arial" w:cs="Arial"/>
          <w:sz w:val="20"/>
        </w:rPr>
        <w:t xml:space="preserve">- </w:t>
      </w:r>
      <w:r w:rsidR="00741877">
        <w:rPr>
          <w:rFonts w:ascii="Arial" w:hAnsi="Arial" w:cs="Arial"/>
          <w:sz w:val="20"/>
        </w:rPr>
        <w:t>Pokój zagadek „</w:t>
      </w:r>
      <w:proofErr w:type="spellStart"/>
      <w:r w:rsidR="00741877">
        <w:rPr>
          <w:rFonts w:ascii="Arial" w:hAnsi="Arial" w:cs="Arial"/>
          <w:sz w:val="20"/>
        </w:rPr>
        <w:t>escape</w:t>
      </w:r>
      <w:proofErr w:type="spellEnd"/>
      <w:r w:rsidR="00741877">
        <w:rPr>
          <w:rFonts w:ascii="Arial" w:hAnsi="Arial" w:cs="Arial"/>
          <w:sz w:val="20"/>
        </w:rPr>
        <w:t xml:space="preserve"> </w:t>
      </w:r>
      <w:proofErr w:type="spellStart"/>
      <w:r w:rsidR="00741877">
        <w:rPr>
          <w:rFonts w:ascii="Arial" w:hAnsi="Arial" w:cs="Arial"/>
          <w:sz w:val="20"/>
        </w:rPr>
        <w:t>room</w:t>
      </w:r>
      <w:proofErr w:type="spellEnd"/>
      <w:r w:rsidR="00741877">
        <w:rPr>
          <w:rFonts w:ascii="Arial" w:hAnsi="Arial" w:cs="Arial"/>
          <w:sz w:val="20"/>
        </w:rPr>
        <w:t xml:space="preserve">” – </w:t>
      </w:r>
      <w:r w:rsidR="00DD1A22">
        <w:rPr>
          <w:rFonts w:ascii="Arial" w:hAnsi="Arial" w:cs="Arial"/>
          <w:sz w:val="20"/>
        </w:rPr>
        <w:t xml:space="preserve">zapewniający </w:t>
      </w:r>
      <w:r w:rsidR="00C55366">
        <w:rPr>
          <w:rFonts w:ascii="Arial" w:hAnsi="Arial" w:cs="Arial"/>
          <w:sz w:val="20"/>
        </w:rPr>
        <w:t xml:space="preserve">rozwiązywanie </w:t>
      </w:r>
      <w:r w:rsidR="00DD1A22">
        <w:rPr>
          <w:rFonts w:ascii="Arial" w:hAnsi="Arial" w:cs="Arial"/>
          <w:sz w:val="20"/>
        </w:rPr>
        <w:t xml:space="preserve">uczestnikom </w:t>
      </w:r>
      <w:r w:rsidR="00C55366">
        <w:rPr>
          <w:rFonts w:ascii="Arial" w:hAnsi="Arial" w:cs="Arial"/>
          <w:sz w:val="20"/>
        </w:rPr>
        <w:t xml:space="preserve">zagadek </w:t>
      </w:r>
      <w:r w:rsidR="00294218">
        <w:rPr>
          <w:rFonts w:ascii="Arial" w:hAnsi="Arial" w:cs="Arial"/>
          <w:sz w:val="20"/>
        </w:rPr>
        <w:t xml:space="preserve">o tematyce ochrony środowiska. Uczestnicy zabawy </w:t>
      </w:r>
      <w:r w:rsidR="00294218" w:rsidRPr="00294218">
        <w:rPr>
          <w:rFonts w:ascii="Arial" w:hAnsi="Arial" w:cs="Arial"/>
          <w:sz w:val="20"/>
        </w:rPr>
        <w:t>poznają podstawowe terminy</w:t>
      </w:r>
      <w:r w:rsidR="00294218">
        <w:rPr>
          <w:rFonts w:ascii="Arial" w:hAnsi="Arial" w:cs="Arial"/>
          <w:sz w:val="20"/>
        </w:rPr>
        <w:t xml:space="preserve"> </w:t>
      </w:r>
      <w:r w:rsidR="00294218" w:rsidRPr="00294218">
        <w:rPr>
          <w:rFonts w:ascii="Arial" w:hAnsi="Arial" w:cs="Arial"/>
          <w:sz w:val="20"/>
        </w:rPr>
        <w:t>z</w:t>
      </w:r>
      <w:r w:rsidR="00DD1A22">
        <w:rPr>
          <w:rFonts w:ascii="Arial" w:hAnsi="Arial" w:cs="Arial"/>
          <w:sz w:val="20"/>
        </w:rPr>
        <w:t> </w:t>
      </w:r>
      <w:r w:rsidR="00294218" w:rsidRPr="00294218">
        <w:rPr>
          <w:rFonts w:ascii="Arial" w:hAnsi="Arial" w:cs="Arial"/>
          <w:sz w:val="20"/>
        </w:rPr>
        <w:t>zakresu ochrony powietrza,</w:t>
      </w:r>
      <w:r w:rsidR="00294218">
        <w:rPr>
          <w:rFonts w:ascii="Arial" w:hAnsi="Arial" w:cs="Arial"/>
          <w:sz w:val="20"/>
        </w:rPr>
        <w:t xml:space="preserve"> </w:t>
      </w:r>
      <w:r w:rsidR="00294218" w:rsidRPr="00294218">
        <w:rPr>
          <w:rFonts w:ascii="Arial" w:hAnsi="Arial" w:cs="Arial"/>
          <w:sz w:val="20"/>
        </w:rPr>
        <w:t>nauczą się jak można</w:t>
      </w:r>
      <w:r w:rsidR="00294218">
        <w:rPr>
          <w:rFonts w:ascii="Arial" w:hAnsi="Arial" w:cs="Arial"/>
          <w:sz w:val="20"/>
        </w:rPr>
        <w:t xml:space="preserve"> </w:t>
      </w:r>
      <w:r w:rsidR="00294218" w:rsidRPr="00294218">
        <w:rPr>
          <w:rFonts w:ascii="Arial" w:hAnsi="Arial" w:cs="Arial"/>
          <w:sz w:val="20"/>
        </w:rPr>
        <w:t>codziennie minimalizować</w:t>
      </w:r>
      <w:r w:rsidR="00294218">
        <w:rPr>
          <w:rFonts w:ascii="Arial" w:hAnsi="Arial" w:cs="Arial"/>
          <w:sz w:val="20"/>
        </w:rPr>
        <w:t xml:space="preserve"> </w:t>
      </w:r>
      <w:r w:rsidR="00294218" w:rsidRPr="00294218">
        <w:rPr>
          <w:rFonts w:ascii="Arial" w:hAnsi="Arial" w:cs="Arial"/>
          <w:sz w:val="20"/>
        </w:rPr>
        <w:t>emisję CO2.</w:t>
      </w:r>
    </w:p>
    <w:p w14:paraId="1A90E940" w14:textId="5A8782BF" w:rsidR="001D4C9D" w:rsidRPr="001D4C9D" w:rsidRDefault="008A4463" w:rsidP="00DD1A2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Pr="001D4C9D">
        <w:rPr>
          <w:rFonts w:ascii="Arial" w:hAnsi="Arial" w:cs="Arial"/>
          <w:sz w:val="20"/>
        </w:rPr>
        <w:t xml:space="preserve"> </w:t>
      </w:r>
      <w:r w:rsidR="001D4C9D" w:rsidRPr="001D4C9D">
        <w:rPr>
          <w:rFonts w:ascii="Arial" w:hAnsi="Arial" w:cs="Arial"/>
          <w:sz w:val="20"/>
        </w:rPr>
        <w:t>- Wyścig- Uczestnicy biorą udział w wyścigu robotem – kulką sterowaną joystickiem. Celem gry jest zdobycie jak największej liczby punktów - przewrócenie klocków z</w:t>
      </w:r>
      <w:r w:rsidR="00DD1A22">
        <w:rPr>
          <w:rFonts w:ascii="Arial" w:hAnsi="Arial" w:cs="Arial"/>
          <w:sz w:val="20"/>
        </w:rPr>
        <w:t> </w:t>
      </w:r>
      <w:r w:rsidR="001D4C9D" w:rsidRPr="001D4C9D">
        <w:rPr>
          <w:rFonts w:ascii="Arial" w:hAnsi="Arial" w:cs="Arial"/>
          <w:sz w:val="20"/>
        </w:rPr>
        <w:t xml:space="preserve">ikonami dotyczącymi czystego powietrza. Wygrywa gracz, który w najszybszym czasie przewróci wszystkie klocki. Wyniki graczy </w:t>
      </w:r>
      <w:r w:rsidR="00DD1A22">
        <w:rPr>
          <w:rFonts w:ascii="Arial" w:hAnsi="Arial" w:cs="Arial"/>
          <w:sz w:val="20"/>
        </w:rPr>
        <w:t xml:space="preserve">zapisywane na tablicy. W trakcie organizowanego pikniku ekologicznego, </w:t>
      </w:r>
      <w:r w:rsidR="001D4C9D" w:rsidRPr="001D4C9D">
        <w:rPr>
          <w:rFonts w:ascii="Arial" w:hAnsi="Arial" w:cs="Arial"/>
          <w:sz w:val="20"/>
        </w:rPr>
        <w:t>co godzinę ogłasza</w:t>
      </w:r>
      <w:r w:rsidR="00DD1A22">
        <w:rPr>
          <w:rFonts w:ascii="Arial" w:hAnsi="Arial" w:cs="Arial"/>
          <w:sz w:val="20"/>
        </w:rPr>
        <w:t>ny będzie najlepszy gracz.</w:t>
      </w:r>
      <w:r w:rsidR="001D4C9D" w:rsidRPr="001D4C9D">
        <w:rPr>
          <w:rFonts w:ascii="Arial" w:hAnsi="Arial" w:cs="Arial"/>
          <w:sz w:val="20"/>
        </w:rPr>
        <w:t xml:space="preserve"> Najlepsi gracze </w:t>
      </w:r>
      <w:r w:rsidR="00DD1A22">
        <w:rPr>
          <w:rFonts w:ascii="Arial" w:hAnsi="Arial" w:cs="Arial"/>
          <w:sz w:val="20"/>
        </w:rPr>
        <w:t>są nagradzani</w:t>
      </w:r>
      <w:r w:rsidR="001D4C9D" w:rsidRPr="001D4C9D">
        <w:rPr>
          <w:rFonts w:ascii="Arial" w:hAnsi="Arial" w:cs="Arial"/>
          <w:sz w:val="20"/>
        </w:rPr>
        <w:t>. Uczestnicy gry poznają podstawowe terminy z</w:t>
      </w:r>
      <w:r w:rsidR="00DD1A22">
        <w:rPr>
          <w:rFonts w:ascii="Arial" w:hAnsi="Arial" w:cs="Arial"/>
          <w:sz w:val="20"/>
        </w:rPr>
        <w:t> </w:t>
      </w:r>
      <w:r w:rsidR="001D4C9D" w:rsidRPr="001D4C9D">
        <w:rPr>
          <w:rFonts w:ascii="Arial" w:hAnsi="Arial" w:cs="Arial"/>
          <w:sz w:val="20"/>
        </w:rPr>
        <w:t>zakresu ochrony powietrza, nauczą się jak można codziennie minimalizować emisję CO2.</w:t>
      </w:r>
    </w:p>
    <w:p w14:paraId="0407678A" w14:textId="1CE7296E" w:rsidR="00294218" w:rsidRDefault="008A4463" w:rsidP="00FC5041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Stoisko </w:t>
      </w:r>
      <w:r w:rsidR="00294218">
        <w:rPr>
          <w:rFonts w:ascii="Arial" w:hAnsi="Arial" w:cs="Arial"/>
          <w:sz w:val="20"/>
        </w:rPr>
        <w:t xml:space="preserve">- Gokarty solarne- </w:t>
      </w:r>
      <w:r w:rsidR="00294218" w:rsidRPr="00294218">
        <w:rPr>
          <w:rFonts w:ascii="Arial" w:hAnsi="Arial" w:cs="Arial"/>
          <w:sz w:val="20"/>
        </w:rPr>
        <w:t>Gokarty zasilane energią</w:t>
      </w:r>
      <w:r w:rsidR="00294218">
        <w:rPr>
          <w:rFonts w:ascii="Arial" w:hAnsi="Arial" w:cs="Arial"/>
          <w:sz w:val="20"/>
        </w:rPr>
        <w:t xml:space="preserve"> </w:t>
      </w:r>
      <w:r w:rsidR="00294218" w:rsidRPr="00294218">
        <w:rPr>
          <w:rFonts w:ascii="Arial" w:hAnsi="Arial" w:cs="Arial"/>
          <w:sz w:val="20"/>
        </w:rPr>
        <w:t>pozyskiwaną z promieni</w:t>
      </w:r>
      <w:r w:rsidR="00294218">
        <w:rPr>
          <w:rFonts w:ascii="Arial" w:hAnsi="Arial" w:cs="Arial"/>
          <w:sz w:val="20"/>
        </w:rPr>
        <w:t xml:space="preserve"> słonecznych.  </w:t>
      </w:r>
      <w:r w:rsidR="00FC5041">
        <w:rPr>
          <w:rFonts w:ascii="Arial" w:hAnsi="Arial" w:cs="Arial"/>
          <w:sz w:val="20"/>
        </w:rPr>
        <w:t xml:space="preserve">Uczestnicy dowiedzą się </w:t>
      </w:r>
      <w:r w:rsidR="00294218" w:rsidRPr="00FC5041">
        <w:rPr>
          <w:rFonts w:ascii="Arial" w:hAnsi="Arial" w:cs="Arial"/>
          <w:sz w:val="20"/>
        </w:rPr>
        <w:t>w jaki sposób środki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transportu wpływają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na zanieczyszczenie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powietrza,</w:t>
      </w:r>
      <w:r w:rsidR="00FC5041">
        <w:rPr>
          <w:rFonts w:ascii="Arial" w:hAnsi="Arial" w:cs="Arial"/>
          <w:sz w:val="20"/>
        </w:rPr>
        <w:t xml:space="preserve"> j</w:t>
      </w:r>
      <w:r w:rsidR="00294218" w:rsidRPr="00FC5041">
        <w:rPr>
          <w:rFonts w:ascii="Arial" w:hAnsi="Arial" w:cs="Arial"/>
          <w:sz w:val="20"/>
        </w:rPr>
        <w:t>ak ograniczyć emisję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CO2,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co to są pojazdy</w:t>
      </w:r>
      <w:r w:rsidR="00FC5041">
        <w:rPr>
          <w:rFonts w:ascii="Arial" w:hAnsi="Arial" w:cs="Arial"/>
          <w:sz w:val="20"/>
        </w:rPr>
        <w:t xml:space="preserve"> </w:t>
      </w:r>
      <w:r w:rsidR="00294218" w:rsidRPr="00FC5041">
        <w:rPr>
          <w:rFonts w:ascii="Arial" w:hAnsi="Arial" w:cs="Arial"/>
          <w:sz w:val="20"/>
        </w:rPr>
        <w:t>niskoemisyjne i jak</w:t>
      </w:r>
      <w:r w:rsidR="00FC5041">
        <w:rPr>
          <w:rFonts w:ascii="Arial" w:hAnsi="Arial" w:cs="Arial"/>
          <w:sz w:val="20"/>
        </w:rPr>
        <w:t xml:space="preserve"> </w:t>
      </w:r>
      <w:r w:rsidR="00DD1A22">
        <w:rPr>
          <w:rFonts w:ascii="Arial" w:hAnsi="Arial" w:cs="Arial"/>
          <w:sz w:val="20"/>
        </w:rPr>
        <w:t xml:space="preserve">działają – minimum 3 gokarty </w:t>
      </w:r>
      <w:r w:rsidR="006044A1">
        <w:rPr>
          <w:rFonts w:ascii="Arial" w:hAnsi="Arial" w:cs="Arial"/>
          <w:sz w:val="20"/>
        </w:rPr>
        <w:t xml:space="preserve"> </w:t>
      </w:r>
    </w:p>
    <w:p w14:paraId="34857805" w14:textId="29EF4484" w:rsidR="00FC5041" w:rsidRDefault="008A4463" w:rsidP="00FC5041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="00FC5041">
        <w:rPr>
          <w:rFonts w:ascii="Arial" w:hAnsi="Arial" w:cs="Arial"/>
          <w:sz w:val="20"/>
        </w:rPr>
        <w:t xml:space="preserve"> eksperckie z zakresu ochrony powietrza- </w:t>
      </w:r>
      <w:r w:rsidR="00FC5041" w:rsidRPr="00FC5041">
        <w:rPr>
          <w:rFonts w:ascii="Arial" w:hAnsi="Arial" w:cs="Arial"/>
          <w:sz w:val="20"/>
        </w:rPr>
        <w:t>Na stanowisku uczestnicy dowiedzą</w:t>
      </w:r>
      <w:r w:rsidR="00FC5041">
        <w:rPr>
          <w:rFonts w:ascii="Arial" w:hAnsi="Arial" w:cs="Arial"/>
          <w:sz w:val="20"/>
        </w:rPr>
        <w:t xml:space="preserve"> się </w:t>
      </w:r>
      <w:r w:rsidR="00FC5041" w:rsidRPr="00FC5041">
        <w:rPr>
          <w:rFonts w:ascii="Arial" w:hAnsi="Arial" w:cs="Arial"/>
          <w:sz w:val="20"/>
        </w:rPr>
        <w:t>czym jest smog,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jak badać czystość powietrza,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czym jest skala porostowa,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czym są odnawialne źródła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energii (OZE) i dlaczego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wspomagają ochronę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powietrza,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z jakich powodów warto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stosować OZE zamiast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tradycyjnych źródeł energii,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jak palenie węglem wpływa na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zanieczyszczenie powietrza,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jak oddychanie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zanieczyszczonym powietrzem</w:t>
      </w:r>
      <w:r w:rsidR="00FC5041">
        <w:rPr>
          <w:rFonts w:ascii="Arial" w:hAnsi="Arial" w:cs="Arial"/>
          <w:sz w:val="20"/>
        </w:rPr>
        <w:t xml:space="preserve"> </w:t>
      </w:r>
      <w:r w:rsidR="00FC5041" w:rsidRPr="00FC5041">
        <w:rPr>
          <w:rFonts w:ascii="Arial" w:hAnsi="Arial" w:cs="Arial"/>
          <w:sz w:val="20"/>
        </w:rPr>
        <w:t>oddziałuje na układ oddechowy</w:t>
      </w:r>
      <w:r w:rsidR="00FC5041">
        <w:rPr>
          <w:rFonts w:ascii="Arial" w:hAnsi="Arial" w:cs="Arial"/>
          <w:sz w:val="20"/>
        </w:rPr>
        <w:t>.</w:t>
      </w:r>
    </w:p>
    <w:p w14:paraId="7FE2F474" w14:textId="5FE95AF9" w:rsidR="0098707F" w:rsidRDefault="008A4463" w:rsidP="0098707F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="0098707F">
        <w:rPr>
          <w:rFonts w:ascii="Arial" w:hAnsi="Arial" w:cs="Arial"/>
          <w:sz w:val="20"/>
        </w:rPr>
        <w:t xml:space="preserve"> eksperckie z zakresu OZE - </w:t>
      </w:r>
      <w:r w:rsidR="0098707F" w:rsidRPr="0098707F">
        <w:rPr>
          <w:rFonts w:ascii="Arial" w:hAnsi="Arial" w:cs="Arial"/>
          <w:sz w:val="20"/>
        </w:rPr>
        <w:t>Na stanowisku uczestnicy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dowiedzą się o każdym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rodzaju odnawialnych źródeł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energii:</w:t>
      </w:r>
      <w:r w:rsidR="0098707F">
        <w:rPr>
          <w:rFonts w:ascii="Arial" w:hAnsi="Arial" w:cs="Arial"/>
          <w:sz w:val="20"/>
        </w:rPr>
        <w:t xml:space="preserve"> dowiedzą się jak pozyskać </w:t>
      </w:r>
      <w:r w:rsidR="0098707F" w:rsidRPr="0098707F">
        <w:rPr>
          <w:rFonts w:ascii="Arial" w:hAnsi="Arial" w:cs="Arial"/>
          <w:sz w:val="20"/>
        </w:rPr>
        <w:t>energię z wody, słońca,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wiatru, biomasy czy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geotermii,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dowiedzą się, dlaczego OZE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gwarantują bezemisyjną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 xml:space="preserve">produkcję </w:t>
      </w:r>
      <w:r w:rsidR="0098707F" w:rsidRPr="0098707F">
        <w:rPr>
          <w:rFonts w:ascii="Arial" w:hAnsi="Arial" w:cs="Arial"/>
          <w:sz w:val="20"/>
        </w:rPr>
        <w:lastRenderedPageBreak/>
        <w:t>energii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elektrycznej czy cieplnej,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dlaczego inwestycja w OZE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to zmniejszanie wpływu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na zmiany klimatu,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przekonają się, że inwestycja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w OZE jest opłacalna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dla środowiska i budżetu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domowego.</w:t>
      </w:r>
    </w:p>
    <w:p w14:paraId="71F2F106" w14:textId="31EC4BDC" w:rsidR="0098707F" w:rsidRDefault="008A4463" w:rsidP="0098707F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="0098707F">
        <w:rPr>
          <w:rFonts w:ascii="Arial" w:hAnsi="Arial" w:cs="Arial"/>
          <w:sz w:val="20"/>
        </w:rPr>
        <w:t xml:space="preserve"> OZE- energia słońca - </w:t>
      </w:r>
      <w:r w:rsidR="0098707F" w:rsidRPr="0098707F">
        <w:rPr>
          <w:rFonts w:ascii="Arial" w:hAnsi="Arial" w:cs="Arial"/>
          <w:sz w:val="20"/>
        </w:rPr>
        <w:t>Uczestnicy dowiedzą się: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czym są panele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fotowoltaiczne i</w:t>
      </w:r>
      <w:r w:rsidR="0098707F">
        <w:rPr>
          <w:rFonts w:ascii="Arial" w:hAnsi="Arial" w:cs="Arial"/>
          <w:sz w:val="20"/>
        </w:rPr>
        <w:t> </w:t>
      </w:r>
      <w:r w:rsidR="0098707F" w:rsidRPr="0098707F">
        <w:rPr>
          <w:rFonts w:ascii="Arial" w:hAnsi="Arial" w:cs="Arial"/>
          <w:sz w:val="20"/>
        </w:rPr>
        <w:t>jak działają,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jak funkcjonuje fotowoltaika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w gospodarstwach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domowych,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jak działają farmy słoneczne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w Polsce i na świecie.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Uczestnicy sami będą mogli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przekonać się jak działa energia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słoneczna – wezmą udział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w wyścigach samochodów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i robotów zasilanych panelami</w:t>
      </w:r>
      <w:r w:rsidR="0098707F">
        <w:rPr>
          <w:rFonts w:ascii="Arial" w:hAnsi="Arial" w:cs="Arial"/>
          <w:sz w:val="20"/>
        </w:rPr>
        <w:t xml:space="preserve"> </w:t>
      </w:r>
      <w:r w:rsidR="0098707F" w:rsidRPr="0098707F">
        <w:rPr>
          <w:rFonts w:ascii="Arial" w:hAnsi="Arial" w:cs="Arial"/>
          <w:sz w:val="20"/>
        </w:rPr>
        <w:t>fotowoltaicznymi</w:t>
      </w:r>
      <w:r w:rsidR="0098707F">
        <w:rPr>
          <w:rFonts w:ascii="Arial" w:hAnsi="Arial" w:cs="Arial"/>
          <w:sz w:val="20"/>
        </w:rPr>
        <w:t>.</w:t>
      </w:r>
    </w:p>
    <w:p w14:paraId="69B413A2" w14:textId="0F8C88C6" w:rsidR="00E408F9" w:rsidRDefault="008A4463" w:rsidP="00961291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="0098707F">
        <w:rPr>
          <w:rFonts w:ascii="Arial" w:hAnsi="Arial" w:cs="Arial"/>
          <w:sz w:val="20"/>
        </w:rPr>
        <w:t xml:space="preserve"> OZE- energia wody </w:t>
      </w:r>
      <w:r w:rsidR="00961291">
        <w:rPr>
          <w:rFonts w:ascii="Arial" w:hAnsi="Arial" w:cs="Arial"/>
          <w:sz w:val="20"/>
        </w:rPr>
        <w:t>–</w:t>
      </w:r>
      <w:r w:rsidR="0098707F">
        <w:rPr>
          <w:rFonts w:ascii="Arial" w:hAnsi="Arial" w:cs="Arial"/>
          <w:sz w:val="20"/>
        </w:rPr>
        <w:t xml:space="preserve"> </w:t>
      </w:r>
      <w:r w:rsidR="00961291">
        <w:rPr>
          <w:rFonts w:ascii="Arial" w:hAnsi="Arial" w:cs="Arial"/>
          <w:sz w:val="20"/>
        </w:rPr>
        <w:t xml:space="preserve">Uczestnicy </w:t>
      </w:r>
      <w:r w:rsidR="00961291" w:rsidRPr="00961291">
        <w:rPr>
          <w:rFonts w:ascii="Arial" w:hAnsi="Arial" w:cs="Arial"/>
          <w:sz w:val="20"/>
        </w:rPr>
        <w:t>dowiedzą się jak wykorzystywano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energię przepływającej wody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 przeszłości,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dowiedzą się gdzie są najlepsze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warunki do powstawania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elektrowni wodnych,</w:t>
      </w:r>
      <w:r w:rsidR="00961291">
        <w:rPr>
          <w:rFonts w:ascii="Arial" w:hAnsi="Arial" w:cs="Arial"/>
          <w:sz w:val="20"/>
        </w:rPr>
        <w:t xml:space="preserve"> zobaczą jak działa model </w:t>
      </w:r>
      <w:r w:rsidR="00961291" w:rsidRPr="00961291">
        <w:rPr>
          <w:rFonts w:ascii="Arial" w:hAnsi="Arial" w:cs="Arial"/>
          <w:sz w:val="20"/>
        </w:rPr>
        <w:t>elektrowni wodnej i jak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zbudowany jest przekrój turbiny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wodnej,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będą świadkami pokazu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wytwarzania energii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na przykładzie samochodu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napędzanego siłą wody.</w:t>
      </w:r>
      <w:r w:rsidR="00961291">
        <w:rPr>
          <w:rFonts w:ascii="Arial" w:hAnsi="Arial" w:cs="Arial"/>
          <w:sz w:val="20"/>
        </w:rPr>
        <w:t xml:space="preserve"> </w:t>
      </w:r>
    </w:p>
    <w:p w14:paraId="63516019" w14:textId="1C8B0062" w:rsidR="00961291" w:rsidRDefault="008A4463" w:rsidP="00961291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</w:t>
      </w:r>
      <w:r w:rsidR="00961291">
        <w:rPr>
          <w:rFonts w:ascii="Arial" w:hAnsi="Arial" w:cs="Arial"/>
          <w:sz w:val="20"/>
        </w:rPr>
        <w:t xml:space="preserve"> OZE- energia wiatru – Uczestnicy </w:t>
      </w:r>
      <w:r w:rsidR="00961291" w:rsidRPr="00961291">
        <w:rPr>
          <w:rFonts w:ascii="Arial" w:hAnsi="Arial" w:cs="Arial"/>
          <w:sz w:val="20"/>
        </w:rPr>
        <w:t xml:space="preserve">dowiedzą się co to są </w:t>
      </w:r>
      <w:proofErr w:type="spellStart"/>
      <w:r w:rsidR="00961291" w:rsidRPr="00961291">
        <w:rPr>
          <w:rFonts w:ascii="Arial" w:hAnsi="Arial" w:cs="Arial"/>
          <w:sz w:val="20"/>
        </w:rPr>
        <w:t>wiatrownie</w:t>
      </w:r>
      <w:proofErr w:type="spellEnd"/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i jak są wykorzystywane przy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wytwarzaniu prądu,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 xml:space="preserve"> zobaczą </w:t>
      </w:r>
      <w:proofErr w:type="spellStart"/>
      <w:r w:rsidR="00961291" w:rsidRPr="00961291">
        <w:rPr>
          <w:rFonts w:ascii="Arial" w:hAnsi="Arial" w:cs="Arial"/>
          <w:sz w:val="20"/>
        </w:rPr>
        <w:t>wiatrownie</w:t>
      </w:r>
      <w:proofErr w:type="spellEnd"/>
      <w:r w:rsidR="00961291" w:rsidRPr="00961291">
        <w:rPr>
          <w:rFonts w:ascii="Arial" w:hAnsi="Arial" w:cs="Arial"/>
          <w:sz w:val="20"/>
        </w:rPr>
        <w:t xml:space="preserve"> w mikro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i makro skali,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samodzielnie wytworzą prąd</w:t>
      </w:r>
      <w:r w:rsidR="00961291">
        <w:rPr>
          <w:rFonts w:ascii="Arial" w:hAnsi="Arial" w:cs="Arial"/>
          <w:sz w:val="20"/>
        </w:rPr>
        <w:t xml:space="preserve"> przy pomocy modeli elektrowni </w:t>
      </w:r>
      <w:r w:rsidR="00961291" w:rsidRPr="00961291">
        <w:rPr>
          <w:rFonts w:ascii="Arial" w:hAnsi="Arial" w:cs="Arial"/>
          <w:sz w:val="20"/>
        </w:rPr>
        <w:t>wiatrowych,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wprawią w ruch roboty,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korzystając z energii</w:t>
      </w:r>
      <w:r w:rsidR="00961291">
        <w:rPr>
          <w:rFonts w:ascii="Arial" w:hAnsi="Arial" w:cs="Arial"/>
          <w:sz w:val="20"/>
        </w:rPr>
        <w:t xml:space="preserve"> </w:t>
      </w:r>
      <w:r w:rsidR="00961291" w:rsidRPr="00961291">
        <w:rPr>
          <w:rFonts w:ascii="Arial" w:hAnsi="Arial" w:cs="Arial"/>
          <w:sz w:val="20"/>
        </w:rPr>
        <w:t>wytworzonej przez wiatr.</w:t>
      </w:r>
    </w:p>
    <w:p w14:paraId="3F3C295F" w14:textId="5AD056DE" w:rsidR="0064453D" w:rsidRDefault="008A4463" w:rsidP="00961291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Stoisko </w:t>
      </w:r>
      <w:r w:rsidR="00DD1A22">
        <w:rPr>
          <w:rFonts w:ascii="Arial" w:hAnsi="Arial" w:cs="Arial"/>
          <w:sz w:val="20"/>
        </w:rPr>
        <w:t xml:space="preserve">- </w:t>
      </w:r>
      <w:r w:rsidR="0064453D">
        <w:rPr>
          <w:rFonts w:ascii="Arial" w:hAnsi="Arial" w:cs="Arial"/>
          <w:sz w:val="20"/>
        </w:rPr>
        <w:t>Strefa gier ekologicznych „strefa relaksu” wyposażona w dwa namioty, leżaki, koce, pufy</w:t>
      </w:r>
      <w:r w:rsidR="00DD1A22">
        <w:rPr>
          <w:rFonts w:ascii="Arial" w:hAnsi="Arial" w:cs="Arial"/>
          <w:sz w:val="20"/>
        </w:rPr>
        <w:t>, gry planszowe o tematyce ekologicznej</w:t>
      </w:r>
    </w:p>
    <w:p w14:paraId="5329375D" w14:textId="01F6B5FE" w:rsidR="0064453D" w:rsidRDefault="008A4463" w:rsidP="00B43E2C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Stoisko </w:t>
      </w:r>
      <w:r w:rsidR="00DD1A22">
        <w:rPr>
          <w:rFonts w:ascii="Arial" w:hAnsi="Arial" w:cs="Arial"/>
          <w:sz w:val="20"/>
        </w:rPr>
        <w:t>- w</w:t>
      </w:r>
      <w:r w:rsidR="0064453D">
        <w:rPr>
          <w:rFonts w:ascii="Arial" w:hAnsi="Arial" w:cs="Arial"/>
          <w:sz w:val="20"/>
        </w:rPr>
        <w:t xml:space="preserve">arsztaty ekologiczne „sadzenie roślin”. Uczestnicy </w:t>
      </w:r>
      <w:r w:rsidR="00DD1A22">
        <w:rPr>
          <w:rFonts w:ascii="Arial" w:hAnsi="Arial" w:cs="Arial"/>
          <w:sz w:val="20"/>
        </w:rPr>
        <w:t>sadzą i zabierają</w:t>
      </w:r>
      <w:r w:rsidR="0064453D" w:rsidRPr="0064453D">
        <w:rPr>
          <w:rFonts w:ascii="Arial" w:hAnsi="Arial" w:cs="Arial"/>
          <w:sz w:val="20"/>
        </w:rPr>
        <w:t xml:space="preserve"> do domu</w:t>
      </w:r>
      <w:r w:rsidR="0064453D">
        <w:rPr>
          <w:rFonts w:ascii="Arial" w:hAnsi="Arial" w:cs="Arial"/>
          <w:sz w:val="20"/>
        </w:rPr>
        <w:t xml:space="preserve"> roślinę</w:t>
      </w:r>
      <w:r w:rsidR="00B43E2C">
        <w:rPr>
          <w:rFonts w:ascii="Arial" w:hAnsi="Arial" w:cs="Arial"/>
          <w:sz w:val="20"/>
        </w:rPr>
        <w:t xml:space="preserve"> oczyszczającą powietrze </w:t>
      </w:r>
      <w:r w:rsidR="00B43E2C" w:rsidRPr="00B43E2C">
        <w:rPr>
          <w:rFonts w:ascii="Arial" w:hAnsi="Arial" w:cs="Arial"/>
          <w:sz w:val="20"/>
        </w:rPr>
        <w:t xml:space="preserve">( np.: sansewieria, zielistka, paprotka, anturium, bluszcz) </w:t>
      </w:r>
      <w:r w:rsidR="00B43E2C">
        <w:rPr>
          <w:rFonts w:ascii="Arial" w:hAnsi="Arial" w:cs="Arial"/>
          <w:sz w:val="20"/>
        </w:rPr>
        <w:t>o wysokości minimalnej 15 cm</w:t>
      </w:r>
      <w:r w:rsidR="0064453D" w:rsidRPr="0064453D">
        <w:rPr>
          <w:rFonts w:ascii="Arial" w:hAnsi="Arial" w:cs="Arial"/>
          <w:sz w:val="20"/>
        </w:rPr>
        <w:t>, której doniczkę</w:t>
      </w:r>
      <w:r w:rsidR="0064453D">
        <w:rPr>
          <w:rFonts w:ascii="Arial" w:hAnsi="Arial" w:cs="Arial"/>
          <w:sz w:val="20"/>
        </w:rPr>
        <w:t xml:space="preserve"> </w:t>
      </w:r>
      <w:r w:rsidR="00B43E2C">
        <w:rPr>
          <w:rFonts w:ascii="Arial" w:hAnsi="Arial" w:cs="Arial"/>
          <w:sz w:val="20"/>
        </w:rPr>
        <w:t>z terakoty</w:t>
      </w:r>
      <w:r w:rsidR="0064453D">
        <w:rPr>
          <w:rFonts w:ascii="Arial" w:hAnsi="Arial" w:cs="Arial"/>
          <w:sz w:val="20"/>
        </w:rPr>
        <w:t xml:space="preserve"> </w:t>
      </w:r>
      <w:r w:rsidR="00DD1A22">
        <w:rPr>
          <w:rFonts w:ascii="Arial" w:hAnsi="Arial" w:cs="Arial"/>
          <w:sz w:val="20"/>
        </w:rPr>
        <w:t>dekorują w trakcie warsztatów.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Uczestnicy dowiedzą się: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w jaki sposób wspomagamy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czystość powietrza sadząc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rośliny,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jakie rośliny są najlepszymi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eliminatorami zanieczyszczeń</w:t>
      </w:r>
      <w:r w:rsidR="0064453D">
        <w:rPr>
          <w:rFonts w:ascii="Arial" w:hAnsi="Arial" w:cs="Arial"/>
          <w:sz w:val="20"/>
        </w:rPr>
        <w:t xml:space="preserve"> powietrza</w:t>
      </w:r>
      <w:r w:rsidR="0064453D" w:rsidRPr="0064453D">
        <w:rPr>
          <w:rFonts w:ascii="Arial" w:hAnsi="Arial" w:cs="Arial"/>
          <w:sz w:val="20"/>
        </w:rPr>
        <w:t>,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w jaki sposób eliminujemy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ślad węglowy, rezygnując</w:t>
      </w:r>
      <w:r w:rsidR="0064453D">
        <w:rPr>
          <w:rFonts w:ascii="Arial" w:hAnsi="Arial" w:cs="Arial"/>
          <w:sz w:val="20"/>
        </w:rPr>
        <w:t xml:space="preserve"> </w:t>
      </w:r>
      <w:r w:rsidR="0064453D" w:rsidRPr="0064453D">
        <w:rPr>
          <w:rFonts w:ascii="Arial" w:hAnsi="Arial" w:cs="Arial"/>
          <w:sz w:val="20"/>
        </w:rPr>
        <w:t>z zakupu gotowego produktu,</w:t>
      </w:r>
      <w:r w:rsidR="0064453D">
        <w:rPr>
          <w:rFonts w:ascii="Arial" w:hAnsi="Arial" w:cs="Arial"/>
          <w:sz w:val="20"/>
        </w:rPr>
        <w:t xml:space="preserve"> dlaczego warto samodzielnie </w:t>
      </w:r>
      <w:r w:rsidR="0064453D" w:rsidRPr="0064453D">
        <w:rPr>
          <w:rFonts w:ascii="Arial" w:hAnsi="Arial" w:cs="Arial"/>
          <w:sz w:val="20"/>
        </w:rPr>
        <w:t>wykonywać ozdoby do domu.</w:t>
      </w:r>
    </w:p>
    <w:p w14:paraId="1570B26C" w14:textId="1FFCFF30" w:rsidR="00AC7DD8" w:rsidRDefault="008A4463" w:rsidP="0064453D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Stoisko </w:t>
      </w:r>
      <w:r w:rsidR="00DD1A22">
        <w:rPr>
          <w:rFonts w:ascii="Arial" w:hAnsi="Arial" w:cs="Arial"/>
          <w:sz w:val="20"/>
        </w:rPr>
        <w:t>- w</w:t>
      </w:r>
      <w:r w:rsidR="00AC7DD8">
        <w:rPr>
          <w:rFonts w:ascii="Arial" w:hAnsi="Arial" w:cs="Arial"/>
          <w:sz w:val="20"/>
        </w:rPr>
        <w:t xml:space="preserve">arsztaty zero waste: </w:t>
      </w:r>
      <w:proofErr w:type="spellStart"/>
      <w:r w:rsidR="00AC7DD8">
        <w:rPr>
          <w:rFonts w:ascii="Arial" w:hAnsi="Arial" w:cs="Arial"/>
          <w:sz w:val="20"/>
        </w:rPr>
        <w:t>eko</w:t>
      </w:r>
      <w:proofErr w:type="spellEnd"/>
      <w:r w:rsidR="00AC7DD8">
        <w:rPr>
          <w:rFonts w:ascii="Arial" w:hAnsi="Arial" w:cs="Arial"/>
          <w:sz w:val="20"/>
        </w:rPr>
        <w:t xml:space="preserve"> mydła, </w:t>
      </w:r>
      <w:proofErr w:type="spellStart"/>
      <w:r w:rsidR="00AC7DD8">
        <w:rPr>
          <w:rFonts w:ascii="Arial" w:hAnsi="Arial" w:cs="Arial"/>
          <w:sz w:val="20"/>
        </w:rPr>
        <w:t>eko</w:t>
      </w:r>
      <w:proofErr w:type="spellEnd"/>
      <w:r w:rsidR="00AC7DD8">
        <w:rPr>
          <w:rFonts w:ascii="Arial" w:hAnsi="Arial" w:cs="Arial"/>
          <w:sz w:val="20"/>
        </w:rPr>
        <w:t xml:space="preserve"> zapach do auta, </w:t>
      </w:r>
      <w:proofErr w:type="spellStart"/>
      <w:r w:rsidR="00AC7DD8">
        <w:rPr>
          <w:rFonts w:ascii="Arial" w:hAnsi="Arial" w:cs="Arial"/>
          <w:sz w:val="20"/>
        </w:rPr>
        <w:t>eko</w:t>
      </w:r>
      <w:proofErr w:type="spellEnd"/>
      <w:r w:rsidR="00AC7DD8">
        <w:rPr>
          <w:rFonts w:ascii="Arial" w:hAnsi="Arial" w:cs="Arial"/>
          <w:sz w:val="20"/>
        </w:rPr>
        <w:t xml:space="preserve"> pee</w:t>
      </w:r>
      <w:r w:rsidR="00DD1A22">
        <w:rPr>
          <w:rFonts w:ascii="Arial" w:hAnsi="Arial" w:cs="Arial"/>
          <w:sz w:val="20"/>
        </w:rPr>
        <w:t xml:space="preserve">ling do ciała. Uczestnicy dowiedzą się dlaczego zmiana żelu pod prysznic na mydło w kostce jest ważne dla środowiska, jak zmniejszyć zużycie plastikowych opakowań w gospodarstwie domowym, w jaki sposób eliminuje się ślad węglowy </w:t>
      </w:r>
      <w:r>
        <w:rPr>
          <w:rFonts w:ascii="Arial" w:hAnsi="Arial" w:cs="Arial"/>
          <w:sz w:val="20"/>
        </w:rPr>
        <w:t xml:space="preserve">rezygnując z gotowego produktu. </w:t>
      </w:r>
    </w:p>
    <w:p w14:paraId="39C3689F" w14:textId="3CA2A54A" w:rsidR="008A4463" w:rsidRDefault="008A4463" w:rsidP="0064453D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Stoisko eksperckie- ochrona ziemi i zero waste – propagowanie na stoisku prawidłowej segregacji odpadów oraz pojęcia zero waste. Uczestnicy dowiedzą się jak prawidłowo segregować odpady, co dzieje się z odpadami po tym jak trafiają do pojemników na śmieci, o</w:t>
      </w:r>
      <w:r w:rsidR="00B43E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oznakowaniu produktów, o wyborze produktów pakowanych ekologicznie, o działaniach proekologicznych na co dzień. </w:t>
      </w:r>
    </w:p>
    <w:p w14:paraId="215FDCBB" w14:textId="505AE44F" w:rsidR="008A4463" w:rsidRDefault="008A4463" w:rsidP="008A4463">
      <w:pPr>
        <w:pStyle w:val="Akapitzlist"/>
        <w:numPr>
          <w:ilvl w:val="0"/>
          <w:numId w:val="31"/>
        </w:numPr>
        <w:spacing w:before="240"/>
        <w:jc w:val="both"/>
        <w:rPr>
          <w:rFonts w:ascii="Arial" w:hAnsi="Arial" w:cs="Arial"/>
          <w:sz w:val="20"/>
        </w:rPr>
      </w:pPr>
      <w:r w:rsidRPr="008A4463">
        <w:rPr>
          <w:rFonts w:ascii="Arial" w:hAnsi="Arial" w:cs="Arial"/>
          <w:sz w:val="20"/>
        </w:rPr>
        <w:t>Stoisko</w:t>
      </w:r>
      <w:r>
        <w:rPr>
          <w:rFonts w:ascii="Arial" w:hAnsi="Arial" w:cs="Arial"/>
          <w:sz w:val="20"/>
        </w:rPr>
        <w:t xml:space="preserve"> edukacyjne – pszczoły – uczestnicy dowiedzą się o różnicach między pszczołą a osą, jak zbudowane jest wnętrze ula, jaka hierarchia panuje w pszczelej rodzinie, o cyklu rozwoju pszczoły, dlaczego pszczoły są pożyteczne, w jaki sposób pszczoły zapylają rośliny, co zagraża pszczołom, jakie są formy ochrony pszczół, dlaczego łąka kwietna jest doskonałym domem dla pszczół, życie pszczół a życie ludzi. </w:t>
      </w:r>
      <w:r w:rsidR="00C44087">
        <w:rPr>
          <w:rFonts w:ascii="Arial" w:hAnsi="Arial" w:cs="Arial"/>
          <w:sz w:val="20"/>
        </w:rPr>
        <w:t xml:space="preserve">Przy stoisku uczestnicy mogą zbudować naturalne domki dla owadów. Dowiedzą się, jakie owady mogą w nich zamieszczać oraz jaki mają wpływ na środowisko. </w:t>
      </w:r>
    </w:p>
    <w:p w14:paraId="0C8BFE3F" w14:textId="77777777" w:rsidR="00D642AF" w:rsidRDefault="00D642AF" w:rsidP="00D642AF">
      <w:pPr>
        <w:spacing w:before="240"/>
        <w:jc w:val="both"/>
        <w:rPr>
          <w:rFonts w:ascii="Arial" w:hAnsi="Arial" w:cs="Arial"/>
          <w:sz w:val="20"/>
        </w:rPr>
      </w:pPr>
    </w:p>
    <w:p w14:paraId="05B94296" w14:textId="77777777" w:rsidR="00D642AF" w:rsidRPr="00D642AF" w:rsidRDefault="00D642AF" w:rsidP="00D642AF">
      <w:pPr>
        <w:spacing w:before="240"/>
        <w:jc w:val="both"/>
        <w:rPr>
          <w:rFonts w:ascii="Arial" w:hAnsi="Arial" w:cs="Arial"/>
          <w:sz w:val="20"/>
        </w:rPr>
      </w:pPr>
    </w:p>
    <w:p w14:paraId="288F649F" w14:textId="77777777" w:rsidR="008055AC" w:rsidRPr="00F71FC3" w:rsidRDefault="008055AC" w:rsidP="008055AC">
      <w:pPr>
        <w:spacing w:after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W ramach Zamówienia, Wykonawca zobowiązany będzie do</w:t>
      </w:r>
      <w:r w:rsidRPr="00F71FC3">
        <w:rPr>
          <w:rFonts w:ascii="Arial" w:hAnsi="Arial"/>
          <w:sz w:val="20"/>
          <w:u w:val="single"/>
        </w:rPr>
        <w:t>:</w:t>
      </w:r>
    </w:p>
    <w:p w14:paraId="2013F7CA" w14:textId="77777777" w:rsidR="008055AC" w:rsidRDefault="008055AC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Zorganizowania każdego stoiska w trakcie prowadzonego eventu </w:t>
      </w:r>
      <w:r w:rsidRPr="00F71FC3">
        <w:rPr>
          <w:rFonts w:ascii="Arial" w:hAnsi="Arial"/>
          <w:sz w:val="20"/>
        </w:rPr>
        <w:t>pod namiotem o wymiarach minimalnych 4x4</w:t>
      </w:r>
      <w:r>
        <w:rPr>
          <w:rFonts w:ascii="Arial" w:hAnsi="Arial"/>
          <w:sz w:val="20"/>
        </w:rPr>
        <w:t xml:space="preserve"> m, </w:t>
      </w:r>
    </w:p>
    <w:p w14:paraId="3915B38F" w14:textId="77777777" w:rsidR="008055AC" w:rsidRPr="00F71FC3" w:rsidRDefault="008055AC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Zapewnienia obsługi </w:t>
      </w:r>
      <w:r w:rsidRPr="00F71FC3">
        <w:rPr>
          <w:rFonts w:ascii="Arial" w:hAnsi="Arial"/>
          <w:sz w:val="20"/>
        </w:rPr>
        <w:t>każdego stoiska</w:t>
      </w:r>
      <w:r>
        <w:rPr>
          <w:rFonts w:ascii="Arial" w:hAnsi="Arial"/>
          <w:sz w:val="20"/>
        </w:rPr>
        <w:t xml:space="preserve"> z </w:t>
      </w:r>
      <w:r w:rsidRPr="00F71FC3">
        <w:rPr>
          <w:rFonts w:ascii="Arial" w:hAnsi="Arial"/>
          <w:sz w:val="20"/>
        </w:rPr>
        <w:t>minimum 1 instruktor</w:t>
      </w:r>
      <w:r>
        <w:rPr>
          <w:rFonts w:ascii="Arial" w:hAnsi="Arial"/>
          <w:sz w:val="20"/>
        </w:rPr>
        <w:t>em</w:t>
      </w:r>
      <w:r w:rsidRPr="00F71F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</w:t>
      </w:r>
      <w:r w:rsidRPr="00F71F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wykształceniu wyższym</w:t>
      </w:r>
      <w:r w:rsidRPr="00F71FC3">
        <w:rPr>
          <w:rFonts w:ascii="Arial" w:hAnsi="Arial"/>
          <w:sz w:val="20"/>
        </w:rPr>
        <w:t>- pedagogika.</w:t>
      </w:r>
    </w:p>
    <w:p w14:paraId="1096511D" w14:textId="77777777" w:rsidR="008055AC" w:rsidRDefault="008055AC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Zapewnienia niezbędnych materiałów, wyposażenia</w:t>
      </w:r>
      <w:r w:rsidRPr="00F71FC3">
        <w:rPr>
          <w:rFonts w:ascii="Arial" w:hAnsi="Arial"/>
          <w:sz w:val="20"/>
        </w:rPr>
        <w:t xml:space="preserve"> celem organizacji eventu ekologicznego, to jest w szczególności: namioty, stoły, kr</w:t>
      </w:r>
      <w:r>
        <w:rPr>
          <w:rFonts w:ascii="Arial" w:hAnsi="Arial"/>
          <w:sz w:val="20"/>
        </w:rPr>
        <w:t>zesła, rekwizyty, materiały itp.</w:t>
      </w:r>
    </w:p>
    <w:p w14:paraId="71B2890B" w14:textId="77777777" w:rsidR="008055AC" w:rsidRPr="008055AC" w:rsidRDefault="008055AC" w:rsidP="008055AC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/>
          <w:sz w:val="20"/>
        </w:rPr>
      </w:pPr>
      <w:r w:rsidRPr="008055AC">
        <w:rPr>
          <w:rFonts w:ascii="Arial" w:hAnsi="Arial"/>
          <w:sz w:val="20"/>
        </w:rPr>
        <w:t xml:space="preserve">Zapewnienie osoby prowadzącej cały event ekologiczny (prelegenta) z wykształceniem wyższym- pedagogika. </w:t>
      </w:r>
    </w:p>
    <w:p w14:paraId="6E7AEA97" w14:textId="77777777" w:rsidR="008055AC" w:rsidRDefault="008055AC" w:rsidP="008055AC">
      <w:pPr>
        <w:spacing w:after="160" w:line="259" w:lineRule="auto"/>
        <w:jc w:val="both"/>
        <w:rPr>
          <w:rFonts w:ascii="Arial" w:hAnsi="Arial"/>
          <w:sz w:val="20"/>
        </w:rPr>
      </w:pPr>
    </w:p>
    <w:p w14:paraId="7C869531" w14:textId="77777777" w:rsidR="008055AC" w:rsidRDefault="008055AC" w:rsidP="008055AC">
      <w:pPr>
        <w:spacing w:after="160" w:line="259" w:lineRule="auto"/>
        <w:jc w:val="both"/>
        <w:rPr>
          <w:rFonts w:ascii="Arial" w:hAnsi="Arial"/>
          <w:sz w:val="20"/>
        </w:rPr>
      </w:pPr>
    </w:p>
    <w:p w14:paraId="52168032" w14:textId="77777777" w:rsidR="008055AC" w:rsidRDefault="008055AC" w:rsidP="008055AC">
      <w:pPr>
        <w:spacing w:after="160" w:line="259" w:lineRule="auto"/>
        <w:jc w:val="both"/>
        <w:rPr>
          <w:rFonts w:ascii="Arial" w:hAnsi="Arial"/>
          <w:sz w:val="20"/>
        </w:rPr>
      </w:pPr>
    </w:p>
    <w:p w14:paraId="52D80262" w14:textId="38FA1EC3" w:rsidR="009B4435" w:rsidRPr="008055AC" w:rsidRDefault="00E408F9" w:rsidP="008055AC">
      <w:pPr>
        <w:spacing w:after="160" w:line="259" w:lineRule="auto"/>
        <w:ind w:left="5664" w:firstLine="70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Akceptuję:</w:t>
      </w:r>
      <w:r w:rsidR="009B4435">
        <w:rPr>
          <w:rFonts w:ascii="Arial" w:hAnsi="Arial" w:cs="Arial"/>
          <w:sz w:val="20"/>
          <w:szCs w:val="20"/>
        </w:rPr>
        <w:br w:type="page"/>
      </w:r>
    </w:p>
    <w:p w14:paraId="43E05C9E" w14:textId="77777777" w:rsidR="009B4435" w:rsidRPr="00032C98" w:rsidRDefault="009B4435" w:rsidP="00FE4F3A">
      <w:p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 xml:space="preserve">Podczas realizacji zamówienia w zakresie działań edukacyjnych </w:t>
      </w:r>
      <w:r w:rsidRPr="00032C98">
        <w:rPr>
          <w:rFonts w:ascii="Arial" w:hAnsi="Arial"/>
          <w:b/>
          <w:sz w:val="20"/>
          <w:u w:val="single"/>
        </w:rPr>
        <w:t>Wykonawca zobowiązany będzie do:</w:t>
      </w:r>
    </w:p>
    <w:p w14:paraId="114DEC46" w14:textId="2DBEB449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Przygotowania szczegółowego harmonogramu realizacji działań edukacyjnych i przedstawienia planu prowadzonych warsztatów – do zaopiniowania przez Zamawiającego. Uwzględnieniu uwag Zamawiającego, korekty dokumentów celem przygotowania ostatecznej akceptacji dokumentów przez Zamawiającego.</w:t>
      </w:r>
    </w:p>
    <w:p w14:paraId="756DE8DB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Przeprowadzenia rekrutacji uczestników działań edukacyjnych m.in.:</w:t>
      </w:r>
    </w:p>
    <w:p w14:paraId="148B18F1" w14:textId="081722E6" w:rsidR="009B4435" w:rsidRDefault="009B4435" w:rsidP="009B4435">
      <w:pPr>
        <w:pStyle w:val="Akapitzlist"/>
        <w:numPr>
          <w:ilvl w:val="1"/>
          <w:numId w:val="16"/>
        </w:numPr>
        <w:spacing w:after="160" w:line="259" w:lineRule="auto"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Wykonawca zobowiązany jest do przeprowadzenia rekrutacji wśród wskazanych grup odbiorców. W przypadku braku wymaganej liczby osób dopuszcza się możliwość uzupełnienia frekwencji osobami z pozostałych grup, celem osiągnięcia wskaźnika zakładanego dla danego działania edukacyjnego (liczby odbiorców). </w:t>
      </w:r>
    </w:p>
    <w:p w14:paraId="7387312E" w14:textId="7AA284E1" w:rsidR="009B4435" w:rsidRPr="00F36D6D" w:rsidRDefault="009B4435" w:rsidP="009B4435">
      <w:pPr>
        <w:pStyle w:val="Akapitzlist"/>
        <w:numPr>
          <w:ilvl w:val="1"/>
          <w:numId w:val="16"/>
        </w:numPr>
        <w:spacing w:after="160" w:line="259" w:lineRule="auto"/>
        <w:ind w:left="993"/>
        <w:jc w:val="both"/>
        <w:rPr>
          <w:rFonts w:ascii="Arial" w:hAnsi="Arial"/>
          <w:sz w:val="20"/>
        </w:rPr>
      </w:pPr>
      <w:r w:rsidRPr="00F36D6D">
        <w:rPr>
          <w:rFonts w:ascii="Arial" w:hAnsi="Arial"/>
          <w:sz w:val="20"/>
        </w:rPr>
        <w:t xml:space="preserve">Bieżącego i systematycznego kontaktu z przedstawicielami każdej grupy celem zapewnienia sprawnej i terminowej realizacji </w:t>
      </w:r>
      <w:r>
        <w:rPr>
          <w:rFonts w:ascii="Arial" w:hAnsi="Arial"/>
          <w:sz w:val="20"/>
        </w:rPr>
        <w:t xml:space="preserve">działań edukacyjnych. </w:t>
      </w:r>
      <w:r w:rsidRPr="00F36D6D">
        <w:rPr>
          <w:rFonts w:ascii="Arial" w:hAnsi="Arial"/>
          <w:sz w:val="20"/>
        </w:rPr>
        <w:t>Pozyskania od przedstawiciela każdej grupy wykazu osób biorących udział w warsztatach.</w:t>
      </w:r>
    </w:p>
    <w:p w14:paraId="2476A22E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Bieżącego monitorowania liczby osób biorących udział w warsztatach, w tym informowania Zamawiającego o trudnościach mogących wpłynąć na liczbę uczestników. </w:t>
      </w:r>
    </w:p>
    <w:p w14:paraId="76388AE9" w14:textId="3FE7B996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Przekazywania wszelkich propozycji mogących usprawnić oraz podnieść jakość przeprowadzanych działań edukacyjnych</w:t>
      </w:r>
      <w:r w:rsidR="002C7F07">
        <w:rPr>
          <w:rFonts w:ascii="Arial" w:hAnsi="Arial"/>
          <w:sz w:val="20"/>
        </w:rPr>
        <w:t xml:space="preserve">. </w:t>
      </w:r>
    </w:p>
    <w:p w14:paraId="51A4B7D1" w14:textId="1A3D708C" w:rsidR="00F71FC3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 w:rsidRPr="009B4435">
        <w:rPr>
          <w:rFonts w:ascii="Arial" w:hAnsi="Arial"/>
          <w:sz w:val="20"/>
        </w:rPr>
        <w:t xml:space="preserve">Merytorycznego przeprowadzenia </w:t>
      </w:r>
      <w:r w:rsidR="00F71FC3">
        <w:rPr>
          <w:rFonts w:ascii="Arial" w:hAnsi="Arial"/>
          <w:sz w:val="20"/>
        </w:rPr>
        <w:t>działań edukacyjnych</w:t>
      </w:r>
      <w:r w:rsidRPr="009B4435">
        <w:rPr>
          <w:rFonts w:ascii="Arial" w:hAnsi="Arial"/>
          <w:sz w:val="20"/>
        </w:rPr>
        <w:t xml:space="preserve">, w szczególności poprzez zapewnienie odpowiedniej ilości wyszkolonych osób posiadających </w:t>
      </w:r>
      <w:r w:rsidR="00F71FC3">
        <w:rPr>
          <w:rFonts w:ascii="Arial" w:hAnsi="Arial"/>
          <w:sz w:val="20"/>
        </w:rPr>
        <w:t xml:space="preserve">wykształcenie oraz </w:t>
      </w:r>
      <w:r w:rsidRPr="009B4435">
        <w:rPr>
          <w:rFonts w:ascii="Arial" w:hAnsi="Arial"/>
          <w:sz w:val="20"/>
        </w:rPr>
        <w:t>wiedzę z planowanej tematyki, posiadających umiejętności w zakresie prowadzenia warsztatów, pokazów, prelekcji itp.</w:t>
      </w:r>
      <w:r w:rsidR="00F23E9C">
        <w:rPr>
          <w:rFonts w:ascii="Arial" w:hAnsi="Arial"/>
          <w:sz w:val="20"/>
        </w:rPr>
        <w:t xml:space="preserve"> Dostosowanie przekazu merytorycznego, poziomu trudności do grupy uczestników.</w:t>
      </w:r>
      <w:r w:rsidRPr="009B4435">
        <w:rPr>
          <w:rFonts w:ascii="Arial" w:hAnsi="Arial"/>
          <w:sz w:val="20"/>
        </w:rPr>
        <w:t xml:space="preserve"> Zapewnienie odpowiedniej ilości materiałów, pomocy dydaktycznych, rekwizytów i innych sprzętów niezbędnych do realizacji zaplanowanej tematyki działań edukacyjnych. </w:t>
      </w:r>
    </w:p>
    <w:p w14:paraId="25AFB6FE" w14:textId="7EC6E46A" w:rsidR="00F71FC3" w:rsidRPr="00F71FC3" w:rsidRDefault="00F71FC3" w:rsidP="00F71FC3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Zweryfikowania wyposażenia</w:t>
      </w:r>
      <w:r w:rsidR="009B4435" w:rsidRPr="009B4435">
        <w:rPr>
          <w:rFonts w:ascii="Arial" w:hAnsi="Arial"/>
          <w:sz w:val="20"/>
        </w:rPr>
        <w:t xml:space="preserve"> edukacyjnego centrum </w:t>
      </w:r>
      <w:r w:rsidR="009B4435">
        <w:rPr>
          <w:rFonts w:ascii="Arial" w:hAnsi="Arial"/>
          <w:sz w:val="20"/>
        </w:rPr>
        <w:t xml:space="preserve">przyrodniczego- </w:t>
      </w:r>
      <w:r w:rsidR="009B4435" w:rsidRPr="009B4435">
        <w:rPr>
          <w:rFonts w:ascii="Arial" w:hAnsi="Arial"/>
          <w:sz w:val="20"/>
        </w:rPr>
        <w:t>ekologicznego w Chlebnie w zakresie pomocy dydaktycznych</w:t>
      </w:r>
      <w:r w:rsidR="009B4435">
        <w:rPr>
          <w:rFonts w:ascii="Arial" w:hAnsi="Arial"/>
          <w:sz w:val="20"/>
        </w:rPr>
        <w:t xml:space="preserve"> będących w posiadaniu przez Zamawiającego</w:t>
      </w:r>
      <w:r w:rsidR="009B4435" w:rsidRPr="009B4435">
        <w:rPr>
          <w:rFonts w:ascii="Arial" w:hAnsi="Arial"/>
          <w:sz w:val="20"/>
        </w:rPr>
        <w:t xml:space="preserve"> i zapewnić po swojej stronie każdy inny niezbędny sprzęt i rekwizyty związane z</w:t>
      </w:r>
      <w:r w:rsidR="009B4435">
        <w:rPr>
          <w:rFonts w:ascii="Arial" w:hAnsi="Arial"/>
          <w:sz w:val="20"/>
        </w:rPr>
        <w:t> </w:t>
      </w:r>
      <w:r w:rsidR="009B4435" w:rsidRPr="009B4435">
        <w:rPr>
          <w:rFonts w:ascii="Arial" w:hAnsi="Arial"/>
          <w:sz w:val="20"/>
        </w:rPr>
        <w:t xml:space="preserve">realizacją przedmiotowego zadania. </w:t>
      </w:r>
    </w:p>
    <w:p w14:paraId="1D08247C" w14:textId="1028D3F6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Prowadzenia wszelkiej dokumentacji związanej z realizacją działań edukacyjnych warsztatów tj.</w:t>
      </w:r>
      <w:r w:rsidR="00FE4F3A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m.in. związanej z rekrutacją (w tym </w:t>
      </w:r>
      <w:r w:rsidR="00FE4F3A">
        <w:rPr>
          <w:rFonts w:ascii="Arial" w:hAnsi="Arial"/>
          <w:sz w:val="20"/>
        </w:rPr>
        <w:t>np.</w:t>
      </w:r>
      <w:r>
        <w:rPr>
          <w:rFonts w:ascii="Arial" w:hAnsi="Arial"/>
          <w:sz w:val="20"/>
        </w:rPr>
        <w:t xml:space="preserve"> plakaty, korespondencja mailowa), dokumentacji fotograficznej potwierdzającej zrealizowanie poszczególnych działań edukacyjnych (ilość zdjęć do uzgodnienia z Zamawiającym), list obecności , tabelarycznych zestawień osiągniętych efektów oraz innych dokumentów wskazanych przez Zamawiającego, w tym sprawozdania po realizacji danego działania edukacyjnego oraz końcowego z realizacji zamówienia zgodnie z wytycznymi Zamawiającego.</w:t>
      </w:r>
    </w:p>
    <w:p w14:paraId="43B35786" w14:textId="202AE205" w:rsidR="009B4435" w:rsidRPr="0045570C" w:rsidRDefault="009B4435" w:rsidP="0045570C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Przeprowadzenia badania ankietowego wśród uczestników (po zakończeniu warsztatów) celem oceny jakości przeprowadzonych warsztatowych działań edukacyjnych. </w:t>
      </w:r>
    </w:p>
    <w:p w14:paraId="52319475" w14:textId="77777777" w:rsidR="009B4435" w:rsidRDefault="009B4435" w:rsidP="009B4435">
      <w:pPr>
        <w:pStyle w:val="Akapitzlist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Czas realizacji poszczególnych działań edukacyjnych winien zostać dostosowany do zakresu planowanych do wykonania treści merytorycznych.  </w:t>
      </w:r>
    </w:p>
    <w:p w14:paraId="5319321B" w14:textId="77777777" w:rsidR="009B4435" w:rsidRDefault="009B4435" w:rsidP="009B4435">
      <w:pPr>
        <w:spacing w:after="0"/>
        <w:jc w:val="both"/>
        <w:rPr>
          <w:rFonts w:ascii="Arial" w:hAnsi="Arial"/>
          <w:sz w:val="20"/>
        </w:rPr>
      </w:pPr>
    </w:p>
    <w:p w14:paraId="7916F248" w14:textId="77777777" w:rsidR="00E408F9" w:rsidRDefault="00E408F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D78CBE2" w14:textId="7756AA81" w:rsidR="00AD69B2" w:rsidRDefault="00AD69B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81B980" w14:textId="77777777" w:rsidR="00BF199F" w:rsidRDefault="00BF199F" w:rsidP="00BF199F">
      <w:pPr>
        <w:spacing w:after="0" w:line="360" w:lineRule="auto"/>
        <w:rPr>
          <w:rFonts w:ascii="Arial" w:hAnsi="Arial"/>
          <w:sz w:val="20"/>
        </w:rPr>
      </w:pPr>
      <w:r w:rsidRPr="003C093E">
        <w:rPr>
          <w:rFonts w:ascii="Arial" w:hAnsi="Arial"/>
          <w:b/>
          <w:sz w:val="20"/>
        </w:rPr>
        <w:lastRenderedPageBreak/>
        <w:t>Część 2</w:t>
      </w:r>
      <w:r w:rsidRPr="003C093E">
        <w:rPr>
          <w:rFonts w:ascii="Arial" w:hAnsi="Arial"/>
          <w:sz w:val="20"/>
        </w:rPr>
        <w:t xml:space="preserve"> – Forma pośrednia zajęć i promocja projektu – materiały drukowane</w:t>
      </w:r>
    </w:p>
    <w:p w14:paraId="2E326BED" w14:textId="298EBCE4" w:rsidR="00AD69B2" w:rsidRPr="00BE43FF" w:rsidRDefault="00BE43FF" w:rsidP="00BF199F">
      <w:pPr>
        <w:pStyle w:val="Akapitzlist"/>
        <w:numPr>
          <w:ilvl w:val="0"/>
          <w:numId w:val="27"/>
        </w:numPr>
        <w:spacing w:before="240"/>
        <w:jc w:val="center"/>
        <w:rPr>
          <w:rFonts w:ascii="Arial" w:hAnsi="Arial" w:cs="Arial"/>
          <w:b/>
          <w:sz w:val="20"/>
        </w:rPr>
      </w:pPr>
      <w:r w:rsidRPr="00BE43FF">
        <w:rPr>
          <w:rFonts w:ascii="Arial" w:hAnsi="Arial" w:cs="Arial"/>
          <w:b/>
          <w:sz w:val="20"/>
        </w:rPr>
        <w:t xml:space="preserve">FORMA POŚREDNIA </w:t>
      </w:r>
      <w:r w:rsidR="00BF199F">
        <w:rPr>
          <w:rFonts w:ascii="Arial" w:hAnsi="Arial" w:cs="Arial"/>
          <w:b/>
          <w:sz w:val="20"/>
        </w:rPr>
        <w:t>ZAJĘĆ</w:t>
      </w:r>
    </w:p>
    <w:p w14:paraId="5F63403B" w14:textId="77777777" w:rsidR="000B17D1" w:rsidRDefault="00BE43FF" w:rsidP="000B17D1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Poradnik ekologicznego mieszkańca – nakład: 4000 sztuk</w:t>
      </w:r>
    </w:p>
    <w:p w14:paraId="7DA40F2A" w14:textId="77777777" w:rsidR="00BE1E26" w:rsidRDefault="00BE1E26" w:rsidP="000B17D1">
      <w:pPr>
        <w:spacing w:after="0"/>
        <w:jc w:val="both"/>
        <w:rPr>
          <w:rFonts w:ascii="Arial" w:hAnsi="Arial"/>
          <w:sz w:val="20"/>
        </w:rPr>
      </w:pPr>
    </w:p>
    <w:p w14:paraId="19E6C881" w14:textId="77777777" w:rsidR="00BE1E26" w:rsidRPr="00D775F6" w:rsidRDefault="00BE1E26" w:rsidP="00BE1E26">
      <w:pPr>
        <w:spacing w:after="160" w:line="259" w:lineRule="auto"/>
        <w:rPr>
          <w:rFonts w:ascii="Arial" w:hAnsi="Arial"/>
          <w:sz w:val="20"/>
          <w:u w:val="single"/>
        </w:rPr>
      </w:pPr>
      <w:r w:rsidRPr="00D775F6">
        <w:rPr>
          <w:rFonts w:ascii="Arial" w:hAnsi="Arial"/>
          <w:sz w:val="20"/>
          <w:u w:val="single"/>
        </w:rPr>
        <w:t>Wykonawca zobowiązany będzie do:</w:t>
      </w:r>
    </w:p>
    <w:p w14:paraId="7CCCFD1F" w14:textId="77777777" w:rsidR="00631D62" w:rsidRPr="003E48A9" w:rsidRDefault="00BE1E26" w:rsidP="003E48A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 w:rsidRPr="003E48A9">
        <w:rPr>
          <w:rFonts w:ascii="Arial" w:hAnsi="Arial"/>
          <w:sz w:val="20"/>
        </w:rPr>
        <w:t>Kompleksowego przygotowania broszury informacyjnej pn. „Poradnik ekologicznego mieszkańca”</w:t>
      </w:r>
      <w:r w:rsidR="00631D62" w:rsidRPr="003E48A9">
        <w:rPr>
          <w:rFonts w:ascii="Arial" w:hAnsi="Arial"/>
          <w:sz w:val="20"/>
        </w:rPr>
        <w:t xml:space="preserve"> to jest:</w:t>
      </w:r>
    </w:p>
    <w:p w14:paraId="6B8BC42F" w14:textId="37C89561" w:rsidR="00382368" w:rsidRPr="00382368" w:rsidRDefault="00CD747B" w:rsidP="00382368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Przygotowania</w:t>
      </w:r>
      <w:r w:rsidR="009872E7" w:rsidRPr="009872E7">
        <w:rPr>
          <w:rFonts w:ascii="Arial" w:hAnsi="Arial"/>
          <w:sz w:val="20"/>
        </w:rPr>
        <w:t xml:space="preserve"> graficzne</w:t>
      </w:r>
      <w:r>
        <w:rPr>
          <w:rFonts w:ascii="Arial" w:hAnsi="Arial"/>
          <w:sz w:val="20"/>
        </w:rPr>
        <w:t>go</w:t>
      </w:r>
      <w:r w:rsidR="009872E7" w:rsidRPr="009872E7">
        <w:rPr>
          <w:rFonts w:ascii="Arial" w:hAnsi="Arial"/>
          <w:sz w:val="20"/>
        </w:rPr>
        <w:t>, skład</w:t>
      </w:r>
      <w:r w:rsidR="007319BE">
        <w:rPr>
          <w:rFonts w:ascii="Arial" w:hAnsi="Arial"/>
          <w:sz w:val="20"/>
        </w:rPr>
        <w:t>u redakcyjnego</w:t>
      </w:r>
      <w:r w:rsidR="0092255A">
        <w:rPr>
          <w:rFonts w:ascii="Arial" w:hAnsi="Arial"/>
          <w:sz w:val="20"/>
        </w:rPr>
        <w:t xml:space="preserve">, </w:t>
      </w:r>
      <w:r w:rsidR="009872E7" w:rsidRPr="009872E7">
        <w:rPr>
          <w:rFonts w:ascii="Arial" w:hAnsi="Arial"/>
          <w:sz w:val="20"/>
        </w:rPr>
        <w:t>druk</w:t>
      </w:r>
      <w:r w:rsidR="007319BE">
        <w:rPr>
          <w:rFonts w:ascii="Arial" w:hAnsi="Arial"/>
          <w:sz w:val="20"/>
        </w:rPr>
        <w:t>u oraz dostarczenia</w:t>
      </w:r>
      <w:r w:rsidR="0092255A">
        <w:rPr>
          <w:rFonts w:ascii="Arial" w:hAnsi="Arial"/>
          <w:sz w:val="20"/>
        </w:rPr>
        <w:t xml:space="preserve"> do siedziby Za</w:t>
      </w:r>
      <w:r w:rsidR="009872E7" w:rsidRPr="009872E7">
        <w:rPr>
          <w:rFonts w:ascii="Arial" w:hAnsi="Arial"/>
          <w:sz w:val="20"/>
        </w:rPr>
        <w:t xml:space="preserve">mawiającego </w:t>
      </w:r>
      <w:r w:rsidR="0092255A">
        <w:rPr>
          <w:rFonts w:ascii="Arial" w:hAnsi="Arial"/>
          <w:sz w:val="20"/>
        </w:rPr>
        <w:t>broszury informacyjnej</w:t>
      </w:r>
      <w:r w:rsidR="009872E7" w:rsidRPr="009872E7">
        <w:rPr>
          <w:rFonts w:ascii="Arial" w:hAnsi="Arial"/>
          <w:sz w:val="20"/>
        </w:rPr>
        <w:t xml:space="preserve"> </w:t>
      </w:r>
      <w:r w:rsidR="0092255A" w:rsidRPr="0092255A">
        <w:rPr>
          <w:rFonts w:ascii="Arial" w:hAnsi="Arial"/>
          <w:sz w:val="20"/>
        </w:rPr>
        <w:t>pn. „Poradnik ekologicznego mieszkańca”</w:t>
      </w:r>
      <w:r w:rsidR="00382368">
        <w:rPr>
          <w:rFonts w:ascii="Arial" w:hAnsi="Arial"/>
          <w:sz w:val="20"/>
        </w:rPr>
        <w:t>. Tematyka broszury: recykling i segregacja, bioróżnorodność, ochrona powietrza, zasoby wodne, ekologiczny dom</w:t>
      </w:r>
      <w:r w:rsidR="007319BE">
        <w:rPr>
          <w:rFonts w:ascii="Arial" w:hAnsi="Arial"/>
          <w:sz w:val="20"/>
        </w:rPr>
        <w:t>;</w:t>
      </w:r>
    </w:p>
    <w:p w14:paraId="17E01013" w14:textId="72AC5BF4" w:rsidR="0092255A" w:rsidRPr="0092255A" w:rsidRDefault="0092255A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 xml:space="preserve">Opracowania wstępnego zarysu koncepcji redakcyjnej tekstu </w:t>
      </w:r>
      <w:r>
        <w:rPr>
          <w:rFonts w:ascii="Arial" w:hAnsi="Arial"/>
          <w:sz w:val="20"/>
        </w:rPr>
        <w:t>broszury</w:t>
      </w:r>
      <w:r w:rsidRPr="0092255A">
        <w:rPr>
          <w:rFonts w:ascii="Arial" w:hAnsi="Arial"/>
          <w:sz w:val="20"/>
        </w:rPr>
        <w:t xml:space="preserve"> do zatwierdzenia przez Z</w:t>
      </w:r>
      <w:r>
        <w:rPr>
          <w:rFonts w:ascii="Arial" w:hAnsi="Arial"/>
          <w:sz w:val="20"/>
        </w:rPr>
        <w:t>amawiającego;</w:t>
      </w:r>
    </w:p>
    <w:p w14:paraId="5D9695E5" w14:textId="5292B7CB" w:rsidR="0092255A" w:rsidRPr="0092255A" w:rsidRDefault="007319BE" w:rsidP="0092255A">
      <w:pPr>
        <w:pStyle w:val="Akapitzlist"/>
        <w:numPr>
          <w:ilvl w:val="1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="0092255A" w:rsidRPr="0092255A">
        <w:rPr>
          <w:rFonts w:ascii="Arial" w:hAnsi="Arial"/>
          <w:sz w:val="20"/>
        </w:rPr>
        <w:t xml:space="preserve"> szaty graficznej z uwzględnieniem uwag Zamawiającego</w:t>
      </w:r>
      <w:r w:rsidR="0092255A">
        <w:rPr>
          <w:rFonts w:ascii="Arial" w:hAnsi="Arial"/>
          <w:sz w:val="20"/>
        </w:rPr>
        <w:t>;</w:t>
      </w:r>
      <w:r w:rsidR="0092255A" w:rsidRPr="0092255A">
        <w:rPr>
          <w:rFonts w:ascii="Arial" w:hAnsi="Arial"/>
          <w:sz w:val="20"/>
        </w:rPr>
        <w:t xml:space="preserve"> </w:t>
      </w:r>
    </w:p>
    <w:p w14:paraId="2DA09D9D" w14:textId="285AABB2" w:rsidR="0092255A" w:rsidRPr="0092255A" w:rsidRDefault="0092255A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>Wykonania zdjęć do publikacji lub zakupienia zdjęć oraz ich opr</w:t>
      </w:r>
      <w:r w:rsidR="007319BE">
        <w:rPr>
          <w:rFonts w:ascii="Arial" w:hAnsi="Arial"/>
          <w:sz w:val="20"/>
        </w:rPr>
        <w:t>acowania</w:t>
      </w:r>
      <w:r w:rsidRPr="0092255A">
        <w:rPr>
          <w:rFonts w:ascii="Arial" w:hAnsi="Arial"/>
          <w:sz w:val="20"/>
        </w:rPr>
        <w:t xml:space="preserve"> (wykonawca ponosi pełną odpowiedzialność za z</w:t>
      </w:r>
      <w:r>
        <w:rPr>
          <w:rFonts w:ascii="Arial" w:hAnsi="Arial"/>
          <w:sz w:val="20"/>
        </w:rPr>
        <w:t>amieszczone zdjęcia i ich opis);</w:t>
      </w:r>
    </w:p>
    <w:p w14:paraId="02A303B8" w14:textId="3236FB11" w:rsidR="0092255A" w:rsidRPr="0092255A" w:rsidRDefault="007319BE" w:rsidP="0092255A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="0092255A" w:rsidRPr="0092255A">
        <w:rPr>
          <w:rFonts w:ascii="Arial" w:hAnsi="Arial"/>
          <w:sz w:val="20"/>
        </w:rPr>
        <w:t xml:space="preserve"> merytoryczne</w:t>
      </w:r>
      <w:r>
        <w:rPr>
          <w:rFonts w:ascii="Arial" w:hAnsi="Arial"/>
          <w:sz w:val="20"/>
        </w:rPr>
        <w:t>go</w:t>
      </w:r>
      <w:r w:rsidR="0092255A" w:rsidRPr="0092255A">
        <w:rPr>
          <w:rFonts w:ascii="Arial" w:hAnsi="Arial"/>
          <w:sz w:val="20"/>
        </w:rPr>
        <w:t xml:space="preserve"> tekstów do </w:t>
      </w:r>
      <w:r w:rsidR="0092255A">
        <w:rPr>
          <w:rFonts w:ascii="Arial" w:hAnsi="Arial"/>
          <w:sz w:val="20"/>
        </w:rPr>
        <w:t>broszury.</w:t>
      </w:r>
      <w:r w:rsidR="0092255A" w:rsidRPr="0092255A">
        <w:rPr>
          <w:rFonts w:ascii="Arial" w:hAnsi="Arial"/>
          <w:sz w:val="20"/>
        </w:rPr>
        <w:t xml:space="preserve"> Wykonawca odpowiada za pozyskanie materiałó</w:t>
      </w:r>
      <w:r w:rsidR="0092255A">
        <w:rPr>
          <w:rFonts w:ascii="Arial" w:hAnsi="Arial"/>
          <w:sz w:val="20"/>
        </w:rPr>
        <w:t>w źródłowych tekstów do broszury;</w:t>
      </w:r>
    </w:p>
    <w:p w14:paraId="5FD37929" w14:textId="4992FEC2" w:rsidR="0092255A" w:rsidRPr="00382368" w:rsidRDefault="0092255A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Przedstawienia Zamawiającemu  do zatwierdzenia projekt</w:t>
      </w:r>
      <w:r w:rsidR="007319BE"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planu rzeczowego – spisu treści </w:t>
      </w:r>
      <w:r w:rsidR="007319BE">
        <w:rPr>
          <w:rFonts w:ascii="Arial" w:hAnsi="Arial"/>
          <w:sz w:val="20"/>
        </w:rPr>
        <w:t>broszury</w:t>
      </w:r>
      <w:r w:rsidRPr="00382368">
        <w:rPr>
          <w:rFonts w:ascii="Arial" w:hAnsi="Arial"/>
          <w:sz w:val="20"/>
        </w:rPr>
        <w:t xml:space="preserve"> będącego przedmiotem zamówienia w terminie </w:t>
      </w:r>
      <w:r w:rsidR="00382368">
        <w:rPr>
          <w:rFonts w:ascii="Arial" w:hAnsi="Arial"/>
          <w:sz w:val="20"/>
        </w:rPr>
        <w:t>30 dni od daty podpisania umowy;</w:t>
      </w:r>
    </w:p>
    <w:p w14:paraId="10C439C7" w14:textId="6058BF96" w:rsidR="0092255A" w:rsidRPr="00382368" w:rsidRDefault="00382368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Przeniesienia</w:t>
      </w:r>
      <w:r w:rsidR="0092255A" w:rsidRPr="00382368">
        <w:rPr>
          <w:rFonts w:ascii="Arial" w:hAnsi="Arial"/>
          <w:sz w:val="20"/>
        </w:rPr>
        <w:t xml:space="preserve"> </w:t>
      </w:r>
      <w:r w:rsidR="007319BE">
        <w:rPr>
          <w:rFonts w:ascii="Arial" w:hAnsi="Arial"/>
          <w:sz w:val="20"/>
        </w:rPr>
        <w:t>na Z</w:t>
      </w:r>
      <w:r w:rsidR="0092255A" w:rsidRPr="00382368">
        <w:rPr>
          <w:rFonts w:ascii="Arial" w:hAnsi="Arial"/>
          <w:sz w:val="20"/>
        </w:rPr>
        <w:t>amawiającego n</w:t>
      </w:r>
      <w:r>
        <w:rPr>
          <w:rFonts w:ascii="Arial" w:hAnsi="Arial"/>
          <w:sz w:val="20"/>
        </w:rPr>
        <w:t>a zasadzie wyłączności, wszelkich autorskich praw majątkowych oraz praw pokrewnych</w:t>
      </w:r>
      <w:r w:rsidR="0092255A" w:rsidRPr="00382368">
        <w:rPr>
          <w:rFonts w:ascii="Arial" w:hAnsi="Arial"/>
          <w:sz w:val="20"/>
        </w:rPr>
        <w:t xml:space="preserve"> do nieograniczonego w czasie i w pełni korzystania i rozporządzania całością lub fragmentem zrealizowanego przedmiotu </w:t>
      </w:r>
      <w:r>
        <w:rPr>
          <w:rFonts w:ascii="Arial" w:hAnsi="Arial"/>
          <w:sz w:val="20"/>
        </w:rPr>
        <w:t>zamówienia w kraju i za granicą – w ramach Wynagrodzenia;</w:t>
      </w:r>
    </w:p>
    <w:p w14:paraId="4D6B7148" w14:textId="66480DCD" w:rsidR="0092255A" w:rsidRDefault="0092255A" w:rsidP="00382368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Przed przystąpieniem do produkcji docelowej </w:t>
      </w:r>
      <w:r w:rsidR="00382368">
        <w:rPr>
          <w:rFonts w:ascii="Arial" w:hAnsi="Arial"/>
          <w:sz w:val="20"/>
        </w:rPr>
        <w:t xml:space="preserve">broszury objętej przedmiotem zamówienia, przedstawienia Zamawiającemu </w:t>
      </w:r>
      <w:r w:rsidRPr="00382368">
        <w:rPr>
          <w:rFonts w:ascii="Arial" w:hAnsi="Arial"/>
          <w:sz w:val="20"/>
        </w:rPr>
        <w:t>do akceptacji projekt</w:t>
      </w:r>
      <w:r w:rsidR="00382368"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</w:t>
      </w:r>
      <w:r w:rsidR="00382368">
        <w:rPr>
          <w:rFonts w:ascii="Arial" w:hAnsi="Arial"/>
          <w:sz w:val="20"/>
        </w:rPr>
        <w:t>broszury oraz próbek materiałów użytych do jej</w:t>
      </w:r>
      <w:r w:rsidRPr="00382368">
        <w:rPr>
          <w:rFonts w:ascii="Arial" w:hAnsi="Arial"/>
          <w:sz w:val="20"/>
        </w:rPr>
        <w:t xml:space="preserve"> wykonania, odpowiadające wymogom Zamawiającego co do kolorystyki, wymiarów, użytych zdjęć i ich opisów oraz treści merytorycznej tekstów użytych w </w:t>
      </w:r>
      <w:r w:rsidR="007319BE">
        <w:rPr>
          <w:rFonts w:ascii="Arial" w:hAnsi="Arial"/>
          <w:sz w:val="20"/>
        </w:rPr>
        <w:t xml:space="preserve">broszurze. </w:t>
      </w:r>
    </w:p>
    <w:p w14:paraId="264FDBE9" w14:textId="77777777" w:rsidR="007319BE" w:rsidRDefault="007319BE" w:rsidP="007319BE">
      <w:pPr>
        <w:pStyle w:val="Akapitzlist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Specyfikacja: </w:t>
      </w:r>
    </w:p>
    <w:p w14:paraId="6CC6639B" w14:textId="131E8DDD" w:rsidR="007319BE" w:rsidRPr="007319BE" w:rsidRDefault="001548C2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Format A5</w:t>
      </w:r>
      <w:r w:rsidR="0092255A" w:rsidRPr="007319BE">
        <w:rPr>
          <w:rFonts w:ascii="Arial" w:hAnsi="Arial" w:cs="Arial"/>
          <w:sz w:val="20"/>
        </w:rPr>
        <w:t xml:space="preserve"> pion</w:t>
      </w:r>
    </w:p>
    <w:p w14:paraId="1962F626" w14:textId="77777777" w:rsidR="007319BE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>Ilość stron – maks. 20 (4+16)</w:t>
      </w:r>
    </w:p>
    <w:p w14:paraId="224E22AE" w14:textId="7B03E23D" w:rsidR="007319BE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>Papier: okładka 350g kreda lakierow</w:t>
      </w:r>
      <w:r w:rsidR="00A838B9">
        <w:rPr>
          <w:rFonts w:ascii="Arial" w:hAnsi="Arial" w:cs="Arial"/>
          <w:sz w:val="20"/>
        </w:rPr>
        <w:t>ana, kreda błysk 170g, druk 4X4</w:t>
      </w:r>
    </w:p>
    <w:p w14:paraId="61A5C6AE" w14:textId="4E9219E1" w:rsidR="007319BE" w:rsidRPr="007319BE" w:rsidRDefault="00A838B9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Szycie zeszytowe</w:t>
      </w:r>
    </w:p>
    <w:p w14:paraId="4363A986" w14:textId="672CAF54" w:rsidR="0092255A" w:rsidRPr="007319BE" w:rsidRDefault="0092255A" w:rsidP="007319BE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7319BE">
        <w:rPr>
          <w:rFonts w:ascii="Arial" w:hAnsi="Arial" w:cs="Arial"/>
          <w:sz w:val="20"/>
        </w:rPr>
        <w:t xml:space="preserve">Liczba </w:t>
      </w:r>
      <w:r w:rsidR="007319BE">
        <w:rPr>
          <w:rFonts w:ascii="Arial" w:hAnsi="Arial" w:cs="Arial"/>
          <w:sz w:val="20"/>
        </w:rPr>
        <w:t>sztuk: 4000</w:t>
      </w:r>
      <w:r w:rsidRPr="007319BE">
        <w:rPr>
          <w:rFonts w:ascii="Arial" w:hAnsi="Arial" w:cs="Arial"/>
          <w:sz w:val="20"/>
        </w:rPr>
        <w:t xml:space="preserve"> egzemplarzy</w:t>
      </w:r>
    </w:p>
    <w:p w14:paraId="18E43319" w14:textId="77777777" w:rsidR="009872E7" w:rsidRDefault="009872E7" w:rsidP="0092255A">
      <w:p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</w:p>
    <w:p w14:paraId="7D2284FA" w14:textId="204FA029" w:rsidR="00B57663" w:rsidRDefault="00B57663">
      <w:pPr>
        <w:spacing w:after="160" w:line="259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</w:p>
    <w:p w14:paraId="2B23ABD7" w14:textId="1A40E346" w:rsidR="00BF199F" w:rsidRDefault="00567ECC" w:rsidP="00BF199F">
      <w:pPr>
        <w:pStyle w:val="Akapitzlist"/>
        <w:numPr>
          <w:ilvl w:val="0"/>
          <w:numId w:val="27"/>
        </w:numPr>
        <w:spacing w:before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sz w:val="14"/>
          <w:szCs w:val="14"/>
        </w:rPr>
        <w:lastRenderedPageBreak/>
        <w:t xml:space="preserve"> </w:t>
      </w:r>
      <w:r w:rsidR="00BF199F">
        <w:rPr>
          <w:rFonts w:ascii="Arial" w:hAnsi="Arial" w:cs="Arial"/>
          <w:b/>
          <w:sz w:val="20"/>
        </w:rPr>
        <w:t xml:space="preserve">PROMOCJA PROJEKTU </w:t>
      </w:r>
    </w:p>
    <w:p w14:paraId="465BB2C5" w14:textId="41A38FF8" w:rsidR="00BF199F" w:rsidRDefault="00BF199F" w:rsidP="00BF199F">
      <w:pPr>
        <w:spacing w:before="240"/>
        <w:rPr>
          <w:rFonts w:ascii="Arial" w:hAnsi="Arial" w:cs="Arial"/>
          <w:sz w:val="20"/>
        </w:rPr>
      </w:pPr>
      <w:r w:rsidRPr="00BF199F">
        <w:rPr>
          <w:rFonts w:ascii="Arial" w:hAnsi="Arial" w:cs="Arial"/>
          <w:sz w:val="20"/>
        </w:rPr>
        <w:t>Wykonanie folderu podsumowującego realizację projektu</w:t>
      </w:r>
      <w:r>
        <w:rPr>
          <w:rFonts w:ascii="Arial" w:hAnsi="Arial" w:cs="Arial"/>
          <w:sz w:val="20"/>
        </w:rPr>
        <w:t xml:space="preserve"> – nakład: 1500 sztuk</w:t>
      </w:r>
    </w:p>
    <w:p w14:paraId="26C67E0E" w14:textId="77777777" w:rsidR="001548C2" w:rsidRPr="00D775F6" w:rsidRDefault="001548C2" w:rsidP="001548C2">
      <w:pPr>
        <w:spacing w:after="160" w:line="259" w:lineRule="auto"/>
        <w:rPr>
          <w:rFonts w:ascii="Arial" w:hAnsi="Arial"/>
          <w:sz w:val="20"/>
          <w:u w:val="single"/>
        </w:rPr>
      </w:pPr>
      <w:r w:rsidRPr="00D775F6">
        <w:rPr>
          <w:rFonts w:ascii="Arial" w:hAnsi="Arial"/>
          <w:sz w:val="20"/>
          <w:u w:val="single"/>
        </w:rPr>
        <w:t>Wykonawca zobowiązany będzie do:</w:t>
      </w:r>
    </w:p>
    <w:p w14:paraId="65C505FA" w14:textId="3E604B43" w:rsidR="002F236A" w:rsidRPr="003E48A9" w:rsidRDefault="002F236A" w:rsidP="002F236A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/>
          <w:b/>
          <w:sz w:val="20"/>
          <w:u w:val="single"/>
        </w:rPr>
      </w:pPr>
      <w:r w:rsidRPr="003E48A9">
        <w:rPr>
          <w:rFonts w:ascii="Arial" w:hAnsi="Arial"/>
          <w:sz w:val="20"/>
        </w:rPr>
        <w:t xml:space="preserve">Kompleksowego przygotowania </w:t>
      </w:r>
      <w:r w:rsidRPr="00BF199F">
        <w:rPr>
          <w:rFonts w:ascii="Arial" w:hAnsi="Arial" w:cs="Arial"/>
          <w:sz w:val="20"/>
        </w:rPr>
        <w:t>folderu podsumowującego realizację projektu</w:t>
      </w:r>
      <w:r>
        <w:rPr>
          <w:rFonts w:ascii="Arial" w:hAnsi="Arial" w:cs="Arial"/>
          <w:sz w:val="20"/>
        </w:rPr>
        <w:t>,</w:t>
      </w:r>
      <w:r w:rsidRPr="003E48A9">
        <w:rPr>
          <w:rFonts w:ascii="Arial" w:hAnsi="Arial"/>
          <w:sz w:val="20"/>
        </w:rPr>
        <w:t xml:space="preserve"> to jest:</w:t>
      </w:r>
    </w:p>
    <w:p w14:paraId="6ABB0CB8" w14:textId="3FA91952" w:rsidR="00B57663" w:rsidRPr="00F21D55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F21D55">
        <w:rPr>
          <w:rFonts w:ascii="Arial" w:hAnsi="Arial"/>
          <w:sz w:val="20"/>
        </w:rPr>
        <w:t>Przygotowania graficznego, składu redakcyjnego, druku oraz dostarczenia do siedziby Zamawiającego folderu podsumowującego realizację projektu pn. „Modernizacja wraz z doposażeniem edukacyjnego centrum przyrodniczo-ekologicznego w gminie Łobżenica”</w:t>
      </w:r>
      <w:r w:rsidR="00F21D55" w:rsidRPr="00F21D55">
        <w:rPr>
          <w:rFonts w:ascii="Arial" w:hAnsi="Arial"/>
          <w:sz w:val="20"/>
        </w:rPr>
        <w:t xml:space="preserve"> realizowanego przez Gminę Łobżenica w ramach Osi priorytetowej 4 Środowisko, Działania 4.5 Ochrona Przyrody, Poddziałania 4.5.4 Edukacja ekologiczna Wielkopolskiego Regionalnego Programu Operacyjnego na lata 2014- 2020 współfinansowanego ze środków Europejskiego Funduszu Rozwoju Regionaln</w:t>
      </w:r>
      <w:r w:rsidR="007B18DF">
        <w:rPr>
          <w:rFonts w:ascii="Arial" w:hAnsi="Arial"/>
          <w:sz w:val="20"/>
        </w:rPr>
        <w:t xml:space="preserve">ego (umowa </w:t>
      </w:r>
      <w:r w:rsidR="007B18DF" w:rsidRPr="007B18DF">
        <w:rPr>
          <w:rFonts w:ascii="Arial" w:hAnsi="Arial"/>
          <w:sz w:val="20"/>
        </w:rPr>
        <w:t>RPWP.04.05.04-30-0006/19-00</w:t>
      </w:r>
      <w:r w:rsidR="007B18DF">
        <w:rPr>
          <w:rFonts w:ascii="Arial" w:hAnsi="Arial"/>
          <w:sz w:val="20"/>
        </w:rPr>
        <w:t xml:space="preserve"> </w:t>
      </w:r>
      <w:r w:rsidR="007B18DF" w:rsidRPr="007B18DF">
        <w:rPr>
          <w:rFonts w:ascii="Arial" w:hAnsi="Arial"/>
          <w:sz w:val="20"/>
        </w:rPr>
        <w:t>z dnia 18.08.2020 r.</w:t>
      </w:r>
      <w:r w:rsidR="007B18DF">
        <w:rPr>
          <w:rFonts w:ascii="Arial" w:hAnsi="Arial"/>
          <w:sz w:val="20"/>
        </w:rPr>
        <w:t>);</w:t>
      </w:r>
    </w:p>
    <w:p w14:paraId="5D98516B" w14:textId="5C436391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 xml:space="preserve">Opracowania wstępnego zarysu koncepcji redakcyjnej tekstu </w:t>
      </w:r>
      <w:r>
        <w:rPr>
          <w:rFonts w:ascii="Arial" w:hAnsi="Arial"/>
          <w:sz w:val="20"/>
        </w:rPr>
        <w:t>folderu</w:t>
      </w:r>
      <w:r w:rsidRPr="0092255A">
        <w:rPr>
          <w:rFonts w:ascii="Arial" w:hAnsi="Arial"/>
          <w:sz w:val="20"/>
        </w:rPr>
        <w:t xml:space="preserve"> do zatwierdzenia przez Z</w:t>
      </w:r>
      <w:r>
        <w:rPr>
          <w:rFonts w:ascii="Arial" w:hAnsi="Arial"/>
          <w:sz w:val="20"/>
        </w:rPr>
        <w:t>amawiającego;</w:t>
      </w:r>
    </w:p>
    <w:p w14:paraId="3778678A" w14:textId="77777777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Pr="0092255A">
        <w:rPr>
          <w:rFonts w:ascii="Arial" w:hAnsi="Arial"/>
          <w:sz w:val="20"/>
        </w:rPr>
        <w:t xml:space="preserve"> szaty graficznej z uwzględnieniem uwag Zamawiającego</w:t>
      </w:r>
      <w:r>
        <w:rPr>
          <w:rFonts w:ascii="Arial" w:hAnsi="Arial"/>
          <w:sz w:val="20"/>
        </w:rPr>
        <w:t>;</w:t>
      </w:r>
      <w:r w:rsidRPr="0092255A">
        <w:rPr>
          <w:rFonts w:ascii="Arial" w:hAnsi="Arial"/>
          <w:sz w:val="20"/>
        </w:rPr>
        <w:t xml:space="preserve"> </w:t>
      </w:r>
    </w:p>
    <w:p w14:paraId="38660A01" w14:textId="77777777" w:rsid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92255A">
        <w:rPr>
          <w:rFonts w:ascii="Arial" w:hAnsi="Arial"/>
          <w:sz w:val="20"/>
        </w:rPr>
        <w:t>Wykonania zdjęć do publikacji lub zakupienia zdjęć oraz ich opr</w:t>
      </w:r>
      <w:r>
        <w:rPr>
          <w:rFonts w:ascii="Arial" w:hAnsi="Arial"/>
          <w:sz w:val="20"/>
        </w:rPr>
        <w:t>acowania</w:t>
      </w:r>
      <w:r w:rsidRPr="0092255A">
        <w:rPr>
          <w:rFonts w:ascii="Arial" w:hAnsi="Arial"/>
          <w:sz w:val="20"/>
        </w:rPr>
        <w:t xml:space="preserve"> (wykonawca ponosi pełną odpowiedzialność za z</w:t>
      </w:r>
      <w:r>
        <w:rPr>
          <w:rFonts w:ascii="Arial" w:hAnsi="Arial"/>
          <w:sz w:val="20"/>
        </w:rPr>
        <w:t>amieszczone zdjęcia i ich opis);</w:t>
      </w:r>
    </w:p>
    <w:p w14:paraId="1945848E" w14:textId="50E44A7F" w:rsidR="00B57663" w:rsidRP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B57663">
        <w:rPr>
          <w:rFonts w:ascii="Arial" w:hAnsi="Arial"/>
          <w:sz w:val="20"/>
        </w:rPr>
        <w:t>Zamawiający udostępni materiał opisowy i zdjęciowy, który mo</w:t>
      </w:r>
      <w:r>
        <w:rPr>
          <w:rFonts w:ascii="Arial" w:hAnsi="Arial"/>
          <w:sz w:val="20"/>
        </w:rPr>
        <w:t>że być wykorzystany w folderze;</w:t>
      </w:r>
    </w:p>
    <w:p w14:paraId="3D9A9AA3" w14:textId="300CC33B" w:rsidR="00B57663" w:rsidRPr="0092255A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Opracowania</w:t>
      </w:r>
      <w:r w:rsidRPr="0092255A">
        <w:rPr>
          <w:rFonts w:ascii="Arial" w:hAnsi="Arial"/>
          <w:sz w:val="20"/>
        </w:rPr>
        <w:t xml:space="preserve"> merytoryczne</w:t>
      </w:r>
      <w:r>
        <w:rPr>
          <w:rFonts w:ascii="Arial" w:hAnsi="Arial"/>
          <w:sz w:val="20"/>
        </w:rPr>
        <w:t>go</w:t>
      </w:r>
      <w:r w:rsidRPr="0092255A">
        <w:rPr>
          <w:rFonts w:ascii="Arial" w:hAnsi="Arial"/>
          <w:sz w:val="20"/>
        </w:rPr>
        <w:t xml:space="preserve"> tekstów do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>.</w:t>
      </w:r>
      <w:r w:rsidRPr="0092255A">
        <w:rPr>
          <w:rFonts w:ascii="Arial" w:hAnsi="Arial"/>
          <w:sz w:val="20"/>
        </w:rPr>
        <w:t xml:space="preserve"> Wykonawca odpowiada za pozyskanie materiałó</w:t>
      </w:r>
      <w:r>
        <w:rPr>
          <w:rFonts w:ascii="Arial" w:hAnsi="Arial"/>
          <w:sz w:val="20"/>
        </w:rPr>
        <w:t xml:space="preserve">w źródłowych tekstów do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>;</w:t>
      </w:r>
    </w:p>
    <w:p w14:paraId="6F2B239F" w14:textId="4B29CEE6" w:rsidR="00B57663" w:rsidRPr="00382368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>Przedstawienia Zamawiającemu  do zatwierdzenia projekt</w:t>
      </w:r>
      <w:r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planu rzeczowego – spisu treści </w:t>
      </w:r>
      <w:r w:rsidR="009645C1">
        <w:rPr>
          <w:rFonts w:ascii="Arial" w:hAnsi="Arial"/>
          <w:sz w:val="20"/>
        </w:rPr>
        <w:t>folderu</w:t>
      </w:r>
      <w:r w:rsidRPr="00382368">
        <w:rPr>
          <w:rFonts w:ascii="Arial" w:hAnsi="Arial"/>
          <w:sz w:val="20"/>
        </w:rPr>
        <w:t xml:space="preserve"> będącego przedmiotem zamówienia w terminie </w:t>
      </w:r>
      <w:r>
        <w:rPr>
          <w:rFonts w:ascii="Arial" w:hAnsi="Arial"/>
          <w:sz w:val="20"/>
        </w:rPr>
        <w:t>30 dni od daty podpisania umowy;</w:t>
      </w:r>
    </w:p>
    <w:p w14:paraId="650284BE" w14:textId="77777777" w:rsidR="00B57663" w:rsidRPr="00382368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Przeniesienia </w:t>
      </w:r>
      <w:r>
        <w:rPr>
          <w:rFonts w:ascii="Arial" w:hAnsi="Arial"/>
          <w:sz w:val="20"/>
        </w:rPr>
        <w:t>na Z</w:t>
      </w:r>
      <w:r w:rsidRPr="00382368">
        <w:rPr>
          <w:rFonts w:ascii="Arial" w:hAnsi="Arial"/>
          <w:sz w:val="20"/>
        </w:rPr>
        <w:t>amawiającego n</w:t>
      </w:r>
      <w:r>
        <w:rPr>
          <w:rFonts w:ascii="Arial" w:hAnsi="Arial"/>
          <w:sz w:val="20"/>
        </w:rPr>
        <w:t>a zasadzie wyłączności, wszelkich autorskich praw majątkowych oraz praw pokrewnych</w:t>
      </w:r>
      <w:r w:rsidRPr="00382368">
        <w:rPr>
          <w:rFonts w:ascii="Arial" w:hAnsi="Arial"/>
          <w:sz w:val="20"/>
        </w:rPr>
        <w:t xml:space="preserve"> do nieograniczonego w czasie i w pełni korzystania i rozporządzania całością lub fragmentem zrealizowanego przedmiotu </w:t>
      </w:r>
      <w:r>
        <w:rPr>
          <w:rFonts w:ascii="Arial" w:hAnsi="Arial"/>
          <w:sz w:val="20"/>
        </w:rPr>
        <w:t>zamówienia w kraju i za granicą – w ramach Wynagrodzenia;</w:t>
      </w:r>
    </w:p>
    <w:p w14:paraId="2CAB6223" w14:textId="43963F03" w:rsidR="00B57663" w:rsidRDefault="00B57663" w:rsidP="00E408F9">
      <w:pPr>
        <w:pStyle w:val="Akapitzlist"/>
        <w:numPr>
          <w:ilvl w:val="1"/>
          <w:numId w:val="28"/>
        </w:numPr>
        <w:spacing w:after="120"/>
        <w:ind w:left="1434" w:hanging="357"/>
        <w:jc w:val="both"/>
        <w:rPr>
          <w:rFonts w:ascii="Arial" w:hAnsi="Arial"/>
          <w:sz w:val="20"/>
        </w:rPr>
      </w:pPr>
      <w:r w:rsidRPr="00382368">
        <w:rPr>
          <w:rFonts w:ascii="Arial" w:hAnsi="Arial"/>
          <w:sz w:val="20"/>
        </w:rPr>
        <w:t xml:space="preserve">Przed przystąpieniem do produkcji docelowej </w:t>
      </w:r>
      <w:r w:rsidR="009645C1">
        <w:rPr>
          <w:rFonts w:ascii="Arial" w:hAnsi="Arial"/>
          <w:sz w:val="20"/>
        </w:rPr>
        <w:t>folderu objętego</w:t>
      </w:r>
      <w:r>
        <w:rPr>
          <w:rFonts w:ascii="Arial" w:hAnsi="Arial"/>
          <w:sz w:val="20"/>
        </w:rPr>
        <w:t xml:space="preserve"> przedmiotem zamówienia, przedstawienia Zamawiającemu </w:t>
      </w:r>
      <w:r w:rsidRPr="00382368">
        <w:rPr>
          <w:rFonts w:ascii="Arial" w:hAnsi="Arial"/>
          <w:sz w:val="20"/>
        </w:rPr>
        <w:t>do akceptacji projekt</w:t>
      </w:r>
      <w:r>
        <w:rPr>
          <w:rFonts w:ascii="Arial" w:hAnsi="Arial"/>
          <w:sz w:val="20"/>
        </w:rPr>
        <w:t>u</w:t>
      </w:r>
      <w:r w:rsidRPr="00382368">
        <w:rPr>
          <w:rFonts w:ascii="Arial" w:hAnsi="Arial"/>
          <w:sz w:val="20"/>
        </w:rPr>
        <w:t xml:space="preserve"> </w:t>
      </w:r>
      <w:r w:rsidR="009645C1">
        <w:rPr>
          <w:rFonts w:ascii="Arial" w:hAnsi="Arial"/>
          <w:sz w:val="20"/>
        </w:rPr>
        <w:t>folderu</w:t>
      </w:r>
      <w:r>
        <w:rPr>
          <w:rFonts w:ascii="Arial" w:hAnsi="Arial"/>
          <w:sz w:val="20"/>
        </w:rPr>
        <w:t xml:space="preserve"> oraz </w:t>
      </w:r>
      <w:r w:rsidR="009645C1">
        <w:rPr>
          <w:rFonts w:ascii="Arial" w:hAnsi="Arial"/>
          <w:sz w:val="20"/>
        </w:rPr>
        <w:t>próbek materiałów użytych do jego</w:t>
      </w:r>
      <w:r w:rsidRPr="00382368">
        <w:rPr>
          <w:rFonts w:ascii="Arial" w:hAnsi="Arial"/>
          <w:sz w:val="20"/>
        </w:rPr>
        <w:t xml:space="preserve"> wykonania, odpowiadające wymogom Zamawiającego co do kolorystyki, wymiarów, użytych zdjęć i ich opisów oraz treści merytorycznej tekstów użytych w </w:t>
      </w:r>
      <w:r w:rsidR="009645C1">
        <w:rPr>
          <w:rFonts w:ascii="Arial" w:hAnsi="Arial"/>
          <w:sz w:val="20"/>
        </w:rPr>
        <w:t>folderze</w:t>
      </w:r>
      <w:r>
        <w:rPr>
          <w:rFonts w:ascii="Arial" w:hAnsi="Arial"/>
          <w:sz w:val="20"/>
        </w:rPr>
        <w:t xml:space="preserve">. </w:t>
      </w:r>
    </w:p>
    <w:p w14:paraId="45E0AEE2" w14:textId="77777777" w:rsidR="00B57663" w:rsidRPr="00501F2F" w:rsidRDefault="00B57663" w:rsidP="00B57663">
      <w:pPr>
        <w:pStyle w:val="Akapitzlist"/>
        <w:numPr>
          <w:ilvl w:val="1"/>
          <w:numId w:val="28"/>
        </w:numPr>
        <w:jc w:val="both"/>
        <w:rPr>
          <w:rFonts w:ascii="Arial" w:hAnsi="Arial"/>
          <w:sz w:val="20"/>
        </w:rPr>
      </w:pPr>
      <w:r w:rsidRPr="00501F2F">
        <w:rPr>
          <w:rFonts w:ascii="Arial" w:hAnsi="Arial"/>
          <w:sz w:val="20"/>
        </w:rPr>
        <w:t xml:space="preserve">Specyfikacja: </w:t>
      </w:r>
    </w:p>
    <w:p w14:paraId="7154702C" w14:textId="01DEF892" w:rsidR="00412BCC" w:rsidRPr="00501F2F" w:rsidRDefault="00081978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 xml:space="preserve">Format </w:t>
      </w:r>
      <w:r w:rsidR="00501F2F" w:rsidRPr="00501F2F">
        <w:rPr>
          <w:rFonts w:ascii="Arial" w:hAnsi="Arial" w:cs="Arial"/>
          <w:sz w:val="20"/>
        </w:rPr>
        <w:t>21</w:t>
      </w:r>
      <w:r w:rsidR="00501F2F">
        <w:rPr>
          <w:rFonts w:ascii="Arial" w:hAnsi="Arial" w:cs="Arial"/>
          <w:sz w:val="20"/>
        </w:rPr>
        <w:t>0 mm</w:t>
      </w:r>
      <w:r w:rsidR="00501F2F" w:rsidRPr="00501F2F">
        <w:rPr>
          <w:rFonts w:ascii="Arial" w:hAnsi="Arial" w:cs="Arial"/>
          <w:sz w:val="20"/>
        </w:rPr>
        <w:t xml:space="preserve"> x 21</w:t>
      </w:r>
      <w:r w:rsidR="00501F2F">
        <w:rPr>
          <w:rFonts w:ascii="Arial" w:hAnsi="Arial" w:cs="Arial"/>
          <w:sz w:val="20"/>
        </w:rPr>
        <w:t>0 mm</w:t>
      </w:r>
      <w:r w:rsidR="00501F2F" w:rsidRPr="00501F2F">
        <w:rPr>
          <w:rFonts w:ascii="Arial" w:hAnsi="Arial" w:cs="Arial"/>
          <w:sz w:val="20"/>
        </w:rPr>
        <w:t xml:space="preserve"> </w:t>
      </w:r>
    </w:p>
    <w:p w14:paraId="0858B9D2" w14:textId="7D3BA70E" w:rsidR="00501F2F" w:rsidRPr="00501F2F" w:rsidRDefault="00501F2F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Okładka twarda matowa</w:t>
      </w:r>
      <w:r w:rsidR="00517606">
        <w:rPr>
          <w:rFonts w:ascii="Arial" w:hAnsi="Arial" w:cs="Arial"/>
          <w:sz w:val="20"/>
        </w:rPr>
        <w:t xml:space="preserve">, lakierowanie wybiórcze błysk </w:t>
      </w:r>
    </w:p>
    <w:p w14:paraId="473ADDFB" w14:textId="0205CC28" w:rsidR="00412BCC" w:rsidRPr="00501F2F" w:rsidRDefault="00081978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Ilość stron –</w:t>
      </w:r>
      <w:r w:rsidR="00652CB0">
        <w:rPr>
          <w:rFonts w:ascii="Arial" w:hAnsi="Arial" w:cs="Arial"/>
          <w:sz w:val="20"/>
        </w:rPr>
        <w:t xml:space="preserve"> </w:t>
      </w:r>
      <w:r w:rsidR="00A44DD5">
        <w:rPr>
          <w:rFonts w:ascii="Arial" w:hAnsi="Arial" w:cs="Arial"/>
          <w:sz w:val="20"/>
        </w:rPr>
        <w:t>46</w:t>
      </w:r>
      <w:r w:rsidR="00367EEB" w:rsidRPr="00501F2F">
        <w:rPr>
          <w:rFonts w:ascii="Arial" w:hAnsi="Arial" w:cs="Arial"/>
          <w:sz w:val="20"/>
        </w:rPr>
        <w:t xml:space="preserve"> (4+</w:t>
      </w:r>
      <w:r w:rsidR="00A44DD5">
        <w:rPr>
          <w:rFonts w:ascii="Arial" w:hAnsi="Arial" w:cs="Arial"/>
          <w:sz w:val="20"/>
        </w:rPr>
        <w:t>42</w:t>
      </w:r>
      <w:r w:rsidR="00B57663" w:rsidRPr="00501F2F">
        <w:rPr>
          <w:rFonts w:ascii="Arial" w:hAnsi="Arial" w:cs="Arial"/>
          <w:sz w:val="20"/>
        </w:rPr>
        <w:t>)</w:t>
      </w:r>
    </w:p>
    <w:p w14:paraId="2EC1CE1C" w14:textId="41EDB15F" w:rsidR="00412BCC" w:rsidRPr="00501F2F" w:rsidRDefault="00B57663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Papier: kreda błysk 170g, druk 4X4</w:t>
      </w:r>
      <w:r w:rsidR="00501F2F" w:rsidRPr="00501F2F">
        <w:rPr>
          <w:rFonts w:ascii="Arial" w:hAnsi="Arial" w:cs="Arial"/>
          <w:sz w:val="20"/>
        </w:rPr>
        <w:t xml:space="preserve"> </w:t>
      </w:r>
    </w:p>
    <w:p w14:paraId="56BA6C7E" w14:textId="48E0F597" w:rsidR="00501F2F" w:rsidRPr="00501F2F" w:rsidRDefault="00501F2F" w:rsidP="00412BCC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>Oprawa klejona</w:t>
      </w:r>
    </w:p>
    <w:p w14:paraId="3B9E83BF" w14:textId="77777777" w:rsidR="00E408F9" w:rsidRPr="00E408F9" w:rsidRDefault="00B57663" w:rsidP="00E408F9">
      <w:pPr>
        <w:pStyle w:val="Akapitzlist"/>
        <w:numPr>
          <w:ilvl w:val="2"/>
          <w:numId w:val="17"/>
        </w:numPr>
        <w:spacing w:after="0"/>
        <w:ind w:left="2154" w:hanging="357"/>
        <w:jc w:val="both"/>
        <w:rPr>
          <w:rFonts w:ascii="Arial" w:hAnsi="Arial" w:cs="Arial"/>
          <w:sz w:val="18"/>
        </w:rPr>
      </w:pPr>
      <w:r w:rsidRPr="00501F2F">
        <w:rPr>
          <w:rFonts w:ascii="Arial" w:hAnsi="Arial" w:cs="Arial"/>
          <w:sz w:val="20"/>
        </w:rPr>
        <w:t xml:space="preserve">Liczba sztuk: </w:t>
      </w:r>
      <w:r w:rsidR="00F21D55" w:rsidRPr="00501F2F">
        <w:rPr>
          <w:rFonts w:ascii="Arial" w:hAnsi="Arial" w:cs="Arial"/>
          <w:sz w:val="20"/>
        </w:rPr>
        <w:t>1500</w:t>
      </w:r>
      <w:r w:rsidRPr="00501F2F">
        <w:rPr>
          <w:rFonts w:ascii="Arial" w:hAnsi="Arial" w:cs="Arial"/>
          <w:sz w:val="20"/>
        </w:rPr>
        <w:t xml:space="preserve"> egzemplarzy</w:t>
      </w:r>
    </w:p>
    <w:p w14:paraId="755FE0E4" w14:textId="72DF87FD" w:rsidR="003A3D61" w:rsidRPr="00E408F9" w:rsidRDefault="00E408F9" w:rsidP="00E408F9">
      <w:pPr>
        <w:spacing w:after="160" w:line="259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Akceptuję:</w:t>
      </w:r>
    </w:p>
    <w:sectPr w:rsidR="003A3D61" w:rsidRPr="00E408F9" w:rsidSect="000D414C">
      <w:headerReference w:type="default" r:id="rId8"/>
      <w:footerReference w:type="default" r:id="rId9"/>
      <w:pgSz w:w="11906" w:h="16838"/>
      <w:pgMar w:top="1417" w:right="1417" w:bottom="709" w:left="1417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A7EA" w14:textId="77777777" w:rsidR="00AD62AA" w:rsidRDefault="00AD62AA">
      <w:pPr>
        <w:spacing w:after="0" w:line="240" w:lineRule="auto"/>
      </w:pPr>
      <w:r>
        <w:separator/>
      </w:r>
    </w:p>
  </w:endnote>
  <w:endnote w:type="continuationSeparator" w:id="0">
    <w:p w14:paraId="3921BCF0" w14:textId="77777777" w:rsidR="00AD62AA" w:rsidRDefault="00A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</w:rPr>
      <w:id w:val="149769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6803EA" w14:textId="7B7A64C2" w:rsidR="00E408F9" w:rsidRPr="00E408F9" w:rsidRDefault="00E408F9">
            <w:pPr>
              <w:pStyle w:val="Stopka"/>
              <w:jc w:val="right"/>
              <w:rPr>
                <w:rFonts w:ascii="Arial" w:hAnsi="Arial" w:cs="Arial"/>
                <w:sz w:val="14"/>
              </w:rPr>
            </w:pPr>
            <w:r w:rsidRPr="00E408F9">
              <w:rPr>
                <w:rFonts w:ascii="Arial" w:hAnsi="Arial" w:cs="Arial"/>
                <w:sz w:val="14"/>
              </w:rPr>
              <w:t xml:space="preserve">Strona 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E408F9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B92344">
              <w:rPr>
                <w:rFonts w:ascii="Arial" w:hAnsi="Arial" w:cs="Arial"/>
                <w:b/>
                <w:bCs/>
                <w:noProof/>
                <w:sz w:val="14"/>
              </w:rPr>
              <w:t>6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  <w:r w:rsidRPr="00E408F9">
              <w:rPr>
                <w:rFonts w:ascii="Arial" w:hAnsi="Arial" w:cs="Arial"/>
                <w:sz w:val="14"/>
              </w:rPr>
              <w:t xml:space="preserve"> z 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begin"/>
            </w:r>
            <w:r w:rsidRPr="00E408F9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separate"/>
            </w:r>
            <w:r w:rsidR="00B92344">
              <w:rPr>
                <w:rFonts w:ascii="Arial" w:hAnsi="Arial" w:cs="Arial"/>
                <w:b/>
                <w:bCs/>
                <w:noProof/>
                <w:sz w:val="14"/>
              </w:rPr>
              <w:t>12</w:t>
            </w:r>
            <w:r w:rsidRPr="00E408F9">
              <w:rPr>
                <w:rFonts w:ascii="Arial" w:hAnsi="Arial"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4E1A95DD" w14:textId="77777777" w:rsidR="00E408F9" w:rsidRDefault="00E40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5A3D" w14:textId="77777777" w:rsidR="00AD62AA" w:rsidRDefault="00AD62AA">
      <w:pPr>
        <w:spacing w:after="0" w:line="240" w:lineRule="auto"/>
      </w:pPr>
      <w:r>
        <w:separator/>
      </w:r>
    </w:p>
  </w:footnote>
  <w:footnote w:type="continuationSeparator" w:id="0">
    <w:p w14:paraId="2F4670EB" w14:textId="77777777" w:rsidR="00AD62AA" w:rsidRDefault="00AD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64F" w14:textId="5D32EDBB" w:rsidR="005E1626" w:rsidRPr="00EA194B" w:rsidRDefault="0045570C" w:rsidP="005E1626">
    <w:pPr>
      <w:pStyle w:val="Nagwek"/>
      <w:tabs>
        <w:tab w:val="clear" w:pos="4536"/>
        <w:tab w:val="left" w:pos="3360"/>
      </w:tabs>
      <w:jc w:val="center"/>
    </w:pPr>
    <w:r>
      <w:rPr>
        <w:noProof/>
        <w:lang w:eastAsia="pl-PL"/>
      </w:rPr>
      <w:drawing>
        <wp:inline distT="0" distB="0" distL="0" distR="0" wp14:anchorId="05D708A9" wp14:editId="2573FA30">
          <wp:extent cx="5753100" cy="624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CE54A" w14:textId="77777777" w:rsidR="005E1626" w:rsidRDefault="00567ECC" w:rsidP="005E1626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ECF69" wp14:editId="5CD7D56C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38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9pt;margin-top:2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D6C"/>
    <w:multiLevelType w:val="hybridMultilevel"/>
    <w:tmpl w:val="4814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1B9"/>
    <w:multiLevelType w:val="hybridMultilevel"/>
    <w:tmpl w:val="E614536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0BC"/>
    <w:multiLevelType w:val="hybridMultilevel"/>
    <w:tmpl w:val="CAAE2FE0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51EE"/>
    <w:multiLevelType w:val="hybridMultilevel"/>
    <w:tmpl w:val="CE2861B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13BE1F4F"/>
    <w:multiLevelType w:val="hybridMultilevel"/>
    <w:tmpl w:val="59B291D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2C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3A62"/>
    <w:multiLevelType w:val="hybridMultilevel"/>
    <w:tmpl w:val="0EE6E984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0D8"/>
    <w:multiLevelType w:val="hybridMultilevel"/>
    <w:tmpl w:val="22162490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475F"/>
    <w:multiLevelType w:val="hybridMultilevel"/>
    <w:tmpl w:val="78526178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25CA"/>
    <w:multiLevelType w:val="hybridMultilevel"/>
    <w:tmpl w:val="5E64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2F9"/>
    <w:multiLevelType w:val="hybridMultilevel"/>
    <w:tmpl w:val="25A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6104"/>
    <w:multiLevelType w:val="hybridMultilevel"/>
    <w:tmpl w:val="EED89E0E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40D5"/>
    <w:multiLevelType w:val="hybridMultilevel"/>
    <w:tmpl w:val="4DCCDC5E"/>
    <w:lvl w:ilvl="0" w:tplc="9F1C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B4989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F04BC3"/>
    <w:multiLevelType w:val="hybridMultilevel"/>
    <w:tmpl w:val="D41010B4"/>
    <w:lvl w:ilvl="0" w:tplc="7F9C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671B6"/>
    <w:multiLevelType w:val="hybridMultilevel"/>
    <w:tmpl w:val="343C2B3C"/>
    <w:lvl w:ilvl="0" w:tplc="6C2C4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D114AE"/>
    <w:multiLevelType w:val="hybridMultilevel"/>
    <w:tmpl w:val="15D4DD9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74CF"/>
    <w:multiLevelType w:val="hybridMultilevel"/>
    <w:tmpl w:val="D41010B4"/>
    <w:lvl w:ilvl="0" w:tplc="7F9C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869"/>
    <w:multiLevelType w:val="hybridMultilevel"/>
    <w:tmpl w:val="71CAE6F2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5E1F"/>
    <w:multiLevelType w:val="hybridMultilevel"/>
    <w:tmpl w:val="32EE54A0"/>
    <w:lvl w:ilvl="0" w:tplc="1BBEA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930EE"/>
    <w:multiLevelType w:val="hybridMultilevel"/>
    <w:tmpl w:val="9EB870D4"/>
    <w:lvl w:ilvl="0" w:tplc="6C2C4A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0F4590"/>
    <w:multiLevelType w:val="hybridMultilevel"/>
    <w:tmpl w:val="AE88142E"/>
    <w:lvl w:ilvl="0" w:tplc="1BBEA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E7047"/>
    <w:multiLevelType w:val="hybridMultilevel"/>
    <w:tmpl w:val="EB04C0EC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C2C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47F3"/>
    <w:multiLevelType w:val="hybridMultilevel"/>
    <w:tmpl w:val="D3BC778C"/>
    <w:lvl w:ilvl="0" w:tplc="95FEB3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AC69DF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6107"/>
    <w:multiLevelType w:val="multilevel"/>
    <w:tmpl w:val="2E585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63D6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EB3042"/>
    <w:multiLevelType w:val="hybridMultilevel"/>
    <w:tmpl w:val="060E9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CE0FAA"/>
    <w:multiLevelType w:val="hybridMultilevel"/>
    <w:tmpl w:val="255EE160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C42E9"/>
    <w:multiLevelType w:val="hybridMultilevel"/>
    <w:tmpl w:val="34D8A89A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A1798"/>
    <w:multiLevelType w:val="hybridMultilevel"/>
    <w:tmpl w:val="F7B6B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F948C0"/>
    <w:multiLevelType w:val="hybridMultilevel"/>
    <w:tmpl w:val="4814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D57"/>
    <w:multiLevelType w:val="hybridMultilevel"/>
    <w:tmpl w:val="66DC5F80"/>
    <w:lvl w:ilvl="0" w:tplc="6C2C4A0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5BA27B8"/>
    <w:multiLevelType w:val="hybridMultilevel"/>
    <w:tmpl w:val="C9764FFC"/>
    <w:lvl w:ilvl="0" w:tplc="AEDE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43B7D"/>
    <w:multiLevelType w:val="hybridMultilevel"/>
    <w:tmpl w:val="EED89E0E"/>
    <w:lvl w:ilvl="0" w:tplc="00D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869900">
    <w:abstractNumId w:val="23"/>
  </w:num>
  <w:num w:numId="2" w16cid:durableId="312104089">
    <w:abstractNumId w:val="20"/>
  </w:num>
  <w:num w:numId="3" w16cid:durableId="918291759">
    <w:abstractNumId w:val="22"/>
  </w:num>
  <w:num w:numId="4" w16cid:durableId="305286736">
    <w:abstractNumId w:val="14"/>
  </w:num>
  <w:num w:numId="5" w16cid:durableId="641227205">
    <w:abstractNumId w:val="1"/>
  </w:num>
  <w:num w:numId="6" w16cid:durableId="375587780">
    <w:abstractNumId w:val="3"/>
  </w:num>
  <w:num w:numId="7" w16cid:durableId="1409384271">
    <w:abstractNumId w:val="31"/>
  </w:num>
  <w:num w:numId="8" w16cid:durableId="270210470">
    <w:abstractNumId w:val="0"/>
  </w:num>
  <w:num w:numId="9" w16cid:durableId="309671274">
    <w:abstractNumId w:val="24"/>
  </w:num>
  <w:num w:numId="10" w16cid:durableId="1662199382">
    <w:abstractNumId w:val="8"/>
  </w:num>
  <w:num w:numId="11" w16cid:durableId="1198813080">
    <w:abstractNumId w:val="9"/>
  </w:num>
  <w:num w:numId="12" w16cid:durableId="1141070347">
    <w:abstractNumId w:val="16"/>
  </w:num>
  <w:num w:numId="13" w16cid:durableId="984089945">
    <w:abstractNumId w:val="13"/>
  </w:num>
  <w:num w:numId="14" w16cid:durableId="1405759528">
    <w:abstractNumId w:val="28"/>
  </w:num>
  <w:num w:numId="15" w16cid:durableId="1962489789">
    <w:abstractNumId w:val="12"/>
  </w:num>
  <w:num w:numId="16" w16cid:durableId="991710819">
    <w:abstractNumId w:val="30"/>
  </w:num>
  <w:num w:numId="17" w16cid:durableId="994257228">
    <w:abstractNumId w:val="4"/>
  </w:num>
  <w:num w:numId="18" w16cid:durableId="780494486">
    <w:abstractNumId w:val="18"/>
  </w:num>
  <w:num w:numId="19" w16cid:durableId="1048335994">
    <w:abstractNumId w:val="5"/>
  </w:num>
  <w:num w:numId="20" w16cid:durableId="753169148">
    <w:abstractNumId w:val="7"/>
  </w:num>
  <w:num w:numId="21" w16cid:durableId="828441704">
    <w:abstractNumId w:val="26"/>
  </w:num>
  <w:num w:numId="22" w16cid:durableId="1639994305">
    <w:abstractNumId w:val="19"/>
  </w:num>
  <w:num w:numId="23" w16cid:durableId="429591624">
    <w:abstractNumId w:val="11"/>
  </w:num>
  <w:num w:numId="24" w16cid:durableId="2123720904">
    <w:abstractNumId w:val="27"/>
  </w:num>
  <w:num w:numId="25" w16cid:durableId="635181586">
    <w:abstractNumId w:val="17"/>
  </w:num>
  <w:num w:numId="26" w16cid:durableId="731922983">
    <w:abstractNumId w:val="32"/>
  </w:num>
  <w:num w:numId="27" w16cid:durableId="28459878">
    <w:abstractNumId w:val="29"/>
  </w:num>
  <w:num w:numId="28" w16cid:durableId="1540773979">
    <w:abstractNumId w:val="21"/>
  </w:num>
  <w:num w:numId="29" w16cid:durableId="842165808">
    <w:abstractNumId w:val="10"/>
  </w:num>
  <w:num w:numId="30" w16cid:durableId="1989282958">
    <w:abstractNumId w:val="25"/>
  </w:num>
  <w:num w:numId="31" w16cid:durableId="799610424">
    <w:abstractNumId w:val="2"/>
  </w:num>
  <w:num w:numId="32" w16cid:durableId="1756170581">
    <w:abstractNumId w:val="15"/>
  </w:num>
  <w:num w:numId="33" w16cid:durableId="1791044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CC"/>
    <w:rsid w:val="00003476"/>
    <w:rsid w:val="00011995"/>
    <w:rsid w:val="00021DDE"/>
    <w:rsid w:val="00032C98"/>
    <w:rsid w:val="00041EF1"/>
    <w:rsid w:val="00063580"/>
    <w:rsid w:val="00081978"/>
    <w:rsid w:val="00083208"/>
    <w:rsid w:val="000909E3"/>
    <w:rsid w:val="000A42CB"/>
    <w:rsid w:val="000B17D1"/>
    <w:rsid w:val="000B589D"/>
    <w:rsid w:val="000D071D"/>
    <w:rsid w:val="000D414C"/>
    <w:rsid w:val="000E1437"/>
    <w:rsid w:val="000F22D3"/>
    <w:rsid w:val="000F3483"/>
    <w:rsid w:val="001126F9"/>
    <w:rsid w:val="00125C81"/>
    <w:rsid w:val="00136F1A"/>
    <w:rsid w:val="00144066"/>
    <w:rsid w:val="00150D0A"/>
    <w:rsid w:val="001548C2"/>
    <w:rsid w:val="00156C22"/>
    <w:rsid w:val="00163AF5"/>
    <w:rsid w:val="001805A2"/>
    <w:rsid w:val="00187A4E"/>
    <w:rsid w:val="001971C6"/>
    <w:rsid w:val="001A50C4"/>
    <w:rsid w:val="001B3006"/>
    <w:rsid w:val="001B320C"/>
    <w:rsid w:val="001C492A"/>
    <w:rsid w:val="001C4AF9"/>
    <w:rsid w:val="001C4B8F"/>
    <w:rsid w:val="001D4C9D"/>
    <w:rsid w:val="001D4FF8"/>
    <w:rsid w:val="001E4997"/>
    <w:rsid w:val="001F6984"/>
    <w:rsid w:val="002002C7"/>
    <w:rsid w:val="002046F1"/>
    <w:rsid w:val="002054B3"/>
    <w:rsid w:val="00241B27"/>
    <w:rsid w:val="00243C32"/>
    <w:rsid w:val="002600C0"/>
    <w:rsid w:val="0026524C"/>
    <w:rsid w:val="002709EF"/>
    <w:rsid w:val="00277365"/>
    <w:rsid w:val="00287EB9"/>
    <w:rsid w:val="00291CD4"/>
    <w:rsid w:val="00294218"/>
    <w:rsid w:val="002A3D66"/>
    <w:rsid w:val="002B31FD"/>
    <w:rsid w:val="002B5B1B"/>
    <w:rsid w:val="002C56D8"/>
    <w:rsid w:val="002C7F07"/>
    <w:rsid w:val="002D028A"/>
    <w:rsid w:val="002D519D"/>
    <w:rsid w:val="002D7E6E"/>
    <w:rsid w:val="002F236A"/>
    <w:rsid w:val="002F286A"/>
    <w:rsid w:val="003073C7"/>
    <w:rsid w:val="00315276"/>
    <w:rsid w:val="003234B2"/>
    <w:rsid w:val="003327D1"/>
    <w:rsid w:val="0034758B"/>
    <w:rsid w:val="00356B62"/>
    <w:rsid w:val="00367EEB"/>
    <w:rsid w:val="00376A2F"/>
    <w:rsid w:val="00382368"/>
    <w:rsid w:val="00384B66"/>
    <w:rsid w:val="00394566"/>
    <w:rsid w:val="003A3D61"/>
    <w:rsid w:val="003C093E"/>
    <w:rsid w:val="003C260F"/>
    <w:rsid w:val="003E23C8"/>
    <w:rsid w:val="003E48A9"/>
    <w:rsid w:val="003F5641"/>
    <w:rsid w:val="004013D7"/>
    <w:rsid w:val="004041AC"/>
    <w:rsid w:val="0041050C"/>
    <w:rsid w:val="00412BCC"/>
    <w:rsid w:val="0041550E"/>
    <w:rsid w:val="004178F7"/>
    <w:rsid w:val="00433229"/>
    <w:rsid w:val="00446DF2"/>
    <w:rsid w:val="0045570C"/>
    <w:rsid w:val="004A243A"/>
    <w:rsid w:val="004A35F7"/>
    <w:rsid w:val="004B0A18"/>
    <w:rsid w:val="004B33AC"/>
    <w:rsid w:val="004B76A1"/>
    <w:rsid w:val="004C2A3F"/>
    <w:rsid w:val="004D02A7"/>
    <w:rsid w:val="00501F2F"/>
    <w:rsid w:val="0051036E"/>
    <w:rsid w:val="00514E94"/>
    <w:rsid w:val="00517606"/>
    <w:rsid w:val="005231B5"/>
    <w:rsid w:val="00525BF3"/>
    <w:rsid w:val="00557A6A"/>
    <w:rsid w:val="00567ECC"/>
    <w:rsid w:val="00572A77"/>
    <w:rsid w:val="00580106"/>
    <w:rsid w:val="005822BC"/>
    <w:rsid w:val="00597EC3"/>
    <w:rsid w:val="005C14E7"/>
    <w:rsid w:val="005C19B7"/>
    <w:rsid w:val="005D2097"/>
    <w:rsid w:val="005D275F"/>
    <w:rsid w:val="005D424E"/>
    <w:rsid w:val="005D6BAF"/>
    <w:rsid w:val="005F7E7D"/>
    <w:rsid w:val="00600917"/>
    <w:rsid w:val="006044A1"/>
    <w:rsid w:val="0061385B"/>
    <w:rsid w:val="00621641"/>
    <w:rsid w:val="00624F17"/>
    <w:rsid w:val="006263AF"/>
    <w:rsid w:val="00631D62"/>
    <w:rsid w:val="00632292"/>
    <w:rsid w:val="00642220"/>
    <w:rsid w:val="0064453D"/>
    <w:rsid w:val="006509C8"/>
    <w:rsid w:val="00652CB0"/>
    <w:rsid w:val="00652CCC"/>
    <w:rsid w:val="006531BF"/>
    <w:rsid w:val="00660B5E"/>
    <w:rsid w:val="00661C82"/>
    <w:rsid w:val="0066458B"/>
    <w:rsid w:val="0067039F"/>
    <w:rsid w:val="0067548E"/>
    <w:rsid w:val="00692D91"/>
    <w:rsid w:val="00695F4E"/>
    <w:rsid w:val="00697C25"/>
    <w:rsid w:val="006A5DAE"/>
    <w:rsid w:val="006A634B"/>
    <w:rsid w:val="006A672F"/>
    <w:rsid w:val="006A77F5"/>
    <w:rsid w:val="006A7F51"/>
    <w:rsid w:val="006B3386"/>
    <w:rsid w:val="006D1CF0"/>
    <w:rsid w:val="006E3066"/>
    <w:rsid w:val="00725227"/>
    <w:rsid w:val="007319BE"/>
    <w:rsid w:val="00741877"/>
    <w:rsid w:val="00745455"/>
    <w:rsid w:val="00747D0D"/>
    <w:rsid w:val="00762748"/>
    <w:rsid w:val="0077422E"/>
    <w:rsid w:val="00775BCE"/>
    <w:rsid w:val="00777448"/>
    <w:rsid w:val="007816FF"/>
    <w:rsid w:val="00791788"/>
    <w:rsid w:val="00792E17"/>
    <w:rsid w:val="007B18DF"/>
    <w:rsid w:val="007C2253"/>
    <w:rsid w:val="007C2651"/>
    <w:rsid w:val="007F16E8"/>
    <w:rsid w:val="007F1A7D"/>
    <w:rsid w:val="007F24CE"/>
    <w:rsid w:val="0080500A"/>
    <w:rsid w:val="008055AC"/>
    <w:rsid w:val="00822379"/>
    <w:rsid w:val="00825D7F"/>
    <w:rsid w:val="008448F3"/>
    <w:rsid w:val="00852BA5"/>
    <w:rsid w:val="00857923"/>
    <w:rsid w:val="00872E9A"/>
    <w:rsid w:val="00875066"/>
    <w:rsid w:val="00883829"/>
    <w:rsid w:val="0088616A"/>
    <w:rsid w:val="00886C72"/>
    <w:rsid w:val="00892C84"/>
    <w:rsid w:val="00893686"/>
    <w:rsid w:val="008A4463"/>
    <w:rsid w:val="008C0136"/>
    <w:rsid w:val="008C1E27"/>
    <w:rsid w:val="008C7283"/>
    <w:rsid w:val="008E4F73"/>
    <w:rsid w:val="008F6D05"/>
    <w:rsid w:val="009109FE"/>
    <w:rsid w:val="0092255A"/>
    <w:rsid w:val="009577D3"/>
    <w:rsid w:val="00961291"/>
    <w:rsid w:val="009645C1"/>
    <w:rsid w:val="0098707F"/>
    <w:rsid w:val="009872E7"/>
    <w:rsid w:val="00997FD8"/>
    <w:rsid w:val="009B117E"/>
    <w:rsid w:val="009B386C"/>
    <w:rsid w:val="009B4435"/>
    <w:rsid w:val="009C53D3"/>
    <w:rsid w:val="009C638E"/>
    <w:rsid w:val="009E4400"/>
    <w:rsid w:val="00A22ABE"/>
    <w:rsid w:val="00A33E86"/>
    <w:rsid w:val="00A44DD5"/>
    <w:rsid w:val="00A62C7C"/>
    <w:rsid w:val="00A838B9"/>
    <w:rsid w:val="00A903EE"/>
    <w:rsid w:val="00A976E8"/>
    <w:rsid w:val="00AA00A1"/>
    <w:rsid w:val="00AB228A"/>
    <w:rsid w:val="00AB35F0"/>
    <w:rsid w:val="00AC662A"/>
    <w:rsid w:val="00AC6910"/>
    <w:rsid w:val="00AC7DD8"/>
    <w:rsid w:val="00AC7F2E"/>
    <w:rsid w:val="00AD62AA"/>
    <w:rsid w:val="00AD69B2"/>
    <w:rsid w:val="00AF19C0"/>
    <w:rsid w:val="00AF64E8"/>
    <w:rsid w:val="00B06345"/>
    <w:rsid w:val="00B43E2C"/>
    <w:rsid w:val="00B454C2"/>
    <w:rsid w:val="00B50E0C"/>
    <w:rsid w:val="00B57663"/>
    <w:rsid w:val="00B61DDF"/>
    <w:rsid w:val="00B66D7F"/>
    <w:rsid w:val="00B75118"/>
    <w:rsid w:val="00B92344"/>
    <w:rsid w:val="00B954E8"/>
    <w:rsid w:val="00B97BE0"/>
    <w:rsid w:val="00BB03B7"/>
    <w:rsid w:val="00BD1F1A"/>
    <w:rsid w:val="00BE1483"/>
    <w:rsid w:val="00BE1E26"/>
    <w:rsid w:val="00BE43FF"/>
    <w:rsid w:val="00BF199F"/>
    <w:rsid w:val="00BF3594"/>
    <w:rsid w:val="00BF5816"/>
    <w:rsid w:val="00C05D33"/>
    <w:rsid w:val="00C118F7"/>
    <w:rsid w:val="00C3408B"/>
    <w:rsid w:val="00C44087"/>
    <w:rsid w:val="00C47615"/>
    <w:rsid w:val="00C51A25"/>
    <w:rsid w:val="00C55366"/>
    <w:rsid w:val="00C61431"/>
    <w:rsid w:val="00C80E50"/>
    <w:rsid w:val="00C81AFF"/>
    <w:rsid w:val="00C8205D"/>
    <w:rsid w:val="00C822A3"/>
    <w:rsid w:val="00CB5D5E"/>
    <w:rsid w:val="00CC50FE"/>
    <w:rsid w:val="00CD747B"/>
    <w:rsid w:val="00CE1F69"/>
    <w:rsid w:val="00CE3636"/>
    <w:rsid w:val="00CF5137"/>
    <w:rsid w:val="00D0679D"/>
    <w:rsid w:val="00D14F59"/>
    <w:rsid w:val="00D3257C"/>
    <w:rsid w:val="00D34171"/>
    <w:rsid w:val="00D35235"/>
    <w:rsid w:val="00D44A5D"/>
    <w:rsid w:val="00D642AF"/>
    <w:rsid w:val="00D70A8B"/>
    <w:rsid w:val="00D74836"/>
    <w:rsid w:val="00D775F6"/>
    <w:rsid w:val="00DC6E8A"/>
    <w:rsid w:val="00DD1A22"/>
    <w:rsid w:val="00E1794D"/>
    <w:rsid w:val="00E24F82"/>
    <w:rsid w:val="00E32014"/>
    <w:rsid w:val="00E408F9"/>
    <w:rsid w:val="00E528F9"/>
    <w:rsid w:val="00E54688"/>
    <w:rsid w:val="00E56C0D"/>
    <w:rsid w:val="00E64A3B"/>
    <w:rsid w:val="00E72355"/>
    <w:rsid w:val="00E7517F"/>
    <w:rsid w:val="00E768AD"/>
    <w:rsid w:val="00E85B6C"/>
    <w:rsid w:val="00EA1221"/>
    <w:rsid w:val="00EA3A02"/>
    <w:rsid w:val="00EB568D"/>
    <w:rsid w:val="00EE7859"/>
    <w:rsid w:val="00EF2238"/>
    <w:rsid w:val="00F05EED"/>
    <w:rsid w:val="00F0790F"/>
    <w:rsid w:val="00F20FA3"/>
    <w:rsid w:val="00F21D55"/>
    <w:rsid w:val="00F226B5"/>
    <w:rsid w:val="00F23E9C"/>
    <w:rsid w:val="00F26581"/>
    <w:rsid w:val="00F3685B"/>
    <w:rsid w:val="00F36D6D"/>
    <w:rsid w:val="00F5704B"/>
    <w:rsid w:val="00F71FC3"/>
    <w:rsid w:val="00F821ED"/>
    <w:rsid w:val="00F94ED6"/>
    <w:rsid w:val="00F970AA"/>
    <w:rsid w:val="00FB2A90"/>
    <w:rsid w:val="00FC35ED"/>
    <w:rsid w:val="00FC5041"/>
    <w:rsid w:val="00FD0C65"/>
    <w:rsid w:val="00FE2A40"/>
    <w:rsid w:val="00FE478D"/>
    <w:rsid w:val="00FE4F3A"/>
    <w:rsid w:val="00FF0235"/>
    <w:rsid w:val="00FF4C6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F2B1"/>
  <w15:docId w15:val="{F79ACC9E-3574-4E4F-9D29-C645C85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67EC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EC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56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7E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7ECC"/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C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6A1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8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2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2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1669-8D56-4BF4-B5E9-76A2DE6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3916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faber</dc:creator>
  <cp:lastModifiedBy>Dorota Kłodawska-Dargacz</cp:lastModifiedBy>
  <cp:revision>2</cp:revision>
  <cp:lastPrinted>2022-04-21T06:34:00Z</cp:lastPrinted>
  <dcterms:created xsi:type="dcterms:W3CDTF">2022-06-01T06:40:00Z</dcterms:created>
  <dcterms:modified xsi:type="dcterms:W3CDTF">2022-06-01T06:40:00Z</dcterms:modified>
</cp:coreProperties>
</file>