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E210" w14:textId="31823BFB" w:rsidR="00CE53EC" w:rsidRPr="00434219" w:rsidRDefault="00F83DB6" w:rsidP="006321A6">
      <w:pPr>
        <w:rPr>
          <w:rFonts w:cstheme="minorHAnsi"/>
          <w:sz w:val="24"/>
          <w:szCs w:val="24"/>
          <w:u w:val="single"/>
        </w:rPr>
      </w:pPr>
      <w:r w:rsidRPr="00434219">
        <w:rPr>
          <w:rFonts w:cstheme="minorHAnsi"/>
          <w:sz w:val="24"/>
          <w:szCs w:val="24"/>
        </w:rPr>
        <w:t>ZAMAWIAJĄCY:</w:t>
      </w:r>
    </w:p>
    <w:p w14:paraId="5DB98723" w14:textId="77777777" w:rsidR="00F83DB6" w:rsidRPr="00434219" w:rsidRDefault="00F83DB6" w:rsidP="006321A6">
      <w:pPr>
        <w:rPr>
          <w:rFonts w:cstheme="minorHAnsi"/>
          <w:sz w:val="24"/>
          <w:szCs w:val="24"/>
          <w:u w:val="single"/>
        </w:rPr>
      </w:pPr>
    </w:p>
    <w:p w14:paraId="725561FC" w14:textId="5C68BF4E" w:rsidR="00F83DB6" w:rsidRPr="00434219" w:rsidRDefault="00F83DB6">
      <w:pPr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Powiatowa Służba Drogowa w Olsztynie</w:t>
      </w:r>
    </w:p>
    <w:p w14:paraId="398006F3" w14:textId="62BADB69" w:rsidR="00F83DB6" w:rsidRPr="00434219" w:rsidRDefault="00F83DB6">
      <w:pPr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ul. Cementowa 3</w:t>
      </w:r>
    </w:p>
    <w:p w14:paraId="58B09194" w14:textId="35803911" w:rsidR="00F83DB6" w:rsidRPr="00434219" w:rsidRDefault="00F83DB6">
      <w:pPr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10-429 Olsztyn</w:t>
      </w:r>
    </w:p>
    <w:p w14:paraId="37460178" w14:textId="13B338BB" w:rsidR="00F83DB6" w:rsidRPr="00434219" w:rsidRDefault="00F83DB6">
      <w:pPr>
        <w:rPr>
          <w:rFonts w:cstheme="minorHAnsi"/>
          <w:sz w:val="24"/>
          <w:szCs w:val="24"/>
        </w:rPr>
      </w:pPr>
    </w:p>
    <w:p w14:paraId="5D941322" w14:textId="2C286305" w:rsidR="00F83DB6" w:rsidRPr="00434219" w:rsidRDefault="00F83DB6" w:rsidP="00434219">
      <w:pPr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SPECYFIKACJA WARUNKÓW ZAMÓWIENIA</w:t>
      </w:r>
    </w:p>
    <w:p w14:paraId="7D6BAD53" w14:textId="77777777" w:rsidR="005A3E72" w:rsidRPr="00434219" w:rsidRDefault="00F83DB6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Tytuł postępowania:</w:t>
      </w:r>
      <w:r w:rsidR="005A3E72" w:rsidRPr="00434219">
        <w:rPr>
          <w:rFonts w:cstheme="minorHAnsi"/>
          <w:sz w:val="24"/>
          <w:szCs w:val="24"/>
        </w:rPr>
        <w:t xml:space="preserve"> </w:t>
      </w:r>
    </w:p>
    <w:p w14:paraId="473B5EE0" w14:textId="04CD0B78" w:rsidR="00F83DB6" w:rsidRPr="00434219" w:rsidRDefault="00686CED" w:rsidP="00434219">
      <w:pPr>
        <w:spacing w:line="360" w:lineRule="auto"/>
        <w:rPr>
          <w:rFonts w:cstheme="minorHAnsi"/>
          <w:sz w:val="24"/>
          <w:szCs w:val="24"/>
        </w:rPr>
      </w:pPr>
      <w:r w:rsidRPr="00434219">
        <w:rPr>
          <w:rStyle w:val="FontStyle13"/>
          <w:rFonts w:asciiTheme="minorHAnsi" w:hAnsiTheme="minorHAnsi" w:cstheme="minorHAnsi"/>
          <w:sz w:val="24"/>
          <w:szCs w:val="24"/>
        </w:rPr>
        <w:t>„</w:t>
      </w:r>
      <w:r w:rsidR="00434219" w:rsidRPr="00434219">
        <w:rPr>
          <w:rStyle w:val="FontStyle13"/>
          <w:rFonts w:asciiTheme="minorHAnsi" w:hAnsiTheme="minorHAnsi" w:cstheme="minorHAnsi"/>
          <w:sz w:val="24"/>
          <w:szCs w:val="24"/>
        </w:rPr>
        <w:t xml:space="preserve">Sukcesywna dostawa </w:t>
      </w:r>
      <w:r w:rsidR="00B52E47">
        <w:rPr>
          <w:rStyle w:val="FontStyle13"/>
          <w:rFonts w:asciiTheme="minorHAnsi" w:hAnsiTheme="minorHAnsi" w:cstheme="minorHAnsi"/>
          <w:sz w:val="24"/>
          <w:szCs w:val="24"/>
        </w:rPr>
        <w:t>kruszyw</w:t>
      </w:r>
      <w:r w:rsidR="008866B6">
        <w:rPr>
          <w:rStyle w:val="FontStyle13"/>
          <w:rFonts w:asciiTheme="minorHAnsi" w:hAnsiTheme="minorHAnsi" w:cstheme="minorHAnsi"/>
          <w:sz w:val="24"/>
          <w:szCs w:val="24"/>
        </w:rPr>
        <w:t xml:space="preserve">a łamanego </w:t>
      </w:r>
      <w:r w:rsidR="00867F28">
        <w:rPr>
          <w:rStyle w:val="FontStyle13"/>
          <w:rFonts w:asciiTheme="minorHAnsi" w:hAnsiTheme="minorHAnsi" w:cstheme="minorHAnsi"/>
          <w:sz w:val="24"/>
          <w:szCs w:val="24"/>
        </w:rPr>
        <w:t xml:space="preserve">frakcji 0-31,5 mm oraz </w:t>
      </w:r>
      <w:r w:rsidR="00D70A90">
        <w:rPr>
          <w:rStyle w:val="FontStyle13"/>
          <w:rFonts w:asciiTheme="minorHAnsi" w:hAnsiTheme="minorHAnsi" w:cstheme="minorHAnsi"/>
          <w:sz w:val="24"/>
          <w:szCs w:val="24"/>
        </w:rPr>
        <w:t xml:space="preserve">płukanych </w:t>
      </w:r>
      <w:r w:rsidR="00867F28">
        <w:rPr>
          <w:rStyle w:val="FontStyle13"/>
          <w:rFonts w:asciiTheme="minorHAnsi" w:hAnsiTheme="minorHAnsi" w:cstheme="minorHAnsi"/>
          <w:sz w:val="24"/>
          <w:szCs w:val="24"/>
        </w:rPr>
        <w:t>grysów kamiennych frakcji 2-5,6 mm oraz 5,6-11,2 mm</w:t>
      </w:r>
      <w:r w:rsidR="0056076E">
        <w:rPr>
          <w:rStyle w:val="FontStyle13"/>
          <w:rFonts w:asciiTheme="minorHAnsi" w:hAnsiTheme="minorHAnsi" w:cstheme="minorHAnsi"/>
          <w:sz w:val="24"/>
          <w:szCs w:val="24"/>
        </w:rPr>
        <w:t xml:space="preserve"> na plac Obwodu Drogowego w Barczewie</w:t>
      </w:r>
      <w:r w:rsidR="006126B7">
        <w:rPr>
          <w:rStyle w:val="FontStyle13"/>
          <w:rFonts w:asciiTheme="minorHAnsi" w:hAnsiTheme="minorHAnsi" w:cstheme="minorHAnsi"/>
          <w:sz w:val="24"/>
          <w:szCs w:val="24"/>
        </w:rPr>
        <w:t>”</w:t>
      </w:r>
    </w:p>
    <w:p w14:paraId="042745AE" w14:textId="77777777" w:rsidR="005A3E72" w:rsidRPr="00434219" w:rsidRDefault="00F83DB6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Rodzaj zamówienia: </w:t>
      </w:r>
    </w:p>
    <w:p w14:paraId="54459119" w14:textId="13CB9531" w:rsidR="00F83DB6" w:rsidRPr="00434219" w:rsidRDefault="005A3E72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Dostawy</w:t>
      </w:r>
    </w:p>
    <w:p w14:paraId="777DF48D" w14:textId="77777777" w:rsidR="005A3E72" w:rsidRPr="00434219" w:rsidRDefault="00F83DB6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Numer sprawy: </w:t>
      </w:r>
    </w:p>
    <w:p w14:paraId="02BD89EE" w14:textId="27FE5FA5" w:rsidR="00F83DB6" w:rsidRPr="00434219" w:rsidRDefault="005A3E72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ZP.262.</w:t>
      </w:r>
      <w:r w:rsidR="0056076E">
        <w:rPr>
          <w:rFonts w:cstheme="minorHAnsi"/>
          <w:sz w:val="24"/>
          <w:szCs w:val="24"/>
        </w:rPr>
        <w:t>27</w:t>
      </w:r>
      <w:r w:rsidRPr="00434219">
        <w:rPr>
          <w:rFonts w:cstheme="minorHAnsi"/>
          <w:sz w:val="24"/>
          <w:szCs w:val="24"/>
        </w:rPr>
        <w:t>.202</w:t>
      </w:r>
      <w:r w:rsidR="00203B0E">
        <w:rPr>
          <w:rFonts w:cstheme="minorHAnsi"/>
          <w:sz w:val="24"/>
          <w:szCs w:val="24"/>
        </w:rPr>
        <w:t>3</w:t>
      </w:r>
    </w:p>
    <w:p w14:paraId="1F6E452A" w14:textId="4BB38D64" w:rsidR="00F83DB6" w:rsidRPr="00434219" w:rsidRDefault="00F83DB6" w:rsidP="00F83DB6">
      <w:pPr>
        <w:jc w:val="both"/>
        <w:rPr>
          <w:rFonts w:cstheme="minorHAnsi"/>
          <w:sz w:val="24"/>
          <w:szCs w:val="24"/>
        </w:rPr>
      </w:pPr>
    </w:p>
    <w:p w14:paraId="42442340" w14:textId="4B0913A2" w:rsidR="00F83DB6" w:rsidRPr="00434219" w:rsidRDefault="00F83DB6" w:rsidP="00F83DB6">
      <w:pPr>
        <w:jc w:val="both"/>
        <w:rPr>
          <w:rFonts w:cstheme="minorHAnsi"/>
          <w:sz w:val="24"/>
          <w:szCs w:val="24"/>
        </w:rPr>
      </w:pPr>
    </w:p>
    <w:p w14:paraId="36430F56" w14:textId="45B015C8" w:rsidR="00F83DB6" w:rsidRPr="00434219" w:rsidRDefault="00F83DB6" w:rsidP="00F83DB6">
      <w:pPr>
        <w:jc w:val="both"/>
        <w:rPr>
          <w:rFonts w:cstheme="minorHAnsi"/>
          <w:sz w:val="24"/>
          <w:szCs w:val="24"/>
        </w:rPr>
      </w:pPr>
    </w:p>
    <w:p w14:paraId="0F4074B3" w14:textId="76B02592" w:rsidR="00F83DB6" w:rsidRPr="00434219" w:rsidRDefault="00F83DB6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TRYB UDZIELENIA ZAMÓWIENIA:</w:t>
      </w:r>
      <w:r w:rsidR="00EB69C4" w:rsidRPr="00434219">
        <w:rPr>
          <w:rFonts w:cstheme="minorHAnsi"/>
          <w:sz w:val="24"/>
          <w:szCs w:val="24"/>
        </w:rPr>
        <w:t xml:space="preserve"> </w:t>
      </w:r>
      <w:r w:rsidR="005A3E72" w:rsidRPr="00434219">
        <w:rPr>
          <w:rFonts w:cstheme="minorHAnsi"/>
          <w:sz w:val="24"/>
          <w:szCs w:val="24"/>
        </w:rPr>
        <w:t xml:space="preserve">art. 275 pkt 1 - </w:t>
      </w:r>
      <w:r w:rsidR="00EB69C4" w:rsidRPr="00434219">
        <w:rPr>
          <w:rFonts w:cstheme="minorHAnsi"/>
          <w:sz w:val="24"/>
          <w:szCs w:val="24"/>
        </w:rPr>
        <w:t>tryb podstawowy bez negocjacji</w:t>
      </w:r>
    </w:p>
    <w:p w14:paraId="2A4CE9F8" w14:textId="1DD163CF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</w:p>
    <w:p w14:paraId="04EEC290" w14:textId="1461DC82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ZATWIERDZIŁ: </w:t>
      </w:r>
    </w:p>
    <w:p w14:paraId="09551563" w14:textId="268A57DD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Dariusz Jasiński </w:t>
      </w:r>
    </w:p>
    <w:p w14:paraId="24598ABC" w14:textId="68498B77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Dyrektor Powiatowej Służby Drogowej w Olsztynie</w:t>
      </w:r>
    </w:p>
    <w:p w14:paraId="08D79413" w14:textId="51584D3B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</w:p>
    <w:p w14:paraId="4397B058" w14:textId="71ABA714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………………………………………………………………………….</w:t>
      </w:r>
    </w:p>
    <w:p w14:paraId="3916E578" w14:textId="6135A85E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</w:p>
    <w:p w14:paraId="628912F6" w14:textId="3FA94806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</w:p>
    <w:p w14:paraId="5C3CF428" w14:textId="296F848A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</w:p>
    <w:p w14:paraId="265186E2" w14:textId="472689B4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Olsztyn, dnia</w:t>
      </w:r>
      <w:r w:rsidR="00E87DB0">
        <w:rPr>
          <w:rFonts w:cstheme="minorHAnsi"/>
          <w:sz w:val="24"/>
          <w:szCs w:val="24"/>
        </w:rPr>
        <w:t xml:space="preserve"> </w:t>
      </w:r>
      <w:r w:rsidR="0056076E">
        <w:rPr>
          <w:rFonts w:cstheme="minorHAnsi"/>
          <w:sz w:val="24"/>
          <w:szCs w:val="24"/>
        </w:rPr>
        <w:t>21.08.</w:t>
      </w:r>
      <w:r w:rsidR="005A3E72" w:rsidRPr="00434219">
        <w:rPr>
          <w:rFonts w:cstheme="minorHAnsi"/>
          <w:sz w:val="24"/>
          <w:szCs w:val="24"/>
        </w:rPr>
        <w:t>202</w:t>
      </w:r>
      <w:r w:rsidR="00203B0E">
        <w:rPr>
          <w:rFonts w:cstheme="minorHAnsi"/>
          <w:sz w:val="24"/>
          <w:szCs w:val="24"/>
        </w:rPr>
        <w:t>3</w:t>
      </w:r>
      <w:r w:rsidR="005A3E72" w:rsidRPr="00434219">
        <w:rPr>
          <w:rFonts w:cstheme="minorHAnsi"/>
          <w:sz w:val="24"/>
          <w:szCs w:val="24"/>
        </w:rPr>
        <w:t xml:space="preserve"> r.</w:t>
      </w:r>
    </w:p>
    <w:p w14:paraId="2FB7094E" w14:textId="50A80A90" w:rsidR="00434219" w:rsidRDefault="00434219" w:rsidP="00F83DB6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1B1B4E7" w14:textId="52DE2826" w:rsidR="00EB4BB9" w:rsidRPr="00CF1F76" w:rsidRDefault="00EB4BB9" w:rsidP="00CF1F76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CF1F76">
        <w:rPr>
          <w:rFonts w:cstheme="minorHAnsi"/>
          <w:b/>
          <w:bCs/>
          <w:sz w:val="24"/>
          <w:szCs w:val="24"/>
          <w:u w:val="single"/>
        </w:rPr>
        <w:lastRenderedPageBreak/>
        <w:t>DZIAŁ A SWZ</w:t>
      </w:r>
    </w:p>
    <w:p w14:paraId="413BD944" w14:textId="74CF9023" w:rsidR="00AB2C1B" w:rsidRPr="00B52E47" w:rsidRDefault="00AB2C1B" w:rsidP="00CF1F76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B52E47">
        <w:rPr>
          <w:rFonts w:cstheme="minorHAnsi"/>
          <w:sz w:val="24"/>
          <w:szCs w:val="24"/>
        </w:rPr>
        <w:t xml:space="preserve">NAZWA ORAZ ADRES ZAMAWIAJĄCEGO </w:t>
      </w:r>
      <w:r w:rsidR="00513A44" w:rsidRPr="00B52E47">
        <w:rPr>
          <w:rFonts w:cstheme="minorHAnsi"/>
          <w:sz w:val="24"/>
          <w:szCs w:val="24"/>
        </w:rPr>
        <w:t xml:space="preserve">(art. </w:t>
      </w:r>
      <w:r w:rsidR="0054438D" w:rsidRPr="00B52E47">
        <w:rPr>
          <w:rFonts w:cstheme="minorHAnsi"/>
          <w:sz w:val="24"/>
          <w:szCs w:val="24"/>
        </w:rPr>
        <w:t xml:space="preserve">281 </w:t>
      </w:r>
      <w:r w:rsidR="00513A44" w:rsidRPr="00B52E47">
        <w:rPr>
          <w:rFonts w:cstheme="minorHAnsi"/>
          <w:sz w:val="24"/>
          <w:szCs w:val="24"/>
        </w:rPr>
        <w:t>ust 1. pkt 1</w:t>
      </w:r>
      <w:r w:rsidR="0054438D" w:rsidRPr="00B52E47">
        <w:rPr>
          <w:rFonts w:cstheme="minorHAnsi"/>
          <w:sz w:val="24"/>
          <w:szCs w:val="24"/>
        </w:rPr>
        <w:t xml:space="preserve"> </w:t>
      </w:r>
      <w:r w:rsidR="00513A44" w:rsidRPr="00B52E47">
        <w:rPr>
          <w:rFonts w:cstheme="minorHAnsi"/>
          <w:sz w:val="24"/>
          <w:szCs w:val="24"/>
        </w:rPr>
        <w:t>)</w:t>
      </w:r>
    </w:p>
    <w:p w14:paraId="610B4C73" w14:textId="77777777" w:rsidR="0038744D" w:rsidRPr="00B52E47" w:rsidRDefault="0038744D" w:rsidP="00CF1F76">
      <w:pPr>
        <w:spacing w:line="360" w:lineRule="auto"/>
        <w:jc w:val="both"/>
        <w:rPr>
          <w:rFonts w:cstheme="minorHAnsi"/>
          <w:sz w:val="24"/>
          <w:szCs w:val="24"/>
        </w:rPr>
      </w:pPr>
      <w:r w:rsidRPr="00B52E47">
        <w:rPr>
          <w:rFonts w:cstheme="minorHAnsi"/>
          <w:sz w:val="24"/>
          <w:szCs w:val="24"/>
        </w:rPr>
        <w:t xml:space="preserve">Nazwa oraz adres Zamawiającego: </w:t>
      </w:r>
    </w:p>
    <w:p w14:paraId="2C836588" w14:textId="77777777" w:rsidR="0038744D" w:rsidRPr="00CF1F76" w:rsidRDefault="0038744D" w:rsidP="00CF1F76">
      <w:pPr>
        <w:spacing w:line="360" w:lineRule="auto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Powiatowa Służba Drogowa w Olsztynie, </w:t>
      </w:r>
    </w:p>
    <w:p w14:paraId="2C1D69F2" w14:textId="0980C7F3" w:rsidR="00AB2C1B" w:rsidRPr="00CF1F76" w:rsidRDefault="0038744D" w:rsidP="00CF1F76">
      <w:pPr>
        <w:spacing w:line="360" w:lineRule="auto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ul. Cementowa 3, 10-429 Olsztyn</w:t>
      </w:r>
    </w:p>
    <w:p w14:paraId="74CF5018" w14:textId="544DF281" w:rsidR="00AB2C1B" w:rsidRPr="00CF1F76" w:rsidRDefault="0038744D" w:rsidP="00CF1F76">
      <w:pPr>
        <w:spacing w:line="360" w:lineRule="auto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Nr tel. 89 535 66 30</w:t>
      </w:r>
    </w:p>
    <w:p w14:paraId="59ADDB00" w14:textId="0D5F4BF3" w:rsidR="00801509" w:rsidRPr="00CF1F76" w:rsidRDefault="0038744D" w:rsidP="00CF1F76">
      <w:pPr>
        <w:spacing w:line="360" w:lineRule="auto"/>
        <w:jc w:val="both"/>
        <w:rPr>
          <w:rStyle w:val="Hipercze"/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Adres poczty elektronicznej: </w:t>
      </w:r>
      <w:hyperlink r:id="rId7" w:history="1">
        <w:r w:rsidRPr="00CF1F76">
          <w:rPr>
            <w:rStyle w:val="Hipercze"/>
            <w:rFonts w:cstheme="minorHAnsi"/>
            <w:color w:val="auto"/>
            <w:sz w:val="24"/>
            <w:szCs w:val="24"/>
            <w:u w:val="none"/>
          </w:rPr>
          <w:t>psd@powiat-olsztynski.pl</w:t>
        </w:r>
      </w:hyperlink>
    </w:p>
    <w:p w14:paraId="18FAD185" w14:textId="77777777" w:rsidR="0054438D" w:rsidRPr="00CF1F76" w:rsidRDefault="00513A44" w:rsidP="00CF1F76">
      <w:pPr>
        <w:spacing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Adres strony internetowej prowadzonego postępowania: </w:t>
      </w:r>
    </w:p>
    <w:p w14:paraId="0D6917BE" w14:textId="4C9832BA" w:rsidR="0054438D" w:rsidRPr="00CF1F76" w:rsidRDefault="0054438D" w:rsidP="00CF1F76">
      <w:pPr>
        <w:spacing w:line="360" w:lineRule="auto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Postępowanie prowadzone będzie za pomocą platformy zakupowej</w:t>
      </w:r>
      <w:r w:rsidR="00E356F0" w:rsidRPr="00CF1F76">
        <w:rPr>
          <w:rFonts w:cstheme="minorHAnsi"/>
          <w:sz w:val="24"/>
          <w:szCs w:val="24"/>
        </w:rPr>
        <w:t>,</w:t>
      </w:r>
      <w:r w:rsidRPr="00CF1F76">
        <w:rPr>
          <w:rFonts w:cstheme="minorHAnsi"/>
          <w:sz w:val="24"/>
          <w:szCs w:val="24"/>
        </w:rPr>
        <w:t xml:space="preserve"> dostępnej pod adresem </w:t>
      </w:r>
      <w:hyperlink r:id="rId8" w:history="1">
        <w:r w:rsidR="00203B0E" w:rsidRPr="00EF686C">
          <w:rPr>
            <w:rStyle w:val="Hipercze"/>
            <w:rFonts w:cstheme="minorHAnsi"/>
            <w:sz w:val="24"/>
            <w:szCs w:val="24"/>
          </w:rPr>
          <w:t>https://platformazakupowa.pl/transakcja/</w:t>
        </w:r>
      </w:hyperlink>
      <w:r w:rsidR="0078247E">
        <w:rPr>
          <w:rStyle w:val="Hipercze"/>
          <w:rFonts w:cstheme="minorHAnsi"/>
          <w:sz w:val="24"/>
          <w:szCs w:val="24"/>
        </w:rPr>
        <w:t>807494</w:t>
      </w:r>
      <w:r w:rsidR="00B633B9">
        <w:rPr>
          <w:rFonts w:cstheme="minorHAnsi"/>
          <w:sz w:val="24"/>
          <w:szCs w:val="24"/>
        </w:rPr>
        <w:t xml:space="preserve">, </w:t>
      </w:r>
      <w:r w:rsidRPr="00CF1F76">
        <w:rPr>
          <w:rFonts w:cstheme="minorHAnsi"/>
          <w:sz w:val="24"/>
          <w:szCs w:val="24"/>
        </w:rPr>
        <w:t xml:space="preserve">zwanej w SWZ </w:t>
      </w:r>
      <w:r w:rsidR="006321A6" w:rsidRPr="00CF1F76">
        <w:rPr>
          <w:rFonts w:cstheme="minorHAnsi"/>
          <w:sz w:val="24"/>
          <w:szCs w:val="24"/>
        </w:rPr>
        <w:t>„platformą” lub „platformą zakupową”</w:t>
      </w:r>
    </w:p>
    <w:p w14:paraId="78E2E7B5" w14:textId="13C0991C" w:rsidR="0054438D" w:rsidRDefault="0054438D" w:rsidP="00AB2C1B">
      <w:pPr>
        <w:jc w:val="both"/>
        <w:rPr>
          <w:rFonts w:ascii="Tahoma" w:hAnsi="Tahoma" w:cs="Tahoma"/>
          <w:sz w:val="20"/>
          <w:szCs w:val="20"/>
        </w:rPr>
      </w:pPr>
    </w:p>
    <w:p w14:paraId="66FA6E49" w14:textId="5A564CFD" w:rsidR="00513A44" w:rsidRPr="00CF1F76" w:rsidRDefault="00513A44" w:rsidP="00CF1F76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0E45CB">
        <w:rPr>
          <w:rFonts w:cstheme="minorHAnsi"/>
          <w:sz w:val="24"/>
          <w:szCs w:val="24"/>
        </w:rPr>
        <w:t xml:space="preserve">ADRES STRONY INTERNETOWEJ, NA KTÓREJ UDOSTĘPNIONE BĘDĄ ZMIANY I WYJASNIENIA TREŚCI SIWZ ORAZ INNE DOKUMENTY ZAMÓWIENIA BEZPOŚREDNIO ZWIAZANE Z POSTĘPOWANIEM O UDZIELENIE ZAMÓWIENIA </w:t>
      </w:r>
      <w:r w:rsidRPr="00CF1F76">
        <w:rPr>
          <w:rFonts w:cstheme="minorHAnsi"/>
          <w:sz w:val="24"/>
          <w:szCs w:val="24"/>
        </w:rPr>
        <w:t xml:space="preserve">(art. </w:t>
      </w:r>
      <w:r w:rsidR="00D54DC8" w:rsidRPr="00CF1F76">
        <w:rPr>
          <w:rFonts w:cstheme="minorHAnsi"/>
          <w:sz w:val="24"/>
          <w:szCs w:val="24"/>
        </w:rPr>
        <w:t>2</w:t>
      </w:r>
      <w:r w:rsidR="0054438D" w:rsidRPr="00CF1F76">
        <w:rPr>
          <w:rFonts w:cstheme="minorHAnsi"/>
          <w:sz w:val="24"/>
          <w:szCs w:val="24"/>
        </w:rPr>
        <w:t xml:space="preserve">81 </w:t>
      </w:r>
      <w:r w:rsidRPr="00CF1F76">
        <w:rPr>
          <w:rFonts w:cstheme="minorHAnsi"/>
          <w:sz w:val="24"/>
          <w:szCs w:val="24"/>
        </w:rPr>
        <w:t>ust 1 pkt 2)</w:t>
      </w:r>
    </w:p>
    <w:p w14:paraId="2FA9BFA8" w14:textId="07EC4FE5" w:rsidR="00B633B9" w:rsidRDefault="00513A44" w:rsidP="00B633B9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Zmiany i wyjaśnienia treści SIWZ oraz inne dokumenty zamówienia bezpośrednio związane z postępowaniem o udzielenie zamówienia będą udostępniane na stronie internetowej:</w:t>
      </w:r>
      <w:r w:rsidRPr="009728A2">
        <w:rPr>
          <w:rFonts w:cstheme="minorHAnsi"/>
          <w:sz w:val="24"/>
          <w:szCs w:val="24"/>
        </w:rPr>
        <w:t xml:space="preserve"> </w:t>
      </w:r>
      <w:hyperlink r:id="rId9" w:history="1">
        <w:r w:rsidR="00A33544" w:rsidRPr="00121129">
          <w:rPr>
            <w:rStyle w:val="Hipercze"/>
            <w:rFonts w:cstheme="minorHAnsi"/>
            <w:sz w:val="24"/>
            <w:szCs w:val="24"/>
          </w:rPr>
          <w:t>https://platformazakupowa.pl/transakcja/</w:t>
        </w:r>
      </w:hyperlink>
      <w:r w:rsidR="0078247E">
        <w:rPr>
          <w:rStyle w:val="Hipercze"/>
          <w:rFonts w:cstheme="minorHAnsi"/>
          <w:sz w:val="24"/>
          <w:szCs w:val="24"/>
        </w:rPr>
        <w:t>807494</w:t>
      </w:r>
      <w:r w:rsidR="00203B0E">
        <w:rPr>
          <w:rStyle w:val="Hipercze"/>
          <w:rFonts w:cstheme="minorHAnsi"/>
          <w:sz w:val="24"/>
          <w:szCs w:val="24"/>
        </w:rPr>
        <w:t>.</w:t>
      </w:r>
    </w:p>
    <w:p w14:paraId="74353153" w14:textId="2D49ECF4" w:rsidR="001D2C1A" w:rsidRPr="00CF1F76" w:rsidRDefault="001D2C1A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Wykonawca może zwrócić się do Zamawiającego z wnioskiem o wyjaśnienie treści SWZ.</w:t>
      </w:r>
    </w:p>
    <w:p w14:paraId="08140C8F" w14:textId="61246F7C" w:rsidR="001D2C1A" w:rsidRPr="00CF1F76" w:rsidRDefault="001D2C1A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Zamawiający jest zobowiązany udzielić wyjaśnień niezwłocznie, jednak nie później niż na 2 dni przed upływem terminu składania ofert, pod warunkiem, że wniosek o wyjaśnienie SWZ wpłynął do Zamawiającego nie później niż na 4 dni przed upływem terminu składania ofert.</w:t>
      </w:r>
    </w:p>
    <w:p w14:paraId="2A2205D2" w14:textId="55CAE083" w:rsidR="001D2C1A" w:rsidRPr="00CF1F76" w:rsidRDefault="001D2C1A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Jeżeli Zamawiający nie udzieli wyjaśnień w terminie</w:t>
      </w:r>
      <w:r w:rsidR="00E356F0" w:rsidRPr="00CF1F76">
        <w:rPr>
          <w:rFonts w:cstheme="minorHAnsi"/>
          <w:sz w:val="24"/>
          <w:szCs w:val="24"/>
        </w:rPr>
        <w:t>,</w:t>
      </w:r>
      <w:r w:rsidRPr="00CF1F76">
        <w:rPr>
          <w:rFonts w:cstheme="minorHAnsi"/>
          <w:sz w:val="24"/>
          <w:szCs w:val="24"/>
        </w:rPr>
        <w:t xml:space="preserve"> o którym mowa w pkt </w:t>
      </w:r>
      <w:r w:rsidR="009728A2">
        <w:rPr>
          <w:rFonts w:cstheme="minorHAnsi"/>
          <w:sz w:val="24"/>
          <w:szCs w:val="24"/>
        </w:rPr>
        <w:t>3</w:t>
      </w:r>
      <w:r w:rsidRPr="00CF1F76">
        <w:rPr>
          <w:rFonts w:cstheme="minorHAnsi"/>
          <w:sz w:val="24"/>
          <w:szCs w:val="24"/>
        </w:rPr>
        <w:t>, przedłuża termin składania ofert o czas niezbędny do zapoznania się zainteresowanych Wykonawców z wyjaśnieniami, niezbędnymi do należytego przygotowania i złożenia ofert.</w:t>
      </w:r>
    </w:p>
    <w:p w14:paraId="18EC0732" w14:textId="101A2B7E" w:rsidR="001D2C1A" w:rsidRPr="00CF1F76" w:rsidRDefault="001D2C1A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lastRenderedPageBreak/>
        <w:t>W przypadku, gdy wniosek o wyjaśnienie treści SWZ nie wpłynął w terminie</w:t>
      </w:r>
      <w:r w:rsidR="000F0534" w:rsidRPr="00CF1F76">
        <w:rPr>
          <w:rFonts w:cstheme="minorHAnsi"/>
          <w:sz w:val="24"/>
          <w:szCs w:val="24"/>
        </w:rPr>
        <w:t xml:space="preserve">, o którym mowa w pkt </w:t>
      </w:r>
      <w:r w:rsidR="009728A2">
        <w:rPr>
          <w:rFonts w:cstheme="minorHAnsi"/>
          <w:sz w:val="24"/>
          <w:szCs w:val="24"/>
        </w:rPr>
        <w:t>3</w:t>
      </w:r>
      <w:r w:rsidR="000F0534" w:rsidRPr="00CF1F76">
        <w:rPr>
          <w:rFonts w:cstheme="minorHAnsi"/>
          <w:sz w:val="24"/>
          <w:szCs w:val="24"/>
        </w:rPr>
        <w:t>, Zamawiający nie ma obowiązku udzielania wyjaśnień SWZ oraz obowiązku przedłużania terminu składania ofert.</w:t>
      </w:r>
    </w:p>
    <w:p w14:paraId="4D8ACEF3" w14:textId="31EF81CD" w:rsidR="000F0534" w:rsidRPr="00CF1F76" w:rsidRDefault="000F0534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Przedłużenie terminu składania ofert, o którym mowa w pkt </w:t>
      </w:r>
      <w:r w:rsidR="009728A2">
        <w:rPr>
          <w:rFonts w:cstheme="minorHAnsi"/>
          <w:sz w:val="24"/>
          <w:szCs w:val="24"/>
        </w:rPr>
        <w:t>4</w:t>
      </w:r>
      <w:r w:rsidRPr="00CF1F76">
        <w:rPr>
          <w:rFonts w:cstheme="minorHAnsi"/>
          <w:sz w:val="24"/>
          <w:szCs w:val="24"/>
        </w:rPr>
        <w:t>, nie wpływa na bieg terminu składania wniosku o wyjaśnienie SWZ.</w:t>
      </w:r>
    </w:p>
    <w:p w14:paraId="3ADB8388" w14:textId="5A28B8B1" w:rsidR="000F0534" w:rsidRPr="00CF1F76" w:rsidRDefault="000F0534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Treść zapytań wraz z wyjaśnieniami Zamawiający udostępnia, bez ujawniania źródła zapytania, na stronie internetowej prowadzonego postępowania.</w:t>
      </w:r>
    </w:p>
    <w:p w14:paraId="67424C71" w14:textId="28D6F3DE" w:rsidR="000F0534" w:rsidRPr="00CF1F76" w:rsidRDefault="000F0534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Zamawiający nie będzie zwoływać zebrania wszystkich wykonawców w celu wyjaśnienia wątpliwości dotyczących SWZ.</w:t>
      </w:r>
    </w:p>
    <w:p w14:paraId="595648CA" w14:textId="77777777" w:rsidR="000F0534" w:rsidRDefault="000F0534" w:rsidP="00A44F5F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3DE53303" w14:textId="07E00CC1" w:rsidR="00513A44" w:rsidRPr="00E87DB0" w:rsidRDefault="00513A44" w:rsidP="00CF1F76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87DB0">
        <w:rPr>
          <w:rFonts w:cstheme="minorHAnsi"/>
          <w:sz w:val="24"/>
          <w:szCs w:val="24"/>
        </w:rPr>
        <w:t xml:space="preserve">TRYB UDZIELENIA ZAMÓWIENIA </w:t>
      </w:r>
      <w:r w:rsidR="0054643F" w:rsidRPr="00E87DB0">
        <w:rPr>
          <w:rFonts w:cstheme="minorHAnsi"/>
          <w:sz w:val="24"/>
          <w:szCs w:val="24"/>
        </w:rPr>
        <w:t xml:space="preserve">(art. </w:t>
      </w:r>
      <w:r w:rsidR="00D54DC8" w:rsidRPr="00E87DB0">
        <w:rPr>
          <w:rFonts w:cstheme="minorHAnsi"/>
          <w:sz w:val="24"/>
          <w:szCs w:val="24"/>
        </w:rPr>
        <w:t xml:space="preserve">281 </w:t>
      </w:r>
      <w:r w:rsidR="0054643F" w:rsidRPr="00E87DB0">
        <w:rPr>
          <w:rFonts w:cstheme="minorHAnsi"/>
          <w:sz w:val="24"/>
          <w:szCs w:val="24"/>
        </w:rPr>
        <w:t>ust 1 pkt 3)</w:t>
      </w:r>
    </w:p>
    <w:p w14:paraId="3BF4C3F8" w14:textId="36A6551C" w:rsidR="00513A44" w:rsidRPr="00CF1F76" w:rsidRDefault="00513A44" w:rsidP="00B0298D">
      <w:pPr>
        <w:pStyle w:val="Akapitzlist"/>
        <w:numPr>
          <w:ilvl w:val="0"/>
          <w:numId w:val="34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Postępowanie o udzielenie zamówienia publicznego prowadzone jest w trybie podstawowym, na podstawie art. 275 pkt 1 ustawy z dnia 11 września 2019 roku- Prawo zamówień publicznych (Dz.U. z 20</w:t>
      </w:r>
      <w:r w:rsidR="00CF1F76" w:rsidRPr="00CF1F76">
        <w:rPr>
          <w:rFonts w:cstheme="minorHAnsi"/>
          <w:sz w:val="24"/>
          <w:szCs w:val="24"/>
        </w:rPr>
        <w:t>2</w:t>
      </w:r>
      <w:r w:rsidR="00203B0E">
        <w:rPr>
          <w:rFonts w:cstheme="minorHAnsi"/>
          <w:sz w:val="24"/>
          <w:szCs w:val="24"/>
        </w:rPr>
        <w:t>2</w:t>
      </w:r>
      <w:r w:rsidRPr="00CF1F76">
        <w:rPr>
          <w:rFonts w:cstheme="minorHAnsi"/>
          <w:sz w:val="24"/>
          <w:szCs w:val="24"/>
        </w:rPr>
        <w:t xml:space="preserve"> roku, poz.</w:t>
      </w:r>
      <w:r w:rsidR="00203B0E">
        <w:rPr>
          <w:rFonts w:cstheme="minorHAnsi"/>
          <w:sz w:val="24"/>
          <w:szCs w:val="24"/>
        </w:rPr>
        <w:t xml:space="preserve">1710 </w:t>
      </w:r>
      <w:r w:rsidR="00CF1F76" w:rsidRPr="00CF1F76">
        <w:rPr>
          <w:rFonts w:cstheme="minorHAnsi"/>
          <w:sz w:val="24"/>
          <w:szCs w:val="24"/>
        </w:rPr>
        <w:t>ze zm</w:t>
      </w:r>
      <w:r w:rsidR="000F0534" w:rsidRPr="00CF1F76">
        <w:rPr>
          <w:rFonts w:cstheme="minorHAnsi"/>
          <w:sz w:val="24"/>
          <w:szCs w:val="24"/>
        </w:rPr>
        <w:t>.</w:t>
      </w:r>
      <w:r w:rsidR="00801509" w:rsidRPr="00CF1F76">
        <w:rPr>
          <w:rFonts w:cstheme="minorHAnsi"/>
          <w:sz w:val="24"/>
          <w:szCs w:val="24"/>
        </w:rPr>
        <w:t>)</w:t>
      </w:r>
      <w:r w:rsidR="0054643F" w:rsidRPr="00CF1F76">
        <w:rPr>
          <w:rFonts w:cstheme="minorHAnsi"/>
          <w:sz w:val="24"/>
          <w:szCs w:val="24"/>
        </w:rPr>
        <w:t>, zwanej także dalej „</w:t>
      </w:r>
      <w:proofErr w:type="spellStart"/>
      <w:r w:rsidR="0054643F" w:rsidRPr="00CF1F76">
        <w:rPr>
          <w:rFonts w:cstheme="minorHAnsi"/>
          <w:sz w:val="24"/>
          <w:szCs w:val="24"/>
        </w:rPr>
        <w:t>Pzp</w:t>
      </w:r>
      <w:proofErr w:type="spellEnd"/>
      <w:r w:rsidR="0054643F" w:rsidRPr="00CF1F76">
        <w:rPr>
          <w:rFonts w:cstheme="minorHAnsi"/>
          <w:sz w:val="24"/>
          <w:szCs w:val="24"/>
        </w:rPr>
        <w:t>”.</w:t>
      </w:r>
    </w:p>
    <w:p w14:paraId="51C5D96B" w14:textId="5EA45F1A" w:rsidR="005A3E72" w:rsidRDefault="00E356F0" w:rsidP="00B0298D">
      <w:pPr>
        <w:pStyle w:val="Akapitzlist"/>
        <w:numPr>
          <w:ilvl w:val="0"/>
          <w:numId w:val="34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Szacunkowa wartość przedmiotowego zamówienia nie przekracza progów unijnych, </w:t>
      </w:r>
      <w:r w:rsidR="000E45CB">
        <w:rPr>
          <w:rFonts w:cstheme="minorHAnsi"/>
          <w:sz w:val="24"/>
          <w:szCs w:val="24"/>
        </w:rPr>
        <w:t xml:space="preserve">                        </w:t>
      </w:r>
      <w:r w:rsidRPr="00CF1F76">
        <w:rPr>
          <w:rFonts w:cstheme="minorHAnsi"/>
          <w:sz w:val="24"/>
          <w:szCs w:val="24"/>
        </w:rPr>
        <w:t xml:space="preserve">o których mowa w art. 3 </w:t>
      </w:r>
      <w:proofErr w:type="spellStart"/>
      <w:r w:rsidRPr="00CF1F76">
        <w:rPr>
          <w:rFonts w:cstheme="minorHAnsi"/>
          <w:sz w:val="24"/>
          <w:szCs w:val="24"/>
        </w:rPr>
        <w:t>Pzp</w:t>
      </w:r>
      <w:proofErr w:type="spellEnd"/>
      <w:r w:rsidRPr="00CF1F76">
        <w:rPr>
          <w:rFonts w:cstheme="minorHAnsi"/>
          <w:sz w:val="24"/>
          <w:szCs w:val="24"/>
        </w:rPr>
        <w:t>.</w:t>
      </w:r>
    </w:p>
    <w:p w14:paraId="4E196D12" w14:textId="77777777" w:rsidR="00CF1F76" w:rsidRPr="00CF1F76" w:rsidRDefault="00CF1F76" w:rsidP="00CF1F76">
      <w:pPr>
        <w:pStyle w:val="Akapitzlist"/>
        <w:ind w:left="567"/>
        <w:jc w:val="both"/>
        <w:rPr>
          <w:rFonts w:cstheme="minorHAnsi"/>
          <w:sz w:val="24"/>
          <w:szCs w:val="24"/>
        </w:rPr>
      </w:pPr>
    </w:p>
    <w:p w14:paraId="5CB12B10" w14:textId="631E96D9" w:rsidR="00AB2C1B" w:rsidRPr="00CF1F76" w:rsidRDefault="0054643F" w:rsidP="00CF1F76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87DB0">
        <w:rPr>
          <w:rFonts w:cstheme="minorHAnsi"/>
          <w:sz w:val="24"/>
          <w:szCs w:val="24"/>
        </w:rPr>
        <w:t>INFORMACJA, CZY ZAMAWIAJACY PRZEWIDUJE WYBÓR NAJKORZYSTNIEJSZEJ OFERTY Z MOŻLIWOŚCIĄ PROWADZENIA NEGOCJACJI</w:t>
      </w:r>
      <w:r w:rsidRPr="00CF1F76">
        <w:rPr>
          <w:rFonts w:cstheme="minorHAnsi"/>
          <w:b/>
          <w:bCs/>
          <w:sz w:val="24"/>
          <w:szCs w:val="24"/>
        </w:rPr>
        <w:t xml:space="preserve"> </w:t>
      </w:r>
      <w:r w:rsidRPr="00CF1F76">
        <w:rPr>
          <w:rFonts w:cstheme="minorHAnsi"/>
          <w:sz w:val="24"/>
          <w:szCs w:val="24"/>
        </w:rPr>
        <w:t>(</w:t>
      </w:r>
      <w:r w:rsidR="00D54DC8" w:rsidRPr="00CF1F76">
        <w:rPr>
          <w:rFonts w:cstheme="minorHAnsi"/>
          <w:sz w:val="24"/>
          <w:szCs w:val="24"/>
        </w:rPr>
        <w:t>art. 281 ust 1 pkt 4</w:t>
      </w:r>
      <w:r w:rsidRPr="00CF1F76">
        <w:rPr>
          <w:rFonts w:cstheme="minorHAnsi"/>
          <w:sz w:val="24"/>
          <w:szCs w:val="24"/>
        </w:rPr>
        <w:t>)</w:t>
      </w:r>
    </w:p>
    <w:p w14:paraId="09B4BB85" w14:textId="752CCB1B" w:rsidR="0054643F" w:rsidRPr="00CF1F76" w:rsidRDefault="0054643F" w:rsidP="00CF1F76">
      <w:pPr>
        <w:spacing w:line="360" w:lineRule="auto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37AB85E5" w14:textId="38260523" w:rsidR="0054643F" w:rsidRPr="00E87DB0" w:rsidRDefault="006D6EC9" w:rsidP="00751B62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87DB0">
        <w:rPr>
          <w:rFonts w:cstheme="minorHAnsi"/>
          <w:sz w:val="24"/>
          <w:szCs w:val="24"/>
        </w:rPr>
        <w:t xml:space="preserve">OPIS </w:t>
      </w:r>
      <w:r w:rsidR="001A4978" w:rsidRPr="00E87DB0">
        <w:rPr>
          <w:rFonts w:cstheme="minorHAnsi"/>
          <w:sz w:val="24"/>
          <w:szCs w:val="24"/>
        </w:rPr>
        <w:t>PRZEDMIOTU ZAMÓWIENIA</w:t>
      </w:r>
      <w:r w:rsidR="001A4978" w:rsidRPr="00751B62">
        <w:rPr>
          <w:rFonts w:cstheme="minorHAnsi"/>
          <w:b/>
          <w:bCs/>
          <w:sz w:val="24"/>
          <w:szCs w:val="24"/>
        </w:rPr>
        <w:t xml:space="preserve"> </w:t>
      </w:r>
      <w:r w:rsidR="001A4978" w:rsidRPr="00751B62">
        <w:rPr>
          <w:rFonts w:cstheme="minorHAnsi"/>
          <w:sz w:val="24"/>
          <w:szCs w:val="24"/>
        </w:rPr>
        <w:t xml:space="preserve">(art. </w:t>
      </w:r>
      <w:r w:rsidR="00D54DC8" w:rsidRPr="00751B62">
        <w:rPr>
          <w:rFonts w:cstheme="minorHAnsi"/>
          <w:sz w:val="24"/>
          <w:szCs w:val="24"/>
        </w:rPr>
        <w:t xml:space="preserve">281 </w:t>
      </w:r>
      <w:r w:rsidR="001A4978" w:rsidRPr="00751B62">
        <w:rPr>
          <w:rFonts w:cstheme="minorHAnsi"/>
          <w:sz w:val="24"/>
          <w:szCs w:val="24"/>
        </w:rPr>
        <w:t xml:space="preserve">ust. 1 pkt </w:t>
      </w:r>
      <w:r w:rsidR="00D54DC8" w:rsidRPr="00751B62">
        <w:rPr>
          <w:rFonts w:cstheme="minorHAnsi"/>
          <w:sz w:val="24"/>
          <w:szCs w:val="24"/>
        </w:rPr>
        <w:t>5</w:t>
      </w:r>
      <w:r w:rsidR="001A4978" w:rsidRPr="00751B62">
        <w:rPr>
          <w:rFonts w:cstheme="minorHAnsi"/>
          <w:sz w:val="24"/>
          <w:szCs w:val="24"/>
        </w:rPr>
        <w:t>)</w:t>
      </w:r>
    </w:p>
    <w:p w14:paraId="2A33DDF7" w14:textId="0D564D08" w:rsidR="00E87DB0" w:rsidRPr="00E87DB0" w:rsidRDefault="00E87DB0" w:rsidP="008D44E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theme="minorHAnsi"/>
          <w:b/>
          <w:sz w:val="24"/>
          <w:szCs w:val="24"/>
        </w:rPr>
      </w:pPr>
      <w:r w:rsidRPr="00E87DB0">
        <w:rPr>
          <w:rFonts w:cstheme="minorHAnsi"/>
          <w:sz w:val="24"/>
          <w:szCs w:val="24"/>
        </w:rPr>
        <w:t>Przedmiotem zamówienia jest sukcesywna dostawa kruszyw</w:t>
      </w:r>
      <w:r w:rsidR="00F14E8D">
        <w:rPr>
          <w:rFonts w:cstheme="minorHAnsi"/>
          <w:sz w:val="24"/>
          <w:szCs w:val="24"/>
        </w:rPr>
        <w:t>a łamanego frakcji 0-31,5 mm (C</w:t>
      </w:r>
      <w:r w:rsidR="00F14E8D">
        <w:rPr>
          <w:rFonts w:cstheme="minorHAnsi"/>
          <w:sz w:val="24"/>
          <w:szCs w:val="24"/>
          <w:vertAlign w:val="subscript"/>
        </w:rPr>
        <w:t>50/30</w:t>
      </w:r>
      <w:r w:rsidR="00F14E8D">
        <w:rPr>
          <w:rFonts w:cstheme="minorHAnsi"/>
          <w:sz w:val="24"/>
          <w:szCs w:val="24"/>
        </w:rPr>
        <w:t>)</w:t>
      </w:r>
      <w:r w:rsidRPr="00E87DB0">
        <w:rPr>
          <w:rFonts w:cstheme="minorHAnsi"/>
          <w:sz w:val="24"/>
          <w:szCs w:val="24"/>
        </w:rPr>
        <w:t xml:space="preserve"> i </w:t>
      </w:r>
      <w:r w:rsidR="00203B0E">
        <w:rPr>
          <w:rFonts w:cstheme="minorHAnsi"/>
          <w:sz w:val="24"/>
          <w:szCs w:val="24"/>
        </w:rPr>
        <w:t xml:space="preserve">płukanych </w:t>
      </w:r>
      <w:r w:rsidRPr="00E87DB0">
        <w:rPr>
          <w:rFonts w:cstheme="minorHAnsi"/>
          <w:sz w:val="24"/>
          <w:szCs w:val="24"/>
        </w:rPr>
        <w:t xml:space="preserve">grysów </w:t>
      </w:r>
      <w:r w:rsidR="00F14E8D">
        <w:rPr>
          <w:rFonts w:cstheme="minorHAnsi"/>
          <w:sz w:val="24"/>
          <w:szCs w:val="24"/>
        </w:rPr>
        <w:t>kamiennych o frakcji 2-5</w:t>
      </w:r>
      <w:r w:rsidR="00511CC0">
        <w:rPr>
          <w:rFonts w:cstheme="minorHAnsi"/>
          <w:sz w:val="24"/>
          <w:szCs w:val="24"/>
        </w:rPr>
        <w:t>,</w:t>
      </w:r>
      <w:r w:rsidR="00F14E8D">
        <w:rPr>
          <w:rFonts w:cstheme="minorHAnsi"/>
          <w:sz w:val="24"/>
          <w:szCs w:val="24"/>
        </w:rPr>
        <w:t xml:space="preserve">6 mm oraz 5,6-11,2 mm </w:t>
      </w:r>
      <w:r w:rsidR="00203B0E">
        <w:rPr>
          <w:rFonts w:cstheme="minorHAnsi"/>
          <w:sz w:val="24"/>
          <w:szCs w:val="24"/>
        </w:rPr>
        <w:t xml:space="preserve"> z przeznaczeniem do bieżącego utrzymania dróg powiatowych zarządzanych przez Powiatową Służbę Drogową w Olsztynie i położonych na terenie powiatu Olsztyńskiego</w:t>
      </w:r>
      <w:r w:rsidR="0056076E">
        <w:rPr>
          <w:rFonts w:cstheme="minorHAnsi"/>
          <w:sz w:val="24"/>
          <w:szCs w:val="24"/>
        </w:rPr>
        <w:t xml:space="preserve"> na terenie działania Obwodu Drogowego Nr 2 w Barczewie: </w:t>
      </w:r>
    </w:p>
    <w:p w14:paraId="1AB38BE0" w14:textId="56AEB0A3" w:rsidR="00E87DB0" w:rsidRPr="00E87DB0" w:rsidRDefault="00E87DB0" w:rsidP="0056076E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bookmarkStart w:id="0" w:name="_Hlk127257291"/>
      <w:r w:rsidRPr="00E87DB0">
        <w:rPr>
          <w:rFonts w:cstheme="minorHAnsi"/>
          <w:sz w:val="24"/>
          <w:szCs w:val="24"/>
        </w:rPr>
        <w:t>Przedmiotem zamówienia,</w:t>
      </w:r>
      <w:r w:rsidR="0056076E">
        <w:rPr>
          <w:rFonts w:cstheme="minorHAnsi"/>
          <w:sz w:val="24"/>
          <w:szCs w:val="24"/>
        </w:rPr>
        <w:t xml:space="preserve"> </w:t>
      </w:r>
      <w:r w:rsidRPr="00E87DB0">
        <w:rPr>
          <w:rFonts w:cstheme="minorHAnsi"/>
          <w:sz w:val="24"/>
          <w:szCs w:val="24"/>
        </w:rPr>
        <w:t xml:space="preserve">są sukcesywne dostawy: </w:t>
      </w:r>
    </w:p>
    <w:p w14:paraId="7509DF6C" w14:textId="6A929866" w:rsidR="00E87DB0" w:rsidRPr="00427ECF" w:rsidRDefault="00427ECF" w:rsidP="00427E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a).</w:t>
      </w:r>
      <w:r>
        <w:rPr>
          <w:rFonts w:cstheme="minorHAnsi"/>
          <w:sz w:val="24"/>
          <w:szCs w:val="24"/>
        </w:rPr>
        <w:tab/>
      </w:r>
      <w:r w:rsidR="00E87DB0" w:rsidRPr="00427ECF">
        <w:rPr>
          <w:rFonts w:cstheme="minorHAnsi"/>
          <w:sz w:val="24"/>
          <w:szCs w:val="24"/>
        </w:rPr>
        <w:t>kruszywa łamanego frakcji 0-31,5mm</w:t>
      </w:r>
      <w:r w:rsidR="00C0305F" w:rsidRPr="00427ECF">
        <w:rPr>
          <w:rFonts w:cstheme="minorHAnsi"/>
          <w:sz w:val="24"/>
          <w:szCs w:val="24"/>
        </w:rPr>
        <w:t xml:space="preserve"> (C</w:t>
      </w:r>
      <w:r w:rsidR="00C0305F" w:rsidRPr="00427ECF">
        <w:rPr>
          <w:rFonts w:cstheme="minorHAnsi"/>
          <w:sz w:val="24"/>
          <w:szCs w:val="24"/>
          <w:vertAlign w:val="subscript"/>
        </w:rPr>
        <w:t>50/30</w:t>
      </w:r>
      <w:r w:rsidR="00C0305F" w:rsidRPr="00427ECF">
        <w:rPr>
          <w:rFonts w:cstheme="minorHAnsi"/>
          <w:sz w:val="24"/>
          <w:szCs w:val="24"/>
        </w:rPr>
        <w:t>)</w:t>
      </w:r>
      <w:r w:rsidR="00E87DB0" w:rsidRPr="00427ECF">
        <w:rPr>
          <w:rFonts w:cstheme="minorHAnsi"/>
          <w:sz w:val="24"/>
          <w:szCs w:val="24"/>
        </w:rPr>
        <w:t xml:space="preserve">, w łącznej ilości do </w:t>
      </w:r>
      <w:r w:rsidR="000966D4">
        <w:rPr>
          <w:rFonts w:cstheme="minorHAnsi"/>
          <w:sz w:val="24"/>
          <w:szCs w:val="24"/>
        </w:rPr>
        <w:t>125</w:t>
      </w:r>
      <w:r w:rsidR="00C0305F" w:rsidRPr="00427ECF">
        <w:rPr>
          <w:rFonts w:cstheme="minorHAnsi"/>
          <w:sz w:val="24"/>
          <w:szCs w:val="24"/>
        </w:rPr>
        <w:t xml:space="preserve"> </w:t>
      </w:r>
      <w:r w:rsidR="00E87DB0" w:rsidRPr="00427ECF">
        <w:rPr>
          <w:rFonts w:cstheme="minorHAnsi"/>
          <w:sz w:val="24"/>
          <w:szCs w:val="24"/>
        </w:rPr>
        <w:t>Mg;</w:t>
      </w:r>
    </w:p>
    <w:p w14:paraId="16CD2447" w14:textId="470A3803" w:rsidR="00E87DB0" w:rsidRPr="00E87DB0" w:rsidRDefault="00C0305F" w:rsidP="008D44E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płukanych </w:t>
      </w:r>
      <w:r w:rsidR="00E87DB0" w:rsidRPr="00E87DB0">
        <w:rPr>
          <w:rFonts w:cstheme="minorHAnsi"/>
          <w:sz w:val="24"/>
          <w:szCs w:val="24"/>
        </w:rPr>
        <w:t xml:space="preserve">grysów kamiennych  frakcji 2-5,6 mm, w łącznej ilości do </w:t>
      </w:r>
      <w:r w:rsidR="000966D4">
        <w:rPr>
          <w:rFonts w:cstheme="minorHAnsi"/>
          <w:sz w:val="24"/>
          <w:szCs w:val="24"/>
        </w:rPr>
        <w:t>225</w:t>
      </w:r>
      <w:r>
        <w:rPr>
          <w:rFonts w:cstheme="minorHAnsi"/>
          <w:sz w:val="24"/>
          <w:szCs w:val="24"/>
        </w:rPr>
        <w:t xml:space="preserve"> </w:t>
      </w:r>
      <w:r w:rsidR="00E87DB0" w:rsidRPr="00E87DB0">
        <w:rPr>
          <w:rFonts w:cstheme="minorHAnsi"/>
          <w:sz w:val="24"/>
          <w:szCs w:val="24"/>
        </w:rPr>
        <w:t>Mg;</w:t>
      </w:r>
    </w:p>
    <w:p w14:paraId="56F57CF3" w14:textId="0E1C66E8" w:rsidR="00E87DB0" w:rsidRPr="00E87DB0" w:rsidRDefault="00C0305F" w:rsidP="008D44E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płukanych </w:t>
      </w:r>
      <w:r w:rsidR="00E87DB0" w:rsidRPr="00E87DB0">
        <w:rPr>
          <w:rFonts w:cstheme="minorHAnsi"/>
          <w:sz w:val="24"/>
          <w:szCs w:val="24"/>
        </w:rPr>
        <w:t xml:space="preserve">grysów kamiennych frakcji 5,6-11,2mm, w łącznej ilości do </w:t>
      </w:r>
      <w:r w:rsidR="000966D4">
        <w:rPr>
          <w:rFonts w:cstheme="minorHAnsi"/>
          <w:sz w:val="24"/>
          <w:szCs w:val="24"/>
        </w:rPr>
        <w:t>150</w:t>
      </w:r>
      <w:r w:rsidR="00E87DB0" w:rsidRPr="00E87DB0">
        <w:rPr>
          <w:rFonts w:cstheme="minorHAnsi"/>
          <w:sz w:val="24"/>
          <w:szCs w:val="24"/>
        </w:rPr>
        <w:t xml:space="preserve"> Mg. </w:t>
      </w:r>
    </w:p>
    <w:p w14:paraId="22C76938" w14:textId="2210AB85" w:rsidR="00E87DB0" w:rsidRPr="00E87DB0" w:rsidRDefault="0056076E" w:rsidP="008D44E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2)</w:t>
      </w:r>
      <w:r>
        <w:rPr>
          <w:rFonts w:cstheme="minorHAnsi"/>
          <w:sz w:val="24"/>
          <w:szCs w:val="24"/>
        </w:rPr>
        <w:tab/>
      </w:r>
      <w:r w:rsidR="00E87DB0" w:rsidRPr="00E87DB0">
        <w:rPr>
          <w:rFonts w:cstheme="minorHAnsi"/>
          <w:sz w:val="24"/>
          <w:szCs w:val="24"/>
        </w:rPr>
        <w:t xml:space="preserve">Kruszywa </w:t>
      </w:r>
      <w:r w:rsidR="00F14E8D">
        <w:rPr>
          <w:rFonts w:cstheme="minorHAnsi"/>
          <w:sz w:val="24"/>
          <w:szCs w:val="24"/>
        </w:rPr>
        <w:t xml:space="preserve">i grysy </w:t>
      </w:r>
      <w:r w:rsidR="00E87DB0" w:rsidRPr="00E87DB0">
        <w:rPr>
          <w:rFonts w:cstheme="minorHAnsi"/>
          <w:sz w:val="24"/>
          <w:szCs w:val="24"/>
        </w:rPr>
        <w:t>dostarczane będą każdorazowo na pisemne zgłoszenie Zamawiającego. Wykonawca dostarczy zamówioną partię kruszyw</w:t>
      </w:r>
      <w:r w:rsidR="00F14E8D">
        <w:rPr>
          <w:rFonts w:cstheme="minorHAnsi"/>
          <w:sz w:val="24"/>
          <w:szCs w:val="24"/>
        </w:rPr>
        <w:t xml:space="preserve"> i grysów</w:t>
      </w:r>
      <w:r w:rsidR="00E87DB0" w:rsidRPr="00E87DB0">
        <w:rPr>
          <w:rFonts w:cstheme="minorHAnsi"/>
          <w:sz w:val="24"/>
          <w:szCs w:val="24"/>
        </w:rPr>
        <w:t xml:space="preserve"> w terminie przez siebie wskazanym w ofercie, nie dłuższym jednak niż </w:t>
      </w:r>
      <w:r w:rsidR="000966D4">
        <w:rPr>
          <w:rFonts w:cstheme="minorHAnsi"/>
          <w:sz w:val="24"/>
          <w:szCs w:val="24"/>
        </w:rPr>
        <w:t>5</w:t>
      </w:r>
      <w:r w:rsidR="00E87DB0" w:rsidRPr="00E87DB0">
        <w:rPr>
          <w:rFonts w:cstheme="minorHAnsi"/>
          <w:sz w:val="24"/>
          <w:szCs w:val="24"/>
        </w:rPr>
        <w:t xml:space="preserve"> dni, licząc od dnia zgłoszenia zapotrzebowania.</w:t>
      </w:r>
    </w:p>
    <w:p w14:paraId="571C553F" w14:textId="2B477ACA" w:rsidR="00E87DB0" w:rsidRPr="00E87DB0" w:rsidRDefault="0056076E" w:rsidP="008D44E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>
        <w:rPr>
          <w:rFonts w:cstheme="minorHAnsi"/>
          <w:sz w:val="24"/>
          <w:szCs w:val="24"/>
        </w:rPr>
        <w:tab/>
      </w:r>
      <w:r w:rsidR="00E87DB0" w:rsidRPr="00E87DB0">
        <w:rPr>
          <w:rFonts w:cstheme="minorHAnsi"/>
          <w:sz w:val="24"/>
          <w:szCs w:val="24"/>
        </w:rPr>
        <w:t xml:space="preserve">Zamawiający w pisemnym zgłoszeniu, o którym mowa w pkt </w:t>
      </w:r>
      <w:r>
        <w:rPr>
          <w:rFonts w:cstheme="minorHAnsi"/>
          <w:sz w:val="24"/>
          <w:szCs w:val="24"/>
        </w:rPr>
        <w:t>2</w:t>
      </w:r>
      <w:r w:rsidR="00E87DB0" w:rsidRPr="00E87DB0">
        <w:rPr>
          <w:rFonts w:cstheme="minorHAnsi"/>
          <w:sz w:val="24"/>
          <w:szCs w:val="24"/>
        </w:rPr>
        <w:t xml:space="preserve">., każdorazowo określi: ilość i rodzaj </w:t>
      </w:r>
      <w:r w:rsidR="00F14E8D">
        <w:rPr>
          <w:rFonts w:cstheme="minorHAnsi"/>
          <w:sz w:val="24"/>
          <w:szCs w:val="24"/>
        </w:rPr>
        <w:t xml:space="preserve">grysów oraz ilość </w:t>
      </w:r>
      <w:r w:rsidR="00E87DB0" w:rsidRPr="00E87DB0">
        <w:rPr>
          <w:rFonts w:cstheme="minorHAnsi"/>
          <w:sz w:val="24"/>
          <w:szCs w:val="24"/>
        </w:rPr>
        <w:t>kruszyw</w:t>
      </w:r>
      <w:r w:rsidR="00F14E8D">
        <w:rPr>
          <w:rFonts w:cstheme="minorHAnsi"/>
          <w:sz w:val="24"/>
          <w:szCs w:val="24"/>
        </w:rPr>
        <w:t>a</w:t>
      </w:r>
      <w:r w:rsidR="00E87DB0" w:rsidRPr="00E87DB0">
        <w:rPr>
          <w:rFonts w:cstheme="minorHAnsi"/>
          <w:sz w:val="24"/>
          <w:szCs w:val="24"/>
        </w:rPr>
        <w:t xml:space="preserve">, jakie należy dostarczyć do bazy Obwodu Drogowego w Barczewie, przy ul. Kościuszki 80. </w:t>
      </w:r>
    </w:p>
    <w:p w14:paraId="74FF2BCC" w14:textId="65342A06" w:rsidR="00E87DB0" w:rsidRPr="00E87DB0" w:rsidRDefault="0056076E" w:rsidP="008D44E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</w:t>
      </w:r>
      <w:r>
        <w:rPr>
          <w:rFonts w:cstheme="minorHAnsi"/>
          <w:sz w:val="24"/>
          <w:szCs w:val="24"/>
        </w:rPr>
        <w:tab/>
      </w:r>
      <w:r w:rsidR="00E87DB0" w:rsidRPr="00E87DB0">
        <w:rPr>
          <w:rFonts w:cstheme="minorHAnsi"/>
          <w:sz w:val="24"/>
          <w:szCs w:val="24"/>
        </w:rPr>
        <w:t>Koszt transportu kruszyw</w:t>
      </w:r>
      <w:r w:rsidR="00F14E8D">
        <w:rPr>
          <w:rFonts w:cstheme="minorHAnsi"/>
          <w:sz w:val="24"/>
          <w:szCs w:val="24"/>
        </w:rPr>
        <w:t>a i grysów</w:t>
      </w:r>
      <w:r w:rsidR="00E87DB0" w:rsidRPr="00E87DB0">
        <w:rPr>
          <w:rFonts w:cstheme="minorHAnsi"/>
          <w:sz w:val="24"/>
          <w:szCs w:val="24"/>
        </w:rPr>
        <w:t>, o których mowa w</w:t>
      </w:r>
      <w:r>
        <w:rPr>
          <w:rFonts w:cstheme="minorHAnsi"/>
          <w:sz w:val="24"/>
          <w:szCs w:val="24"/>
        </w:rPr>
        <w:t xml:space="preserve"> pkt 1 </w:t>
      </w:r>
      <w:r w:rsidR="00E87DB0" w:rsidRPr="00E87DB0">
        <w:rPr>
          <w:rFonts w:cstheme="minorHAnsi"/>
          <w:sz w:val="24"/>
          <w:szCs w:val="24"/>
        </w:rPr>
        <w:t xml:space="preserve">i ich rozładunek w miejscu, o którym mowa w </w:t>
      </w:r>
      <w:r w:rsidR="00EF7CD3">
        <w:rPr>
          <w:rFonts w:cstheme="minorHAnsi"/>
          <w:sz w:val="24"/>
          <w:szCs w:val="24"/>
        </w:rPr>
        <w:t xml:space="preserve">pkt 3 </w:t>
      </w:r>
      <w:r w:rsidR="00E87DB0" w:rsidRPr="00E87DB0">
        <w:rPr>
          <w:rFonts w:cstheme="minorHAnsi"/>
          <w:sz w:val="24"/>
          <w:szCs w:val="24"/>
        </w:rPr>
        <w:t>leży po stronie Wykonawcy.</w:t>
      </w:r>
    </w:p>
    <w:p w14:paraId="7C40301C" w14:textId="10FA66BD" w:rsidR="00E87DB0" w:rsidRPr="00E87DB0" w:rsidRDefault="00EF7CD3" w:rsidP="008D44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</w:t>
      </w:r>
      <w:r w:rsidR="00E87DB0" w:rsidRPr="00E87DB0">
        <w:rPr>
          <w:rFonts w:cstheme="minorHAnsi"/>
          <w:sz w:val="24"/>
          <w:szCs w:val="24"/>
        </w:rPr>
        <w:tab/>
        <w:t>Kruszywa</w:t>
      </w:r>
      <w:r w:rsidR="00F14E8D">
        <w:rPr>
          <w:rFonts w:cstheme="minorHAnsi"/>
          <w:sz w:val="24"/>
          <w:szCs w:val="24"/>
        </w:rPr>
        <w:t xml:space="preserve"> i grysy</w:t>
      </w:r>
      <w:r w:rsidR="00E87DB0" w:rsidRPr="00E87DB0">
        <w:rPr>
          <w:rFonts w:cstheme="minorHAnsi"/>
          <w:sz w:val="24"/>
          <w:szCs w:val="24"/>
        </w:rPr>
        <w:t xml:space="preserve">, o których mowa </w:t>
      </w:r>
      <w:r>
        <w:rPr>
          <w:rFonts w:cstheme="minorHAnsi"/>
          <w:sz w:val="24"/>
          <w:szCs w:val="24"/>
        </w:rPr>
        <w:t>w pkt 1</w:t>
      </w:r>
      <w:r w:rsidR="00E87DB0" w:rsidRPr="00E87DB0">
        <w:rPr>
          <w:rFonts w:cstheme="minorHAnsi"/>
          <w:sz w:val="24"/>
          <w:szCs w:val="24"/>
        </w:rPr>
        <w:t xml:space="preserve"> muszą spełniać wymagania norm: PN-EN 13043-2004 oraz normy PN-EN 13242+A1:2010 lub równoważne, oraz posiadać odpowiednie certyfikaty lub świadectwa potwierdzające spełnienie tych norm. </w:t>
      </w:r>
    </w:p>
    <w:p w14:paraId="2ECE5C94" w14:textId="41E521D5" w:rsidR="000966D4" w:rsidRPr="00E87DB0" w:rsidRDefault="00E87DB0" w:rsidP="00EF7C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E87DB0">
        <w:rPr>
          <w:rFonts w:cstheme="minorHAnsi"/>
          <w:sz w:val="24"/>
          <w:szCs w:val="24"/>
        </w:rPr>
        <w:t>Wykonawca przy każdej dostawie jest zobowiązany do złożenia odpowiednich dokumentów, potwierdzających, że dostarczone kruszywa</w:t>
      </w:r>
      <w:r w:rsidR="00F14E8D">
        <w:rPr>
          <w:rFonts w:cstheme="minorHAnsi"/>
          <w:sz w:val="24"/>
          <w:szCs w:val="24"/>
        </w:rPr>
        <w:t xml:space="preserve"> i grysy</w:t>
      </w:r>
      <w:r w:rsidRPr="00E87DB0">
        <w:rPr>
          <w:rFonts w:cstheme="minorHAnsi"/>
          <w:sz w:val="24"/>
          <w:szCs w:val="24"/>
        </w:rPr>
        <w:t xml:space="preserve"> spełniają wymagania określone przez </w:t>
      </w:r>
      <w:bookmarkEnd w:id="0"/>
      <w:r w:rsidR="00D70A90">
        <w:rPr>
          <w:rFonts w:cstheme="minorHAnsi"/>
          <w:sz w:val="24"/>
          <w:szCs w:val="24"/>
        </w:rPr>
        <w:t>Zamawiającego.</w:t>
      </w:r>
    </w:p>
    <w:p w14:paraId="2A8A63EF" w14:textId="02442EA5" w:rsidR="00E87DB0" w:rsidRPr="00E87DB0" w:rsidRDefault="00DB123D" w:rsidP="008D44E5">
      <w:pPr>
        <w:pStyle w:val="Style1"/>
        <w:widowControl/>
        <w:tabs>
          <w:tab w:val="left" w:pos="0"/>
        </w:tabs>
        <w:spacing w:before="101" w:line="360" w:lineRule="auto"/>
        <w:rPr>
          <w:rStyle w:val="FontStyle12"/>
          <w:rFonts w:asciiTheme="minorHAnsi" w:hAnsiTheme="minorHAnsi" w:cstheme="minorHAnsi"/>
          <w:sz w:val="24"/>
          <w:szCs w:val="24"/>
        </w:rPr>
      </w:pPr>
      <w:r>
        <w:rPr>
          <w:rStyle w:val="FontStyle12"/>
          <w:rFonts w:asciiTheme="minorHAnsi" w:hAnsiTheme="minorHAnsi" w:cstheme="minorHAnsi"/>
          <w:sz w:val="24"/>
          <w:szCs w:val="24"/>
        </w:rPr>
        <w:t>6)</w:t>
      </w:r>
      <w:r w:rsidR="00E87DB0" w:rsidRPr="00E87DB0">
        <w:rPr>
          <w:rStyle w:val="FontStyle12"/>
          <w:rFonts w:asciiTheme="minorHAnsi" w:hAnsiTheme="minorHAnsi" w:cstheme="minorHAnsi"/>
          <w:sz w:val="24"/>
          <w:szCs w:val="24"/>
        </w:rPr>
        <w:tab/>
        <w:t>Jednorazowe zamówienie kruszyw i/lub grysów wynosić będzie minimum 10 Mg i nie więcej niż 100 Mg.</w:t>
      </w:r>
    </w:p>
    <w:p w14:paraId="1A28A2CA" w14:textId="77777777" w:rsidR="00E87DB0" w:rsidRPr="00E87DB0" w:rsidRDefault="00E87DB0" w:rsidP="002E43B8">
      <w:pPr>
        <w:pStyle w:val="Style1"/>
        <w:widowControl/>
        <w:tabs>
          <w:tab w:val="left" w:pos="567"/>
        </w:tabs>
        <w:spacing w:before="101" w:line="360" w:lineRule="auto"/>
        <w:ind w:left="567" w:hanging="567"/>
        <w:rPr>
          <w:rStyle w:val="FontStyle12"/>
          <w:rFonts w:asciiTheme="minorHAnsi" w:hAnsiTheme="minorHAnsi" w:cstheme="minorHAnsi"/>
          <w:sz w:val="24"/>
          <w:szCs w:val="24"/>
        </w:rPr>
      </w:pPr>
      <w:r w:rsidRPr="00E87DB0">
        <w:rPr>
          <w:rStyle w:val="FontStyle12"/>
          <w:rFonts w:asciiTheme="minorHAnsi" w:hAnsiTheme="minorHAnsi" w:cstheme="minorHAnsi"/>
          <w:sz w:val="24"/>
          <w:szCs w:val="24"/>
        </w:rPr>
        <w:t>2.</w:t>
      </w:r>
      <w:r w:rsidRPr="00E87DB0">
        <w:rPr>
          <w:rStyle w:val="FontStyle12"/>
          <w:rFonts w:asciiTheme="minorHAnsi" w:hAnsiTheme="minorHAnsi" w:cstheme="minorHAnsi"/>
          <w:sz w:val="24"/>
          <w:szCs w:val="24"/>
        </w:rPr>
        <w:tab/>
        <w:t>Nazwa i kod określony we Wspólnym Słowniku Zamówień</w:t>
      </w:r>
    </w:p>
    <w:p w14:paraId="23F9E67E" w14:textId="77777777" w:rsidR="00E87DB0" w:rsidRPr="00E87DB0" w:rsidRDefault="00E87DB0" w:rsidP="008D44E5">
      <w:pPr>
        <w:pStyle w:val="Style2"/>
        <w:tabs>
          <w:tab w:val="left" w:pos="0"/>
          <w:tab w:val="left" w:leader="dot" w:pos="7344"/>
        </w:tabs>
        <w:spacing w:line="360" w:lineRule="auto"/>
        <w:rPr>
          <w:rFonts w:asciiTheme="minorHAnsi" w:hAnsiTheme="minorHAnsi" w:cstheme="minorHAnsi"/>
        </w:rPr>
      </w:pPr>
      <w:r w:rsidRPr="00E87DB0">
        <w:rPr>
          <w:rStyle w:val="FontStyle12"/>
          <w:rFonts w:asciiTheme="minorHAnsi" w:hAnsiTheme="minorHAnsi" w:cstheme="minorHAnsi"/>
          <w:sz w:val="24"/>
          <w:szCs w:val="24"/>
        </w:rPr>
        <w:t>Główny przedmiot: CPV:</w:t>
      </w:r>
      <w:r w:rsidRPr="00E87DB0">
        <w:rPr>
          <w:rFonts w:asciiTheme="minorHAnsi" w:hAnsiTheme="minorHAnsi" w:cstheme="minorHAnsi"/>
        </w:rPr>
        <w:t xml:space="preserve"> 14212000-0 – granulaty, odłamki, kamień sproszkowany, otoczaki, żwir, kamień rozłupany oraz pokruszony, mieszanki kamienia, mieszanki piasku i żwiru oraz inne kruszywo. 14210000-6 -Żwir, piasek, kamień kruszony i kruszywa </w:t>
      </w:r>
    </w:p>
    <w:p w14:paraId="450C31B6" w14:textId="77777777" w:rsidR="00E87DB0" w:rsidRPr="00E87DB0" w:rsidRDefault="00E87DB0" w:rsidP="00B0298D">
      <w:pPr>
        <w:pStyle w:val="Akapitzlist"/>
        <w:numPr>
          <w:ilvl w:val="0"/>
          <w:numId w:val="4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87DB0">
        <w:rPr>
          <w:rFonts w:cstheme="minorHAnsi"/>
          <w:sz w:val="24"/>
          <w:szCs w:val="24"/>
        </w:rPr>
        <w:t>Szczegółowy opis przedmiotu zamówienia został zawarty w:</w:t>
      </w:r>
    </w:p>
    <w:p w14:paraId="7FDBE6F5" w14:textId="1B3C3BDF" w:rsidR="00E87DB0" w:rsidRPr="00E87DB0" w:rsidRDefault="008D44E5" w:rsidP="008D44E5">
      <w:pPr>
        <w:pStyle w:val="Akapitzlist"/>
        <w:numPr>
          <w:ilvl w:val="0"/>
          <w:numId w:val="43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E87DB0" w:rsidRPr="00E87DB0">
        <w:rPr>
          <w:rFonts w:cstheme="minorHAnsi"/>
          <w:sz w:val="24"/>
          <w:szCs w:val="24"/>
        </w:rPr>
        <w:t xml:space="preserve">pisie przedmiotu zamówienia – </w:t>
      </w:r>
      <w:r w:rsidR="00E87DB0" w:rsidRPr="002E43B8">
        <w:rPr>
          <w:rFonts w:cstheme="minorHAnsi"/>
          <w:sz w:val="24"/>
          <w:szCs w:val="24"/>
        </w:rPr>
        <w:t>Załącznik Nr 3 do SWZ</w:t>
      </w:r>
    </w:p>
    <w:p w14:paraId="32384F06" w14:textId="77777777" w:rsidR="00E87DB0" w:rsidRPr="00E87DB0" w:rsidRDefault="00E87DB0" w:rsidP="008D44E5">
      <w:pPr>
        <w:pStyle w:val="Akapitzlist"/>
        <w:numPr>
          <w:ilvl w:val="0"/>
          <w:numId w:val="43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E87DB0">
        <w:rPr>
          <w:rFonts w:cstheme="minorHAnsi"/>
          <w:sz w:val="24"/>
          <w:szCs w:val="24"/>
        </w:rPr>
        <w:t xml:space="preserve">projekcie umowy – </w:t>
      </w:r>
      <w:r w:rsidRPr="002E43B8">
        <w:rPr>
          <w:rFonts w:cstheme="minorHAnsi"/>
          <w:sz w:val="24"/>
          <w:szCs w:val="24"/>
        </w:rPr>
        <w:t>Załącznik Nr 4 do SWZ.</w:t>
      </w:r>
    </w:p>
    <w:p w14:paraId="3190B130" w14:textId="77777777" w:rsidR="0058775C" w:rsidRPr="00654313" w:rsidRDefault="0058775C" w:rsidP="00654313">
      <w:pPr>
        <w:pStyle w:val="Akapitzlist"/>
        <w:ind w:left="567"/>
        <w:rPr>
          <w:rFonts w:cstheme="minorHAnsi"/>
          <w:sz w:val="24"/>
          <w:szCs w:val="24"/>
        </w:rPr>
      </w:pPr>
    </w:p>
    <w:p w14:paraId="60D16590" w14:textId="11A84423" w:rsidR="00AB2C1B" w:rsidRPr="00D34768" w:rsidRDefault="00375D21" w:rsidP="00375D21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VI</w:t>
      </w:r>
      <w:r>
        <w:rPr>
          <w:rFonts w:cstheme="minorHAnsi"/>
          <w:sz w:val="24"/>
          <w:szCs w:val="24"/>
        </w:rPr>
        <w:tab/>
      </w:r>
      <w:r w:rsidR="001A4978" w:rsidRPr="00B0298D">
        <w:rPr>
          <w:rFonts w:cstheme="minorHAnsi"/>
          <w:sz w:val="24"/>
          <w:szCs w:val="24"/>
        </w:rPr>
        <w:t>TERMIN WYKONANIA ZAMÓWIENIA</w:t>
      </w:r>
      <w:r w:rsidR="001A4978" w:rsidRPr="00D34768">
        <w:rPr>
          <w:rFonts w:cstheme="minorHAnsi"/>
          <w:b/>
          <w:bCs/>
          <w:sz w:val="24"/>
          <w:szCs w:val="24"/>
        </w:rPr>
        <w:t xml:space="preserve"> </w:t>
      </w:r>
      <w:r w:rsidR="001A4978" w:rsidRPr="00D34768">
        <w:rPr>
          <w:rFonts w:cstheme="minorHAnsi"/>
          <w:sz w:val="24"/>
          <w:szCs w:val="24"/>
        </w:rPr>
        <w:t xml:space="preserve">(art. </w:t>
      </w:r>
      <w:r w:rsidR="00B92DA1" w:rsidRPr="00D34768">
        <w:rPr>
          <w:rFonts w:cstheme="minorHAnsi"/>
          <w:sz w:val="24"/>
          <w:szCs w:val="24"/>
        </w:rPr>
        <w:t>281</w:t>
      </w:r>
      <w:r w:rsidR="001A4978" w:rsidRPr="00D34768">
        <w:rPr>
          <w:rFonts w:cstheme="minorHAnsi"/>
          <w:sz w:val="24"/>
          <w:szCs w:val="24"/>
        </w:rPr>
        <w:t xml:space="preserve"> ust 1 pkt 6)</w:t>
      </w:r>
    </w:p>
    <w:p w14:paraId="785E3BDE" w14:textId="0E4FCD3C" w:rsidR="001A4978" w:rsidRPr="00D34768" w:rsidRDefault="001A4978" w:rsidP="00F841DB">
      <w:pPr>
        <w:pStyle w:val="Akapitzlist"/>
        <w:spacing w:line="360" w:lineRule="auto"/>
        <w:ind w:left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Wykonawca zobowiązany jest zrealizować przedmiot zamówienia </w:t>
      </w:r>
      <w:r w:rsidR="005A3E72" w:rsidRPr="00D34768">
        <w:rPr>
          <w:rFonts w:cstheme="minorHAnsi"/>
          <w:sz w:val="24"/>
          <w:szCs w:val="24"/>
        </w:rPr>
        <w:t>sukcesywnie</w:t>
      </w:r>
      <w:r w:rsidR="00353E95" w:rsidRPr="00D34768">
        <w:rPr>
          <w:rFonts w:cstheme="minorHAnsi"/>
          <w:sz w:val="24"/>
          <w:szCs w:val="24"/>
        </w:rPr>
        <w:t xml:space="preserve">, </w:t>
      </w:r>
      <w:r w:rsidRPr="00D34768">
        <w:rPr>
          <w:rFonts w:cstheme="minorHAnsi"/>
          <w:b/>
          <w:bCs/>
          <w:sz w:val="24"/>
          <w:szCs w:val="24"/>
        </w:rPr>
        <w:t xml:space="preserve">w </w:t>
      </w:r>
      <w:r w:rsidR="00B0298D">
        <w:rPr>
          <w:rFonts w:cstheme="minorHAnsi"/>
          <w:b/>
          <w:bCs/>
          <w:sz w:val="24"/>
          <w:szCs w:val="24"/>
        </w:rPr>
        <w:t>ciągu</w:t>
      </w:r>
      <w:r w:rsidR="005D152B">
        <w:rPr>
          <w:rFonts w:cstheme="minorHAnsi"/>
          <w:b/>
          <w:bCs/>
          <w:sz w:val="24"/>
          <w:szCs w:val="24"/>
        </w:rPr>
        <w:t xml:space="preserve"> 90 dni</w:t>
      </w:r>
      <w:r w:rsidR="005A3E72" w:rsidRPr="00D34768">
        <w:rPr>
          <w:rFonts w:cstheme="minorHAnsi"/>
          <w:sz w:val="24"/>
          <w:szCs w:val="24"/>
        </w:rPr>
        <w:t xml:space="preserve">, licząc </w:t>
      </w:r>
      <w:r w:rsidRPr="00D34768">
        <w:rPr>
          <w:rFonts w:cstheme="minorHAnsi"/>
          <w:sz w:val="24"/>
          <w:szCs w:val="24"/>
        </w:rPr>
        <w:t>od daty zawarcia umowy</w:t>
      </w:r>
      <w:r w:rsidR="00FB4596" w:rsidRPr="00D34768">
        <w:rPr>
          <w:rFonts w:cstheme="minorHAnsi"/>
          <w:sz w:val="24"/>
          <w:szCs w:val="24"/>
        </w:rPr>
        <w:t>.</w:t>
      </w:r>
    </w:p>
    <w:p w14:paraId="0FB7CECF" w14:textId="77777777" w:rsidR="007538E6" w:rsidRPr="00D34768" w:rsidRDefault="007538E6" w:rsidP="00D34768">
      <w:pPr>
        <w:pStyle w:val="Akapitzlist"/>
        <w:spacing w:line="360" w:lineRule="auto"/>
        <w:ind w:left="567"/>
        <w:jc w:val="both"/>
        <w:rPr>
          <w:rFonts w:cstheme="minorHAnsi"/>
          <w:sz w:val="24"/>
          <w:szCs w:val="24"/>
        </w:rPr>
      </w:pPr>
    </w:p>
    <w:p w14:paraId="6B068945" w14:textId="65521F44" w:rsidR="001A4978" w:rsidRPr="00375D21" w:rsidRDefault="00375D21" w:rsidP="00375D21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VII</w:t>
      </w:r>
      <w:r>
        <w:rPr>
          <w:rFonts w:cstheme="minorHAnsi"/>
          <w:sz w:val="24"/>
          <w:szCs w:val="24"/>
        </w:rPr>
        <w:tab/>
      </w:r>
      <w:r w:rsidR="001A4978" w:rsidRPr="00375D21">
        <w:rPr>
          <w:rFonts w:cstheme="minorHAnsi"/>
          <w:sz w:val="24"/>
          <w:szCs w:val="24"/>
        </w:rPr>
        <w:t>PROJEKTOWANE POSTANOWIENIA UMOWY W SPRAWIE ZAMÓWIENIA PUBLICZNEGO</w:t>
      </w:r>
      <w:r w:rsidR="00502ACF" w:rsidRPr="00375D21">
        <w:rPr>
          <w:rFonts w:cstheme="minorHAnsi"/>
          <w:sz w:val="24"/>
          <w:szCs w:val="24"/>
        </w:rPr>
        <w:t>, KTÓRE ZOSTANĄ WPROWADZONE DO TREŚCI TEJ UMOWY</w:t>
      </w:r>
      <w:r w:rsidR="00502ACF" w:rsidRPr="00375D21">
        <w:rPr>
          <w:rFonts w:cstheme="minorHAnsi"/>
          <w:b/>
          <w:bCs/>
          <w:sz w:val="24"/>
          <w:szCs w:val="24"/>
        </w:rPr>
        <w:t xml:space="preserve"> </w:t>
      </w:r>
      <w:r w:rsidR="00502ACF" w:rsidRPr="00375D21">
        <w:rPr>
          <w:rFonts w:cstheme="minorHAnsi"/>
          <w:sz w:val="24"/>
          <w:szCs w:val="24"/>
        </w:rPr>
        <w:t xml:space="preserve">(art. </w:t>
      </w:r>
      <w:r w:rsidR="00483955" w:rsidRPr="00375D21">
        <w:rPr>
          <w:rFonts w:cstheme="minorHAnsi"/>
          <w:sz w:val="24"/>
          <w:szCs w:val="24"/>
        </w:rPr>
        <w:t xml:space="preserve">281 </w:t>
      </w:r>
      <w:r w:rsidR="00502ACF" w:rsidRPr="00375D21">
        <w:rPr>
          <w:rFonts w:cstheme="minorHAnsi"/>
          <w:sz w:val="24"/>
          <w:szCs w:val="24"/>
        </w:rPr>
        <w:t xml:space="preserve">ust 1 pkt </w:t>
      </w:r>
      <w:r w:rsidR="00483955" w:rsidRPr="00375D21">
        <w:rPr>
          <w:rFonts w:cstheme="minorHAnsi"/>
          <w:sz w:val="24"/>
          <w:szCs w:val="24"/>
        </w:rPr>
        <w:t>7</w:t>
      </w:r>
      <w:r w:rsidR="00502ACF" w:rsidRPr="00375D21">
        <w:rPr>
          <w:rFonts w:cstheme="minorHAnsi"/>
          <w:sz w:val="24"/>
          <w:szCs w:val="24"/>
        </w:rPr>
        <w:t>)</w:t>
      </w:r>
    </w:p>
    <w:p w14:paraId="0280AA47" w14:textId="33E8DE49" w:rsidR="00502ACF" w:rsidRPr="00D34768" w:rsidRDefault="00502ACF" w:rsidP="00F841DB">
      <w:pPr>
        <w:pStyle w:val="Akapitzlist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D34768">
        <w:rPr>
          <w:rFonts w:cstheme="minorHAnsi"/>
          <w:sz w:val="24"/>
          <w:szCs w:val="24"/>
        </w:rPr>
        <w:t>Projektowane postanowienia umowy w sprawie zamówienia publicznego</w:t>
      </w:r>
      <w:r w:rsidR="002D459D" w:rsidRPr="00D34768">
        <w:rPr>
          <w:rFonts w:cstheme="minorHAnsi"/>
          <w:sz w:val="24"/>
          <w:szCs w:val="24"/>
        </w:rPr>
        <w:t xml:space="preserve">, które zostaną wprowadzone do treści umowy, określone zostały w </w:t>
      </w:r>
      <w:r w:rsidR="002D459D" w:rsidRPr="00EC5103">
        <w:rPr>
          <w:rFonts w:cstheme="minorHAnsi"/>
          <w:sz w:val="24"/>
          <w:szCs w:val="24"/>
        </w:rPr>
        <w:t xml:space="preserve">załączniku Nr </w:t>
      </w:r>
      <w:r w:rsidR="00353E95" w:rsidRPr="00EC5103">
        <w:rPr>
          <w:rFonts w:cstheme="minorHAnsi"/>
          <w:sz w:val="24"/>
          <w:szCs w:val="24"/>
        </w:rPr>
        <w:t xml:space="preserve">4 </w:t>
      </w:r>
      <w:r w:rsidR="002D459D" w:rsidRPr="00EC5103">
        <w:rPr>
          <w:rFonts w:cstheme="minorHAnsi"/>
          <w:sz w:val="24"/>
          <w:szCs w:val="24"/>
        </w:rPr>
        <w:t>do SWZ.</w:t>
      </w:r>
    </w:p>
    <w:p w14:paraId="1FE809E0" w14:textId="64704060" w:rsidR="00A44F5F" w:rsidRPr="00375D21" w:rsidRDefault="002D459D" w:rsidP="00375D21">
      <w:pPr>
        <w:pStyle w:val="Akapitzlist"/>
        <w:numPr>
          <w:ilvl w:val="0"/>
          <w:numId w:val="53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375D21">
        <w:rPr>
          <w:rFonts w:cstheme="minorHAnsi"/>
          <w:sz w:val="24"/>
          <w:szCs w:val="24"/>
        </w:rPr>
        <w:t xml:space="preserve">INFORMACJE O ŚRODKACH KOMUNIKACJI ELEKTRONICZNEJ, PRZY UŻYCIU KTÓRYCH ZAMAWIAJACY BĘDZIE KOMUNIKOWAŁ SIĘ Z WYKONAWCAMI, ORAZ INFORMACJE O WYMAGANIACH TECHNICZNYCH I ORGANIZACYJNYCH SPORZADZANIA, WYSYŁANIA I ODBIERANIA KORESPONDENCJI ELEKTRONICZNEJ (art. </w:t>
      </w:r>
      <w:r w:rsidR="00483955" w:rsidRPr="00375D21">
        <w:rPr>
          <w:rFonts w:cstheme="minorHAnsi"/>
          <w:sz w:val="24"/>
          <w:szCs w:val="24"/>
        </w:rPr>
        <w:t>281</w:t>
      </w:r>
      <w:r w:rsidRPr="00375D21">
        <w:rPr>
          <w:rFonts w:cstheme="minorHAnsi"/>
          <w:sz w:val="24"/>
          <w:szCs w:val="24"/>
        </w:rPr>
        <w:t xml:space="preserve">, ust 1 pkt </w:t>
      </w:r>
      <w:r w:rsidR="00483955" w:rsidRPr="00375D21">
        <w:rPr>
          <w:rFonts w:cstheme="minorHAnsi"/>
          <w:sz w:val="24"/>
          <w:szCs w:val="24"/>
        </w:rPr>
        <w:t>8</w:t>
      </w:r>
      <w:r w:rsidRPr="00375D21">
        <w:rPr>
          <w:rFonts w:cstheme="minorHAnsi"/>
          <w:sz w:val="24"/>
          <w:szCs w:val="24"/>
        </w:rPr>
        <w:t>).</w:t>
      </w:r>
    </w:p>
    <w:p w14:paraId="2A33B09F" w14:textId="43660FEF" w:rsidR="00320C96" w:rsidRPr="00D34768" w:rsidRDefault="00320C96" w:rsidP="00F841DB">
      <w:pPr>
        <w:pStyle w:val="Akapitzlist"/>
        <w:autoSpaceDE w:val="0"/>
        <w:autoSpaceDN w:val="0"/>
        <w:adjustRightInd w:val="0"/>
        <w:spacing w:after="0" w:line="360" w:lineRule="auto"/>
        <w:ind w:left="567"/>
        <w:rPr>
          <w:rFonts w:eastAsia="Calibri" w:cstheme="minorHAnsi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 xml:space="preserve">Komunikacja w postępowaniu prowadzona będzie zgodnie z Rozporządzeniem </w:t>
      </w:r>
      <w:r w:rsidRPr="00D34768">
        <w:rPr>
          <w:rFonts w:cstheme="minorHAnsi"/>
          <w:color w:val="202124"/>
          <w:sz w:val="24"/>
          <w:szCs w:val="24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D34768">
        <w:rPr>
          <w:rFonts w:cstheme="minorHAnsi"/>
          <w:color w:val="000000"/>
          <w:sz w:val="24"/>
          <w:szCs w:val="24"/>
        </w:rPr>
        <w:t>,</w:t>
      </w:r>
    </w:p>
    <w:p w14:paraId="7BBE5F8A" w14:textId="77777777" w:rsidR="00320C96" w:rsidRPr="00D34768" w:rsidRDefault="00320C96" w:rsidP="00F841DB">
      <w:pPr>
        <w:pStyle w:val="Akapitzlist"/>
        <w:numPr>
          <w:ilvl w:val="0"/>
          <w:numId w:val="15"/>
        </w:numPr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Środki komunikacji elektronicznej, przy użyciu, których zamawiający będzie komunikował się z wykonawcami:</w:t>
      </w:r>
    </w:p>
    <w:p w14:paraId="4C4AFC9A" w14:textId="2D1B09E5" w:rsidR="00BB16D5" w:rsidRPr="00B633B9" w:rsidRDefault="00BB16D5" w:rsidP="00F841DB">
      <w:pPr>
        <w:pStyle w:val="Akapitzlist"/>
        <w:numPr>
          <w:ilvl w:val="0"/>
          <w:numId w:val="13"/>
        </w:numPr>
        <w:spacing w:before="120" w:after="12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W postępowaniu o udzielenie zamówienia komunikacja między Zamawiającym a Wykonawcami odbywa się przy użyciu środków komunikacji elektronicznej za pośrednictwem platformy zakupowej</w:t>
      </w:r>
      <w:r w:rsidRPr="00D34768">
        <w:rPr>
          <w:rFonts w:cstheme="minorHAnsi"/>
          <w:bCs/>
          <w:iCs/>
          <w:sz w:val="24"/>
          <w:szCs w:val="24"/>
        </w:rPr>
        <w:t xml:space="preserve"> dostępnej pod adresem: </w:t>
      </w:r>
      <w:hyperlink r:id="rId10" w:history="1">
        <w:r w:rsidR="00672B27" w:rsidRPr="00121129">
          <w:rPr>
            <w:rStyle w:val="Hipercze"/>
            <w:rFonts w:cstheme="minorHAnsi"/>
            <w:bCs/>
            <w:iCs/>
            <w:sz w:val="24"/>
            <w:szCs w:val="24"/>
          </w:rPr>
          <w:t>https://platformazakupowa.pl/transakcja/</w:t>
        </w:r>
      </w:hyperlink>
      <w:r w:rsidR="0078247E">
        <w:rPr>
          <w:rStyle w:val="Hipercze"/>
          <w:rFonts w:cstheme="minorHAnsi"/>
          <w:bCs/>
          <w:iCs/>
          <w:sz w:val="24"/>
          <w:szCs w:val="24"/>
        </w:rPr>
        <w:t>807494</w:t>
      </w:r>
      <w:r w:rsidR="00672B27">
        <w:rPr>
          <w:rStyle w:val="Hipercze"/>
          <w:rFonts w:cstheme="minorHAnsi"/>
          <w:bCs/>
          <w:iCs/>
          <w:sz w:val="24"/>
          <w:szCs w:val="24"/>
        </w:rPr>
        <w:t>.</w:t>
      </w:r>
    </w:p>
    <w:p w14:paraId="04BE53F0" w14:textId="0B647708" w:rsidR="004B67AF" w:rsidRPr="00D34768" w:rsidRDefault="004B67AF" w:rsidP="00F841DB">
      <w:pPr>
        <w:pStyle w:val="Akapitzlist"/>
        <w:numPr>
          <w:ilvl w:val="0"/>
          <w:numId w:val="13"/>
        </w:numPr>
        <w:spacing w:before="120" w:after="12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Funkcjonalność platformy gwarantuje złożenie przez Wykonawcę w postępowaniu zaszyfrowanej oferty wraz załącznikami, w sposób uniemożliwiający Zamawiającemu zapoznanie się z treścią oferty przed upływem terminu składania ofert.</w:t>
      </w:r>
    </w:p>
    <w:p w14:paraId="3C0B157D" w14:textId="636C9B94" w:rsidR="003B0D9C" w:rsidRPr="00D34768" w:rsidRDefault="001F342D" w:rsidP="00F841DB">
      <w:pPr>
        <w:pStyle w:val="Akapitzlist"/>
        <w:numPr>
          <w:ilvl w:val="1"/>
          <w:numId w:val="13"/>
        </w:numPr>
        <w:spacing w:before="120" w:after="12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Ofertę</w:t>
      </w:r>
      <w:r w:rsidR="003B0D9C" w:rsidRPr="00D34768">
        <w:rPr>
          <w:rFonts w:cstheme="minorHAnsi"/>
          <w:sz w:val="24"/>
          <w:szCs w:val="24"/>
        </w:rPr>
        <w:t xml:space="preserve"> wraz z wymaganymi dokumentami,</w:t>
      </w:r>
      <w:r w:rsidRPr="00D34768">
        <w:rPr>
          <w:rFonts w:cstheme="minorHAnsi"/>
          <w:sz w:val="24"/>
          <w:szCs w:val="24"/>
        </w:rPr>
        <w:t xml:space="preserve"> składa </w:t>
      </w:r>
      <w:r w:rsidR="003B0D9C" w:rsidRPr="00D34768">
        <w:rPr>
          <w:rFonts w:cstheme="minorHAnsi"/>
          <w:sz w:val="24"/>
          <w:szCs w:val="24"/>
        </w:rPr>
        <w:t>się</w:t>
      </w:r>
      <w:r w:rsidR="00FB4596" w:rsidRPr="00D34768">
        <w:rPr>
          <w:rFonts w:cstheme="minorHAnsi"/>
          <w:sz w:val="24"/>
          <w:szCs w:val="24"/>
        </w:rPr>
        <w:t xml:space="preserve"> w postaci elektronicznej </w:t>
      </w:r>
      <w:r w:rsidR="003B0D9C" w:rsidRPr="00D34768">
        <w:rPr>
          <w:rFonts w:cstheme="minorHAnsi"/>
          <w:sz w:val="24"/>
          <w:szCs w:val="24"/>
        </w:rPr>
        <w:t xml:space="preserve">za pośrednictwem </w:t>
      </w:r>
      <w:r w:rsidRPr="00D34768">
        <w:rPr>
          <w:rFonts w:cstheme="minorHAnsi"/>
          <w:sz w:val="24"/>
          <w:szCs w:val="24"/>
        </w:rPr>
        <w:t>platformy</w:t>
      </w:r>
      <w:r w:rsidR="00FB4596" w:rsidRPr="00D34768">
        <w:rPr>
          <w:rFonts w:cstheme="minorHAnsi"/>
          <w:sz w:val="24"/>
          <w:szCs w:val="24"/>
        </w:rPr>
        <w:t>,</w:t>
      </w:r>
      <w:r w:rsidRPr="00D34768">
        <w:rPr>
          <w:rFonts w:cstheme="minorHAnsi"/>
          <w:sz w:val="24"/>
          <w:szCs w:val="24"/>
        </w:rPr>
        <w:t xml:space="preserve"> na f</w:t>
      </w:r>
      <w:r w:rsidR="003B0D9C" w:rsidRPr="00D34768">
        <w:rPr>
          <w:rFonts w:cstheme="minorHAnsi"/>
          <w:sz w:val="24"/>
          <w:szCs w:val="24"/>
        </w:rPr>
        <w:t>ormularz</w:t>
      </w:r>
      <w:r w:rsidR="00FB4596" w:rsidRPr="00D34768">
        <w:rPr>
          <w:rFonts w:cstheme="minorHAnsi"/>
          <w:sz w:val="24"/>
          <w:szCs w:val="24"/>
        </w:rPr>
        <w:t>u</w:t>
      </w:r>
      <w:r w:rsidRPr="00D34768">
        <w:rPr>
          <w:rFonts w:cstheme="minorHAnsi"/>
          <w:sz w:val="24"/>
          <w:szCs w:val="24"/>
        </w:rPr>
        <w:t xml:space="preserve">, którego wzór stanowi załącznik </w:t>
      </w:r>
      <w:r w:rsidR="00FA6262" w:rsidRPr="00D34768">
        <w:rPr>
          <w:rFonts w:cstheme="minorHAnsi"/>
          <w:sz w:val="24"/>
          <w:szCs w:val="24"/>
        </w:rPr>
        <w:t>Nr 1</w:t>
      </w:r>
      <w:r w:rsidR="00375D21">
        <w:rPr>
          <w:rFonts w:cstheme="minorHAnsi"/>
          <w:sz w:val="24"/>
          <w:szCs w:val="24"/>
        </w:rPr>
        <w:t xml:space="preserve"> i </w:t>
      </w:r>
      <w:r w:rsidRPr="00D34768">
        <w:rPr>
          <w:rFonts w:cstheme="minorHAnsi"/>
          <w:sz w:val="24"/>
          <w:szCs w:val="24"/>
        </w:rPr>
        <w:t>do SWZ</w:t>
      </w:r>
      <w:r w:rsidRPr="00D34768">
        <w:rPr>
          <w:rFonts w:cstheme="minorHAnsi"/>
          <w:b/>
          <w:sz w:val="24"/>
          <w:szCs w:val="24"/>
        </w:rPr>
        <w:t>,</w:t>
      </w:r>
      <w:r w:rsidR="003B0D9C" w:rsidRPr="00D34768">
        <w:rPr>
          <w:rFonts w:cstheme="minorHAnsi"/>
          <w:sz w:val="24"/>
          <w:szCs w:val="24"/>
        </w:rPr>
        <w:t xml:space="preserve"> </w:t>
      </w:r>
      <w:r w:rsidR="00FB4596" w:rsidRPr="00D34768">
        <w:rPr>
          <w:rFonts w:cstheme="minorHAnsi"/>
          <w:sz w:val="24"/>
          <w:szCs w:val="24"/>
        </w:rPr>
        <w:t xml:space="preserve">i który jest </w:t>
      </w:r>
      <w:r w:rsidR="003B0D9C" w:rsidRPr="00D34768">
        <w:rPr>
          <w:rFonts w:cstheme="minorHAnsi"/>
          <w:sz w:val="24"/>
          <w:szCs w:val="24"/>
        </w:rPr>
        <w:t>dostępn</w:t>
      </w:r>
      <w:r w:rsidR="00FB4596" w:rsidRPr="00D34768">
        <w:rPr>
          <w:rFonts w:cstheme="minorHAnsi"/>
          <w:sz w:val="24"/>
          <w:szCs w:val="24"/>
        </w:rPr>
        <w:t>y</w:t>
      </w:r>
      <w:r w:rsidR="003B0D9C" w:rsidRPr="00D34768">
        <w:rPr>
          <w:rFonts w:cstheme="minorHAnsi"/>
          <w:sz w:val="24"/>
          <w:szCs w:val="24"/>
        </w:rPr>
        <w:t xml:space="preserve"> na stronie dotyczącej </w:t>
      </w:r>
      <w:r w:rsidRPr="00D34768">
        <w:rPr>
          <w:rFonts w:cstheme="minorHAnsi"/>
          <w:sz w:val="24"/>
          <w:szCs w:val="24"/>
        </w:rPr>
        <w:t xml:space="preserve">niniejszego </w:t>
      </w:r>
      <w:r w:rsidR="003B0D9C" w:rsidRPr="00D34768">
        <w:rPr>
          <w:rFonts w:cstheme="minorHAnsi"/>
          <w:sz w:val="24"/>
          <w:szCs w:val="24"/>
        </w:rPr>
        <w:t>postępowania.</w:t>
      </w:r>
    </w:p>
    <w:p w14:paraId="10442ADD" w14:textId="3D0D3AE0" w:rsidR="003B0D9C" w:rsidRPr="00D34768" w:rsidRDefault="003B0D9C" w:rsidP="00BF2A59">
      <w:pPr>
        <w:pStyle w:val="Akapitzlist"/>
        <w:numPr>
          <w:ilvl w:val="1"/>
          <w:numId w:val="13"/>
        </w:numPr>
        <w:spacing w:before="120" w:after="120" w:line="360" w:lineRule="auto"/>
        <w:ind w:left="709" w:hanging="709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Szyfrowanie ofert odbywa się automatycznie przez system.</w:t>
      </w:r>
    </w:p>
    <w:p w14:paraId="7706FE9E" w14:textId="77777777" w:rsidR="001F342D" w:rsidRPr="00D34768" w:rsidRDefault="003B0D9C" w:rsidP="00BF2A59">
      <w:pPr>
        <w:pStyle w:val="Akapitzlist"/>
        <w:numPr>
          <w:ilvl w:val="1"/>
          <w:numId w:val="13"/>
        </w:numPr>
        <w:spacing w:before="120" w:after="120" w:line="360" w:lineRule="auto"/>
        <w:ind w:left="709" w:hanging="709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Za datę złożenia oferty przyjmuje się datę jej przekazania w systemie poprzez kliknięcie przycisku ”Złóż ofertę” w drugim kroku i wyświetleniu komunikatu, że oferta została złożona.</w:t>
      </w:r>
      <w:r w:rsidRPr="00D34768">
        <w:rPr>
          <w:rFonts w:cstheme="minorHAnsi"/>
          <w:b/>
          <w:sz w:val="24"/>
          <w:szCs w:val="24"/>
        </w:rPr>
        <w:t xml:space="preserve"> </w:t>
      </w:r>
    </w:p>
    <w:p w14:paraId="61921D94" w14:textId="3A4F92EF" w:rsidR="001F342D" w:rsidRPr="00D34768" w:rsidRDefault="001F342D" w:rsidP="00BF2A59">
      <w:pPr>
        <w:pStyle w:val="Akapitzlist"/>
        <w:numPr>
          <w:ilvl w:val="1"/>
          <w:numId w:val="13"/>
        </w:numPr>
        <w:spacing w:after="0" w:line="360" w:lineRule="auto"/>
        <w:ind w:left="709" w:hanging="709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Wykonawca może przed upływem terminu do składania ofert zmienić lub wycofać ofertę.</w:t>
      </w:r>
    </w:p>
    <w:p w14:paraId="3D85B2B3" w14:textId="7A8EB00F" w:rsidR="001F342D" w:rsidRPr="00D34768" w:rsidRDefault="001F342D" w:rsidP="00BF2A59">
      <w:pPr>
        <w:pStyle w:val="Lista"/>
        <w:widowControl/>
        <w:numPr>
          <w:ilvl w:val="1"/>
          <w:numId w:val="13"/>
        </w:numPr>
        <w:autoSpaceDE w:val="0"/>
        <w:autoSpaceDN w:val="0"/>
        <w:spacing w:line="360" w:lineRule="auto"/>
        <w:ind w:left="709" w:hanging="709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eastAsia="Calibri" w:hAnsiTheme="minorHAnsi" w:cstheme="minorHAnsi"/>
          <w:szCs w:val="24"/>
          <w:lang w:eastAsia="en-US"/>
        </w:rPr>
        <w:lastRenderedPageBreak/>
        <w:t>Sposób zmiany lub wycofania oferty określony został w Instrukcji składania ofert dla Wykonawców.</w:t>
      </w:r>
    </w:p>
    <w:p w14:paraId="4D254123" w14:textId="159D246F" w:rsidR="001F342D" w:rsidRPr="00D34768" w:rsidRDefault="001F342D" w:rsidP="00BF2A59">
      <w:pPr>
        <w:pStyle w:val="Lista"/>
        <w:widowControl/>
        <w:numPr>
          <w:ilvl w:val="1"/>
          <w:numId w:val="13"/>
        </w:numPr>
        <w:autoSpaceDE w:val="0"/>
        <w:autoSpaceDN w:val="0"/>
        <w:spacing w:line="360" w:lineRule="auto"/>
        <w:ind w:left="709" w:hanging="709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hAnsiTheme="minorHAnsi" w:cstheme="minorHAnsi"/>
          <w:szCs w:val="24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2940B9D4" w14:textId="2985F6B4" w:rsidR="001F342D" w:rsidRPr="00D34768" w:rsidRDefault="001F342D" w:rsidP="00BF2A59">
      <w:pPr>
        <w:pStyle w:val="Lista"/>
        <w:widowControl/>
        <w:numPr>
          <w:ilvl w:val="1"/>
          <w:numId w:val="13"/>
        </w:numPr>
        <w:autoSpaceDE w:val="0"/>
        <w:autoSpaceDN w:val="0"/>
        <w:spacing w:line="360" w:lineRule="auto"/>
        <w:ind w:left="709" w:hanging="709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hAnsiTheme="minorHAnsi" w:cstheme="minorHAnsi"/>
          <w:szCs w:val="24"/>
        </w:rPr>
        <w:t>Zmianę lub wycofanie oferty należy zrobić przed upływem terminu składania ofert.</w:t>
      </w:r>
    </w:p>
    <w:p w14:paraId="3325B2E3" w14:textId="6ADCAAED" w:rsidR="001F342D" w:rsidRPr="00D34768" w:rsidRDefault="001F342D" w:rsidP="00BF2A59">
      <w:pPr>
        <w:pStyle w:val="Lista"/>
        <w:widowControl/>
        <w:numPr>
          <w:ilvl w:val="1"/>
          <w:numId w:val="13"/>
        </w:numPr>
        <w:autoSpaceDE w:val="0"/>
        <w:autoSpaceDN w:val="0"/>
        <w:spacing w:line="360" w:lineRule="auto"/>
        <w:ind w:left="709" w:hanging="709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eastAsia="Calibri" w:hAnsiTheme="minorHAnsi" w:cstheme="minorHAnsi"/>
          <w:szCs w:val="24"/>
          <w:lang w:eastAsia="en-US"/>
        </w:rPr>
        <w:t>Wykonawca po upływie terminu do składania ofert nie może skutecznie dokonać zmiany ani wycofać złożonej oferty.</w:t>
      </w:r>
    </w:p>
    <w:p w14:paraId="6A12BDAB" w14:textId="45DDEC08" w:rsidR="006D2399" w:rsidRPr="00D34768" w:rsidRDefault="004B67AF" w:rsidP="00BF2A5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W toku prowadzonego postępowania komunikacja </w:t>
      </w:r>
      <w:r w:rsidR="006D2399" w:rsidRPr="00D34768">
        <w:rPr>
          <w:rFonts w:cstheme="minorHAnsi"/>
          <w:sz w:val="24"/>
          <w:szCs w:val="24"/>
        </w:rPr>
        <w:t>między Zamawiającym a Wykonawcą, w tym wszelkie oświadczenia, wnioski, zawiadomienia oraz informacje przekazywane są za pomocą udostępnionego na platformie, w linku postępowania, formularza „Wyślij wiadomość do Zamawiającego”. Za datę przekazania (wpływu) oświadczeń, wniosków, zawiadomień oraz informacji przyjmuje się datę ich przesłania za pomocą platfor</w:t>
      </w:r>
      <w:r w:rsidR="00320C96" w:rsidRPr="00D34768">
        <w:rPr>
          <w:rFonts w:cstheme="minorHAnsi"/>
          <w:sz w:val="24"/>
          <w:szCs w:val="24"/>
        </w:rPr>
        <w:t xml:space="preserve">my poprzez kliknięcie przycisku </w:t>
      </w:r>
      <w:r w:rsidR="006D2399" w:rsidRPr="00D34768">
        <w:rPr>
          <w:rFonts w:cstheme="minorHAnsi"/>
          <w:color w:val="000000"/>
          <w:sz w:val="24"/>
          <w:szCs w:val="24"/>
        </w:rPr>
        <w:t>„Wyślij wiadomość do zamawiającego” po których pojawi się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komunikat, ż</w:t>
      </w:r>
      <w:r w:rsidR="00320C96" w:rsidRPr="00D34768">
        <w:rPr>
          <w:rFonts w:cstheme="minorHAnsi"/>
          <w:color w:val="000000"/>
          <w:sz w:val="24"/>
          <w:szCs w:val="24"/>
        </w:rPr>
        <w:t>e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 została wysłana do zamawiającego.</w:t>
      </w:r>
    </w:p>
    <w:p w14:paraId="29EFE444" w14:textId="770975C3" w:rsidR="006D2399" w:rsidRPr="00D34768" w:rsidRDefault="006D2399" w:rsidP="00BF2A5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Zamawiający będzie przekazywał wykonawcom informacje w formie elektronicznej za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pośrednictwem</w:t>
      </w:r>
      <w:r w:rsidRPr="00D34768">
        <w:rPr>
          <w:rFonts w:cstheme="minorHAnsi"/>
          <w:sz w:val="24"/>
          <w:szCs w:val="24"/>
        </w:rPr>
        <w:t xml:space="preserve"> </w:t>
      </w:r>
      <w:r w:rsidR="00320C96" w:rsidRPr="00D34768">
        <w:rPr>
          <w:rFonts w:cstheme="minorHAnsi"/>
          <w:sz w:val="24"/>
          <w:szCs w:val="24"/>
        </w:rPr>
        <w:t xml:space="preserve">platformy. </w:t>
      </w:r>
      <w:r w:rsidRPr="00D34768">
        <w:rPr>
          <w:rFonts w:cstheme="minorHAnsi"/>
          <w:color w:val="000000"/>
          <w:sz w:val="24"/>
          <w:szCs w:val="24"/>
        </w:rPr>
        <w:t>Informacje dotyczące odpowiedzi na pytania, zmiany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specyfikacji, zmiany terminu składania i otwarcia ofert Zamawiający będzie zamieszczał na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platformie w sekcji “Komunikaty”. Korespondencja, której zgodnie z obowiązującymi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przepisami adresatem jest konkretny wykonawca, będzie przekazywana w formie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 xml:space="preserve">elektronicznej za pośrednictwem </w:t>
      </w:r>
      <w:r w:rsidR="00320C96" w:rsidRPr="00D34768">
        <w:rPr>
          <w:rFonts w:cstheme="minorHAnsi"/>
          <w:sz w:val="24"/>
          <w:szCs w:val="24"/>
        </w:rPr>
        <w:t>platformy</w:t>
      </w:r>
      <w:r w:rsidR="00320C96" w:rsidRPr="00D34768">
        <w:rPr>
          <w:rFonts w:cstheme="minorHAnsi"/>
          <w:color w:val="1155CD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do konkretnego wykonawcy.</w:t>
      </w:r>
    </w:p>
    <w:p w14:paraId="57C40C5F" w14:textId="56CB5864" w:rsidR="00F21402" w:rsidRPr="00D34768" w:rsidRDefault="00F21402" w:rsidP="00BF2A5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B</w:t>
      </w:r>
      <w:r w:rsidRPr="00D34768">
        <w:rPr>
          <w:rFonts w:cstheme="minorHAnsi"/>
          <w:color w:val="000000"/>
          <w:sz w:val="24"/>
          <w:szCs w:val="24"/>
        </w:rPr>
        <w:tab/>
        <w:t xml:space="preserve">Wymagania techniczne </w:t>
      </w:r>
      <w:r w:rsidR="001F342D" w:rsidRPr="00D34768">
        <w:rPr>
          <w:rFonts w:cstheme="minorHAnsi"/>
          <w:color w:val="000000"/>
          <w:sz w:val="24"/>
          <w:szCs w:val="24"/>
        </w:rPr>
        <w:t xml:space="preserve">i organizacyjne </w:t>
      </w:r>
    </w:p>
    <w:p w14:paraId="351198F5" w14:textId="729D931B" w:rsidR="006D2399" w:rsidRPr="00D34768" w:rsidRDefault="00FA6262" w:rsidP="00BF2A59">
      <w:pPr>
        <w:autoSpaceDE w:val="0"/>
        <w:autoSpaceDN w:val="0"/>
        <w:adjustRightInd w:val="0"/>
        <w:spacing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1.</w:t>
      </w:r>
      <w:r w:rsidRPr="00D34768">
        <w:rPr>
          <w:rFonts w:cstheme="minorHAnsi"/>
          <w:color w:val="000000"/>
          <w:sz w:val="24"/>
          <w:szCs w:val="24"/>
        </w:rPr>
        <w:tab/>
      </w:r>
      <w:r w:rsidR="00320C96" w:rsidRPr="00D34768">
        <w:rPr>
          <w:rFonts w:cstheme="minorHAnsi"/>
          <w:color w:val="000000"/>
          <w:sz w:val="24"/>
          <w:szCs w:val="24"/>
        </w:rPr>
        <w:t>Z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amawiający, zgodnie z Rozporządzeniem </w:t>
      </w:r>
      <w:r w:rsidR="006D2399" w:rsidRPr="00D34768">
        <w:rPr>
          <w:rFonts w:cstheme="minorHAnsi"/>
          <w:color w:val="202124"/>
          <w:sz w:val="24"/>
          <w:szCs w:val="24"/>
        </w:rPr>
        <w:t>Prezesa Rady Ministrów z dnia 30 grudnia</w:t>
      </w:r>
      <w:r w:rsidR="00320C96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2020r. w sprawie sposobu sporządzania i przekazywania informacji oraz wymagań</w:t>
      </w:r>
      <w:r w:rsidR="00F21402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technicznych dla dokumentów elektronicznych oraz środków komunikacji elektronicznej</w:t>
      </w:r>
      <w:r w:rsidR="00F21402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w postępowaniu o udzielenie zamówienia publicznego lub konkursie (Dz. U. z 2020r. poz.</w:t>
      </w:r>
      <w:r w:rsidR="00F21402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2452)</w:t>
      </w:r>
      <w:r w:rsidR="006D2399" w:rsidRPr="00D34768">
        <w:rPr>
          <w:rFonts w:cstheme="minorHAnsi"/>
          <w:color w:val="000000"/>
          <w:sz w:val="24"/>
          <w:szCs w:val="24"/>
        </w:rPr>
        <w:t>, określa niezbędne wymagania sprzętowo - aplikacyjne umożliwiające pracę na</w:t>
      </w:r>
      <w:r w:rsidR="00F21402" w:rsidRPr="00D34768">
        <w:rPr>
          <w:rFonts w:cstheme="minorHAnsi"/>
          <w:color w:val="000000"/>
          <w:sz w:val="24"/>
          <w:szCs w:val="24"/>
        </w:rPr>
        <w:t xml:space="preserve"> platformie pod adresem </w:t>
      </w:r>
      <w:hyperlink r:id="rId11" w:history="1">
        <w:r w:rsidR="00B633B9" w:rsidRPr="0031579F">
          <w:rPr>
            <w:rStyle w:val="Hipercze"/>
            <w:rFonts w:cstheme="minorHAnsi"/>
            <w:sz w:val="24"/>
            <w:szCs w:val="24"/>
          </w:rPr>
          <w:t>https://platformazakupowa.pl/transakcja/</w:t>
        </w:r>
      </w:hyperlink>
      <w:r w:rsidR="0078247E">
        <w:rPr>
          <w:rStyle w:val="Hipercze"/>
          <w:rFonts w:cstheme="minorHAnsi"/>
          <w:sz w:val="24"/>
          <w:szCs w:val="24"/>
        </w:rPr>
        <w:t>807494</w:t>
      </w:r>
      <w:r w:rsidR="001F4666">
        <w:rPr>
          <w:rStyle w:val="Hipercze"/>
          <w:rFonts w:cstheme="minorHAnsi"/>
          <w:sz w:val="24"/>
          <w:szCs w:val="24"/>
        </w:rPr>
        <w:t>,</w:t>
      </w:r>
      <w:r w:rsidR="006D2399" w:rsidRPr="00BF2A59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tj.:</w:t>
      </w:r>
    </w:p>
    <w:p w14:paraId="67D0558D" w14:textId="49FEB7C2" w:rsidR="006D2399" w:rsidRPr="00D34768" w:rsidRDefault="00F21402" w:rsidP="00BF2A5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lastRenderedPageBreak/>
        <w:t>a)</w:t>
      </w:r>
      <w:r w:rsidRPr="00D34768">
        <w:rPr>
          <w:rFonts w:cstheme="minorHAnsi"/>
          <w:color w:val="000000"/>
          <w:sz w:val="24"/>
          <w:szCs w:val="24"/>
        </w:rPr>
        <w:tab/>
        <w:t>s</w:t>
      </w:r>
      <w:r w:rsidR="006D2399" w:rsidRPr="00D34768">
        <w:rPr>
          <w:rFonts w:cstheme="minorHAnsi"/>
          <w:color w:val="000000"/>
          <w:sz w:val="24"/>
          <w:szCs w:val="24"/>
        </w:rPr>
        <w:t>tały dostęp do sieci Internet o gwarantowanej przepustowości nie mniejszej niż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512 </w:t>
      </w:r>
      <w:proofErr w:type="spellStart"/>
      <w:r w:rsidR="006D2399" w:rsidRPr="00D34768">
        <w:rPr>
          <w:rFonts w:cstheme="minorHAnsi"/>
          <w:color w:val="000000"/>
          <w:sz w:val="24"/>
          <w:szCs w:val="24"/>
        </w:rPr>
        <w:t>kb</w:t>
      </w:r>
      <w:proofErr w:type="spellEnd"/>
      <w:r w:rsidR="006D2399" w:rsidRPr="00D34768">
        <w:rPr>
          <w:rFonts w:cstheme="minorHAnsi"/>
          <w:color w:val="000000"/>
          <w:sz w:val="24"/>
          <w:szCs w:val="24"/>
        </w:rPr>
        <w:t>/s,</w:t>
      </w:r>
    </w:p>
    <w:p w14:paraId="4A19D634" w14:textId="5EF319AD" w:rsidR="006D2399" w:rsidRPr="00D34768" w:rsidRDefault="00F21402" w:rsidP="00D34768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b)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komputer klasy PC lub MAC o następującej konfiguracji: pamięć min. 2 GB Ram,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procesor Intel IV 2 GHZ lub jego nowsza wersja, jeden z systemów operacyjnych </w:t>
      </w:r>
      <w:r w:rsidRPr="00D34768">
        <w:rPr>
          <w:rFonts w:cstheme="minorHAnsi"/>
          <w:color w:val="000000"/>
          <w:sz w:val="24"/>
          <w:szCs w:val="24"/>
        </w:rPr>
        <w:t>–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 MS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Windows 7, Mac Os x 10 4, Linux, lub ich nowsze wersje,</w:t>
      </w:r>
    </w:p>
    <w:p w14:paraId="6CCBD72A" w14:textId="60F0260C" w:rsidR="006D2399" w:rsidRPr="00D34768" w:rsidRDefault="00F21402" w:rsidP="00D34768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c)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zainstalowana dowolna przeglądarka internetowa, w przypadku Internet Explorer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minimalnie wersja 10 0.,</w:t>
      </w:r>
    </w:p>
    <w:p w14:paraId="630A5766" w14:textId="5E3F1EDA" w:rsidR="006D2399" w:rsidRPr="00D34768" w:rsidRDefault="00F21402" w:rsidP="00D34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d)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włączona obsługa JavaScript,</w:t>
      </w:r>
    </w:p>
    <w:p w14:paraId="716AB93D" w14:textId="7E70158D" w:rsidR="006D2399" w:rsidRPr="00D34768" w:rsidRDefault="00F21402" w:rsidP="00D34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e)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 xml:space="preserve">zainstalowany program Adobe </w:t>
      </w:r>
      <w:proofErr w:type="spellStart"/>
      <w:r w:rsidR="006D2399" w:rsidRPr="00D34768">
        <w:rPr>
          <w:rFonts w:cstheme="minorHAnsi"/>
          <w:color w:val="000000"/>
          <w:sz w:val="24"/>
          <w:szCs w:val="24"/>
        </w:rPr>
        <w:t>Acrobat</w:t>
      </w:r>
      <w:proofErr w:type="spellEnd"/>
      <w:r w:rsidR="006D2399" w:rsidRPr="00D34768">
        <w:rPr>
          <w:rFonts w:cstheme="minorHAnsi"/>
          <w:color w:val="000000"/>
          <w:sz w:val="24"/>
          <w:szCs w:val="24"/>
        </w:rPr>
        <w:t xml:space="preserve"> Reader lub inny obsługujący format plików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.pdf,</w:t>
      </w:r>
    </w:p>
    <w:p w14:paraId="171AF659" w14:textId="7652F9B1" w:rsidR="006D2399" w:rsidRPr="00D34768" w:rsidRDefault="00F21402" w:rsidP="00D34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f)</w:t>
      </w:r>
      <w:r w:rsidRPr="00D34768">
        <w:rPr>
          <w:rFonts w:cstheme="minorHAnsi"/>
          <w:color w:val="000000"/>
          <w:sz w:val="24"/>
          <w:szCs w:val="24"/>
        </w:rPr>
        <w:tab/>
        <w:t xml:space="preserve">platforma </w:t>
      </w:r>
      <w:r w:rsidR="006D2399" w:rsidRPr="00D34768">
        <w:rPr>
          <w:rFonts w:cstheme="minorHAnsi"/>
          <w:color w:val="000000"/>
          <w:sz w:val="24"/>
          <w:szCs w:val="24"/>
        </w:rPr>
        <w:t>działa według standardu przyjętego w komunikacji sieciowej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- kodowanie UTF8,</w:t>
      </w:r>
    </w:p>
    <w:p w14:paraId="5A900A0E" w14:textId="6B86F37E" w:rsidR="006D2399" w:rsidRPr="00D34768" w:rsidRDefault="00F21402" w:rsidP="00BF2A59">
      <w:pPr>
        <w:autoSpaceDE w:val="0"/>
        <w:autoSpaceDN w:val="0"/>
        <w:adjustRightInd w:val="0"/>
        <w:spacing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g)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Oznaczenie czasu odbioru danych przez platformę zakupową stanowi datę oraz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dokładny czas (</w:t>
      </w:r>
      <w:proofErr w:type="spellStart"/>
      <w:r w:rsidR="006D2399" w:rsidRPr="00D34768">
        <w:rPr>
          <w:rFonts w:cstheme="minorHAnsi"/>
          <w:color w:val="000000"/>
          <w:sz w:val="24"/>
          <w:szCs w:val="24"/>
        </w:rPr>
        <w:t>hh:mm:ss</w:t>
      </w:r>
      <w:proofErr w:type="spellEnd"/>
      <w:r w:rsidR="006D2399" w:rsidRPr="00D34768">
        <w:rPr>
          <w:rFonts w:cstheme="minorHAnsi"/>
          <w:color w:val="000000"/>
          <w:sz w:val="24"/>
          <w:szCs w:val="24"/>
        </w:rPr>
        <w:t>) generowany wg. czasu lokalnego serwera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synchronizowanego z zegarem Głównego Urzędu Miar.</w:t>
      </w:r>
    </w:p>
    <w:p w14:paraId="104ED669" w14:textId="463A1955" w:rsidR="006D2399" w:rsidRPr="00D34768" w:rsidRDefault="00FA6262" w:rsidP="00BF2A59">
      <w:pPr>
        <w:autoSpaceDE w:val="0"/>
        <w:autoSpaceDN w:val="0"/>
        <w:adjustRightInd w:val="0"/>
        <w:spacing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2.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Wykonawca, przystępując do niniejszego postępowania o udzielenie zamówienia</w:t>
      </w:r>
      <w:r w:rsidR="00F21402"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publicznego:</w:t>
      </w:r>
    </w:p>
    <w:p w14:paraId="28EAC6D6" w14:textId="18A36A7F" w:rsidR="006D2399" w:rsidRPr="00D34768" w:rsidRDefault="00F21402" w:rsidP="00BF2A59">
      <w:pPr>
        <w:autoSpaceDE w:val="0"/>
        <w:autoSpaceDN w:val="0"/>
        <w:adjustRightInd w:val="0"/>
        <w:spacing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a)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 xml:space="preserve">akceptuje warunki korzystania z </w:t>
      </w:r>
      <w:r w:rsidRPr="00D34768">
        <w:rPr>
          <w:rFonts w:cstheme="minorHAnsi"/>
          <w:sz w:val="24"/>
          <w:szCs w:val="24"/>
        </w:rPr>
        <w:t xml:space="preserve">platformy </w:t>
      </w:r>
      <w:r w:rsidR="006D2399" w:rsidRPr="00D34768">
        <w:rPr>
          <w:rFonts w:cstheme="minorHAnsi"/>
          <w:color w:val="000000"/>
          <w:sz w:val="24"/>
          <w:szCs w:val="24"/>
        </w:rPr>
        <w:t>określone w Regulaminie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zamieszczonym na stronie internetowej</w:t>
      </w:r>
      <w:r w:rsidR="001E1F1A" w:rsidRPr="00D34768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="001E1F1A" w:rsidRPr="00D34768">
          <w:rPr>
            <w:rStyle w:val="Hipercze"/>
            <w:rFonts w:cstheme="minorHAnsi"/>
            <w:sz w:val="24"/>
            <w:szCs w:val="24"/>
          </w:rPr>
          <w:t>https://platformazakupowa.pl/pn/psd_olsztyn</w:t>
        </w:r>
      </w:hyperlink>
      <w:r w:rsidR="001E1F1A" w:rsidRPr="00D34768">
        <w:rPr>
          <w:rFonts w:cstheme="minorHAnsi"/>
          <w:sz w:val="24"/>
          <w:szCs w:val="24"/>
        </w:rPr>
        <w:t>.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 w zakładce „Regulamin" oraz</w:t>
      </w:r>
      <w:r w:rsidR="001E1F1A"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uznaje go za wiążący,</w:t>
      </w:r>
    </w:p>
    <w:p w14:paraId="58805C61" w14:textId="2249CA2D" w:rsidR="001E1F1A" w:rsidRPr="00D34768" w:rsidRDefault="001E1F1A" w:rsidP="00BF2A5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b)</w:t>
      </w:r>
      <w:r w:rsidRPr="00D34768">
        <w:rPr>
          <w:rFonts w:cstheme="minorHAnsi"/>
          <w:color w:val="000000"/>
          <w:sz w:val="24"/>
          <w:szCs w:val="24"/>
        </w:rPr>
        <w:tab/>
        <w:t xml:space="preserve">zapoznał i stosuje się do Instrukcji składania ofert/wniosków dostępnej </w:t>
      </w:r>
      <w:r w:rsidRPr="00D34768">
        <w:rPr>
          <w:rFonts w:cstheme="minorHAnsi"/>
          <w:sz w:val="24"/>
          <w:szCs w:val="24"/>
        </w:rPr>
        <w:t>na platformie.</w:t>
      </w:r>
    </w:p>
    <w:p w14:paraId="084BB329" w14:textId="7552C338" w:rsidR="001E1F1A" w:rsidRPr="00D34768" w:rsidRDefault="00FA6262" w:rsidP="00BF2A59">
      <w:pPr>
        <w:autoSpaceDE w:val="0"/>
        <w:autoSpaceDN w:val="0"/>
        <w:adjustRightInd w:val="0"/>
        <w:spacing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3.</w:t>
      </w:r>
      <w:r w:rsidRPr="00D34768">
        <w:rPr>
          <w:rFonts w:cstheme="minorHAnsi"/>
          <w:color w:val="000000"/>
          <w:sz w:val="24"/>
          <w:szCs w:val="24"/>
        </w:rPr>
        <w:tab/>
      </w:r>
      <w:r w:rsidR="001E1F1A" w:rsidRPr="00D34768">
        <w:rPr>
          <w:rFonts w:cstheme="minorHAnsi"/>
          <w:bCs/>
          <w:color w:val="000000"/>
          <w:sz w:val="24"/>
          <w:szCs w:val="24"/>
        </w:rPr>
        <w:t>Zamawiaj</w:t>
      </w:r>
      <w:r w:rsidR="001E1F1A" w:rsidRPr="00D34768">
        <w:rPr>
          <w:rFonts w:cstheme="minorHAnsi"/>
          <w:color w:val="000000"/>
          <w:sz w:val="24"/>
          <w:szCs w:val="24"/>
        </w:rPr>
        <w:t>ą</w:t>
      </w:r>
      <w:r w:rsidR="001E1F1A" w:rsidRPr="00D34768">
        <w:rPr>
          <w:rFonts w:cstheme="minorHAnsi"/>
          <w:bCs/>
          <w:color w:val="000000"/>
          <w:sz w:val="24"/>
          <w:szCs w:val="24"/>
        </w:rPr>
        <w:t>cy nie ponosi odpowiedzialno</w:t>
      </w:r>
      <w:r w:rsidR="001E1F1A" w:rsidRPr="00D34768">
        <w:rPr>
          <w:rFonts w:cstheme="minorHAnsi"/>
          <w:color w:val="000000"/>
          <w:sz w:val="24"/>
          <w:szCs w:val="24"/>
        </w:rPr>
        <w:t>ś</w:t>
      </w:r>
      <w:r w:rsidR="001E1F1A" w:rsidRPr="00D34768">
        <w:rPr>
          <w:rFonts w:cstheme="minorHAnsi"/>
          <w:bCs/>
          <w:color w:val="000000"/>
          <w:sz w:val="24"/>
          <w:szCs w:val="24"/>
        </w:rPr>
        <w:t>ci za z</w:t>
      </w:r>
      <w:r w:rsidR="001E1F1A" w:rsidRPr="00D34768">
        <w:rPr>
          <w:rFonts w:cstheme="minorHAnsi"/>
          <w:color w:val="000000"/>
          <w:sz w:val="24"/>
          <w:szCs w:val="24"/>
        </w:rPr>
        <w:t>ł</w:t>
      </w:r>
      <w:r w:rsidR="001E1F1A" w:rsidRPr="00D34768">
        <w:rPr>
          <w:rFonts w:cstheme="minorHAnsi"/>
          <w:bCs/>
          <w:color w:val="000000"/>
          <w:sz w:val="24"/>
          <w:szCs w:val="24"/>
        </w:rPr>
        <w:t>o</w:t>
      </w:r>
      <w:r w:rsidR="001E1F1A" w:rsidRPr="00D34768">
        <w:rPr>
          <w:rFonts w:cstheme="minorHAnsi"/>
          <w:color w:val="000000"/>
          <w:sz w:val="24"/>
          <w:szCs w:val="24"/>
        </w:rPr>
        <w:t>ż</w:t>
      </w:r>
      <w:r w:rsidR="001E1F1A" w:rsidRPr="00D34768">
        <w:rPr>
          <w:rFonts w:cstheme="minorHAnsi"/>
          <w:bCs/>
          <w:color w:val="000000"/>
          <w:sz w:val="24"/>
          <w:szCs w:val="24"/>
        </w:rPr>
        <w:t>enie oferty w sposób niezgodny z Instrukcj</w:t>
      </w:r>
      <w:r w:rsidR="001E1F1A" w:rsidRPr="00D34768">
        <w:rPr>
          <w:rFonts w:cstheme="minorHAnsi"/>
          <w:color w:val="000000"/>
          <w:sz w:val="24"/>
          <w:szCs w:val="24"/>
        </w:rPr>
        <w:t xml:space="preserve">ą </w:t>
      </w:r>
      <w:r w:rsidR="001E1F1A" w:rsidRPr="00D34768">
        <w:rPr>
          <w:rFonts w:cstheme="minorHAnsi"/>
          <w:bCs/>
          <w:color w:val="000000"/>
          <w:sz w:val="24"/>
          <w:szCs w:val="24"/>
        </w:rPr>
        <w:t xml:space="preserve">korzystania z </w:t>
      </w:r>
      <w:r w:rsidR="001E1F1A" w:rsidRPr="00D34768">
        <w:rPr>
          <w:rFonts w:cstheme="minorHAnsi"/>
          <w:bCs/>
          <w:sz w:val="24"/>
          <w:szCs w:val="24"/>
        </w:rPr>
        <w:t>platformy</w:t>
      </w:r>
      <w:r w:rsidR="001E1F1A" w:rsidRPr="00D34768">
        <w:rPr>
          <w:rFonts w:cstheme="minorHAnsi"/>
          <w:color w:val="000000"/>
          <w:sz w:val="24"/>
          <w:szCs w:val="24"/>
        </w:rPr>
        <w:t>, w szczególności za sytuację, gdy  zamawiający zapozna się z treścią oferty przed upływem terminu składania ofert (np. złożenie oferty w zakładce „Wyślij wiadomość do zamawiającego”).</w:t>
      </w:r>
    </w:p>
    <w:p w14:paraId="332C8A78" w14:textId="35A980B1" w:rsidR="001E1F1A" w:rsidRPr="00D34768" w:rsidRDefault="001E1F1A" w:rsidP="00BF2A59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Taka oferta zostanie uznana przez Zamawiającego za ofertę handlową i nie będzie brana pod uwagę w przedmiotowym postępowaniu</w:t>
      </w:r>
      <w:r w:rsidR="00A31145" w:rsidRPr="00D34768">
        <w:rPr>
          <w:rFonts w:cstheme="minorHAnsi"/>
          <w:color w:val="000000"/>
          <w:sz w:val="24"/>
          <w:szCs w:val="24"/>
        </w:rPr>
        <w:t xml:space="preserve">. </w:t>
      </w:r>
    </w:p>
    <w:p w14:paraId="4E5A402F" w14:textId="6738580C" w:rsidR="001E1F1A" w:rsidRPr="00D34768" w:rsidRDefault="001E1F1A" w:rsidP="00375D2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0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 xml:space="preserve">Zamawiający informuje, że instrukcje korzystania z </w:t>
      </w:r>
      <w:r w:rsidRPr="00D34768">
        <w:rPr>
          <w:rFonts w:cstheme="minorHAnsi"/>
          <w:sz w:val="24"/>
          <w:szCs w:val="24"/>
        </w:rPr>
        <w:t xml:space="preserve">platformy </w:t>
      </w:r>
      <w:r w:rsidRPr="00D34768">
        <w:rPr>
          <w:rFonts w:cstheme="minorHAnsi"/>
          <w:color w:val="000000"/>
          <w:sz w:val="24"/>
          <w:szCs w:val="24"/>
        </w:rPr>
        <w:t xml:space="preserve">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 </w:t>
      </w:r>
      <w:hyperlink r:id="rId13" w:history="1">
        <w:r w:rsidR="00554C0B" w:rsidRPr="00D34768">
          <w:rPr>
            <w:rStyle w:val="Hipercze"/>
            <w:rFonts w:cstheme="minorHAnsi"/>
            <w:sz w:val="24"/>
            <w:szCs w:val="24"/>
          </w:rPr>
          <w:t>https://platformazakupowa.pl/strona/45-instrukcje</w:t>
        </w:r>
      </w:hyperlink>
      <w:r w:rsidR="00A31145" w:rsidRPr="00D34768">
        <w:rPr>
          <w:rFonts w:cstheme="minorHAnsi"/>
          <w:sz w:val="24"/>
          <w:szCs w:val="24"/>
        </w:rPr>
        <w:t>.</w:t>
      </w:r>
    </w:p>
    <w:p w14:paraId="6A472F0B" w14:textId="5F7A1D70" w:rsidR="00C207F5" w:rsidRPr="00D34768" w:rsidRDefault="00C207F5" w:rsidP="00B0298D">
      <w:pPr>
        <w:pStyle w:val="Akapitzlist"/>
        <w:numPr>
          <w:ilvl w:val="0"/>
          <w:numId w:val="26"/>
        </w:numPr>
        <w:spacing w:line="360" w:lineRule="auto"/>
        <w:ind w:left="709" w:hanging="709"/>
        <w:jc w:val="both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lastRenderedPageBreak/>
        <w:t>Sposób sporządzania dokumentów:</w:t>
      </w:r>
    </w:p>
    <w:p w14:paraId="583255FF" w14:textId="4F46D00D" w:rsidR="00554C0B" w:rsidRPr="00D34768" w:rsidRDefault="00BB16D5" w:rsidP="00BF2A59">
      <w:pPr>
        <w:pStyle w:val="Akapitzlist"/>
        <w:numPr>
          <w:ilvl w:val="0"/>
          <w:numId w:val="14"/>
        </w:numPr>
        <w:spacing w:line="360" w:lineRule="auto"/>
        <w:ind w:left="709" w:hanging="709"/>
        <w:rPr>
          <w:rFonts w:eastAsia="Calibri" w:cstheme="minorHAnsi"/>
          <w:sz w:val="24"/>
          <w:szCs w:val="24"/>
        </w:rPr>
      </w:pPr>
      <w:bookmarkStart w:id="1" w:name="_Hlk62461986"/>
      <w:r w:rsidRPr="00D34768">
        <w:rPr>
          <w:rFonts w:eastAsia="Calibri" w:cstheme="minorHAnsi"/>
          <w:sz w:val="24"/>
          <w:szCs w:val="24"/>
        </w:rPr>
        <w:t>Sposób sporządzenia dokumentów elektronicznych, oświadczeń lub elektronicznych kopii dokumentów lub oświadczeń musi być zgodny z wymaganiami określonymi w rozporządzeniu Prezesa Rady Ministrów z dnia 30 grudnia 2020r. r. w sprawie sposobu sporządzania i przekazywania informacji oraz wymagań technicznych dla dokumentów elektronicznych oraz środków komunikacji elektronicznej w postępowaniu o udzielenie zamówienia publicznego lub konkursie  (Dz. U. z 2020r, poz. 2452) oraz rozporządzeniu Ministra Rozwoju, Pracy i Technologii z dnia 23 grudnia 2020 r. w sprawie podmiotowych środków dowodowych oraz innych dokumentów lub oświadczeń, jakich może żądać zamawiający od wykonawcy (Dz. U. z 2020r, poz. 2415)</w:t>
      </w:r>
      <w:r w:rsidR="00C207F5" w:rsidRPr="00D34768">
        <w:rPr>
          <w:rFonts w:eastAsia="Calibri" w:cstheme="minorHAnsi"/>
          <w:sz w:val="24"/>
          <w:szCs w:val="24"/>
        </w:rPr>
        <w:t>.</w:t>
      </w:r>
    </w:p>
    <w:p w14:paraId="6AA86CBE" w14:textId="77A1691E" w:rsidR="00554C0B" w:rsidRPr="00D34768" w:rsidRDefault="00554C0B" w:rsidP="00BF2A59">
      <w:pPr>
        <w:pStyle w:val="Akapitzlist"/>
        <w:numPr>
          <w:ilvl w:val="0"/>
          <w:numId w:val="14"/>
        </w:numPr>
        <w:spacing w:line="360" w:lineRule="auto"/>
        <w:ind w:left="709" w:hanging="709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Szczegółowe informacje w zakresie sporządzenia oferty i jej załączników zastały zawarte w rozdziale XII niniejszego działu.</w:t>
      </w:r>
    </w:p>
    <w:bookmarkEnd w:id="1"/>
    <w:p w14:paraId="2DAEF6B7" w14:textId="25B737DD" w:rsidR="00716574" w:rsidRPr="00D34768" w:rsidRDefault="00716574" w:rsidP="00375D21">
      <w:pPr>
        <w:pStyle w:val="Akapitzlist"/>
        <w:numPr>
          <w:ilvl w:val="0"/>
          <w:numId w:val="53"/>
        </w:numPr>
        <w:suppressAutoHyphens/>
        <w:spacing w:after="40" w:line="360" w:lineRule="auto"/>
        <w:ind w:left="709" w:hanging="709"/>
        <w:jc w:val="both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B0298D">
        <w:rPr>
          <w:rFonts w:eastAsia="Times New Roman" w:cstheme="minorHAnsi"/>
          <w:bCs/>
          <w:iCs/>
          <w:sz w:val="24"/>
          <w:szCs w:val="24"/>
          <w:lang w:eastAsia="ar-SA"/>
        </w:rPr>
        <w:t>INFORMACJE O SPOSOBIE KOMUNIKOWANIA SIĘ ZAMAWIAJĄCEGO Z WYKONAWCAMI W INNY SPOSÓB NIŻ PRZY UŻYCIU ŚRODKÓW KOMUNIKACJI ELEKTRONICZNEJ, W PRZYPADKU ZAISTNIENIA JEDNEJ Z SYTUACJI OKREŚLONYCH W ART. 65 ust 1, ART. 66 i 69</w:t>
      </w:r>
      <w:r w:rsidRPr="00D34768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(art. 281 ust 1 pkt 9).</w:t>
      </w:r>
    </w:p>
    <w:p w14:paraId="3870EBD5" w14:textId="2EFC21E5" w:rsidR="00716574" w:rsidRPr="00D34768" w:rsidRDefault="00716574" w:rsidP="00D34768">
      <w:pPr>
        <w:tabs>
          <w:tab w:val="num" w:pos="426"/>
        </w:tabs>
        <w:suppressAutoHyphens/>
        <w:spacing w:after="40" w:line="36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W niniejszym postępowaniu cała komunikacja między Zamawiaj</w:t>
      </w:r>
      <w:r w:rsidR="0040008A"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ą</w:t>
      </w: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cym a Wykonawcą odbywa się przy użyciu </w:t>
      </w:r>
      <w:r w:rsidR="0040008A"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ś</w:t>
      </w: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rodków komunikacji elektronicznej.</w:t>
      </w:r>
    </w:p>
    <w:p w14:paraId="272C6280" w14:textId="77777777" w:rsidR="00716574" w:rsidRPr="00716574" w:rsidRDefault="00716574" w:rsidP="00716574">
      <w:pPr>
        <w:tabs>
          <w:tab w:val="num" w:pos="426"/>
        </w:tabs>
        <w:suppressAutoHyphens/>
        <w:spacing w:after="40" w:line="276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14:paraId="53DC272A" w14:textId="763EA003" w:rsidR="002D459D" w:rsidRPr="00D34768" w:rsidRDefault="00F75807" w:rsidP="00375D21">
      <w:pPr>
        <w:pStyle w:val="Akapitzlist"/>
        <w:numPr>
          <w:ilvl w:val="0"/>
          <w:numId w:val="5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0298D">
        <w:rPr>
          <w:rFonts w:cstheme="minorHAnsi"/>
          <w:sz w:val="24"/>
          <w:szCs w:val="24"/>
        </w:rPr>
        <w:t>WSKAZANIE OSÓB UPRAWNIONYCH DO KOMUNIKOWANIA SIĘ Z WYKONAWCAMI</w:t>
      </w:r>
      <w:r w:rsidRPr="00D34768">
        <w:rPr>
          <w:rFonts w:cstheme="minorHAnsi"/>
          <w:b/>
          <w:bCs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 xml:space="preserve">(art. </w:t>
      </w:r>
      <w:r w:rsidR="00716574" w:rsidRPr="00D34768">
        <w:rPr>
          <w:rFonts w:cstheme="minorHAnsi"/>
          <w:sz w:val="24"/>
          <w:szCs w:val="24"/>
        </w:rPr>
        <w:t xml:space="preserve">281 </w:t>
      </w:r>
      <w:r w:rsidRPr="00D34768">
        <w:rPr>
          <w:rFonts w:cstheme="minorHAnsi"/>
          <w:sz w:val="24"/>
          <w:szCs w:val="24"/>
        </w:rPr>
        <w:t>ust 1 pkt 1</w:t>
      </w:r>
      <w:r w:rsidR="0040008A" w:rsidRPr="00D34768">
        <w:rPr>
          <w:rFonts w:cstheme="minorHAnsi"/>
          <w:sz w:val="24"/>
          <w:szCs w:val="24"/>
        </w:rPr>
        <w:t>0</w:t>
      </w:r>
      <w:r w:rsidRPr="00D34768">
        <w:rPr>
          <w:rFonts w:cstheme="minorHAnsi"/>
          <w:sz w:val="24"/>
          <w:szCs w:val="24"/>
        </w:rPr>
        <w:t>)</w:t>
      </w:r>
      <w:r w:rsidR="0040008A" w:rsidRPr="00D34768">
        <w:rPr>
          <w:rFonts w:cstheme="minorHAnsi"/>
          <w:sz w:val="24"/>
          <w:szCs w:val="24"/>
        </w:rPr>
        <w:t>.</w:t>
      </w:r>
    </w:p>
    <w:p w14:paraId="6CC46988" w14:textId="5301C194" w:rsidR="0040008A" w:rsidRPr="00D34768" w:rsidRDefault="0040008A" w:rsidP="00D34768">
      <w:pPr>
        <w:pStyle w:val="Akapitzlist"/>
        <w:numPr>
          <w:ilvl w:val="3"/>
          <w:numId w:val="16"/>
        </w:numPr>
        <w:spacing w:after="200" w:line="360" w:lineRule="auto"/>
        <w:ind w:left="567" w:hanging="567"/>
        <w:jc w:val="both"/>
        <w:rPr>
          <w:rFonts w:eastAsia="Calibri" w:cstheme="minorHAnsi"/>
          <w:b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 xml:space="preserve">Osoby uprawnione do komunikowania się z wykonawcami w zakresie </w:t>
      </w:r>
    </w:p>
    <w:p w14:paraId="461188A2" w14:textId="27937E54" w:rsidR="0040008A" w:rsidRPr="00D34768" w:rsidRDefault="0040008A" w:rsidP="00D34768">
      <w:pPr>
        <w:pStyle w:val="Akapitzlist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eastAsia="Calibri" w:cstheme="minorHAnsi"/>
          <w:b/>
          <w:sz w:val="24"/>
          <w:szCs w:val="24"/>
        </w:rPr>
      </w:pPr>
      <w:r w:rsidRPr="00D34768">
        <w:rPr>
          <w:rFonts w:eastAsia="Calibri" w:cstheme="minorHAnsi"/>
          <w:sz w:val="24"/>
          <w:szCs w:val="24"/>
          <w:u w:val="single"/>
        </w:rPr>
        <w:t>Merytorycznym</w:t>
      </w:r>
      <w:r w:rsidRPr="00D34768">
        <w:rPr>
          <w:rFonts w:eastAsia="Calibri" w:cstheme="minorHAnsi"/>
          <w:sz w:val="24"/>
          <w:szCs w:val="24"/>
        </w:rPr>
        <w:t xml:space="preserve"> </w:t>
      </w:r>
      <w:r w:rsidR="00353E95" w:rsidRPr="00D34768">
        <w:rPr>
          <w:rFonts w:eastAsia="Calibri" w:cstheme="minorHAnsi"/>
          <w:sz w:val="24"/>
          <w:szCs w:val="24"/>
        </w:rPr>
        <w:t>–</w:t>
      </w:r>
      <w:r w:rsidRPr="00D34768">
        <w:rPr>
          <w:rFonts w:eastAsia="Calibri" w:cstheme="minorHAnsi"/>
          <w:sz w:val="24"/>
          <w:szCs w:val="24"/>
        </w:rPr>
        <w:t xml:space="preserve"> </w:t>
      </w:r>
      <w:r w:rsidR="00353E95" w:rsidRPr="00D34768">
        <w:rPr>
          <w:rFonts w:eastAsia="Calibri" w:cstheme="minorHAnsi"/>
          <w:sz w:val="24"/>
          <w:szCs w:val="24"/>
        </w:rPr>
        <w:t>Michał Sypko</w:t>
      </w:r>
      <w:r w:rsidRPr="00D34768">
        <w:rPr>
          <w:rFonts w:eastAsia="Calibri" w:cstheme="minorHAnsi"/>
          <w:sz w:val="24"/>
          <w:szCs w:val="24"/>
        </w:rPr>
        <w:t xml:space="preserve">, </w:t>
      </w:r>
      <w:r w:rsidR="00353E95" w:rsidRPr="00D34768">
        <w:rPr>
          <w:rFonts w:eastAsia="Calibri" w:cstheme="minorHAnsi"/>
          <w:sz w:val="24"/>
          <w:szCs w:val="24"/>
        </w:rPr>
        <w:t>za pośrednictwem platformy zakupowej</w:t>
      </w:r>
      <w:r w:rsidRPr="00D34768">
        <w:rPr>
          <w:rFonts w:eastAsia="Calibri" w:cstheme="minorHAnsi"/>
          <w:sz w:val="24"/>
          <w:szCs w:val="24"/>
        </w:rPr>
        <w:t xml:space="preserve">, nr tel. </w:t>
      </w:r>
      <w:r w:rsidR="00353E95" w:rsidRPr="00D34768">
        <w:rPr>
          <w:rFonts w:eastAsia="Calibri" w:cstheme="minorHAnsi"/>
          <w:sz w:val="24"/>
          <w:szCs w:val="24"/>
        </w:rPr>
        <w:t>881 045 887</w:t>
      </w:r>
      <w:r w:rsidRPr="00D34768">
        <w:rPr>
          <w:rFonts w:eastAsia="Calibri" w:cstheme="minorHAnsi"/>
          <w:sz w:val="24"/>
          <w:szCs w:val="24"/>
        </w:rPr>
        <w:t>.</w:t>
      </w:r>
    </w:p>
    <w:p w14:paraId="29B37D01" w14:textId="211B61E7" w:rsidR="0040008A" w:rsidRPr="00D34768" w:rsidRDefault="0040008A" w:rsidP="00D34768">
      <w:pPr>
        <w:pStyle w:val="Akapitzlist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 xml:space="preserve">Właściwości </w:t>
      </w:r>
      <w:r w:rsidRPr="00D34768">
        <w:rPr>
          <w:rFonts w:eastAsia="Calibri" w:cstheme="minorHAnsi"/>
          <w:sz w:val="24"/>
          <w:szCs w:val="24"/>
          <w:u w:val="single"/>
        </w:rPr>
        <w:t>proceduralnych</w:t>
      </w:r>
      <w:r w:rsidRPr="00D34768">
        <w:rPr>
          <w:rFonts w:eastAsia="Calibri" w:cstheme="minorHAnsi"/>
          <w:sz w:val="24"/>
          <w:szCs w:val="24"/>
        </w:rPr>
        <w:t xml:space="preserve"> postępowania –</w:t>
      </w:r>
      <w:r w:rsidR="00BF3BEE" w:rsidRPr="00D34768">
        <w:rPr>
          <w:rFonts w:eastAsia="Calibri" w:cstheme="minorHAnsi"/>
          <w:sz w:val="24"/>
          <w:szCs w:val="24"/>
        </w:rPr>
        <w:t xml:space="preserve">Katarzyna </w:t>
      </w:r>
      <w:proofErr w:type="spellStart"/>
      <w:r w:rsidR="00BF3BEE" w:rsidRPr="00D34768">
        <w:rPr>
          <w:rFonts w:eastAsia="Calibri" w:cstheme="minorHAnsi"/>
          <w:sz w:val="24"/>
          <w:szCs w:val="24"/>
        </w:rPr>
        <w:t>Mendalka</w:t>
      </w:r>
      <w:proofErr w:type="spellEnd"/>
      <w:r w:rsidR="00BF3BEE" w:rsidRPr="00D34768">
        <w:rPr>
          <w:rFonts w:eastAsia="Calibri" w:cstheme="minorHAnsi"/>
          <w:sz w:val="24"/>
          <w:szCs w:val="24"/>
        </w:rPr>
        <w:t xml:space="preserve"> </w:t>
      </w:r>
      <w:r w:rsidR="00353E95" w:rsidRPr="00D34768">
        <w:rPr>
          <w:rFonts w:eastAsia="Calibri" w:cstheme="minorHAnsi"/>
          <w:sz w:val="24"/>
          <w:szCs w:val="24"/>
        </w:rPr>
        <w:t>za pośrednictwem platformy zakupowej,</w:t>
      </w:r>
      <w:r w:rsidRPr="00D34768">
        <w:rPr>
          <w:rFonts w:eastAsia="Calibri" w:cstheme="minorHAnsi"/>
          <w:sz w:val="24"/>
          <w:szCs w:val="24"/>
        </w:rPr>
        <w:t xml:space="preserve"> nr tel. </w:t>
      </w:r>
      <w:r w:rsidR="00B05873" w:rsidRPr="00D34768">
        <w:rPr>
          <w:rFonts w:eastAsia="Calibri" w:cstheme="minorHAnsi"/>
          <w:sz w:val="24"/>
          <w:szCs w:val="24"/>
        </w:rPr>
        <w:t>89 535 66 34</w:t>
      </w:r>
      <w:r w:rsidRPr="00D34768">
        <w:rPr>
          <w:rFonts w:eastAsia="Calibri" w:cstheme="minorHAnsi"/>
          <w:sz w:val="24"/>
          <w:szCs w:val="24"/>
        </w:rPr>
        <w:t>.</w:t>
      </w:r>
    </w:p>
    <w:p w14:paraId="2D2D593B" w14:textId="4600FF52" w:rsidR="0040008A" w:rsidRPr="00D34768" w:rsidRDefault="0040008A" w:rsidP="00D34768">
      <w:pPr>
        <w:numPr>
          <w:ilvl w:val="0"/>
          <w:numId w:val="17"/>
        </w:numPr>
        <w:spacing w:after="0" w:line="360" w:lineRule="auto"/>
        <w:ind w:left="567" w:hanging="567"/>
        <w:contextualSpacing/>
        <w:jc w:val="both"/>
        <w:rPr>
          <w:rFonts w:eastAsia="Calibri" w:cstheme="minorHAnsi"/>
          <w:iCs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 xml:space="preserve">Właściwości technicznych </w:t>
      </w:r>
      <w:r w:rsidRPr="00D34768">
        <w:rPr>
          <w:rFonts w:eastAsia="Calibri" w:cstheme="minorHAnsi"/>
          <w:iCs/>
          <w:sz w:val="24"/>
          <w:szCs w:val="24"/>
        </w:rPr>
        <w:t>urządzenia elektronicznego do składania ofert - administrator platformy zakupowej</w:t>
      </w:r>
      <w:r w:rsidR="00C30C95" w:rsidRPr="00D34768">
        <w:rPr>
          <w:rFonts w:eastAsia="Calibri" w:cstheme="minorHAnsi"/>
          <w:iCs/>
          <w:sz w:val="24"/>
          <w:szCs w:val="24"/>
        </w:rPr>
        <w:t xml:space="preserve"> pod adresem:</w:t>
      </w:r>
      <w:r w:rsidRPr="00D34768">
        <w:rPr>
          <w:rFonts w:eastAsia="Calibri" w:cstheme="minorHAnsi"/>
          <w:iCs/>
          <w:sz w:val="24"/>
          <w:szCs w:val="24"/>
        </w:rPr>
        <w:t xml:space="preserve"> </w:t>
      </w:r>
      <w:hyperlink r:id="rId14" w:history="1">
        <w:r w:rsidR="00C30C95" w:rsidRPr="00BF2A59">
          <w:rPr>
            <w:rStyle w:val="Hipercze"/>
            <w:rFonts w:cstheme="minorHAnsi"/>
            <w:color w:val="auto"/>
            <w:sz w:val="24"/>
            <w:szCs w:val="24"/>
            <w:u w:val="none"/>
          </w:rPr>
          <w:t>www.platformazakupowa.pl</w:t>
        </w:r>
      </w:hyperlink>
      <w:r w:rsidR="00C30C95" w:rsidRPr="00BF2A59">
        <w:rPr>
          <w:rFonts w:cstheme="minorHAnsi"/>
          <w:sz w:val="24"/>
          <w:szCs w:val="24"/>
        </w:rPr>
        <w:t>.</w:t>
      </w:r>
    </w:p>
    <w:p w14:paraId="5CDB4F6D" w14:textId="3E21BC0F" w:rsidR="0040008A" w:rsidRPr="00D34768" w:rsidRDefault="0040008A" w:rsidP="00D34768">
      <w:pPr>
        <w:pStyle w:val="Akapitzlist"/>
        <w:numPr>
          <w:ilvl w:val="3"/>
          <w:numId w:val="16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Zamawiający preferuje komunikację elektroniczną.</w:t>
      </w:r>
    </w:p>
    <w:p w14:paraId="6482E0A3" w14:textId="554E02D6" w:rsidR="0040008A" w:rsidRPr="00D34768" w:rsidRDefault="0040008A" w:rsidP="00D34768">
      <w:pPr>
        <w:pStyle w:val="Akapitzlist"/>
        <w:numPr>
          <w:ilvl w:val="3"/>
          <w:numId w:val="16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  <w:u w:val="single"/>
        </w:rPr>
        <w:lastRenderedPageBreak/>
        <w:t>Komunikacja ustna dopuszczalna</w:t>
      </w:r>
      <w:r w:rsidRPr="00D34768">
        <w:rPr>
          <w:rFonts w:eastAsia="Calibri" w:cstheme="minorHAnsi"/>
          <w:sz w:val="24"/>
          <w:szCs w:val="24"/>
        </w:rPr>
        <w:t xml:space="preserve"> jest tylko w odniesieniu do informacji, które nie są istotne, w szczególności </w:t>
      </w:r>
      <w:r w:rsidRPr="00BF2A59">
        <w:rPr>
          <w:rFonts w:eastAsia="Calibri" w:cstheme="minorHAnsi"/>
          <w:bCs/>
          <w:sz w:val="24"/>
          <w:szCs w:val="24"/>
        </w:rPr>
        <w:t>nie dotyczą ogłoszenia o zamówieniu lub dokumentów zamówienia</w:t>
      </w:r>
      <w:r w:rsidRPr="00D34768">
        <w:rPr>
          <w:rFonts w:eastAsia="Calibri" w:cstheme="minorHAnsi"/>
          <w:sz w:val="24"/>
          <w:szCs w:val="24"/>
        </w:rPr>
        <w:t xml:space="preserve"> oraz ofert, o ile jej treść jest udokumentowana. </w:t>
      </w:r>
    </w:p>
    <w:p w14:paraId="0BF0B777" w14:textId="6EE71FB8" w:rsidR="0040008A" w:rsidRPr="00D34768" w:rsidRDefault="0040008A" w:rsidP="00D34768">
      <w:pPr>
        <w:pStyle w:val="Akapitzlist"/>
        <w:numPr>
          <w:ilvl w:val="3"/>
          <w:numId w:val="16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Zamawiający będzie pisemnie dokumentował treść rozmów telefonicznych z wykonawcą.</w:t>
      </w:r>
    </w:p>
    <w:p w14:paraId="33B8D1B4" w14:textId="77777777" w:rsidR="00C30C95" w:rsidRPr="00D34768" w:rsidRDefault="00C30C95" w:rsidP="00D34768">
      <w:pPr>
        <w:pStyle w:val="Akapitzlist"/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</w:p>
    <w:p w14:paraId="4654758A" w14:textId="09F91045" w:rsidR="00AB2C1B" w:rsidRPr="00D34768" w:rsidRDefault="00F75807" w:rsidP="00375D21">
      <w:pPr>
        <w:pStyle w:val="Akapitzlist"/>
        <w:numPr>
          <w:ilvl w:val="0"/>
          <w:numId w:val="5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0298D">
        <w:rPr>
          <w:rFonts w:cstheme="minorHAnsi"/>
          <w:sz w:val="24"/>
          <w:szCs w:val="24"/>
        </w:rPr>
        <w:t>TERMIN ZWIĄZANIA OFERTĄ</w:t>
      </w:r>
      <w:r w:rsidRPr="00D34768">
        <w:rPr>
          <w:rFonts w:cstheme="minorHAnsi"/>
          <w:b/>
          <w:bCs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 xml:space="preserve">(art </w:t>
      </w:r>
      <w:r w:rsidR="0040008A" w:rsidRPr="00D34768">
        <w:rPr>
          <w:rFonts w:cstheme="minorHAnsi"/>
          <w:sz w:val="24"/>
          <w:szCs w:val="24"/>
        </w:rPr>
        <w:t>281</w:t>
      </w:r>
      <w:r w:rsidRPr="00D34768">
        <w:rPr>
          <w:rFonts w:cstheme="minorHAnsi"/>
          <w:sz w:val="24"/>
          <w:szCs w:val="24"/>
        </w:rPr>
        <w:t xml:space="preserve"> ust 1 pkt 1</w:t>
      </w:r>
      <w:r w:rsidR="0040008A" w:rsidRPr="00D34768">
        <w:rPr>
          <w:rFonts w:cstheme="minorHAnsi"/>
          <w:sz w:val="24"/>
          <w:szCs w:val="24"/>
        </w:rPr>
        <w:t>1</w:t>
      </w:r>
      <w:r w:rsidRPr="00D34768">
        <w:rPr>
          <w:rFonts w:cstheme="minorHAnsi"/>
          <w:sz w:val="24"/>
          <w:szCs w:val="24"/>
        </w:rPr>
        <w:t>)</w:t>
      </w:r>
    </w:p>
    <w:p w14:paraId="4BEA8359" w14:textId="4BA45D9E" w:rsidR="00AB2C1B" w:rsidRPr="00D34768" w:rsidRDefault="00F75807" w:rsidP="00D3476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Wykonawca jest związany ofertą od dnia upływu terminu składania ofert </w:t>
      </w:r>
      <w:r w:rsidRPr="00BF2A59">
        <w:rPr>
          <w:rFonts w:cstheme="minorHAnsi"/>
          <w:sz w:val="24"/>
          <w:szCs w:val="24"/>
        </w:rPr>
        <w:t>do dnia</w:t>
      </w:r>
      <w:r w:rsidR="0040008A" w:rsidRPr="00D34768">
        <w:rPr>
          <w:rFonts w:cstheme="minorHAnsi"/>
          <w:sz w:val="24"/>
          <w:szCs w:val="24"/>
        </w:rPr>
        <w:t xml:space="preserve"> </w:t>
      </w:r>
      <w:r w:rsidR="005D152B">
        <w:rPr>
          <w:rFonts w:cstheme="minorHAnsi"/>
          <w:sz w:val="24"/>
          <w:szCs w:val="24"/>
        </w:rPr>
        <w:t xml:space="preserve">28 września </w:t>
      </w:r>
      <w:r w:rsidR="00EC5103">
        <w:rPr>
          <w:rFonts w:cstheme="minorHAnsi"/>
          <w:sz w:val="24"/>
          <w:szCs w:val="24"/>
        </w:rPr>
        <w:t>202</w:t>
      </w:r>
      <w:r w:rsidR="000966D4">
        <w:rPr>
          <w:rFonts w:cstheme="minorHAnsi"/>
          <w:sz w:val="24"/>
          <w:szCs w:val="24"/>
        </w:rPr>
        <w:t>3</w:t>
      </w:r>
      <w:r w:rsidR="00EC5103">
        <w:rPr>
          <w:rFonts w:cstheme="minorHAnsi"/>
          <w:sz w:val="24"/>
          <w:szCs w:val="24"/>
        </w:rPr>
        <w:t xml:space="preserve">r. </w:t>
      </w:r>
    </w:p>
    <w:p w14:paraId="6C8D1077" w14:textId="11C78EBA" w:rsidR="00F75807" w:rsidRPr="00D34768" w:rsidRDefault="00F75807" w:rsidP="00D3476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 wskazany przez niego okres, nie dłuższy jednak niż 30 dni.</w:t>
      </w:r>
    </w:p>
    <w:p w14:paraId="2FBB35C9" w14:textId="5B7078DF" w:rsidR="00F75807" w:rsidRPr="00D34768" w:rsidRDefault="00F75807" w:rsidP="00D3476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Przedłużenie terminu związania ofertą, o którym mowa w ust 2, wymaga złożenia przez Wykonawcę  pisemnego </w:t>
      </w:r>
      <w:r w:rsidR="0040008A" w:rsidRPr="00D34768">
        <w:rPr>
          <w:rFonts w:cstheme="minorHAnsi"/>
          <w:sz w:val="24"/>
          <w:szCs w:val="24"/>
        </w:rPr>
        <w:t xml:space="preserve">oświadczenia </w:t>
      </w:r>
      <w:r w:rsidRPr="00D34768">
        <w:rPr>
          <w:rFonts w:cstheme="minorHAnsi"/>
          <w:sz w:val="24"/>
          <w:szCs w:val="24"/>
        </w:rPr>
        <w:t>(</w:t>
      </w:r>
      <w:proofErr w:type="spellStart"/>
      <w:r w:rsidRPr="00D34768">
        <w:rPr>
          <w:rFonts w:cstheme="minorHAnsi"/>
          <w:sz w:val="24"/>
          <w:szCs w:val="24"/>
        </w:rPr>
        <w:t>t.j</w:t>
      </w:r>
      <w:proofErr w:type="spellEnd"/>
      <w:r w:rsidRPr="00D34768">
        <w:rPr>
          <w:rFonts w:cstheme="minorHAnsi"/>
          <w:sz w:val="24"/>
          <w:szCs w:val="24"/>
        </w:rPr>
        <w:t>. wyrażonego przy u</w:t>
      </w:r>
      <w:r w:rsidR="005A7A66" w:rsidRPr="00D34768">
        <w:rPr>
          <w:rFonts w:cstheme="minorHAnsi"/>
          <w:sz w:val="24"/>
          <w:szCs w:val="24"/>
        </w:rPr>
        <w:t>ż</w:t>
      </w:r>
      <w:r w:rsidRPr="00D34768">
        <w:rPr>
          <w:rFonts w:cstheme="minorHAnsi"/>
          <w:sz w:val="24"/>
          <w:szCs w:val="24"/>
        </w:rPr>
        <w:t xml:space="preserve">yciu </w:t>
      </w:r>
      <w:r w:rsidR="005A7A66" w:rsidRPr="00D34768">
        <w:rPr>
          <w:rFonts w:cstheme="minorHAnsi"/>
          <w:sz w:val="24"/>
          <w:szCs w:val="24"/>
        </w:rPr>
        <w:t>wyrazów, cyfr lub innych znaków pisarskich, które można odczytać i powielić)</w:t>
      </w:r>
      <w:r w:rsidR="0040008A" w:rsidRPr="00D34768">
        <w:rPr>
          <w:rFonts w:cstheme="minorHAnsi"/>
          <w:sz w:val="24"/>
          <w:szCs w:val="24"/>
        </w:rPr>
        <w:t>.</w:t>
      </w:r>
    </w:p>
    <w:p w14:paraId="47A706F9" w14:textId="2F4594CF" w:rsidR="00C30C95" w:rsidRPr="00D34768" w:rsidRDefault="00C30C95" w:rsidP="00D34768">
      <w:pPr>
        <w:pStyle w:val="Akapitzlist"/>
        <w:numPr>
          <w:ilvl w:val="0"/>
          <w:numId w:val="2"/>
        </w:numPr>
        <w:spacing w:after="200" w:line="360" w:lineRule="auto"/>
        <w:ind w:left="567" w:hanging="567"/>
        <w:jc w:val="both"/>
        <w:rPr>
          <w:rFonts w:eastAsia="Calibri" w:cstheme="minorHAnsi"/>
          <w:i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Zamawiający mocą art. 226 ust. 1 pkt 12 odrzuci ofertę, jeżeli wykonawca nie wyrazi pisemnej zgody na przedłużenie terminu związania ofertą;</w:t>
      </w:r>
    </w:p>
    <w:p w14:paraId="1B6A9135" w14:textId="77777777" w:rsidR="00B05873" w:rsidRPr="00C30C95" w:rsidRDefault="00B05873" w:rsidP="00B05873">
      <w:pPr>
        <w:pStyle w:val="Akapitzlist"/>
        <w:spacing w:after="200" w:line="276" w:lineRule="auto"/>
        <w:ind w:left="567"/>
        <w:jc w:val="both"/>
        <w:rPr>
          <w:rFonts w:ascii="Calibri" w:eastAsia="Calibri" w:hAnsi="Calibri" w:cs="Times New Roman"/>
          <w:i/>
        </w:rPr>
      </w:pPr>
    </w:p>
    <w:p w14:paraId="481E6D4D" w14:textId="5F7DC91F" w:rsidR="005A7A66" w:rsidRDefault="005A7A66" w:rsidP="00375D21">
      <w:pPr>
        <w:pStyle w:val="Akapitzlist"/>
        <w:numPr>
          <w:ilvl w:val="0"/>
          <w:numId w:val="53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B0298D">
        <w:rPr>
          <w:rFonts w:cstheme="minorHAnsi"/>
          <w:sz w:val="24"/>
          <w:szCs w:val="24"/>
        </w:rPr>
        <w:t>OPIS SPOSOBU PRZYGOTOWYWANIA OFERTY</w:t>
      </w:r>
      <w:r w:rsidR="007D57A6" w:rsidRPr="00B0298D">
        <w:rPr>
          <w:rFonts w:cstheme="minorHAnsi"/>
          <w:sz w:val="24"/>
          <w:szCs w:val="24"/>
        </w:rPr>
        <w:t xml:space="preserve"> (art. </w:t>
      </w:r>
      <w:r w:rsidR="00C30C95" w:rsidRPr="00B0298D">
        <w:rPr>
          <w:rFonts w:cstheme="minorHAnsi"/>
          <w:sz w:val="24"/>
          <w:szCs w:val="24"/>
        </w:rPr>
        <w:t xml:space="preserve">281 </w:t>
      </w:r>
      <w:r w:rsidR="007D57A6" w:rsidRPr="00B0298D">
        <w:rPr>
          <w:rFonts w:cstheme="minorHAnsi"/>
          <w:sz w:val="24"/>
          <w:szCs w:val="24"/>
        </w:rPr>
        <w:t xml:space="preserve">ust 1 pkt </w:t>
      </w:r>
      <w:r w:rsidR="00C30C95" w:rsidRPr="00B0298D">
        <w:rPr>
          <w:rFonts w:cstheme="minorHAnsi"/>
          <w:sz w:val="24"/>
          <w:szCs w:val="24"/>
        </w:rPr>
        <w:t>12</w:t>
      </w:r>
      <w:r w:rsidR="007D57A6" w:rsidRPr="00B0298D">
        <w:rPr>
          <w:rFonts w:cstheme="minorHAnsi"/>
          <w:sz w:val="24"/>
          <w:szCs w:val="24"/>
        </w:rPr>
        <w:t>)</w:t>
      </w:r>
    </w:p>
    <w:p w14:paraId="2095C48F" w14:textId="77777777" w:rsidR="00FF4F96" w:rsidRDefault="00FF4F96" w:rsidP="00FF4F96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1.</w:t>
      </w:r>
      <w:r>
        <w:rPr>
          <w:rFonts w:ascii="Calibri" w:eastAsia="Calibri" w:hAnsi="Calibri" w:cs="Times New Roman"/>
          <w:iCs/>
          <w:sz w:val="24"/>
          <w:szCs w:val="24"/>
        </w:rPr>
        <w:tab/>
        <w:t>Oferta musi być sporządzona w języku polskim, w postaci elektronicznej w formacie danych: .txt, .rtf, .pdf,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xps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odt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odt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ods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odp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doc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, .xls,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ppt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docx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xlsx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pptx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csv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, .jpg (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jpeg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),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tif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 xml:space="preserve"> (.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tiff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),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geotiff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png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svg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 xml:space="preserve"> (ze szczególnym wskazaniem na format .pdf)</w:t>
      </w:r>
    </w:p>
    <w:p w14:paraId="2CA272E0" w14:textId="77777777" w:rsidR="00FF4F96" w:rsidRDefault="00FF4F96" w:rsidP="00FF4F96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i opatrzona kwalifikowanym podpisem elektronicznym, podpisem zaufanym lub podpisem osobistym.</w:t>
      </w:r>
    </w:p>
    <w:p w14:paraId="6F1DB571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1)</w:t>
      </w:r>
      <w:r>
        <w:rPr>
          <w:rFonts w:ascii="Calibri" w:eastAsia="Calibri" w:hAnsi="Calibri" w:cs="Times New Roman"/>
          <w:iCs/>
          <w:sz w:val="24"/>
          <w:szCs w:val="24"/>
        </w:rPr>
        <w:tab/>
        <w:t>Zamawiający określając dopuszczalne formaty danych w jakich może zostać przedłożona  oferta  wraz z załącznikami korzysta z katalogu formatów wskazanych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t.j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 xml:space="preserve">. Dz. U. z 2017 r. poz. 2247); </w:t>
      </w:r>
    </w:p>
    <w:p w14:paraId="61C6A77C" w14:textId="7843295E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lastRenderedPageBreak/>
        <w:t>2)</w:t>
      </w:r>
      <w:r>
        <w:rPr>
          <w:rFonts w:ascii="Calibri" w:eastAsia="Calibri" w:hAnsi="Calibri" w:cs="Times New Roman"/>
          <w:iCs/>
          <w:sz w:val="24"/>
          <w:szCs w:val="24"/>
        </w:rPr>
        <w:tab/>
        <w:t>Sposób sporządzenia dokumentów elektronicznych, oświadczeń lub elektronicznych kopii dokumentów lub oświadczeń musi być zgodny z wymaganiami określonymi w rozporządzeniu Prezesa Rady Ministrów z dnia 30 grudnia 2020r. r. w sprawie sposobu sporządzania i przekazywania informacji oraz wymagań technicznych dla dokumentów elektronicznych oraz środków komunikacji elektronicznej w postępowaniu o udzielenie zamówienia publicznego lub konkursie (Dz. U. z 2020r, poz. 2452) oraz rozporządzeniu Ministra Rozwoju, Pracy i Technologii z dnia 23 grudnia 2020 r. w sprawie podmiotowych środków dowodowych oraz innych dokumentów lub oświadczeń, jakich może żądać zamawiający od wykonawcy (Dz. U. z 2020r, poz. 2415);</w:t>
      </w:r>
    </w:p>
    <w:p w14:paraId="1D142E92" w14:textId="37A3CAEF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2.</w:t>
      </w:r>
      <w:r>
        <w:rPr>
          <w:rFonts w:ascii="Calibri" w:eastAsia="Calibri" w:hAnsi="Calibri" w:cs="Times New Roman"/>
          <w:iCs/>
          <w:sz w:val="24"/>
          <w:szCs w:val="24"/>
        </w:rPr>
        <w:tab/>
        <w:t>Do przygotowania oferty zaleca się wykorzystanie formularza oferty, którego wzór stanowi załącznik Nr 1</w:t>
      </w:r>
      <w:r w:rsidR="000966D4">
        <w:rPr>
          <w:rFonts w:ascii="Calibri" w:eastAsia="Calibri" w:hAnsi="Calibri" w:cs="Times New Roman"/>
          <w:iCs/>
          <w:sz w:val="24"/>
          <w:szCs w:val="24"/>
        </w:rPr>
        <w:t>a, 1b, lub 1c</w:t>
      </w:r>
      <w:r>
        <w:rPr>
          <w:rFonts w:ascii="Calibri" w:eastAsia="Calibri" w:hAnsi="Calibri" w:cs="Times New Roman"/>
          <w:iCs/>
          <w:sz w:val="24"/>
          <w:szCs w:val="24"/>
        </w:rPr>
        <w:t xml:space="preserve"> do SWZ. W przypadku, gdy Wykonawca nie skorzysta</w:t>
      </w:r>
    </w:p>
    <w:p w14:paraId="2A4B4772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z przygotowanego przez Zamawiającego wzoru, w treści oferty należy zamieścić wszystkie informacje wymagane w formularzu oferty. Ofertę składa się pod rygorem nieważności w formie elektronicznej opatrzonej kwalifikowanym podpisem elektronicznym lub w postaci elektronicznej opatrzonej podpisem zaufanym lub podpisem osobistym.</w:t>
      </w:r>
    </w:p>
    <w:p w14:paraId="2500A0EE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3.</w:t>
      </w:r>
      <w:r>
        <w:rPr>
          <w:rFonts w:ascii="Calibri" w:eastAsia="Calibri" w:hAnsi="Calibri" w:cs="Times New Roman"/>
          <w:iCs/>
          <w:sz w:val="24"/>
          <w:szCs w:val="24"/>
        </w:rPr>
        <w:tab/>
        <w:t>W celu ewentualnej kompresji danych Zamawiający rekomenduje wykorzystanie jednego z formatów: Zip, 7Z, .tar, 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gz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 xml:space="preserve"> (.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gzip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 xml:space="preserve">). </w:t>
      </w:r>
    </w:p>
    <w:p w14:paraId="242A8D00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4.</w:t>
      </w:r>
      <w:r>
        <w:rPr>
          <w:rFonts w:ascii="Calibri" w:eastAsia="Calibri" w:hAnsi="Calibri" w:cs="Times New Roman"/>
          <w:iCs/>
          <w:sz w:val="24"/>
          <w:szCs w:val="24"/>
        </w:rPr>
        <w:tab/>
        <w:t>Na platformie występuje limit objętości plików lub spakowanych folderów w zakresie całej oferty do ilości 10 plików lub spakowanych folderów przy maksymalnej wielkości 150 MB.</w:t>
      </w:r>
    </w:p>
    <w:p w14:paraId="0F6FF7DE" w14:textId="7E506644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5.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Wszelkie informacje stanowiące tajemnicę przedsiębiorstwa w rozumieniu ustawy z dnia 16 kwietnia 1993 r. o zwalczaniu nieuczciwej konkurencji (Dz.U. z 2019 r. poz.1010), które Wykonawca zastrzeże jako tajemnicę przedsiębiorstwa, zaleca się zamieścić w osobnym pliku w dedykowanym polu za pośrednictwem platformy: </w:t>
      </w:r>
      <w:hyperlink r:id="rId15" w:history="1">
        <w:r w:rsidR="00867F28" w:rsidRPr="00F155AF">
          <w:rPr>
            <w:rStyle w:val="Hipercze"/>
            <w:rFonts w:ascii="Calibri" w:eastAsia="Calibri" w:hAnsi="Calibri" w:cs="Times New Roman"/>
            <w:iCs/>
            <w:sz w:val="24"/>
            <w:szCs w:val="24"/>
          </w:rPr>
          <w:t>https://platformazakupowa.pl/transakcja/</w:t>
        </w:r>
      </w:hyperlink>
      <w:r w:rsidR="0078247E">
        <w:rPr>
          <w:rStyle w:val="Hipercze"/>
          <w:rFonts w:ascii="Calibri" w:eastAsia="Calibri" w:hAnsi="Calibri" w:cs="Times New Roman"/>
          <w:iCs/>
          <w:sz w:val="24"/>
          <w:szCs w:val="24"/>
        </w:rPr>
        <w:t>807494</w:t>
      </w:r>
      <w:r w:rsidR="001F4666">
        <w:rPr>
          <w:rStyle w:val="Hipercze"/>
          <w:rFonts w:ascii="Calibri" w:eastAsia="Calibri" w:hAnsi="Calibri" w:cs="Times New Roman"/>
          <w:i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iCs/>
          <w:sz w:val="24"/>
          <w:szCs w:val="24"/>
        </w:rPr>
        <w:t>(w kroku pierwszym składania oferty,</w:t>
      </w:r>
      <w:r w:rsidR="00BB730A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iCs/>
          <w:sz w:val="24"/>
          <w:szCs w:val="24"/>
        </w:rPr>
        <w:t>w formularzu przeznaczonym na zamieszczenie tajemnicy przedsiębiorstwa – nazwa: Tajemnica przedsiębiorstwa). Zaleca się, aby każdy dokument zawierający tajemnicę przedsiębiorstwa został zamieszczony w odrębnym pliku. Sposób zamieszczenia informacji stanowiących tajemnice przedsiębiorstwa został określony w Instrukcji składania ofert dla Wykonawców.</w:t>
      </w:r>
    </w:p>
    <w:p w14:paraId="5584C255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1)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Wykonawca zobowiązany jest, wraz z przekazaniem tych informacji wykazać spełnienie przesłanek określonych w art. 11 ust 2 ustawy z dnia 16 kwietnia 1993r. o zwalczaniu nieuczciwej konkurencji. Zaleca się, aby uzasadnienie zastrzeżenia informacji jako </w:t>
      </w:r>
      <w:r>
        <w:rPr>
          <w:rFonts w:ascii="Calibri" w:eastAsia="Calibri" w:hAnsi="Calibri" w:cs="Times New Roman"/>
          <w:iCs/>
          <w:sz w:val="24"/>
          <w:szCs w:val="24"/>
        </w:rPr>
        <w:lastRenderedPageBreak/>
        <w:t xml:space="preserve">tajemnicy przedsiębiorstwa było sformułowane w sposób umożliwiający jego udostępnienie. Zastrzeżenie przez Wykonawcę  tajemnicy przedsiębiorstwa bez uzasadnienia, będzie traktowane przez Zamawiającego jako bezskuteczne ze względu na zaniechanie przez Wykonawcę niezbędnych działań w celu zachowania poufności objętych klauzulą informacji zgodnie z postanowieniami art. 18 ust 3 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Pzp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;</w:t>
      </w:r>
    </w:p>
    <w:p w14:paraId="61202A0B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6.</w:t>
      </w:r>
      <w:r>
        <w:rPr>
          <w:rFonts w:ascii="Calibri" w:eastAsia="Calibri" w:hAnsi="Calibri" w:cs="Times New Roman"/>
          <w:iCs/>
          <w:sz w:val="24"/>
          <w:szCs w:val="24"/>
        </w:rPr>
        <w:tab/>
        <w:t>Za datę przekazania oferty na platformie przyjmuje się datę jej złożenia w systemie poprzez kliknięcie przycisku „złóż ofertę” w kroku drugim składania oferty wyświetleniu komunikatu, że oferta została złożona.</w:t>
      </w:r>
    </w:p>
    <w:p w14:paraId="29F9C8CE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7.</w:t>
      </w:r>
      <w:r>
        <w:rPr>
          <w:rFonts w:ascii="Calibri" w:eastAsia="Calibri" w:hAnsi="Calibri" w:cs="Times New Roman"/>
          <w:iCs/>
          <w:sz w:val="24"/>
          <w:szCs w:val="24"/>
        </w:rPr>
        <w:tab/>
        <w:t>Wykonawca może wycofać ofertę przed upływem terminu składania ofert.</w:t>
      </w:r>
    </w:p>
    <w:p w14:paraId="6E995462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8.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Zamawiający zaleca, aby Wykonawca składając ofertę wraz z załącznikami opatrzył odpowiednio kwalifikowanym podpisem elektronicznym, podpisem zaufanym lub podpisem osobistym każdy dokument (każdy plik). Ze względu na niskie ryzyko naruszenia integralności pliku oraz łatwiejszą weryfikację podpisu, zamawiający zaleca w miarę możliwości przekonwertowanie plików składających się na ofertę na format .pdf i opatrzenie ich podpisem 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PAdeES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>.</w:t>
      </w:r>
    </w:p>
    <w:p w14:paraId="0B4733BC" w14:textId="77777777" w:rsidR="00FF4F96" w:rsidRDefault="00FF4F96" w:rsidP="00EA2D1C">
      <w:pPr>
        <w:pStyle w:val="Akapitzlist"/>
        <w:spacing w:after="20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9.</w:t>
      </w:r>
      <w:r>
        <w:rPr>
          <w:rFonts w:ascii="Calibri" w:eastAsia="Calibri" w:hAnsi="Calibri" w:cs="Times New Roman"/>
          <w:iCs/>
          <w:sz w:val="24"/>
          <w:szCs w:val="24"/>
        </w:rPr>
        <w:tab/>
        <w:t>Wykonawca może złożyć jedną ofertę.</w:t>
      </w:r>
    </w:p>
    <w:p w14:paraId="459857C9" w14:textId="1ED808B0" w:rsidR="00FF4F96" w:rsidRDefault="00FF4F96" w:rsidP="00EA2D1C">
      <w:pPr>
        <w:pStyle w:val="Akapitzlist"/>
        <w:spacing w:after="20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10.</w:t>
      </w:r>
      <w:r>
        <w:rPr>
          <w:rFonts w:ascii="Calibri" w:eastAsia="Calibri" w:hAnsi="Calibri" w:cs="Times New Roman"/>
          <w:iCs/>
          <w:sz w:val="24"/>
          <w:szCs w:val="24"/>
        </w:rPr>
        <w:tab/>
        <w:t>Oferta musi obejmować całość zamówienia</w:t>
      </w:r>
      <w:r w:rsidR="00427ECF">
        <w:rPr>
          <w:rFonts w:ascii="Calibri" w:eastAsia="Calibri" w:hAnsi="Calibri" w:cs="Times New Roman"/>
          <w:iCs/>
          <w:sz w:val="24"/>
          <w:szCs w:val="24"/>
        </w:rPr>
        <w:t>, objętego danym zadaniem</w:t>
      </w:r>
      <w:r>
        <w:rPr>
          <w:rFonts w:ascii="Calibri" w:eastAsia="Calibri" w:hAnsi="Calibri" w:cs="Times New Roman"/>
          <w:iCs/>
          <w:sz w:val="24"/>
          <w:szCs w:val="24"/>
        </w:rPr>
        <w:t xml:space="preserve"> i odpowiadać treści SWZ.</w:t>
      </w:r>
    </w:p>
    <w:p w14:paraId="006CA579" w14:textId="48D4756B" w:rsidR="00FF4F96" w:rsidRDefault="00FF4F96" w:rsidP="00EA2D1C">
      <w:pPr>
        <w:pStyle w:val="Akapitzlist"/>
        <w:spacing w:after="20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11.</w:t>
      </w:r>
      <w:r>
        <w:rPr>
          <w:rFonts w:ascii="Calibri" w:eastAsia="Calibri" w:hAnsi="Calibri" w:cs="Times New Roman"/>
          <w:iCs/>
          <w:sz w:val="24"/>
          <w:szCs w:val="24"/>
        </w:rPr>
        <w:tab/>
        <w:t>Zamawiający dopuszcza składani</w:t>
      </w:r>
      <w:r w:rsidR="00427ECF">
        <w:rPr>
          <w:rFonts w:ascii="Calibri" w:eastAsia="Calibri" w:hAnsi="Calibri" w:cs="Times New Roman"/>
          <w:iCs/>
          <w:sz w:val="24"/>
          <w:szCs w:val="24"/>
        </w:rPr>
        <w:t>e</w:t>
      </w:r>
      <w:r>
        <w:rPr>
          <w:rFonts w:ascii="Calibri" w:eastAsia="Calibri" w:hAnsi="Calibri" w:cs="Times New Roman"/>
          <w:iCs/>
          <w:sz w:val="24"/>
          <w:szCs w:val="24"/>
        </w:rPr>
        <w:t xml:space="preserve"> ofert częściowych</w:t>
      </w:r>
      <w:r w:rsidR="00427ECF">
        <w:rPr>
          <w:rFonts w:ascii="Calibri" w:eastAsia="Calibri" w:hAnsi="Calibri" w:cs="Times New Roman"/>
          <w:iCs/>
          <w:sz w:val="24"/>
          <w:szCs w:val="24"/>
        </w:rPr>
        <w:t>, tj. na wybrane zadani</w:t>
      </w:r>
      <w:r w:rsidR="00867F28">
        <w:rPr>
          <w:rFonts w:ascii="Calibri" w:eastAsia="Calibri" w:hAnsi="Calibri" w:cs="Times New Roman"/>
          <w:iCs/>
          <w:sz w:val="24"/>
          <w:szCs w:val="24"/>
        </w:rPr>
        <w:t>a</w:t>
      </w:r>
      <w:r>
        <w:rPr>
          <w:rFonts w:ascii="Calibri" w:eastAsia="Calibri" w:hAnsi="Calibri" w:cs="Times New Roman"/>
          <w:iCs/>
          <w:sz w:val="24"/>
          <w:szCs w:val="24"/>
        </w:rPr>
        <w:t>.</w:t>
      </w:r>
    </w:p>
    <w:p w14:paraId="6314B233" w14:textId="77777777" w:rsidR="00FF4F96" w:rsidRDefault="00FF4F96" w:rsidP="00EA2D1C">
      <w:pPr>
        <w:pStyle w:val="Akapitzlist"/>
        <w:spacing w:after="20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12.</w:t>
      </w:r>
      <w:r>
        <w:rPr>
          <w:rFonts w:ascii="Calibri" w:eastAsia="Calibri" w:hAnsi="Calibri" w:cs="Times New Roman"/>
          <w:iCs/>
          <w:sz w:val="24"/>
          <w:szCs w:val="24"/>
        </w:rPr>
        <w:tab/>
        <w:t>Zamawiający nie dopuszcza składania ofert wariantowych.</w:t>
      </w:r>
    </w:p>
    <w:p w14:paraId="2C0544EB" w14:textId="77777777" w:rsidR="00FF4F96" w:rsidRDefault="00FF4F96" w:rsidP="00EA2D1C">
      <w:pPr>
        <w:pStyle w:val="Akapitzlist"/>
        <w:spacing w:after="20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13.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Wykonawcy ponoszą wszelkie koszty związane z przygotowaniem i złożeniem oferty. </w:t>
      </w:r>
    </w:p>
    <w:p w14:paraId="6131AA02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14.</w:t>
      </w:r>
      <w:r>
        <w:rPr>
          <w:rFonts w:ascii="Calibri" w:eastAsia="Calibri" w:hAnsi="Calibri" w:cs="Times New Roman"/>
          <w:iCs/>
          <w:sz w:val="24"/>
          <w:szCs w:val="24"/>
        </w:rPr>
        <w:tab/>
        <w:t>Do oferty należy dołączyć niżej wymienione dokumenty:</w:t>
      </w:r>
    </w:p>
    <w:p w14:paraId="4954093C" w14:textId="6CDE2B23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1)</w:t>
      </w:r>
      <w:r>
        <w:rPr>
          <w:rFonts w:ascii="Calibri" w:eastAsia="Calibri" w:hAnsi="Calibri" w:cs="Times New Roman"/>
          <w:iCs/>
          <w:sz w:val="24"/>
          <w:szCs w:val="24"/>
        </w:rPr>
        <w:tab/>
        <w:t>Oświadczenie wykonawcy z art. 125 ust. 1 – wzór stanowi Załącznik Nr 2</w:t>
      </w:r>
      <w:r w:rsidR="00867F28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iCs/>
          <w:sz w:val="24"/>
          <w:szCs w:val="24"/>
        </w:rPr>
        <w:t>do SWZ:</w:t>
      </w:r>
    </w:p>
    <w:p w14:paraId="37F31BF6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a)</w:t>
      </w:r>
      <w:r>
        <w:rPr>
          <w:rFonts w:ascii="Calibri" w:eastAsia="Calibri" w:hAnsi="Calibri" w:cs="Times New Roman"/>
          <w:iCs/>
          <w:sz w:val="24"/>
          <w:szCs w:val="24"/>
        </w:rPr>
        <w:tab/>
        <w:t>Sposób złożenia oświadczenia wykonawcy. Oświadczenie wykonawcy winno być sporządzone zgodnie z formularzem stanowiącym załącznik Nr 2 do SWZ, w postaci elektronicznej opatrzonej kwalifikowanym podpisem elektronicznym lub podpisem zaufanym, lub podpisem osobistym,</w:t>
      </w:r>
    </w:p>
    <w:p w14:paraId="04848C0E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b)</w:t>
      </w:r>
      <w:r>
        <w:rPr>
          <w:rFonts w:ascii="Calibri" w:eastAsia="Calibri" w:hAnsi="Calibri" w:cs="Times New Roman"/>
          <w:iCs/>
          <w:sz w:val="24"/>
          <w:szCs w:val="24"/>
        </w:rPr>
        <w:tab/>
        <w:t>W przypadku podmiotów składających ofertę wspólną (konsorcjum) oraz</w:t>
      </w:r>
    </w:p>
    <w:p w14:paraId="6BFDA6D6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w przypadku podmiotów udostępniających potencjał, oświadczenie, którego wzór stanowi Załącznik Nr 2 do SWZ składa każdy z Wykonawców. Oświadczenie powinno mieć postać dokumentu elektronicznego, podpisanego kwalifikowanym podpisem elektronicznym, lub podpisem zaufanym lub podpisem osobistym, przez każdego</w:t>
      </w:r>
    </w:p>
    <w:p w14:paraId="7CF650F5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lastRenderedPageBreak/>
        <w:t>z nich w zakresie w jakim potwierdzają okoliczności braku podstaw do wykluczenia, spełnienia warunków udziału,</w:t>
      </w:r>
    </w:p>
    <w:p w14:paraId="108CB287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c)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Wykonawca wypełnia Oświadczenie tworząc dokument elektroniczny, </w:t>
      </w:r>
    </w:p>
    <w:p w14:paraId="00A9B1B3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d)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Po stworzeniu przez Oświadczenia w postaci elektronicznej, Wykonawca podpisuje ww. dokument kwalifikowanym podpisem elektronicznym, wystawionym przez dostawcę kwalifikowanej usługi zaufania, będącego podmiotem świadczącym usługi certyfikacyjne - podpis elektroniczny, spełniające wymogi bezpieczeństwa określone w ustawie z dnia 5 września 2016 r. – o usługach zaufania oraz identyfikacji elektronicznej (Dz. U. z 2019 r. poz. 162 z 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późn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 xml:space="preserve">. zm.) lub podpisem zaufanym o którym mowa w ustawie z dnia 17 lutego 2005 r. o informatyzacji działalności podmiotów realizujących zadania publiczne (Dz. U. z 2019 r. poz. 700, z 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późn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 xml:space="preserve">. zm.) , lub podpisem osobistym o którym mowa w ustawie z dnia z dnia 6 sierpnia 2010 r. o dowodach osobistych (Dz. U. z 2019 r. poz. 653 i 730). </w:t>
      </w:r>
    </w:p>
    <w:p w14:paraId="0912CC8A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2)</w:t>
      </w:r>
      <w:r>
        <w:rPr>
          <w:rFonts w:ascii="Calibri" w:eastAsia="Calibri" w:hAnsi="Calibri" w:cs="Times New Roman"/>
          <w:iCs/>
          <w:sz w:val="24"/>
          <w:szCs w:val="24"/>
        </w:rPr>
        <w:tab/>
        <w:t>Pełnomocnictwo:</w:t>
      </w:r>
    </w:p>
    <w:p w14:paraId="313D7991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a)</w:t>
      </w:r>
      <w:r>
        <w:rPr>
          <w:rFonts w:ascii="Calibri" w:eastAsia="Calibri" w:hAnsi="Calibri" w:cs="Times New Roman"/>
          <w:iCs/>
          <w:sz w:val="24"/>
          <w:szCs w:val="24"/>
        </w:rPr>
        <w:tab/>
        <w:t>upoważniające do złożenia oferty, o ile ofertę składa pełnomocnik,</w:t>
      </w:r>
    </w:p>
    <w:p w14:paraId="1E6D6DD5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b)</w:t>
      </w:r>
      <w:r>
        <w:rPr>
          <w:rFonts w:ascii="Calibri" w:eastAsia="Calibri" w:hAnsi="Calibri" w:cs="Times New Roman"/>
          <w:iCs/>
          <w:sz w:val="24"/>
          <w:szCs w:val="24"/>
        </w:rPr>
        <w:tab/>
        <w:t>dla pełnomocnika do reprezentowania w postępowaniu Wykonawców wspólnie ubiegających się o udzielenie zamówienia, jeżeli dotyczy,</w:t>
      </w:r>
    </w:p>
    <w:p w14:paraId="671B3E69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c)</w:t>
      </w:r>
      <w:r>
        <w:rPr>
          <w:rFonts w:ascii="Calibri" w:eastAsia="Calibri" w:hAnsi="Calibri" w:cs="Times New Roman"/>
          <w:iCs/>
          <w:sz w:val="24"/>
          <w:szCs w:val="24"/>
        </w:rPr>
        <w:tab/>
        <w:t>Pełnomocnictwo do złożenia oferty musi być złożone w takiej samej formie, jak składana oferta (</w:t>
      </w:r>
      <w:proofErr w:type="spellStart"/>
      <w:r>
        <w:rPr>
          <w:rFonts w:ascii="Calibri" w:eastAsia="Calibri" w:hAnsi="Calibri" w:cs="Times New Roman"/>
          <w:iCs/>
          <w:sz w:val="24"/>
          <w:szCs w:val="24"/>
        </w:rPr>
        <w:t>t.j</w:t>
      </w:r>
      <w:proofErr w:type="spellEnd"/>
      <w:r>
        <w:rPr>
          <w:rFonts w:ascii="Calibri" w:eastAsia="Calibri" w:hAnsi="Calibri" w:cs="Times New Roman"/>
          <w:iCs/>
          <w:sz w:val="24"/>
          <w:szCs w:val="24"/>
        </w:rPr>
        <w:t xml:space="preserve">. w formie elektronicznej lub postaci elektronicznej opatrzonej podpisem zaufanym lub podpisem osobistym). Dopuszcza się także złożenie elektronicznej kopii (skanu pełnomocnictwa sporządzonego uprzednio w formie pisemnej, w formie elektronicznego poświadczenia sporządzonego stosownie do art. 97 § 2 ustawy z dnia 14 lutego 1991 r. Prawo o notariacie, które to poświadczenie notariusz opatruje kwalifikowanym podpisem elektronicznym, bądź też poprzez opatrzenie skanu pełnomocnictwa sporządzonego uprzednio w formie pisemnej, kwalifikowanym podpisem, podpisem zaufanym lub podpisem osobistym mocodawcy, </w:t>
      </w:r>
    </w:p>
    <w:p w14:paraId="1B3622EB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d)</w:t>
      </w:r>
      <w:r>
        <w:rPr>
          <w:rFonts w:ascii="Calibri" w:eastAsia="Calibri" w:hAnsi="Calibri" w:cs="Times New Roman"/>
          <w:iCs/>
          <w:sz w:val="24"/>
          <w:szCs w:val="24"/>
        </w:rPr>
        <w:tab/>
        <w:t>Elektroniczna kopia pełnomocnictwa nie może być uwierzytelniona przez upełnomocnionego.</w:t>
      </w:r>
    </w:p>
    <w:p w14:paraId="06E64839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3)</w:t>
      </w:r>
      <w:r>
        <w:rPr>
          <w:rFonts w:ascii="Calibri" w:eastAsia="Calibri" w:hAnsi="Calibri" w:cs="Times New Roman"/>
          <w:iCs/>
          <w:sz w:val="24"/>
          <w:szCs w:val="24"/>
        </w:rPr>
        <w:tab/>
        <w:t>Zobowiązanie podmiotu udostępniającego zasoby, w przypadku, gdy Wykonawca</w:t>
      </w:r>
    </w:p>
    <w:p w14:paraId="4B6D64AF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w celu wykazania spełnienia warunków udziału w postepowaniu polega na zasobach podmiotu udostępniającego zasoby:</w:t>
      </w:r>
    </w:p>
    <w:p w14:paraId="3EBC6D55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lastRenderedPageBreak/>
        <w:t>a)</w:t>
      </w:r>
      <w:r>
        <w:rPr>
          <w:rFonts w:ascii="Calibri" w:eastAsia="Calibri" w:hAnsi="Calibri" w:cs="Times New Roman"/>
          <w:iCs/>
          <w:sz w:val="24"/>
          <w:szCs w:val="24"/>
        </w:rPr>
        <w:tab/>
        <w:t>Zobowiązanie składa się w postaci dokumentu elektronicznego, opatrzonego kwalifikowalnym podpisem elektronicznym, lub podpisem zaufanym lub podpisem osobistym,</w:t>
      </w:r>
    </w:p>
    <w:p w14:paraId="5DBB34F6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b)</w:t>
      </w:r>
      <w:r>
        <w:rPr>
          <w:rFonts w:ascii="Calibri" w:eastAsia="Calibri" w:hAnsi="Calibri" w:cs="Times New Roman"/>
          <w:iCs/>
          <w:sz w:val="24"/>
          <w:szCs w:val="24"/>
        </w:rPr>
        <w:tab/>
        <w:t>Jeżeli zobowiązanie podmiotu udostępniającego zasoby zostało sporządzone jako dokument w postaci papierowej i opatrzony własnoręcznym podpisem, wówczas przekazuje się cyfrowe odwzorowanie tego dokumentu, opatrzone kwalifikowanym podpisem elektronicznym, podpisem zaufanym lub podpisem osobistym, poświadczającym zgodność cyfrowego odwzorowania z dokumentem w postaci papierowej. Poświadczenia zgodności dokonuje notariusz lub Wykonawca,</w:t>
      </w:r>
    </w:p>
    <w:p w14:paraId="71EBAE76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4)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Oświadczenie składane na podstawie art. art. 117 ust 4, w przypadku podmiotów składających ofertę wspólną: </w:t>
      </w:r>
    </w:p>
    <w:p w14:paraId="7990D0B0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a)</w:t>
      </w:r>
      <w:r>
        <w:rPr>
          <w:rFonts w:ascii="Calibri" w:eastAsia="Calibri" w:hAnsi="Calibri" w:cs="Times New Roman"/>
          <w:iCs/>
          <w:sz w:val="24"/>
          <w:szCs w:val="24"/>
        </w:rPr>
        <w:tab/>
        <w:t>Oświadczenia składa się w postaci dokumentu elektronicznego, opatrzonego kwalifikowalnym podpisem elektronicznym, lub podpisem zaufanym lub podpisem osobistym.</w:t>
      </w:r>
    </w:p>
    <w:p w14:paraId="43A2D876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b)</w:t>
      </w:r>
      <w:r>
        <w:rPr>
          <w:rFonts w:ascii="Calibri" w:eastAsia="Calibri" w:hAnsi="Calibri" w:cs="Times New Roman"/>
          <w:iCs/>
          <w:sz w:val="24"/>
          <w:szCs w:val="24"/>
        </w:rPr>
        <w:tab/>
        <w:t>Jeżeli oświadczenie zostało sporządzone jako dokument w postaci papierowej</w:t>
      </w:r>
    </w:p>
    <w:p w14:paraId="59570FB1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i opatrzony własnoręcznym podpisem, wówczas przekazuje się cyfrowe odwzorowanie tego dokumentu, opatrzone kwalifikowanym podpisem elektronicznym, podpisem zaufanym lub podpisem osobistym, poświadczającym zgodność cyfrowego odwzorowania z dokumentem w postaci papierowej. Poświadczenia zgodności dokonuje notariusz lub Wykonawca.</w:t>
      </w:r>
    </w:p>
    <w:p w14:paraId="7C01D78F" w14:textId="77777777" w:rsidR="00FF4F96" w:rsidRDefault="00FF4F96" w:rsidP="00EA2D1C">
      <w:pPr>
        <w:pStyle w:val="Akapitzlist"/>
        <w:numPr>
          <w:ilvl w:val="0"/>
          <w:numId w:val="46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Podmiotowe środki dowodowe lub inne dokumenty , w tym dokumenty potwierdzające umocowanie do reprezentowania, sporządzone w języku obcym przekazuje się wraz z tłumaczeniem na język polski. </w:t>
      </w:r>
    </w:p>
    <w:p w14:paraId="07E7FCD8" w14:textId="69DB98D9" w:rsidR="00FF4F96" w:rsidRDefault="00FF4F96" w:rsidP="00EA2D1C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82A2014" w14:textId="2FE0390F" w:rsidR="00DF6D47" w:rsidRPr="00F06299" w:rsidRDefault="00DF6D47" w:rsidP="00375D21">
      <w:pPr>
        <w:pStyle w:val="Akapitzlist"/>
        <w:numPr>
          <w:ilvl w:val="0"/>
          <w:numId w:val="53"/>
        </w:numPr>
        <w:spacing w:line="360" w:lineRule="auto"/>
        <w:ind w:left="709" w:hanging="709"/>
        <w:jc w:val="both"/>
        <w:rPr>
          <w:rFonts w:cstheme="minorHAnsi"/>
          <w:b/>
          <w:bCs/>
          <w:sz w:val="24"/>
          <w:szCs w:val="24"/>
        </w:rPr>
      </w:pPr>
      <w:r w:rsidRPr="00EA2D1C">
        <w:rPr>
          <w:rFonts w:cstheme="minorHAnsi"/>
          <w:sz w:val="24"/>
          <w:szCs w:val="24"/>
        </w:rPr>
        <w:t>S</w:t>
      </w:r>
      <w:r w:rsidR="00EA2D1C" w:rsidRPr="00EA2D1C">
        <w:rPr>
          <w:rFonts w:cstheme="minorHAnsi"/>
          <w:sz w:val="24"/>
          <w:szCs w:val="24"/>
        </w:rPr>
        <w:t>POSÓB ORAZ TERIN  SKŁADANIA OFERT</w:t>
      </w:r>
      <w:r w:rsidR="00EA2D1C">
        <w:rPr>
          <w:rFonts w:cstheme="minorHAnsi"/>
          <w:b/>
          <w:bCs/>
          <w:sz w:val="24"/>
          <w:szCs w:val="24"/>
        </w:rPr>
        <w:t xml:space="preserve"> </w:t>
      </w:r>
      <w:r w:rsidR="001C5A3D" w:rsidRPr="00F06299">
        <w:rPr>
          <w:rFonts w:cstheme="minorHAnsi"/>
          <w:sz w:val="24"/>
          <w:szCs w:val="24"/>
        </w:rPr>
        <w:t xml:space="preserve">(art. </w:t>
      </w:r>
      <w:r w:rsidR="00C21E12" w:rsidRPr="00F06299">
        <w:rPr>
          <w:rFonts w:cstheme="minorHAnsi"/>
          <w:sz w:val="24"/>
          <w:szCs w:val="24"/>
        </w:rPr>
        <w:t>281</w:t>
      </w:r>
      <w:r w:rsidR="001C5A3D" w:rsidRPr="00F06299">
        <w:rPr>
          <w:rFonts w:cstheme="minorHAnsi"/>
          <w:sz w:val="24"/>
          <w:szCs w:val="24"/>
        </w:rPr>
        <w:t xml:space="preserve"> ust 1 pkt </w:t>
      </w:r>
      <w:r w:rsidR="00C21E12" w:rsidRPr="00F06299">
        <w:rPr>
          <w:rFonts w:cstheme="minorHAnsi"/>
          <w:sz w:val="24"/>
          <w:szCs w:val="24"/>
        </w:rPr>
        <w:t>13</w:t>
      </w:r>
      <w:r w:rsidR="001C5A3D" w:rsidRPr="00F06299">
        <w:rPr>
          <w:rFonts w:cstheme="minorHAnsi"/>
          <w:sz w:val="24"/>
          <w:szCs w:val="24"/>
        </w:rPr>
        <w:t>)</w:t>
      </w:r>
    </w:p>
    <w:p w14:paraId="34A59C02" w14:textId="49A11C49" w:rsidR="00C21E12" w:rsidRPr="00F06299" w:rsidRDefault="00C21E12" w:rsidP="00F06299">
      <w:pPr>
        <w:pStyle w:val="pkt1"/>
        <w:numPr>
          <w:ilvl w:val="0"/>
          <w:numId w:val="4"/>
        </w:numPr>
        <w:spacing w:after="120" w:line="360" w:lineRule="auto"/>
        <w:ind w:left="709" w:hanging="709"/>
        <w:rPr>
          <w:rFonts w:asciiTheme="minorHAnsi" w:hAnsiTheme="minorHAnsi" w:cstheme="minorHAnsi"/>
          <w:szCs w:val="24"/>
        </w:rPr>
      </w:pPr>
      <w:r w:rsidRPr="00F06299">
        <w:rPr>
          <w:rFonts w:asciiTheme="minorHAnsi" w:hAnsiTheme="minorHAnsi" w:cstheme="minorHAnsi"/>
          <w:szCs w:val="24"/>
        </w:rPr>
        <w:t>Ofertę wraz z wymaganymi dokumentami należy złożyć za pośrednictwem platformy zakupowej pod adresem:</w:t>
      </w:r>
      <w:r w:rsidRPr="00F06299">
        <w:rPr>
          <w:rFonts w:asciiTheme="minorHAnsi" w:hAnsiTheme="minorHAnsi" w:cstheme="minorHAnsi"/>
          <w:color w:val="FF0000"/>
          <w:szCs w:val="24"/>
        </w:rPr>
        <w:t xml:space="preserve"> </w:t>
      </w:r>
      <w:hyperlink r:id="rId16" w:history="1">
        <w:r w:rsidR="000829F7" w:rsidRPr="00677046">
          <w:rPr>
            <w:rStyle w:val="Hipercze"/>
            <w:rFonts w:asciiTheme="minorHAnsi" w:hAnsiTheme="minorHAnsi" w:cstheme="minorHAnsi"/>
            <w:szCs w:val="24"/>
          </w:rPr>
          <w:t>https://platformazakupowa.pl/transakcja/</w:t>
        </w:r>
      </w:hyperlink>
      <w:r w:rsidR="0078247E">
        <w:rPr>
          <w:rStyle w:val="Hipercze"/>
          <w:rFonts w:asciiTheme="minorHAnsi" w:hAnsiTheme="minorHAnsi" w:cstheme="minorHAnsi"/>
          <w:szCs w:val="24"/>
        </w:rPr>
        <w:t>807494</w:t>
      </w:r>
      <w:r w:rsidR="00B633B9">
        <w:rPr>
          <w:rFonts w:asciiTheme="minorHAnsi" w:hAnsiTheme="minorHAnsi" w:cstheme="minorHAnsi"/>
          <w:color w:val="FF0000"/>
          <w:szCs w:val="24"/>
        </w:rPr>
        <w:t xml:space="preserve"> </w:t>
      </w:r>
      <w:r w:rsidRPr="00F06299">
        <w:rPr>
          <w:rFonts w:asciiTheme="minorHAnsi" w:hAnsiTheme="minorHAnsi" w:cstheme="minorHAnsi"/>
          <w:szCs w:val="24"/>
        </w:rPr>
        <w:t xml:space="preserve">w sposób określony w rozdziale VIII SWZ. </w:t>
      </w:r>
    </w:p>
    <w:p w14:paraId="0B834FE8" w14:textId="39831255" w:rsidR="00DF6D47" w:rsidRPr="006667F4" w:rsidRDefault="00DF6D47" w:rsidP="00F06299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Ofertę wraz z wymaganymi załącznikami należy złożyć w terminie do dnia </w:t>
      </w:r>
      <w:r w:rsidR="00526D46">
        <w:rPr>
          <w:rFonts w:cstheme="minorHAnsi"/>
          <w:sz w:val="24"/>
          <w:szCs w:val="24"/>
        </w:rPr>
        <w:t xml:space="preserve">30 sierpnia </w:t>
      </w:r>
      <w:r w:rsidR="00867F28">
        <w:rPr>
          <w:rFonts w:cstheme="minorHAnsi"/>
          <w:sz w:val="24"/>
          <w:szCs w:val="24"/>
        </w:rPr>
        <w:t xml:space="preserve"> </w:t>
      </w:r>
      <w:r w:rsidR="000829F7">
        <w:rPr>
          <w:rFonts w:cstheme="minorHAnsi"/>
          <w:sz w:val="24"/>
          <w:szCs w:val="24"/>
        </w:rPr>
        <w:t>202</w:t>
      </w:r>
      <w:r w:rsidR="00867F28">
        <w:rPr>
          <w:rFonts w:cstheme="minorHAnsi"/>
          <w:sz w:val="24"/>
          <w:szCs w:val="24"/>
        </w:rPr>
        <w:t>3</w:t>
      </w:r>
      <w:r w:rsidR="00C21E12" w:rsidRPr="006667F4">
        <w:rPr>
          <w:rFonts w:cstheme="minorHAnsi"/>
          <w:sz w:val="24"/>
          <w:szCs w:val="24"/>
        </w:rPr>
        <w:t>r</w:t>
      </w:r>
      <w:r w:rsidRPr="006667F4">
        <w:rPr>
          <w:rFonts w:cstheme="minorHAnsi"/>
          <w:sz w:val="24"/>
          <w:szCs w:val="24"/>
        </w:rPr>
        <w:t>, do godz.</w:t>
      </w:r>
      <w:r w:rsidR="00F06299" w:rsidRPr="006667F4">
        <w:rPr>
          <w:rFonts w:cstheme="minorHAnsi"/>
          <w:sz w:val="24"/>
          <w:szCs w:val="24"/>
        </w:rPr>
        <w:t>0</w:t>
      </w:r>
      <w:r w:rsidR="00D80C0D" w:rsidRPr="006667F4">
        <w:rPr>
          <w:rFonts w:cstheme="minorHAnsi"/>
          <w:sz w:val="24"/>
          <w:szCs w:val="24"/>
        </w:rPr>
        <w:t>9</w:t>
      </w:r>
      <w:r w:rsidR="00C21E12" w:rsidRPr="006667F4">
        <w:rPr>
          <w:rFonts w:cstheme="minorHAnsi"/>
          <w:sz w:val="24"/>
          <w:szCs w:val="24"/>
        </w:rPr>
        <w:t>:00</w:t>
      </w:r>
      <w:r w:rsidRPr="006667F4">
        <w:rPr>
          <w:rFonts w:cstheme="minorHAnsi"/>
          <w:sz w:val="24"/>
          <w:szCs w:val="24"/>
        </w:rPr>
        <w:t>.</w:t>
      </w:r>
    </w:p>
    <w:p w14:paraId="0B09058C" w14:textId="2880AD65" w:rsidR="00DF6D47" w:rsidRPr="00F06299" w:rsidRDefault="00DF6D47" w:rsidP="00F06299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 może złożyć tylko jedną ofertę.</w:t>
      </w:r>
    </w:p>
    <w:p w14:paraId="6B88B665" w14:textId="4BB35959" w:rsidR="00DF6D47" w:rsidRPr="00F06299" w:rsidRDefault="00DF6D47" w:rsidP="00F06299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odrzuci ofertę złożoną po terminie składania ofert.</w:t>
      </w:r>
    </w:p>
    <w:p w14:paraId="3A77926F" w14:textId="7A7AF698" w:rsidR="00DF6D47" w:rsidRPr="00F06299" w:rsidRDefault="00DF6D47" w:rsidP="00F06299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lastRenderedPageBreak/>
        <w:t>Informacje</w:t>
      </w:r>
      <w:r w:rsidR="007F2863" w:rsidRPr="00F06299">
        <w:rPr>
          <w:rFonts w:cstheme="minorHAnsi"/>
          <w:sz w:val="24"/>
          <w:szCs w:val="24"/>
        </w:rPr>
        <w:t xml:space="preserve"> przypominające</w:t>
      </w:r>
      <w:r w:rsidRPr="00F06299">
        <w:rPr>
          <w:rFonts w:cstheme="minorHAnsi"/>
          <w:sz w:val="24"/>
          <w:szCs w:val="24"/>
        </w:rPr>
        <w:t xml:space="preserve"> o wycofaniu oferty</w:t>
      </w:r>
      <w:r w:rsidR="00867FCF" w:rsidRPr="00F06299">
        <w:rPr>
          <w:rFonts w:cstheme="minorHAnsi"/>
          <w:sz w:val="24"/>
          <w:szCs w:val="24"/>
        </w:rPr>
        <w:t>:</w:t>
      </w:r>
    </w:p>
    <w:p w14:paraId="45CF236E" w14:textId="6BB7F835" w:rsidR="00867FCF" w:rsidRPr="00F06299" w:rsidRDefault="00867FCF" w:rsidP="00F06299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Wykonawca przed upływem terminu do składania ofert może wycofać ofertę za pośrednictwem </w:t>
      </w:r>
      <w:r w:rsidR="00C21E12" w:rsidRPr="00F06299">
        <w:rPr>
          <w:rFonts w:cstheme="minorHAnsi"/>
          <w:sz w:val="24"/>
          <w:szCs w:val="24"/>
        </w:rPr>
        <w:t>platformy zakupowej, na której prowadzone jest postępowanie.</w:t>
      </w:r>
    </w:p>
    <w:p w14:paraId="10D2125C" w14:textId="2F0B28C7" w:rsidR="00867FCF" w:rsidRPr="00F06299" w:rsidRDefault="00867FCF" w:rsidP="00F06299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 po upływie terminu do składania ofert nie może wycofać złożonej oferty.</w:t>
      </w:r>
    </w:p>
    <w:p w14:paraId="5A281E7A" w14:textId="77777777" w:rsidR="00E223F9" w:rsidRPr="00F06299" w:rsidRDefault="00E223F9" w:rsidP="00F06299">
      <w:pPr>
        <w:pStyle w:val="Akapitzlist"/>
        <w:spacing w:line="360" w:lineRule="auto"/>
        <w:ind w:left="927"/>
        <w:jc w:val="both"/>
        <w:rPr>
          <w:rFonts w:cstheme="minorHAnsi"/>
          <w:sz w:val="24"/>
          <w:szCs w:val="24"/>
        </w:rPr>
      </w:pPr>
    </w:p>
    <w:p w14:paraId="3220DEF9" w14:textId="0E6CF86A" w:rsidR="00554EE7" w:rsidRPr="00F06299" w:rsidRDefault="006667F4" w:rsidP="00526D46">
      <w:pPr>
        <w:pStyle w:val="Akapitzlist"/>
        <w:numPr>
          <w:ilvl w:val="0"/>
          <w:numId w:val="53"/>
        </w:numPr>
        <w:spacing w:line="360" w:lineRule="auto"/>
        <w:ind w:left="709" w:hanging="709"/>
        <w:jc w:val="both"/>
        <w:rPr>
          <w:rFonts w:cstheme="minorHAnsi"/>
          <w:b/>
          <w:bCs/>
          <w:sz w:val="24"/>
          <w:szCs w:val="24"/>
        </w:rPr>
      </w:pPr>
      <w:r w:rsidRPr="006667F4">
        <w:rPr>
          <w:rFonts w:cstheme="minorHAnsi"/>
          <w:sz w:val="24"/>
          <w:szCs w:val="24"/>
        </w:rPr>
        <w:t>TERMIN OTWARIA OFERT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C5A3D" w:rsidRPr="00F06299">
        <w:rPr>
          <w:rFonts w:cstheme="minorHAnsi"/>
          <w:sz w:val="24"/>
          <w:szCs w:val="24"/>
        </w:rPr>
        <w:t xml:space="preserve">(art. </w:t>
      </w:r>
      <w:r w:rsidR="00C21E12" w:rsidRPr="00F06299">
        <w:rPr>
          <w:rFonts w:cstheme="minorHAnsi"/>
          <w:sz w:val="24"/>
          <w:szCs w:val="24"/>
        </w:rPr>
        <w:t xml:space="preserve">281 </w:t>
      </w:r>
      <w:r w:rsidR="001C5A3D" w:rsidRPr="00F06299">
        <w:rPr>
          <w:rFonts w:cstheme="minorHAnsi"/>
          <w:sz w:val="24"/>
          <w:szCs w:val="24"/>
        </w:rPr>
        <w:t xml:space="preserve">ust 1 pkt </w:t>
      </w:r>
      <w:r w:rsidR="00C21E12" w:rsidRPr="00F06299">
        <w:rPr>
          <w:rFonts w:cstheme="minorHAnsi"/>
          <w:sz w:val="24"/>
          <w:szCs w:val="24"/>
        </w:rPr>
        <w:t>14</w:t>
      </w:r>
      <w:r w:rsidR="001C5A3D" w:rsidRPr="00F06299">
        <w:rPr>
          <w:rFonts w:cstheme="minorHAnsi"/>
          <w:sz w:val="24"/>
          <w:szCs w:val="24"/>
        </w:rPr>
        <w:t>)</w:t>
      </w:r>
    </w:p>
    <w:p w14:paraId="55AB379B" w14:textId="48F66FA3" w:rsidR="00554EE7" w:rsidRPr="00F06299" w:rsidRDefault="00554EE7" w:rsidP="00F0629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Otwarcie ofert nastąpi </w:t>
      </w:r>
      <w:r w:rsidRPr="006667F4">
        <w:rPr>
          <w:rFonts w:cstheme="minorHAnsi"/>
          <w:sz w:val="24"/>
          <w:szCs w:val="24"/>
        </w:rPr>
        <w:t xml:space="preserve">w dniu </w:t>
      </w:r>
      <w:r w:rsidR="00526D46">
        <w:rPr>
          <w:rFonts w:cstheme="minorHAnsi"/>
          <w:sz w:val="24"/>
          <w:szCs w:val="24"/>
        </w:rPr>
        <w:t xml:space="preserve">30 sierpnia </w:t>
      </w:r>
      <w:r w:rsidR="00C21E12" w:rsidRPr="006667F4">
        <w:rPr>
          <w:rFonts w:cstheme="minorHAnsi"/>
          <w:sz w:val="24"/>
          <w:szCs w:val="24"/>
        </w:rPr>
        <w:t>202</w:t>
      </w:r>
      <w:r w:rsidR="00867F28">
        <w:rPr>
          <w:rFonts w:cstheme="minorHAnsi"/>
          <w:sz w:val="24"/>
          <w:szCs w:val="24"/>
        </w:rPr>
        <w:t>3</w:t>
      </w:r>
      <w:r w:rsidRPr="006667F4">
        <w:rPr>
          <w:rFonts w:cstheme="minorHAnsi"/>
          <w:sz w:val="24"/>
          <w:szCs w:val="24"/>
        </w:rPr>
        <w:t xml:space="preserve">, o godzinie </w:t>
      </w:r>
      <w:r w:rsidR="00F06299" w:rsidRPr="006667F4">
        <w:rPr>
          <w:rFonts w:cstheme="minorHAnsi"/>
          <w:sz w:val="24"/>
          <w:szCs w:val="24"/>
        </w:rPr>
        <w:t>0</w:t>
      </w:r>
      <w:r w:rsidR="00D80C0D" w:rsidRPr="006667F4">
        <w:rPr>
          <w:rFonts w:cstheme="minorHAnsi"/>
          <w:sz w:val="24"/>
          <w:szCs w:val="24"/>
        </w:rPr>
        <w:t>9</w:t>
      </w:r>
      <w:r w:rsidR="00C21E12" w:rsidRPr="006667F4">
        <w:rPr>
          <w:rFonts w:cstheme="minorHAnsi"/>
          <w:sz w:val="24"/>
          <w:szCs w:val="24"/>
        </w:rPr>
        <w:t>:1</w:t>
      </w:r>
      <w:r w:rsidR="007F2863" w:rsidRPr="006667F4">
        <w:rPr>
          <w:rFonts w:cstheme="minorHAnsi"/>
          <w:sz w:val="24"/>
          <w:szCs w:val="24"/>
        </w:rPr>
        <w:t>0</w:t>
      </w:r>
      <w:r w:rsidR="00C21E12" w:rsidRPr="006667F4">
        <w:rPr>
          <w:rFonts w:cstheme="minorHAnsi"/>
          <w:sz w:val="24"/>
          <w:szCs w:val="24"/>
        </w:rPr>
        <w:t>.</w:t>
      </w:r>
    </w:p>
    <w:p w14:paraId="4D76DF4E" w14:textId="5BF5DED4" w:rsidR="00554EE7" w:rsidRPr="00F06299" w:rsidRDefault="00554EE7" w:rsidP="00F0629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Otwarcie ofert jest niejawne.</w:t>
      </w:r>
    </w:p>
    <w:p w14:paraId="6277BB1F" w14:textId="1505E4B7" w:rsidR="007524A3" w:rsidRPr="00F06299" w:rsidRDefault="007524A3" w:rsidP="00F06299">
      <w:pPr>
        <w:pStyle w:val="Akapitzlist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Otwarcie ofert następuje przy użyciu systemu teleinformatycznego. </w:t>
      </w:r>
    </w:p>
    <w:p w14:paraId="2652706D" w14:textId="64726E40" w:rsidR="007524A3" w:rsidRPr="00F06299" w:rsidRDefault="007524A3" w:rsidP="00F0629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 przypadku awarii systemu, która spowoduje brak możliwości otwarcia ofert w terminie określonym w Rozdziale XIII, otwarcie ofert nastąpi niezwłocznie po usunięciu awarii.</w:t>
      </w:r>
    </w:p>
    <w:p w14:paraId="43AFC91C" w14:textId="7FC3D7EC" w:rsidR="007524A3" w:rsidRPr="00F06299" w:rsidRDefault="007524A3" w:rsidP="00F0629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poinformuje o zmianie terminu otwarcia ofert na stronie internetowej prowadzonego postępowania, tj.</w:t>
      </w:r>
      <w:r w:rsidRPr="00F06299">
        <w:rPr>
          <w:rFonts w:cstheme="minorHAnsi"/>
          <w:b/>
          <w:bCs/>
          <w:sz w:val="24"/>
          <w:szCs w:val="24"/>
        </w:rPr>
        <w:t xml:space="preserve"> </w:t>
      </w:r>
      <w:hyperlink r:id="rId17" w:history="1">
        <w:r w:rsidR="000829F7" w:rsidRPr="00677046">
          <w:rPr>
            <w:rStyle w:val="Hipercze"/>
            <w:rFonts w:cstheme="minorHAnsi"/>
            <w:sz w:val="24"/>
            <w:szCs w:val="24"/>
          </w:rPr>
          <w:t>https://platformazakupowa.pl/transakcja/</w:t>
        </w:r>
      </w:hyperlink>
      <w:r w:rsidR="0078247E">
        <w:rPr>
          <w:rStyle w:val="Hipercze"/>
          <w:rFonts w:cstheme="minorHAnsi"/>
          <w:sz w:val="24"/>
          <w:szCs w:val="24"/>
        </w:rPr>
        <w:t>807494</w:t>
      </w:r>
      <w:r w:rsidR="00B633B9">
        <w:rPr>
          <w:rFonts w:cstheme="minorHAnsi"/>
          <w:b/>
          <w:bCs/>
          <w:sz w:val="24"/>
          <w:szCs w:val="24"/>
        </w:rPr>
        <w:t xml:space="preserve"> </w:t>
      </w:r>
      <w:r w:rsidRPr="00F06299">
        <w:rPr>
          <w:rFonts w:cstheme="minorHAnsi"/>
          <w:sz w:val="24"/>
          <w:szCs w:val="24"/>
        </w:rPr>
        <w:t>a w przypadku awarii sieci internetowej informacje będzie można uzyskać pod nr telefonu 89 535 66 30.</w:t>
      </w:r>
    </w:p>
    <w:p w14:paraId="1E1DB47E" w14:textId="313C75EB" w:rsidR="00554EE7" w:rsidRPr="00F06299" w:rsidRDefault="00554EE7" w:rsidP="00F0629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najpóźniej przed otwarciem ofert, udostępni na stronie internetowej prowadzonego postępowania informację o kwocie, jaką zamierz przeznaczyć na sfinansowanie zamówienia.</w:t>
      </w:r>
    </w:p>
    <w:p w14:paraId="3D082C3B" w14:textId="17B2F3CE" w:rsidR="00554EE7" w:rsidRPr="00F06299" w:rsidRDefault="00554EE7" w:rsidP="00F0629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niezwłocznie po otwarciu ofert, udostępn</w:t>
      </w:r>
      <w:r w:rsidR="007524A3" w:rsidRPr="00F06299">
        <w:rPr>
          <w:rFonts w:cstheme="minorHAnsi"/>
          <w:sz w:val="24"/>
          <w:szCs w:val="24"/>
        </w:rPr>
        <w:t>i</w:t>
      </w:r>
      <w:r w:rsidRPr="00F06299">
        <w:rPr>
          <w:rFonts w:cstheme="minorHAnsi"/>
          <w:sz w:val="24"/>
          <w:szCs w:val="24"/>
        </w:rPr>
        <w:t xml:space="preserve"> na stronie internetowej prowadzonego postępowania informacje o:</w:t>
      </w:r>
    </w:p>
    <w:p w14:paraId="3ADD9EC9" w14:textId="791C9F0B" w:rsidR="00554EE7" w:rsidRPr="00F06299" w:rsidRDefault="00554EE7" w:rsidP="00F06299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A0E53EB" w14:textId="589045AA" w:rsidR="00554EE7" w:rsidRPr="00F06299" w:rsidRDefault="00554EE7" w:rsidP="00F06299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Cenach lub kosztach zawartych w ofertach</w:t>
      </w:r>
      <w:r w:rsidR="00E223F9" w:rsidRPr="00F06299">
        <w:rPr>
          <w:rFonts w:cstheme="minorHAnsi"/>
          <w:sz w:val="24"/>
          <w:szCs w:val="24"/>
        </w:rPr>
        <w:t>.</w:t>
      </w:r>
    </w:p>
    <w:p w14:paraId="31CD6AD1" w14:textId="77777777" w:rsidR="00E223F9" w:rsidRDefault="00E223F9" w:rsidP="00E223F9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4DCE769B" w14:textId="2A7012BA" w:rsidR="001C5A3D" w:rsidRPr="00D163C5" w:rsidRDefault="001C5A3D" w:rsidP="00375D21">
      <w:pPr>
        <w:pStyle w:val="Akapitzlist"/>
        <w:numPr>
          <w:ilvl w:val="0"/>
          <w:numId w:val="53"/>
        </w:num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E1F8C">
        <w:rPr>
          <w:rFonts w:cstheme="minorHAnsi"/>
          <w:sz w:val="24"/>
          <w:szCs w:val="24"/>
        </w:rPr>
        <w:t>Podstawy wykluczenia, o których mowa w art. 108;</w:t>
      </w:r>
      <w:r w:rsidRPr="008A175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163C5">
        <w:rPr>
          <w:rFonts w:ascii="Tahoma" w:hAnsi="Tahoma" w:cs="Tahoma"/>
          <w:sz w:val="20"/>
          <w:szCs w:val="20"/>
        </w:rPr>
        <w:t>(</w:t>
      </w:r>
      <w:r w:rsidR="002018DA" w:rsidRPr="00D163C5">
        <w:rPr>
          <w:rFonts w:ascii="Tahoma" w:hAnsi="Tahoma" w:cs="Tahoma"/>
          <w:sz w:val="20"/>
          <w:szCs w:val="20"/>
        </w:rPr>
        <w:t>art. 281 ust 1 pkt 15</w:t>
      </w:r>
      <w:r w:rsidRPr="00D163C5">
        <w:rPr>
          <w:rFonts w:ascii="Tahoma" w:hAnsi="Tahoma" w:cs="Tahoma"/>
          <w:sz w:val="20"/>
          <w:szCs w:val="20"/>
        </w:rPr>
        <w:t>)</w:t>
      </w:r>
      <w:r w:rsidR="002018DA" w:rsidRPr="00D163C5">
        <w:rPr>
          <w:rFonts w:ascii="Tahoma" w:hAnsi="Tahoma" w:cs="Tahoma"/>
          <w:sz w:val="20"/>
          <w:szCs w:val="20"/>
        </w:rPr>
        <w:t>.</w:t>
      </w:r>
    </w:p>
    <w:p w14:paraId="00483F2B" w14:textId="26F2610D" w:rsidR="00DF2E8B" w:rsidRPr="00F06299" w:rsidRDefault="00DF2E8B" w:rsidP="00260389">
      <w:pPr>
        <w:numPr>
          <w:ilvl w:val="0"/>
          <w:numId w:val="20"/>
        </w:numPr>
        <w:spacing w:after="200"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Zamawiający wykluczy</w:t>
      </w:r>
      <w:r w:rsidR="00D163C5" w:rsidRPr="00F06299">
        <w:rPr>
          <w:rFonts w:eastAsia="Calibri" w:cstheme="minorHAnsi"/>
          <w:sz w:val="24"/>
          <w:szCs w:val="24"/>
        </w:rPr>
        <w:t xml:space="preserve"> z postępowania </w:t>
      </w:r>
      <w:r w:rsidRPr="00F06299">
        <w:rPr>
          <w:rFonts w:eastAsia="Calibri" w:cstheme="minorHAnsi"/>
          <w:sz w:val="24"/>
          <w:szCs w:val="24"/>
        </w:rPr>
        <w:t>wykonawcę, jeżeli nie wykaże braku podstaw do jego wykluczenia.</w:t>
      </w:r>
    </w:p>
    <w:p w14:paraId="6EAC13EF" w14:textId="73402653" w:rsidR="00DF2E8B" w:rsidRDefault="00DF2E8B" w:rsidP="00260389">
      <w:pPr>
        <w:numPr>
          <w:ilvl w:val="0"/>
          <w:numId w:val="20"/>
        </w:numPr>
        <w:spacing w:after="0"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 xml:space="preserve">Weryfikacja podstaw wykluczenia oparta jest o </w:t>
      </w:r>
      <w:r w:rsidRPr="00F06299">
        <w:rPr>
          <w:rFonts w:eastAsia="Calibri" w:cstheme="minorHAnsi"/>
          <w:b/>
          <w:sz w:val="24"/>
          <w:szCs w:val="24"/>
        </w:rPr>
        <w:t>art. 108 ust. 1</w:t>
      </w:r>
      <w:r w:rsidRPr="00F06299">
        <w:rPr>
          <w:rFonts w:eastAsia="Calibri" w:cstheme="minorHAnsi"/>
          <w:sz w:val="24"/>
          <w:szCs w:val="24"/>
        </w:rPr>
        <w:t xml:space="preserve"> ustawy jako obligatoryjne przesłanki.</w:t>
      </w:r>
    </w:p>
    <w:p w14:paraId="11CC797A" w14:textId="77777777" w:rsidR="007E1F8C" w:rsidRPr="00194BAD" w:rsidRDefault="007E1F8C" w:rsidP="00260389">
      <w:pPr>
        <w:numPr>
          <w:ilvl w:val="0"/>
          <w:numId w:val="20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Z postępowania o udzielenie zamówienia wyklucza się wykonawcę:</w:t>
      </w:r>
    </w:p>
    <w:p w14:paraId="6C5CF2D1" w14:textId="77777777" w:rsidR="007E1F8C" w:rsidRPr="00194BAD" w:rsidRDefault="007E1F8C" w:rsidP="00260389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lastRenderedPageBreak/>
        <w:t>1)</w:t>
      </w:r>
      <w:r w:rsidRPr="00194BAD">
        <w:rPr>
          <w:rFonts w:eastAsia="Calibri" w:cstheme="minorHAnsi"/>
          <w:sz w:val="24"/>
          <w:szCs w:val="24"/>
        </w:rPr>
        <w:tab/>
        <w:t>będącego osobą fizyczną, którego prawomocnie skazano za przestępstwo:</w:t>
      </w:r>
    </w:p>
    <w:p w14:paraId="44DC304A" w14:textId="77777777" w:rsidR="007E1F8C" w:rsidRPr="00194BAD" w:rsidRDefault="007E1F8C" w:rsidP="00260389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a)</w:t>
      </w:r>
      <w:r w:rsidRPr="00194BAD">
        <w:rPr>
          <w:rFonts w:eastAsia="Calibri" w:cstheme="minorHAnsi"/>
          <w:sz w:val="24"/>
          <w:szCs w:val="2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E35642B" w14:textId="77777777" w:rsidR="007E1F8C" w:rsidRPr="00194BAD" w:rsidRDefault="007E1F8C" w:rsidP="00260389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b)</w:t>
      </w:r>
      <w:r w:rsidRPr="00194BAD">
        <w:rPr>
          <w:rFonts w:eastAsia="Calibri" w:cstheme="minorHAnsi"/>
          <w:sz w:val="24"/>
          <w:szCs w:val="24"/>
        </w:rPr>
        <w:tab/>
        <w:t>handlu ludźmi, o którym mowa w art. 189a Kodeksu karnego,</w:t>
      </w:r>
    </w:p>
    <w:p w14:paraId="7150A4ED" w14:textId="77777777" w:rsidR="007E1F8C" w:rsidRPr="00194BAD" w:rsidRDefault="007E1F8C" w:rsidP="00260389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c)</w:t>
      </w:r>
      <w:r w:rsidRPr="00194BAD">
        <w:rPr>
          <w:rFonts w:eastAsia="Calibri" w:cstheme="minorHAnsi"/>
          <w:sz w:val="24"/>
          <w:szCs w:val="24"/>
        </w:rPr>
        <w:tab/>
        <w:t>o którym mowa w art. 228–230a, art. 250a Kodeksu karnego lub w art. 46</w:t>
      </w:r>
      <w:r>
        <w:rPr>
          <w:rFonts w:eastAsia="Calibri" w:cstheme="minorHAnsi"/>
          <w:sz w:val="24"/>
          <w:szCs w:val="24"/>
        </w:rPr>
        <w:t>-</w:t>
      </w:r>
      <w:r w:rsidRPr="00194BAD">
        <w:rPr>
          <w:rFonts w:eastAsia="Calibri" w:cstheme="minorHAnsi"/>
          <w:sz w:val="24"/>
          <w:szCs w:val="24"/>
        </w:rPr>
        <w:t xml:space="preserve"> 48 ustawy z dnia 25 czerwca 2010 r. o sporcie</w:t>
      </w:r>
      <w:r>
        <w:rPr>
          <w:rFonts w:eastAsia="Calibri" w:cstheme="minorHAnsi"/>
          <w:sz w:val="24"/>
          <w:szCs w:val="24"/>
        </w:rPr>
        <w:t xml:space="preserve"> (Dz.U. z 2020 r., poz.1133 oraz 2021r. poz. 2054) lub w art. 54 ust 1-4 ustawy z dnie 12 maja2011 r. o refundacji leków, środków spożywczych  specjalnego przeznaczenia żywieniowego  oraz wyrobów medycznych (Dz.U. z 2021 r. poz.523, 1292, 1559 i 2054)</w:t>
      </w:r>
      <w:r w:rsidRPr="00194BAD">
        <w:rPr>
          <w:rFonts w:eastAsia="Calibri" w:cstheme="minorHAnsi"/>
          <w:sz w:val="24"/>
          <w:szCs w:val="24"/>
        </w:rPr>
        <w:t>,</w:t>
      </w:r>
    </w:p>
    <w:p w14:paraId="3DD41A19" w14:textId="77777777" w:rsidR="007E1F8C" w:rsidRPr="00194BAD" w:rsidRDefault="007E1F8C" w:rsidP="007E1F8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d)</w:t>
      </w:r>
      <w:r w:rsidRPr="00194BAD">
        <w:rPr>
          <w:rFonts w:eastAsia="Calibri" w:cstheme="minorHAnsi"/>
          <w:sz w:val="24"/>
          <w:szCs w:val="2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CFA109E" w14:textId="77777777" w:rsidR="007E1F8C" w:rsidRPr="00194BAD" w:rsidRDefault="007E1F8C" w:rsidP="007E1F8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e)</w:t>
      </w:r>
      <w:r w:rsidRPr="00194BAD">
        <w:rPr>
          <w:rFonts w:eastAsia="Calibri" w:cstheme="minorHAnsi"/>
          <w:sz w:val="24"/>
          <w:szCs w:val="24"/>
        </w:rPr>
        <w:tab/>
        <w:t>o charakterze terrorystycznym, o którym mowa w art. 115 § 20 Kodeksu karnego, lub mające na celu popełnienie tego przestępstwa,</w:t>
      </w:r>
    </w:p>
    <w:p w14:paraId="705C4793" w14:textId="77777777" w:rsidR="007E1F8C" w:rsidRPr="00194BAD" w:rsidRDefault="007E1F8C" w:rsidP="007E1F8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f)</w:t>
      </w:r>
      <w:r w:rsidRPr="00194BAD">
        <w:rPr>
          <w:rFonts w:eastAsia="Calibri" w:cstheme="minorHAnsi"/>
          <w:sz w:val="24"/>
          <w:szCs w:val="24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</w:t>
      </w:r>
      <w:r>
        <w:rPr>
          <w:rFonts w:eastAsia="Calibri" w:cstheme="minorHAnsi"/>
          <w:sz w:val="24"/>
          <w:szCs w:val="24"/>
        </w:rPr>
        <w:t xml:space="preserve"> oraz z 2020 r. poz.2023</w:t>
      </w:r>
      <w:r w:rsidRPr="00194BAD">
        <w:rPr>
          <w:rFonts w:eastAsia="Calibri" w:cstheme="minorHAnsi"/>
          <w:sz w:val="24"/>
          <w:szCs w:val="24"/>
        </w:rPr>
        <w:t>),</w:t>
      </w:r>
    </w:p>
    <w:p w14:paraId="1F32CBDD" w14:textId="77777777" w:rsidR="007E1F8C" w:rsidRPr="00194BAD" w:rsidRDefault="007E1F8C" w:rsidP="007E1F8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g)</w:t>
      </w:r>
      <w:r w:rsidRPr="00194BAD">
        <w:rPr>
          <w:rFonts w:eastAsia="Calibri" w:cstheme="minorHAnsi"/>
          <w:sz w:val="24"/>
          <w:szCs w:val="24"/>
        </w:rPr>
        <w:tab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AC3A1B1" w14:textId="77777777" w:rsidR="007E1F8C" w:rsidRPr="00194BAD" w:rsidRDefault="007E1F8C" w:rsidP="007E1F8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h)</w:t>
      </w:r>
      <w:r w:rsidRPr="00194BAD">
        <w:rPr>
          <w:rFonts w:eastAsia="Calibri" w:cstheme="minorHAnsi"/>
          <w:sz w:val="24"/>
          <w:szCs w:val="2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3E1EFD49" w14:textId="77777777" w:rsidR="007E1F8C" w:rsidRPr="00194BAD" w:rsidRDefault="007E1F8C" w:rsidP="007E1F8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– lub za odpowiedni czyn zabroniony określony w przepisach prawa obcego;</w:t>
      </w:r>
    </w:p>
    <w:p w14:paraId="45E7A845" w14:textId="77777777" w:rsidR="007E1F8C" w:rsidRPr="00194BAD" w:rsidRDefault="007E1F8C" w:rsidP="007E1F8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2)</w:t>
      </w:r>
      <w:r w:rsidRPr="00194BAD">
        <w:rPr>
          <w:rFonts w:eastAsia="Calibri" w:cstheme="minorHAnsi"/>
          <w:sz w:val="24"/>
          <w:szCs w:val="2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32F353B" w14:textId="77777777" w:rsidR="007E1F8C" w:rsidRPr="00194BAD" w:rsidRDefault="007E1F8C" w:rsidP="007E1F8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lastRenderedPageBreak/>
        <w:t>3)</w:t>
      </w:r>
      <w:r w:rsidRPr="00194BAD">
        <w:rPr>
          <w:rFonts w:eastAsia="Calibri" w:cstheme="minorHAnsi"/>
          <w:sz w:val="24"/>
          <w:szCs w:val="2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51A144B" w14:textId="77777777" w:rsidR="007E1F8C" w:rsidRPr="00194BAD" w:rsidRDefault="007E1F8C" w:rsidP="007E1F8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4)</w:t>
      </w:r>
      <w:r w:rsidRPr="00194BAD">
        <w:rPr>
          <w:rFonts w:eastAsia="Calibri" w:cstheme="minorHAnsi"/>
          <w:sz w:val="24"/>
          <w:szCs w:val="24"/>
        </w:rPr>
        <w:tab/>
        <w:t>wobec którego prawomocnie orzeczono zakaz ubiegania się o zamówienia publiczne;</w:t>
      </w:r>
    </w:p>
    <w:p w14:paraId="74893E62" w14:textId="77777777" w:rsidR="007E1F8C" w:rsidRPr="00194BAD" w:rsidRDefault="007E1F8C" w:rsidP="007E1F8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5)</w:t>
      </w:r>
      <w:r w:rsidRPr="00194BAD">
        <w:rPr>
          <w:rFonts w:eastAsia="Calibri" w:cstheme="minorHAnsi"/>
          <w:sz w:val="24"/>
          <w:szCs w:val="2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14:paraId="502B3E32" w14:textId="77777777" w:rsidR="007E1F8C" w:rsidRPr="00194BAD" w:rsidRDefault="007E1F8C" w:rsidP="007E1F8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6)</w:t>
      </w:r>
      <w:r w:rsidRPr="00194BAD">
        <w:rPr>
          <w:rFonts w:eastAsia="Calibri" w:cstheme="minorHAnsi"/>
          <w:sz w:val="24"/>
          <w:szCs w:val="2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F0B221A" w14:textId="69284BA2" w:rsidR="007E1F8C" w:rsidRDefault="007E1F8C" w:rsidP="007E1F8C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1D8DE19A" w14:textId="77777777" w:rsidR="00DF2E8B" w:rsidRPr="00F06299" w:rsidRDefault="00DF2E8B" w:rsidP="00B633B9">
      <w:pPr>
        <w:numPr>
          <w:ilvl w:val="0"/>
          <w:numId w:val="20"/>
        </w:numPr>
        <w:spacing w:after="0"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Wykonawca może zostać wykluczony przez zamawiającego na każdym etapie postępowania o udzielenie zamówienia.</w:t>
      </w:r>
    </w:p>
    <w:p w14:paraId="67148A0A" w14:textId="544F7650" w:rsidR="00DF2E8B" w:rsidRPr="00F06299" w:rsidRDefault="00DF2E8B" w:rsidP="00B633B9">
      <w:pPr>
        <w:numPr>
          <w:ilvl w:val="0"/>
          <w:numId w:val="20"/>
        </w:numPr>
        <w:spacing w:after="0"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Wykonawca nie podlega wykluczeniu w okolicznościach określonych w art. 108 ust. 1 pkt 1, 2 i 5, jeżeli udowodni zamawiającemu, że spełnił łącznie następujące przesłanki:</w:t>
      </w:r>
    </w:p>
    <w:p w14:paraId="1A008B36" w14:textId="33208103" w:rsidR="00DF2E8B" w:rsidRPr="00F06299" w:rsidRDefault="00DF2E8B" w:rsidP="00B633B9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1)</w:t>
      </w:r>
      <w:r w:rsidRPr="00F06299">
        <w:rPr>
          <w:rFonts w:eastAsia="Calibri" w:cstheme="minorHAnsi"/>
          <w:sz w:val="24"/>
          <w:szCs w:val="2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1E94779" w14:textId="48ED39B4" w:rsidR="00DF2E8B" w:rsidRPr="00F06299" w:rsidRDefault="00DF2E8B" w:rsidP="00B633B9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2)</w:t>
      </w:r>
      <w:r w:rsidRPr="00F06299">
        <w:rPr>
          <w:rFonts w:eastAsia="Calibri" w:cstheme="minorHAnsi"/>
          <w:sz w:val="24"/>
          <w:szCs w:val="24"/>
        </w:rPr>
        <w:tab/>
        <w:t xml:space="preserve">wyczerpująco wyjaśnił fakty i okoliczności związane z przestępstwem, wykroczeniem lub swoim nieprawidłowym postępowaniem oraz spowodowanymi przez nie szkodami, </w:t>
      </w:r>
      <w:r w:rsidRPr="00F06299">
        <w:rPr>
          <w:rFonts w:eastAsia="Calibri" w:cstheme="minorHAnsi"/>
          <w:sz w:val="24"/>
          <w:szCs w:val="24"/>
        </w:rPr>
        <w:lastRenderedPageBreak/>
        <w:t>aktywnie współpracując odpowiednio z właściwymi organami, w tym organami ścigania, lub zamawiającym;</w:t>
      </w:r>
    </w:p>
    <w:p w14:paraId="0D67B0EC" w14:textId="50808230" w:rsidR="00DF2E8B" w:rsidRPr="00F06299" w:rsidRDefault="00DF2E8B" w:rsidP="00B633B9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3)</w:t>
      </w:r>
      <w:r w:rsidRPr="00F06299">
        <w:rPr>
          <w:rFonts w:eastAsia="Calibri" w:cstheme="minorHAnsi"/>
          <w:sz w:val="24"/>
          <w:szCs w:val="2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5DFAF78B" w14:textId="7D1B2F63" w:rsidR="00DF2E8B" w:rsidRPr="00F06299" w:rsidRDefault="00DF2E8B" w:rsidP="00B633B9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a)</w:t>
      </w:r>
      <w:r w:rsidRPr="00F06299">
        <w:rPr>
          <w:rFonts w:eastAsia="Calibri" w:cstheme="minorHAnsi"/>
          <w:sz w:val="24"/>
          <w:szCs w:val="24"/>
        </w:rPr>
        <w:tab/>
        <w:t>zerwał wszelkie powiązania z osobami lub podmiotami odpowiedzialnymi za nieprawidłowe postępowanie wykonawcy,</w:t>
      </w:r>
    </w:p>
    <w:p w14:paraId="7FF776F8" w14:textId="6F8F4FF0" w:rsidR="00DF2E8B" w:rsidRPr="00F06299" w:rsidRDefault="00DF2E8B" w:rsidP="00B633B9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b)</w:t>
      </w:r>
      <w:r w:rsidRPr="00F06299">
        <w:rPr>
          <w:rFonts w:eastAsia="Calibri" w:cstheme="minorHAnsi"/>
          <w:sz w:val="24"/>
          <w:szCs w:val="24"/>
        </w:rPr>
        <w:tab/>
        <w:t>zreorganizował personel,</w:t>
      </w:r>
    </w:p>
    <w:p w14:paraId="539C0260" w14:textId="16A3ED49" w:rsidR="00DF2E8B" w:rsidRPr="00F06299" w:rsidRDefault="00DF2E8B" w:rsidP="00B633B9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c)</w:t>
      </w:r>
      <w:r w:rsidRPr="00F06299">
        <w:rPr>
          <w:rFonts w:eastAsia="Calibri" w:cstheme="minorHAnsi"/>
          <w:sz w:val="24"/>
          <w:szCs w:val="24"/>
        </w:rPr>
        <w:tab/>
        <w:t>wdrożył system sprawozdawczości i kontroli,</w:t>
      </w:r>
    </w:p>
    <w:p w14:paraId="23140780" w14:textId="18DF43D0" w:rsidR="00DF2E8B" w:rsidRPr="00F06299" w:rsidRDefault="00DF2E8B" w:rsidP="00B633B9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d)</w:t>
      </w:r>
      <w:r w:rsidRPr="00F06299">
        <w:rPr>
          <w:rFonts w:eastAsia="Calibri" w:cstheme="minorHAnsi"/>
          <w:sz w:val="24"/>
          <w:szCs w:val="24"/>
        </w:rPr>
        <w:tab/>
        <w:t>utworzył struktury audytu wewnętrznego do monitorowania przestrzegania przepisów, wewnętrznych regulacji lub standardów,</w:t>
      </w:r>
    </w:p>
    <w:p w14:paraId="52707F2F" w14:textId="59E8A09E" w:rsidR="00DF2E8B" w:rsidRPr="00F06299" w:rsidRDefault="00DF2E8B" w:rsidP="00B633B9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e)</w:t>
      </w:r>
      <w:r w:rsidRPr="00F06299">
        <w:rPr>
          <w:rFonts w:eastAsia="Calibri" w:cstheme="minorHAnsi"/>
          <w:sz w:val="24"/>
          <w:szCs w:val="24"/>
        </w:rPr>
        <w:tab/>
        <w:t>wprowadził wewnętrzne regulacje dotyczące odpowiedzialności i odszkodowań za nieprzestrzeganie przepisów, wewnętrznych regulacji lub standardów.</w:t>
      </w:r>
    </w:p>
    <w:p w14:paraId="40CC0511" w14:textId="2D554F2A" w:rsidR="00DF2E8B" w:rsidRDefault="00DF2E8B" w:rsidP="00B633B9">
      <w:pPr>
        <w:numPr>
          <w:ilvl w:val="0"/>
          <w:numId w:val="20"/>
        </w:numPr>
        <w:spacing w:after="0"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Zamawiający ocenia czy podjęte przez wykonawcę czynności, o których mowa w ust. 5, są wystarczające do wykazania jego rzetelności, uwzględniając wagę i szczególne okoliczności czynu wykonawcy. Jeżeli podjęte przez wykonawcę czynności, o których mowa w ust. 5, nie są wystarczające do wykazania jego rzetelności, zamawiający wyklucza wykonawcę.</w:t>
      </w:r>
    </w:p>
    <w:p w14:paraId="72FF69AA" w14:textId="77777777" w:rsidR="00BD1680" w:rsidRDefault="00BD1680" w:rsidP="00BD1680">
      <w:pPr>
        <w:numPr>
          <w:ilvl w:val="0"/>
          <w:numId w:val="20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Ponadto Zamawiający wykluczy z postępowania Wykonawcę:</w:t>
      </w:r>
    </w:p>
    <w:p w14:paraId="4B85894E" w14:textId="77777777" w:rsidR="00BD1680" w:rsidRDefault="00BD1680" w:rsidP="00BD1680">
      <w:pPr>
        <w:pStyle w:val="Akapitzlist"/>
        <w:numPr>
          <w:ilvl w:val="1"/>
          <w:numId w:val="51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wymienionego w wykazach określonych w rozporządzeniu 765/2006 i rozporządzeniu 269/2014 albo wpisanego na listę na podstawie decyzji w sprawie wpisu na listę rozstrzygającą o zastosowaniu środka, o którym mowa w art. 1 pkt 3 ustawy</w:t>
      </w:r>
      <w:r>
        <w:rPr>
          <w:rFonts w:eastAsia="Calibri" w:cstheme="minorHAnsi"/>
          <w:sz w:val="24"/>
          <w:szCs w:val="24"/>
        </w:rPr>
        <w:br/>
        <w:t>o szczególnych rozwiązaniach w zakresie przeciwdziałania wspieraniu agresji na Ukrainę oraz służących ochronie bezpieczeństwa narodowego.</w:t>
      </w:r>
    </w:p>
    <w:p w14:paraId="5CF15A90" w14:textId="77777777" w:rsidR="00BD1680" w:rsidRDefault="00BD1680" w:rsidP="00BD1680">
      <w:pPr>
        <w:pStyle w:val="Akapitzlist"/>
        <w:numPr>
          <w:ilvl w:val="1"/>
          <w:numId w:val="51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Calibri" w:cstheme="minorHAnsi"/>
          <w:sz w:val="24"/>
          <w:szCs w:val="24"/>
        </w:rPr>
        <w:br/>
        <w:t xml:space="preserve">o którym mowa w art. 1 pkt 3 ustawy o szczególnych rozwiązaniach w zakresie </w:t>
      </w:r>
      <w:r>
        <w:rPr>
          <w:rFonts w:eastAsia="Calibri" w:cstheme="minorHAnsi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322C2F5D" w14:textId="77777777" w:rsidR="00BD1680" w:rsidRDefault="00BD1680" w:rsidP="00BD1680">
      <w:pPr>
        <w:pStyle w:val="Akapitzlist"/>
        <w:numPr>
          <w:ilvl w:val="1"/>
          <w:numId w:val="51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Calibri" w:cstheme="minorHAnsi"/>
          <w:sz w:val="24"/>
          <w:szCs w:val="24"/>
        </w:rPr>
        <w:br/>
        <w:t>o szczególnych rozwiązaniach w zakresie przeciwdziałania wspieraniu agresji na Ukrainę oraz służących ochronie bezpieczeństwa narodowego.</w:t>
      </w:r>
    </w:p>
    <w:p w14:paraId="6421CF96" w14:textId="77777777" w:rsidR="00BD1680" w:rsidRDefault="00BD1680" w:rsidP="00BD1680">
      <w:pPr>
        <w:pStyle w:val="Akapitzlist"/>
        <w:numPr>
          <w:ilvl w:val="0"/>
          <w:numId w:val="20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Zamawiający oceni brak podstaw do wykluczenia na podstawie wymaganego złożenia z ofertą oświadczenia wykonawcy z art. 125 ust. 1 </w:t>
      </w:r>
      <w:proofErr w:type="spellStart"/>
      <w:r>
        <w:rPr>
          <w:rFonts w:eastAsia="Calibri" w:cstheme="minorHAnsi"/>
          <w:sz w:val="24"/>
          <w:szCs w:val="24"/>
        </w:rPr>
        <w:t>Pzp</w:t>
      </w:r>
      <w:proofErr w:type="spellEnd"/>
      <w:r>
        <w:rPr>
          <w:rFonts w:eastAsia="Calibri" w:cstheme="minorHAnsi"/>
          <w:sz w:val="24"/>
          <w:szCs w:val="24"/>
        </w:rPr>
        <w:t xml:space="preserve"> oraz na podstawie oświadczenia składanego na formularzu oferty, które stanowić będą tymczasowy dowód potwierdzający brak podstaw wykluczenia z postępowania na dzień składania ofert.</w:t>
      </w:r>
    </w:p>
    <w:p w14:paraId="00258E4E" w14:textId="77777777" w:rsidR="00BD1680" w:rsidRDefault="00BD1680" w:rsidP="00BD1680">
      <w:pPr>
        <w:spacing w:after="0" w:line="360" w:lineRule="auto"/>
        <w:ind w:left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Brak podstaw wykluczenia z postępowania na podstawie przesłanek, o których mowa w art. 108 ust 1 </w:t>
      </w:r>
      <w:proofErr w:type="spellStart"/>
      <w:r>
        <w:rPr>
          <w:rFonts w:eastAsia="Calibri" w:cstheme="minorHAnsi"/>
          <w:sz w:val="24"/>
          <w:szCs w:val="24"/>
        </w:rPr>
        <w:t>Pzp</w:t>
      </w:r>
      <w:proofErr w:type="spellEnd"/>
      <w:r>
        <w:rPr>
          <w:rFonts w:eastAsia="Calibri" w:cstheme="minorHAnsi"/>
          <w:sz w:val="24"/>
          <w:szCs w:val="24"/>
        </w:rPr>
        <w:t xml:space="preserve"> zostanie potwierdzony wymaganymi, podmiotowymi środkami dowodowymi, których złożenia Zamawiający zażąda od Wykonawcy najwyżej ocenionego. Podmiotowe środki dowodowe potwierdzające brak podstaw do wykluczenia zostały wskazane w niniejszej SWZ, w sekcji poświęconej podmiotowym środkom dowodowym. </w:t>
      </w:r>
    </w:p>
    <w:p w14:paraId="3BD0ED86" w14:textId="77777777" w:rsidR="00BD1680" w:rsidRDefault="00BD1680" w:rsidP="00BD1680">
      <w:pPr>
        <w:spacing w:after="0" w:line="360" w:lineRule="auto"/>
        <w:ind w:left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Brak podstaw wykluczenia z postępowania na podstawie przesłanek, o których mowa w pkt 7 niniejszego Rozdziału nastąpi w szczególności  na podstawie danych z odpowiednich rejestrów gospodarczych, list, dostępnych na stronach internetowych.</w:t>
      </w:r>
    </w:p>
    <w:p w14:paraId="59350772" w14:textId="77777777" w:rsidR="00BD1680" w:rsidRDefault="00BD1680" w:rsidP="00BD1680">
      <w:pPr>
        <w:numPr>
          <w:ilvl w:val="0"/>
          <w:numId w:val="20"/>
        </w:numPr>
        <w:spacing w:after="0" w:line="360" w:lineRule="auto"/>
        <w:ind w:left="567" w:hanging="567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nie określa fakultatywnych przesłanek wykluczenia, o których mowa</w:t>
      </w:r>
      <w:r>
        <w:rPr>
          <w:rFonts w:cstheme="minorHAnsi"/>
          <w:sz w:val="24"/>
          <w:szCs w:val="24"/>
        </w:rPr>
        <w:br/>
        <w:t xml:space="preserve">w art. 109 ust 1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.</w:t>
      </w:r>
    </w:p>
    <w:p w14:paraId="3CE2C12F" w14:textId="77777777" w:rsidR="007E1F8C" w:rsidRPr="00F06299" w:rsidRDefault="007E1F8C" w:rsidP="007E1F8C">
      <w:pPr>
        <w:pStyle w:val="Akapitzlist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2A5470D4" w14:textId="2BF95E75" w:rsidR="004C188A" w:rsidRPr="007E1F8C" w:rsidRDefault="008A1751" w:rsidP="00F0629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7E1F8C">
        <w:rPr>
          <w:rFonts w:cstheme="minorHAnsi"/>
          <w:sz w:val="24"/>
          <w:szCs w:val="24"/>
        </w:rPr>
        <w:t>XV</w:t>
      </w:r>
      <w:r w:rsidR="007E1F8C">
        <w:rPr>
          <w:rFonts w:cstheme="minorHAnsi"/>
          <w:sz w:val="24"/>
          <w:szCs w:val="24"/>
        </w:rPr>
        <w:t>I</w:t>
      </w:r>
      <w:r w:rsidRPr="007E1F8C">
        <w:rPr>
          <w:rFonts w:cstheme="minorHAnsi"/>
          <w:sz w:val="24"/>
          <w:szCs w:val="24"/>
        </w:rPr>
        <w:t>.</w:t>
      </w:r>
      <w:r w:rsidRPr="007E1F8C">
        <w:rPr>
          <w:rFonts w:cstheme="minorHAnsi"/>
          <w:sz w:val="24"/>
          <w:szCs w:val="24"/>
        </w:rPr>
        <w:tab/>
        <w:t xml:space="preserve">Sposób obliczenia ceny (art. </w:t>
      </w:r>
      <w:r w:rsidR="00DF2E8B" w:rsidRPr="007E1F8C">
        <w:rPr>
          <w:rFonts w:cstheme="minorHAnsi"/>
          <w:sz w:val="24"/>
          <w:szCs w:val="24"/>
        </w:rPr>
        <w:t xml:space="preserve">281 </w:t>
      </w:r>
      <w:r w:rsidRPr="007E1F8C">
        <w:rPr>
          <w:rFonts w:cstheme="minorHAnsi"/>
          <w:sz w:val="24"/>
          <w:szCs w:val="24"/>
        </w:rPr>
        <w:t>ust 1 pkt 1</w:t>
      </w:r>
      <w:r w:rsidR="00DF2E8B" w:rsidRPr="007E1F8C">
        <w:rPr>
          <w:rFonts w:cstheme="minorHAnsi"/>
          <w:sz w:val="24"/>
          <w:szCs w:val="24"/>
        </w:rPr>
        <w:t>6</w:t>
      </w:r>
      <w:r w:rsidRPr="007E1F8C">
        <w:rPr>
          <w:rFonts w:cstheme="minorHAnsi"/>
          <w:sz w:val="24"/>
          <w:szCs w:val="24"/>
        </w:rPr>
        <w:t>);</w:t>
      </w:r>
    </w:p>
    <w:p w14:paraId="1ADFCAE6" w14:textId="6BFA6B76" w:rsidR="008A1751" w:rsidRPr="00F06299" w:rsidRDefault="008A1751" w:rsidP="00F06299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Wykonawca poda </w:t>
      </w:r>
      <w:r w:rsidR="00E57E1C" w:rsidRPr="00F06299">
        <w:rPr>
          <w:rFonts w:cstheme="minorHAnsi"/>
          <w:sz w:val="24"/>
          <w:szCs w:val="24"/>
        </w:rPr>
        <w:t>cen</w:t>
      </w:r>
      <w:r w:rsidR="00B07204" w:rsidRPr="00F06299">
        <w:rPr>
          <w:rFonts w:cstheme="minorHAnsi"/>
          <w:sz w:val="24"/>
          <w:szCs w:val="24"/>
        </w:rPr>
        <w:t>y</w:t>
      </w:r>
      <w:r w:rsidR="00E57E1C" w:rsidRPr="00F06299">
        <w:rPr>
          <w:rFonts w:cstheme="minorHAnsi"/>
          <w:sz w:val="24"/>
          <w:szCs w:val="24"/>
        </w:rPr>
        <w:t xml:space="preserve"> jednostkow</w:t>
      </w:r>
      <w:r w:rsidR="00B07204" w:rsidRPr="00F06299">
        <w:rPr>
          <w:rFonts w:cstheme="minorHAnsi"/>
          <w:sz w:val="24"/>
          <w:szCs w:val="24"/>
        </w:rPr>
        <w:t>e</w:t>
      </w:r>
      <w:r w:rsidR="00E57E1C" w:rsidRPr="00F06299">
        <w:rPr>
          <w:rFonts w:cstheme="minorHAnsi"/>
          <w:sz w:val="24"/>
          <w:szCs w:val="24"/>
        </w:rPr>
        <w:t xml:space="preserve"> za 1 Mg </w:t>
      </w:r>
      <w:r w:rsidR="00EB2967">
        <w:rPr>
          <w:rFonts w:cstheme="minorHAnsi"/>
          <w:sz w:val="24"/>
          <w:szCs w:val="24"/>
        </w:rPr>
        <w:t xml:space="preserve">kruszyw </w:t>
      </w:r>
      <w:r w:rsidR="00E57E1C" w:rsidRPr="00F06299">
        <w:rPr>
          <w:rFonts w:cstheme="minorHAnsi"/>
          <w:sz w:val="24"/>
          <w:szCs w:val="24"/>
        </w:rPr>
        <w:t xml:space="preserve">oraz </w:t>
      </w:r>
      <w:r w:rsidRPr="00F06299">
        <w:rPr>
          <w:rFonts w:cstheme="minorHAnsi"/>
          <w:sz w:val="24"/>
          <w:szCs w:val="24"/>
        </w:rPr>
        <w:t xml:space="preserve">cenę oferty w Formularzu Ofertowym sporządzonym według wzoru, </w:t>
      </w:r>
      <w:r w:rsidR="00526D46">
        <w:rPr>
          <w:rFonts w:cstheme="minorHAnsi"/>
          <w:sz w:val="24"/>
          <w:szCs w:val="24"/>
        </w:rPr>
        <w:t xml:space="preserve">który stanowi </w:t>
      </w:r>
      <w:r w:rsidRPr="00F06299">
        <w:rPr>
          <w:rFonts w:cstheme="minorHAnsi"/>
          <w:sz w:val="24"/>
          <w:szCs w:val="24"/>
        </w:rPr>
        <w:t>załącznik Nr</w:t>
      </w:r>
      <w:r w:rsidR="00C775D5" w:rsidRPr="00F06299">
        <w:rPr>
          <w:rFonts w:cstheme="minorHAnsi"/>
          <w:sz w:val="24"/>
          <w:szCs w:val="24"/>
        </w:rPr>
        <w:t xml:space="preserve"> 1</w:t>
      </w:r>
      <w:r w:rsidR="00526D46">
        <w:rPr>
          <w:rFonts w:cstheme="minorHAnsi"/>
          <w:sz w:val="24"/>
          <w:szCs w:val="24"/>
        </w:rPr>
        <w:t xml:space="preserve"> </w:t>
      </w:r>
      <w:r w:rsidRPr="00F06299">
        <w:rPr>
          <w:rFonts w:cstheme="minorHAnsi"/>
          <w:sz w:val="24"/>
          <w:szCs w:val="24"/>
        </w:rPr>
        <w:t>do SWZ, jako cenę brutto [z uwzględnieniem kwoty podatku od towarów i usług (VAT)] z wyszczególnieniem stawki podatku od towarów i usług (Vat).</w:t>
      </w:r>
    </w:p>
    <w:p w14:paraId="10155DE4" w14:textId="02DA7420" w:rsidR="008A1751" w:rsidRPr="00F06299" w:rsidRDefault="008A1751" w:rsidP="00F06299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lastRenderedPageBreak/>
        <w:t>Cena oferty stanowi wynagrodzenie</w:t>
      </w:r>
      <w:r w:rsidR="00E57E1C" w:rsidRPr="00F06299">
        <w:rPr>
          <w:rFonts w:cstheme="minorHAnsi"/>
          <w:sz w:val="24"/>
          <w:szCs w:val="24"/>
        </w:rPr>
        <w:t xml:space="preserve"> kosztorysowe wyliczone w oparciu o formularz cenowy zawarty w formularzu oferty</w:t>
      </w:r>
      <w:r w:rsidRPr="00F06299">
        <w:rPr>
          <w:rFonts w:cstheme="minorHAnsi"/>
          <w:sz w:val="24"/>
          <w:szCs w:val="24"/>
        </w:rPr>
        <w:t>.</w:t>
      </w:r>
    </w:p>
    <w:p w14:paraId="222D77FC" w14:textId="77777777" w:rsidR="008A1751" w:rsidRPr="00F06299" w:rsidRDefault="008A1751" w:rsidP="00F06299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Cena musi być wyrażona w złotych polskich (PLN) z dokładnością nie większą niż dwa miejsca po przecinku.</w:t>
      </w:r>
    </w:p>
    <w:p w14:paraId="517A198A" w14:textId="380DC92C" w:rsidR="002C3110" w:rsidRPr="00F06299" w:rsidRDefault="002C3110" w:rsidP="00F06299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 jako błąd w obliczeniu ceny i spowoduje odrzucenie oferty, jeżeli nie ziszczą się ustawowe przesłanki omyłki (n</w:t>
      </w:r>
      <w:r w:rsidR="00D163C5" w:rsidRPr="00F06299">
        <w:rPr>
          <w:rFonts w:cstheme="minorHAnsi"/>
          <w:sz w:val="24"/>
          <w:szCs w:val="24"/>
        </w:rPr>
        <w:t>a</w:t>
      </w:r>
      <w:r w:rsidRPr="00F06299">
        <w:rPr>
          <w:rFonts w:cstheme="minorHAnsi"/>
          <w:sz w:val="24"/>
          <w:szCs w:val="24"/>
        </w:rPr>
        <w:t xml:space="preserve"> podstawie art. 226 ust 1 pkt 10 </w:t>
      </w:r>
      <w:proofErr w:type="spellStart"/>
      <w:r w:rsidRPr="00F06299">
        <w:rPr>
          <w:rFonts w:cstheme="minorHAnsi"/>
          <w:sz w:val="24"/>
          <w:szCs w:val="24"/>
        </w:rPr>
        <w:t>Pzp</w:t>
      </w:r>
      <w:proofErr w:type="spellEnd"/>
      <w:r w:rsidRPr="00F06299">
        <w:rPr>
          <w:rFonts w:cstheme="minorHAnsi"/>
          <w:sz w:val="24"/>
          <w:szCs w:val="24"/>
        </w:rPr>
        <w:t xml:space="preserve"> w związku z art. 223 ust 2 pkt 3 </w:t>
      </w:r>
      <w:proofErr w:type="spellStart"/>
      <w:r w:rsidRPr="00F06299">
        <w:rPr>
          <w:rFonts w:cstheme="minorHAnsi"/>
          <w:sz w:val="24"/>
          <w:szCs w:val="24"/>
        </w:rPr>
        <w:t>Pzp</w:t>
      </w:r>
      <w:proofErr w:type="spellEnd"/>
      <w:r w:rsidRPr="00F06299">
        <w:rPr>
          <w:rFonts w:cstheme="minorHAnsi"/>
          <w:sz w:val="24"/>
          <w:szCs w:val="24"/>
        </w:rPr>
        <w:t>);</w:t>
      </w:r>
    </w:p>
    <w:p w14:paraId="205763B5" w14:textId="26B32C6A" w:rsidR="008A1751" w:rsidRPr="00F06299" w:rsidRDefault="002C3110" w:rsidP="00F06299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Rozliczenia między Zamawiającym a Wykonawcą będą prowadzone w złotych polskich  (PLN).</w:t>
      </w:r>
    </w:p>
    <w:p w14:paraId="07E40C9A" w14:textId="3140742A" w:rsidR="008A1751" w:rsidRPr="00E26E34" w:rsidRDefault="00E26E34" w:rsidP="00E26E3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XVII</w:t>
      </w:r>
      <w:r>
        <w:rPr>
          <w:rFonts w:cstheme="minorHAnsi"/>
          <w:sz w:val="24"/>
          <w:szCs w:val="24"/>
        </w:rPr>
        <w:tab/>
      </w:r>
      <w:r w:rsidR="006E5B6B" w:rsidRPr="00E26E34">
        <w:rPr>
          <w:rFonts w:cstheme="minorHAnsi"/>
          <w:sz w:val="24"/>
          <w:szCs w:val="24"/>
        </w:rPr>
        <w:t>OPIS KRYTERIÓW OCENY OFERT, WRAZ Z PODANIEM WAG TYCH KRYTERIÓW</w:t>
      </w:r>
      <w:r w:rsidR="00B633B9">
        <w:rPr>
          <w:rFonts w:cstheme="minorHAnsi"/>
          <w:sz w:val="24"/>
          <w:szCs w:val="24"/>
        </w:rPr>
        <w:t xml:space="preserve"> </w:t>
      </w:r>
      <w:r w:rsidR="006E5B6B" w:rsidRPr="00E26E34">
        <w:rPr>
          <w:rFonts w:cstheme="minorHAnsi"/>
          <w:sz w:val="24"/>
          <w:szCs w:val="24"/>
        </w:rPr>
        <w:t>I SPOSOBU OCENY OFERT.</w:t>
      </w:r>
      <w:r w:rsidR="000E108F" w:rsidRPr="00E26E34">
        <w:rPr>
          <w:rFonts w:cstheme="minorHAnsi"/>
          <w:b/>
          <w:bCs/>
          <w:sz w:val="24"/>
          <w:szCs w:val="24"/>
        </w:rPr>
        <w:t xml:space="preserve"> </w:t>
      </w:r>
      <w:r w:rsidR="000E108F" w:rsidRPr="00E26E34">
        <w:rPr>
          <w:rFonts w:cstheme="minorHAnsi"/>
          <w:sz w:val="24"/>
          <w:szCs w:val="24"/>
        </w:rPr>
        <w:t xml:space="preserve">(art. </w:t>
      </w:r>
      <w:r w:rsidR="00DF2E8B" w:rsidRPr="00E26E34">
        <w:rPr>
          <w:rFonts w:cstheme="minorHAnsi"/>
          <w:sz w:val="24"/>
          <w:szCs w:val="24"/>
        </w:rPr>
        <w:t xml:space="preserve">281 </w:t>
      </w:r>
      <w:r w:rsidR="000E108F" w:rsidRPr="00E26E34">
        <w:rPr>
          <w:rFonts w:cstheme="minorHAnsi"/>
          <w:sz w:val="24"/>
          <w:szCs w:val="24"/>
        </w:rPr>
        <w:t>ust 1 pkt 1</w:t>
      </w:r>
      <w:r w:rsidR="00DF2E8B" w:rsidRPr="00E26E34">
        <w:rPr>
          <w:rFonts w:cstheme="minorHAnsi"/>
          <w:sz w:val="24"/>
          <w:szCs w:val="24"/>
        </w:rPr>
        <w:t>7</w:t>
      </w:r>
      <w:r w:rsidR="000E108F" w:rsidRPr="00E26E34">
        <w:rPr>
          <w:rFonts w:cstheme="minorHAnsi"/>
          <w:sz w:val="24"/>
          <w:szCs w:val="24"/>
        </w:rPr>
        <w:t>)</w:t>
      </w:r>
      <w:r w:rsidR="00EB4BB9" w:rsidRPr="00E26E34">
        <w:rPr>
          <w:rFonts w:cstheme="minorHAnsi"/>
          <w:sz w:val="24"/>
          <w:szCs w:val="24"/>
        </w:rPr>
        <w:t>;</w:t>
      </w:r>
    </w:p>
    <w:p w14:paraId="4761710C" w14:textId="77777777" w:rsidR="00E4414E" w:rsidRPr="00F06299" w:rsidRDefault="00E4414E" w:rsidP="00581172">
      <w:pPr>
        <w:pStyle w:val="Style1"/>
        <w:widowControl/>
        <w:numPr>
          <w:ilvl w:val="0"/>
          <w:numId w:val="32"/>
        </w:numPr>
        <w:tabs>
          <w:tab w:val="left" w:pos="8"/>
          <w:tab w:val="left" w:pos="66"/>
        </w:tabs>
        <w:spacing w:line="360" w:lineRule="auto"/>
        <w:ind w:left="567" w:hanging="567"/>
        <w:rPr>
          <w:rFonts w:asciiTheme="minorHAnsi" w:hAnsiTheme="minorHAnsi" w:cstheme="minorHAnsi"/>
          <w:b/>
        </w:rPr>
      </w:pPr>
      <w:r w:rsidRPr="00F06299">
        <w:rPr>
          <w:rFonts w:asciiTheme="minorHAnsi" w:hAnsiTheme="minorHAnsi" w:cstheme="minorHAnsi"/>
          <w:bCs/>
        </w:rPr>
        <w:t xml:space="preserve">W niniejszym postępowaniu kryteriami oceny ofert są: </w:t>
      </w:r>
    </w:p>
    <w:p w14:paraId="003AA424" w14:textId="07A4CC48" w:rsidR="00E4414E" w:rsidRPr="00EB2967" w:rsidRDefault="00E4414E" w:rsidP="00581172">
      <w:pPr>
        <w:pStyle w:val="Style1"/>
        <w:widowControl/>
        <w:spacing w:line="360" w:lineRule="auto"/>
        <w:rPr>
          <w:rFonts w:asciiTheme="minorHAnsi" w:hAnsiTheme="minorHAnsi" w:cstheme="minorHAnsi"/>
          <w:bCs/>
        </w:rPr>
      </w:pPr>
      <w:r w:rsidRPr="00EB2967">
        <w:rPr>
          <w:rFonts w:asciiTheme="minorHAnsi" w:hAnsiTheme="minorHAnsi" w:cstheme="minorHAnsi"/>
          <w:bCs/>
        </w:rPr>
        <w:t>CENA – waga (znaczenie) 60</w:t>
      </w:r>
      <w:r w:rsidR="00A816FE" w:rsidRPr="00EB2967">
        <w:rPr>
          <w:rFonts w:asciiTheme="minorHAnsi" w:hAnsiTheme="minorHAnsi" w:cstheme="minorHAnsi"/>
          <w:bCs/>
        </w:rPr>
        <w:t xml:space="preserve"> punktów</w:t>
      </w:r>
    </w:p>
    <w:p w14:paraId="64B7B731" w14:textId="72F55677" w:rsidR="00E4414E" w:rsidRPr="00EB2967" w:rsidRDefault="00E4414E" w:rsidP="00581172">
      <w:pPr>
        <w:pStyle w:val="Style1"/>
        <w:widowControl/>
        <w:spacing w:line="360" w:lineRule="auto"/>
        <w:rPr>
          <w:rFonts w:asciiTheme="minorHAnsi" w:hAnsiTheme="minorHAnsi" w:cstheme="minorHAnsi"/>
          <w:bCs/>
        </w:rPr>
      </w:pPr>
      <w:r w:rsidRPr="00EB2967">
        <w:rPr>
          <w:rFonts w:asciiTheme="minorHAnsi" w:hAnsiTheme="minorHAnsi" w:cstheme="minorHAnsi"/>
          <w:bCs/>
        </w:rPr>
        <w:t>CZAS REALIZACJI – waga(znaczenie)</w:t>
      </w:r>
      <w:r w:rsidR="00A816FE" w:rsidRPr="00EB2967">
        <w:rPr>
          <w:rFonts w:asciiTheme="minorHAnsi" w:hAnsiTheme="minorHAnsi" w:cstheme="minorHAnsi"/>
          <w:bCs/>
        </w:rPr>
        <w:t xml:space="preserve"> </w:t>
      </w:r>
      <w:r w:rsidRPr="00EB2967">
        <w:rPr>
          <w:rFonts w:asciiTheme="minorHAnsi" w:hAnsiTheme="minorHAnsi" w:cstheme="minorHAnsi"/>
          <w:bCs/>
        </w:rPr>
        <w:t>40</w:t>
      </w:r>
      <w:r w:rsidR="00A816FE" w:rsidRPr="00EB2967">
        <w:rPr>
          <w:rFonts w:asciiTheme="minorHAnsi" w:hAnsiTheme="minorHAnsi" w:cstheme="minorHAnsi"/>
          <w:bCs/>
        </w:rPr>
        <w:t xml:space="preserve"> punktów</w:t>
      </w:r>
    </w:p>
    <w:p w14:paraId="76FBC2E4" w14:textId="77777777" w:rsidR="00E4414E" w:rsidRPr="00F06299" w:rsidRDefault="00E4414E" w:rsidP="00581172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a)</w:t>
      </w:r>
      <w:r w:rsidRPr="00F06299">
        <w:rPr>
          <w:rFonts w:asciiTheme="minorHAnsi" w:hAnsiTheme="minorHAnsi" w:cstheme="minorHAnsi"/>
          <w:bCs/>
        </w:rPr>
        <w:tab/>
        <w:t xml:space="preserve">Oferta z najniższą ceną otrzyma maksymalnie </w:t>
      </w:r>
      <w:r w:rsidRPr="00F06299">
        <w:rPr>
          <w:rFonts w:asciiTheme="minorHAnsi" w:hAnsiTheme="minorHAnsi" w:cstheme="minorHAnsi"/>
        </w:rPr>
        <w:t>60 punktów.</w:t>
      </w:r>
    </w:p>
    <w:p w14:paraId="3370A93A" w14:textId="77777777" w:rsidR="00E4414E" w:rsidRPr="00F06299" w:rsidRDefault="00E4414E" w:rsidP="00581172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</w:p>
    <w:p w14:paraId="0418EE6A" w14:textId="77777777" w:rsidR="00E4414E" w:rsidRPr="00F06299" w:rsidRDefault="00E4414E" w:rsidP="00581172">
      <w:pPr>
        <w:pStyle w:val="Style1"/>
        <w:widowControl/>
        <w:spacing w:line="360" w:lineRule="auto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Pozostałe oferty zostaną przeliczone wg wzoru podanego poniżej. Wynik będzie traktowany jako wartość punktowa oferty w kryterium cena oferty.</w:t>
      </w:r>
    </w:p>
    <w:p w14:paraId="4B7F11E7" w14:textId="77777777" w:rsidR="00E4414E" w:rsidRPr="00F06299" w:rsidRDefault="00E4414E" w:rsidP="00581172">
      <w:pPr>
        <w:pStyle w:val="Style1"/>
        <w:widowControl/>
        <w:spacing w:line="360" w:lineRule="auto"/>
        <w:ind w:left="567"/>
        <w:rPr>
          <w:rFonts w:asciiTheme="minorHAnsi" w:hAnsiTheme="minorHAnsi" w:cstheme="minorHAnsi"/>
          <w:bCs/>
        </w:rPr>
      </w:pPr>
    </w:p>
    <w:p w14:paraId="64DEAA00" w14:textId="77777777" w:rsidR="00E4414E" w:rsidRPr="00F06299" w:rsidRDefault="00E4414E" w:rsidP="00B633B9">
      <w:pPr>
        <w:spacing w:line="360" w:lineRule="auto"/>
        <w:ind w:left="696" w:firstLine="720"/>
        <w:rPr>
          <w:rFonts w:cstheme="minorHAnsi"/>
          <w:b/>
          <w:bCs/>
          <w:sz w:val="24"/>
          <w:szCs w:val="24"/>
          <w:lang w:val="en-US"/>
        </w:rPr>
      </w:pPr>
      <w:r w:rsidRPr="00F06299">
        <w:rPr>
          <w:rFonts w:cstheme="minorHAnsi"/>
          <w:b/>
          <w:bCs/>
          <w:sz w:val="24"/>
          <w:szCs w:val="24"/>
          <w:lang w:val="en-US"/>
        </w:rPr>
        <w:t xml:space="preserve">C </w:t>
      </w:r>
      <w:proofErr w:type="spellStart"/>
      <w:r w:rsidRPr="00F06299">
        <w:rPr>
          <w:rFonts w:cstheme="minorHAnsi"/>
          <w:b/>
          <w:bCs/>
          <w:sz w:val="24"/>
          <w:szCs w:val="24"/>
          <w:vertAlign w:val="subscript"/>
          <w:lang w:val="en-US"/>
        </w:rPr>
        <w:t>naj</w:t>
      </w:r>
      <w:proofErr w:type="spellEnd"/>
    </w:p>
    <w:p w14:paraId="4D2CAF18" w14:textId="32698FF7" w:rsidR="00E4414E" w:rsidRPr="00F06299" w:rsidRDefault="00E4414E" w:rsidP="00581172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F06299">
        <w:rPr>
          <w:rFonts w:cstheme="minorHAnsi"/>
          <w:b/>
          <w:bCs/>
          <w:sz w:val="24"/>
          <w:szCs w:val="24"/>
          <w:lang w:val="en-US"/>
        </w:rPr>
        <w:t xml:space="preserve">W </w:t>
      </w:r>
      <w:r w:rsidRPr="00F06299">
        <w:rPr>
          <w:rFonts w:cstheme="minorHAnsi"/>
          <w:b/>
          <w:bCs/>
          <w:sz w:val="24"/>
          <w:szCs w:val="24"/>
          <w:vertAlign w:val="subscript"/>
          <w:lang w:val="en-US"/>
        </w:rPr>
        <w:t>p1</w:t>
      </w:r>
      <w:r w:rsidRPr="00F06299">
        <w:rPr>
          <w:rFonts w:cstheme="minorHAnsi"/>
          <w:b/>
          <w:bCs/>
          <w:sz w:val="24"/>
          <w:szCs w:val="24"/>
          <w:lang w:val="en-US"/>
        </w:rPr>
        <w:t xml:space="preserve"> = Rx------------------</w:t>
      </w:r>
    </w:p>
    <w:p w14:paraId="4646178A" w14:textId="40AFE30A" w:rsidR="00E4414E" w:rsidRPr="00F06299" w:rsidRDefault="00E4414E" w:rsidP="00B633B9">
      <w:pPr>
        <w:spacing w:line="360" w:lineRule="auto"/>
        <w:ind w:left="708" w:firstLine="708"/>
        <w:rPr>
          <w:rFonts w:cstheme="minorHAnsi"/>
          <w:sz w:val="24"/>
          <w:szCs w:val="24"/>
          <w:lang w:val="en-US"/>
        </w:rPr>
      </w:pPr>
      <w:r w:rsidRPr="00F06299">
        <w:rPr>
          <w:rFonts w:cstheme="minorHAnsi"/>
          <w:b/>
          <w:bCs/>
          <w:sz w:val="24"/>
          <w:szCs w:val="24"/>
          <w:lang w:val="en-US"/>
        </w:rPr>
        <w:t xml:space="preserve">C </w:t>
      </w:r>
      <w:r w:rsidRPr="00F06299">
        <w:rPr>
          <w:rFonts w:cstheme="minorHAnsi"/>
          <w:b/>
          <w:bCs/>
          <w:sz w:val="24"/>
          <w:szCs w:val="24"/>
          <w:vertAlign w:val="subscript"/>
          <w:lang w:val="en-US"/>
        </w:rPr>
        <w:t>of . bad.</w:t>
      </w:r>
    </w:p>
    <w:p w14:paraId="079DC2EA" w14:textId="77777777" w:rsidR="00E4414E" w:rsidRPr="00F06299" w:rsidRDefault="00E4414E" w:rsidP="00581172">
      <w:pPr>
        <w:spacing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Wp1 – wartość punktowa w kryterium cena obliczona do dwóch miejsc po przecinku</w:t>
      </w:r>
    </w:p>
    <w:p w14:paraId="4A4B400F" w14:textId="5975D393" w:rsidR="00E4414E" w:rsidRPr="00F06299" w:rsidRDefault="00E4414E" w:rsidP="00581172">
      <w:pPr>
        <w:spacing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R – ranga w ocenie, tj. 60 </w:t>
      </w:r>
      <w:r w:rsidR="00A816FE">
        <w:rPr>
          <w:rFonts w:cstheme="minorHAnsi"/>
          <w:sz w:val="24"/>
          <w:szCs w:val="24"/>
        </w:rPr>
        <w:t>punktów</w:t>
      </w:r>
    </w:p>
    <w:p w14:paraId="43E54A01" w14:textId="77777777" w:rsidR="00E4414E" w:rsidRPr="00F06299" w:rsidRDefault="00E4414E" w:rsidP="00581172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F06299">
        <w:rPr>
          <w:rFonts w:cstheme="minorHAnsi"/>
          <w:sz w:val="24"/>
          <w:szCs w:val="24"/>
        </w:rPr>
        <w:t>C</w:t>
      </w:r>
      <w:r w:rsidRPr="00F06299">
        <w:rPr>
          <w:rFonts w:cstheme="minorHAnsi"/>
          <w:sz w:val="24"/>
          <w:szCs w:val="24"/>
          <w:vertAlign w:val="subscript"/>
        </w:rPr>
        <w:t>naj</w:t>
      </w:r>
      <w:proofErr w:type="spellEnd"/>
      <w:r w:rsidRPr="00F06299">
        <w:rPr>
          <w:rFonts w:cstheme="minorHAnsi"/>
          <w:sz w:val="24"/>
          <w:szCs w:val="24"/>
        </w:rPr>
        <w:t xml:space="preserve"> – cena najkorzystniejszej oferty (najtańsza)</w:t>
      </w:r>
    </w:p>
    <w:p w14:paraId="4E54D7F0" w14:textId="77777777" w:rsidR="00E4414E" w:rsidRPr="00F06299" w:rsidRDefault="00E4414E" w:rsidP="00581172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F06299">
        <w:rPr>
          <w:rFonts w:cstheme="minorHAnsi"/>
          <w:sz w:val="24"/>
          <w:szCs w:val="24"/>
        </w:rPr>
        <w:t>C</w:t>
      </w:r>
      <w:r w:rsidRPr="00F06299">
        <w:rPr>
          <w:rFonts w:cstheme="minorHAnsi"/>
          <w:sz w:val="24"/>
          <w:szCs w:val="24"/>
          <w:vertAlign w:val="subscript"/>
        </w:rPr>
        <w:t>of.bad</w:t>
      </w:r>
      <w:proofErr w:type="spellEnd"/>
      <w:r w:rsidRPr="00F06299">
        <w:rPr>
          <w:rFonts w:cstheme="minorHAnsi"/>
          <w:sz w:val="24"/>
          <w:szCs w:val="24"/>
        </w:rPr>
        <w:t xml:space="preserve"> – cena oferty badanej</w:t>
      </w:r>
    </w:p>
    <w:p w14:paraId="4697E0AE" w14:textId="77777777" w:rsidR="00E4414E" w:rsidRPr="00F06299" w:rsidRDefault="00E4414E" w:rsidP="00581172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</w:rPr>
        <w:lastRenderedPageBreak/>
        <w:t>b)</w:t>
      </w:r>
      <w:r w:rsidRPr="00F06299">
        <w:rPr>
          <w:rFonts w:asciiTheme="minorHAnsi" w:hAnsiTheme="minorHAnsi" w:cstheme="minorHAnsi"/>
        </w:rPr>
        <w:tab/>
      </w:r>
      <w:r w:rsidRPr="00F06299">
        <w:rPr>
          <w:rFonts w:asciiTheme="minorHAnsi" w:hAnsiTheme="minorHAnsi" w:cstheme="minorHAnsi"/>
          <w:bCs/>
        </w:rPr>
        <w:t>Oferta z najkrótszym czasem realizacji otrzyma maksymalnie 40 punktów.</w:t>
      </w:r>
    </w:p>
    <w:p w14:paraId="4B935AD6" w14:textId="77777777" w:rsidR="00E4414E" w:rsidRPr="00F06299" w:rsidRDefault="00E4414E" w:rsidP="00581172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Punkty zostaną przyznane w następujący sposób:</w:t>
      </w:r>
    </w:p>
    <w:p w14:paraId="6CADC0F6" w14:textId="77777777" w:rsidR="00E4414E" w:rsidRPr="00F06299" w:rsidRDefault="00E4414E" w:rsidP="00581172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Za każdorazową realizację dostawy:</w:t>
      </w:r>
    </w:p>
    <w:p w14:paraId="60D08A3C" w14:textId="1F26F654" w:rsidR="00E4414E" w:rsidRPr="00F06299" w:rsidRDefault="00801509" w:rsidP="00581172">
      <w:pPr>
        <w:pStyle w:val="Style1"/>
        <w:widowControl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następnego dnia po otrzymaniu zlecenia, </w:t>
      </w:r>
      <w:r w:rsidR="00E4414E" w:rsidRPr="00F06299">
        <w:rPr>
          <w:rFonts w:asciiTheme="minorHAnsi" w:hAnsiTheme="minorHAnsi" w:cstheme="minorHAnsi"/>
          <w:bCs/>
        </w:rPr>
        <w:t xml:space="preserve">Wykonawca otrzyma maksymalnie 40 punktów; </w:t>
      </w:r>
    </w:p>
    <w:p w14:paraId="3B541D27" w14:textId="2EDBB771" w:rsidR="00E4414E" w:rsidRPr="00F06299" w:rsidRDefault="00E4414E" w:rsidP="00581172">
      <w:pPr>
        <w:pStyle w:val="Style1"/>
        <w:widowControl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w ciągu dwóch dni </w:t>
      </w:r>
      <w:r w:rsidR="00801509" w:rsidRPr="00F06299">
        <w:rPr>
          <w:rFonts w:asciiTheme="minorHAnsi" w:hAnsiTheme="minorHAnsi" w:cstheme="minorHAnsi"/>
          <w:bCs/>
        </w:rPr>
        <w:t xml:space="preserve">po otrzymaniu zlecenia, Wykonawca otrzyma </w:t>
      </w:r>
      <w:r w:rsidRPr="00F06299">
        <w:rPr>
          <w:rFonts w:asciiTheme="minorHAnsi" w:hAnsiTheme="minorHAnsi" w:cstheme="minorHAnsi"/>
          <w:bCs/>
        </w:rPr>
        <w:t xml:space="preserve">- </w:t>
      </w:r>
      <w:r w:rsidR="00867F28">
        <w:rPr>
          <w:rFonts w:asciiTheme="minorHAnsi" w:hAnsiTheme="minorHAnsi" w:cstheme="minorHAnsi"/>
          <w:bCs/>
        </w:rPr>
        <w:t>3</w:t>
      </w:r>
      <w:r w:rsidR="00260389">
        <w:rPr>
          <w:rFonts w:asciiTheme="minorHAnsi" w:hAnsiTheme="minorHAnsi" w:cstheme="minorHAnsi"/>
          <w:bCs/>
        </w:rPr>
        <w:t>0</w:t>
      </w:r>
      <w:r w:rsidRPr="00F06299">
        <w:rPr>
          <w:rFonts w:asciiTheme="minorHAnsi" w:hAnsiTheme="minorHAnsi" w:cstheme="minorHAnsi"/>
          <w:bCs/>
        </w:rPr>
        <w:t xml:space="preserve"> punktów;</w:t>
      </w:r>
    </w:p>
    <w:p w14:paraId="1A7DF3E6" w14:textId="27609EDD" w:rsidR="00E4414E" w:rsidRDefault="00E4414E" w:rsidP="00581172">
      <w:pPr>
        <w:pStyle w:val="Style1"/>
        <w:widowControl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w ciągu </w:t>
      </w:r>
      <w:r w:rsidR="00260389">
        <w:rPr>
          <w:rFonts w:asciiTheme="minorHAnsi" w:hAnsiTheme="minorHAnsi" w:cstheme="minorHAnsi"/>
          <w:bCs/>
        </w:rPr>
        <w:t xml:space="preserve">trzech </w:t>
      </w:r>
      <w:r w:rsidRPr="00F06299">
        <w:rPr>
          <w:rFonts w:asciiTheme="minorHAnsi" w:hAnsiTheme="minorHAnsi" w:cstheme="minorHAnsi"/>
          <w:bCs/>
        </w:rPr>
        <w:t xml:space="preserve">dni </w:t>
      </w:r>
      <w:r w:rsidR="00C84921">
        <w:rPr>
          <w:rFonts w:asciiTheme="minorHAnsi" w:hAnsiTheme="minorHAnsi" w:cstheme="minorHAnsi"/>
          <w:bCs/>
        </w:rPr>
        <w:t xml:space="preserve">po otrzymaniu zlecenia, </w:t>
      </w:r>
      <w:r w:rsidR="00867F28">
        <w:rPr>
          <w:rFonts w:asciiTheme="minorHAnsi" w:hAnsiTheme="minorHAnsi" w:cstheme="minorHAnsi"/>
          <w:bCs/>
        </w:rPr>
        <w:t>W</w:t>
      </w:r>
      <w:r w:rsidR="00C84921">
        <w:rPr>
          <w:rFonts w:asciiTheme="minorHAnsi" w:hAnsiTheme="minorHAnsi" w:cstheme="minorHAnsi"/>
          <w:bCs/>
        </w:rPr>
        <w:t xml:space="preserve">ykonawca otrzyma </w:t>
      </w:r>
      <w:r w:rsidR="00867F28">
        <w:rPr>
          <w:rFonts w:asciiTheme="minorHAnsi" w:hAnsiTheme="minorHAnsi" w:cstheme="minorHAnsi"/>
          <w:bCs/>
        </w:rPr>
        <w:t>2</w:t>
      </w:r>
      <w:r w:rsidR="00C84921">
        <w:rPr>
          <w:rFonts w:asciiTheme="minorHAnsi" w:hAnsiTheme="minorHAnsi" w:cstheme="minorHAnsi"/>
          <w:bCs/>
        </w:rPr>
        <w:t>0 punktów</w:t>
      </w:r>
      <w:r w:rsidR="00867F28">
        <w:rPr>
          <w:rFonts w:asciiTheme="minorHAnsi" w:hAnsiTheme="minorHAnsi" w:cstheme="minorHAnsi"/>
          <w:bCs/>
        </w:rPr>
        <w:t>;</w:t>
      </w:r>
    </w:p>
    <w:p w14:paraId="5063BA92" w14:textId="6B5C6E3B" w:rsidR="00867F28" w:rsidRDefault="00867F28" w:rsidP="00581172">
      <w:pPr>
        <w:pStyle w:val="Style1"/>
        <w:widowControl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w ciągu czterech dni po otrzymaniu zlecenia, Wykonawca otrzyma 10 punktów;</w:t>
      </w:r>
    </w:p>
    <w:p w14:paraId="53FDC04C" w14:textId="46A27D8E" w:rsidR="00867F28" w:rsidRPr="00F06299" w:rsidRDefault="00867F28" w:rsidP="00581172">
      <w:pPr>
        <w:pStyle w:val="Style1"/>
        <w:widowControl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w ciągu pięciu ni po otrzymaniu zlecenia, Wykonawca otrzyma 0 punktów.</w:t>
      </w:r>
    </w:p>
    <w:p w14:paraId="128FA690" w14:textId="6CB1A7FC" w:rsidR="00E4414E" w:rsidRPr="00A816FE" w:rsidRDefault="00E4414E" w:rsidP="00581172">
      <w:pPr>
        <w:spacing w:line="360" w:lineRule="auto"/>
        <w:rPr>
          <w:rFonts w:cstheme="minorHAnsi"/>
          <w:bCs/>
          <w:sz w:val="24"/>
          <w:szCs w:val="24"/>
        </w:rPr>
      </w:pPr>
      <w:r w:rsidRPr="00A816FE">
        <w:rPr>
          <w:rFonts w:cstheme="minorHAnsi"/>
          <w:bCs/>
          <w:sz w:val="24"/>
          <w:szCs w:val="24"/>
        </w:rPr>
        <w:t xml:space="preserve">Wykonawca dostarczy zamówioną partię </w:t>
      </w:r>
      <w:r w:rsidR="00EB2967">
        <w:rPr>
          <w:rFonts w:cstheme="minorHAnsi"/>
          <w:bCs/>
          <w:sz w:val="24"/>
          <w:szCs w:val="24"/>
        </w:rPr>
        <w:t xml:space="preserve">kruszyw </w:t>
      </w:r>
      <w:r w:rsidRPr="00A816FE">
        <w:rPr>
          <w:rFonts w:cstheme="minorHAnsi"/>
          <w:bCs/>
          <w:sz w:val="24"/>
          <w:szCs w:val="24"/>
        </w:rPr>
        <w:t xml:space="preserve">w terminie wskazanym przez Wykonawcę w ofercie, nie dłuższym jednak niż </w:t>
      </w:r>
      <w:r w:rsidR="00867F28">
        <w:rPr>
          <w:rFonts w:cstheme="minorHAnsi"/>
          <w:bCs/>
          <w:sz w:val="24"/>
          <w:szCs w:val="24"/>
        </w:rPr>
        <w:t>5</w:t>
      </w:r>
      <w:r w:rsidRPr="00A816FE">
        <w:rPr>
          <w:rFonts w:cstheme="minorHAnsi"/>
          <w:bCs/>
          <w:sz w:val="24"/>
          <w:szCs w:val="24"/>
        </w:rPr>
        <w:t xml:space="preserve"> dni, licząc od dnia zgłoszenia zapotrzebowania. Oferty z czasem realizacji dłuższym niż </w:t>
      </w:r>
      <w:r w:rsidR="00867F28">
        <w:rPr>
          <w:rFonts w:cstheme="minorHAnsi"/>
          <w:bCs/>
          <w:sz w:val="24"/>
          <w:szCs w:val="24"/>
        </w:rPr>
        <w:t>5</w:t>
      </w:r>
      <w:r w:rsidRPr="00A816FE">
        <w:rPr>
          <w:rFonts w:cstheme="minorHAnsi"/>
          <w:bCs/>
          <w:sz w:val="24"/>
          <w:szCs w:val="24"/>
        </w:rPr>
        <w:t xml:space="preserve"> dni, zostaną uznane jako niezgodne z </w:t>
      </w:r>
      <w:r w:rsidR="00CE4BE8" w:rsidRPr="00A816FE">
        <w:rPr>
          <w:rFonts w:cstheme="minorHAnsi"/>
          <w:bCs/>
          <w:sz w:val="24"/>
          <w:szCs w:val="24"/>
        </w:rPr>
        <w:t>warunkami zamówienia i odrzucone na podstawie art. 226 ust 1 pkt 5.</w:t>
      </w:r>
    </w:p>
    <w:p w14:paraId="09632255" w14:textId="4A5118C0" w:rsidR="00E4414E" w:rsidRPr="00F06299" w:rsidRDefault="00E4414E" w:rsidP="00581172">
      <w:pPr>
        <w:pStyle w:val="Tekstpodstawowy"/>
        <w:numPr>
          <w:ilvl w:val="0"/>
          <w:numId w:val="32"/>
        </w:numPr>
        <w:spacing w:after="0" w:line="360" w:lineRule="auto"/>
        <w:ind w:left="567" w:hanging="567"/>
        <w:rPr>
          <w:rStyle w:val="FontStyle17"/>
          <w:rFonts w:asciiTheme="minorHAnsi" w:hAnsiTheme="minorHAnsi" w:cstheme="minorHAnsi"/>
          <w:sz w:val="24"/>
          <w:szCs w:val="24"/>
        </w:rPr>
      </w:pPr>
      <w:r w:rsidRPr="00F06299">
        <w:rPr>
          <w:rStyle w:val="FontStyle17"/>
          <w:rFonts w:asciiTheme="minorHAnsi" w:hAnsiTheme="minorHAnsi" w:cstheme="minorHAnsi"/>
          <w:sz w:val="24"/>
          <w:szCs w:val="24"/>
        </w:rPr>
        <w:t>Najkorzystniejsza oferta, to oferta, która uzyskała najwyższą liczbę punktów, którą stanowi suma punktów w kryterium cena i kryterium czas realizacji.</w:t>
      </w:r>
    </w:p>
    <w:p w14:paraId="1F81B478" w14:textId="7BD615EC" w:rsidR="00174AD9" w:rsidRPr="00F06299" w:rsidRDefault="00174AD9" w:rsidP="00581172">
      <w:pPr>
        <w:pStyle w:val="Akapitzlist"/>
        <w:numPr>
          <w:ilvl w:val="0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Jeżeli zostanie złożona oferta, której wybór prowadziłby do powstania u Zamawiającego obowiązku podatkowego  zgodnie z ustawą z dnia 11marca 2004 roku. o podatku od towarów i usług (Dz.U. z 2018 r. poz. 2174, z </w:t>
      </w:r>
      <w:proofErr w:type="spellStart"/>
      <w:r w:rsidRPr="00F06299">
        <w:rPr>
          <w:rFonts w:cstheme="minorHAnsi"/>
          <w:sz w:val="24"/>
          <w:szCs w:val="24"/>
        </w:rPr>
        <w:t>późn</w:t>
      </w:r>
      <w:proofErr w:type="spellEnd"/>
      <w:r w:rsidRPr="00F06299">
        <w:rPr>
          <w:rFonts w:cstheme="minorHAnsi"/>
          <w:sz w:val="24"/>
          <w:szCs w:val="24"/>
        </w:rPr>
        <w:t>. zm.)</w:t>
      </w:r>
      <w:r w:rsidR="0041152A" w:rsidRPr="00F06299">
        <w:rPr>
          <w:rFonts w:cstheme="minorHAnsi"/>
          <w:sz w:val="24"/>
          <w:szCs w:val="24"/>
        </w:rPr>
        <w:t>, dla celów zastosowania kryterium ceny Zamawiający dolicza do przedstawionej w tej ofercie ceny kwotę podatku od towarów i usług, którą miałby obowiązek rozliczyć.</w:t>
      </w:r>
    </w:p>
    <w:p w14:paraId="3ECBBE19" w14:textId="5E83059C" w:rsidR="0041152A" w:rsidRPr="00F06299" w:rsidRDefault="0041152A" w:rsidP="00581172">
      <w:pPr>
        <w:pStyle w:val="Akapitzlist"/>
        <w:numPr>
          <w:ilvl w:val="0"/>
          <w:numId w:val="32"/>
        </w:numPr>
        <w:spacing w:line="360" w:lineRule="auto"/>
        <w:ind w:left="567" w:hanging="578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</w:t>
      </w:r>
      <w:r w:rsidR="00E4414E" w:rsidRPr="00F06299">
        <w:rPr>
          <w:rFonts w:cstheme="minorHAnsi"/>
          <w:sz w:val="24"/>
          <w:szCs w:val="24"/>
        </w:rPr>
        <w:t xml:space="preserve"> formularzu oferty (Załącznik Nr </w:t>
      </w:r>
      <w:r w:rsidR="0078247E">
        <w:rPr>
          <w:rFonts w:cstheme="minorHAnsi"/>
          <w:sz w:val="24"/>
          <w:szCs w:val="24"/>
        </w:rPr>
        <w:t xml:space="preserve">1 </w:t>
      </w:r>
      <w:r w:rsidR="00E4414E" w:rsidRPr="00F06299">
        <w:rPr>
          <w:rFonts w:cstheme="minorHAnsi"/>
          <w:sz w:val="24"/>
          <w:szCs w:val="24"/>
        </w:rPr>
        <w:t>do SWZ)</w:t>
      </w:r>
      <w:r w:rsidRPr="00F06299">
        <w:rPr>
          <w:rFonts w:cstheme="minorHAnsi"/>
          <w:sz w:val="24"/>
          <w:szCs w:val="24"/>
        </w:rPr>
        <w:t>, Wykonawca ma obowiązek:</w:t>
      </w:r>
    </w:p>
    <w:p w14:paraId="6F15886C" w14:textId="77777777" w:rsidR="0041152A" w:rsidRPr="00F06299" w:rsidRDefault="0041152A" w:rsidP="00581172">
      <w:pPr>
        <w:pStyle w:val="Akapitzlist"/>
        <w:numPr>
          <w:ilvl w:val="1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Poinformowania Zamawiającego, że wybór jego oferty będzie prowadził do powstania  u Zamawiającego obowiązku podatkowego;</w:t>
      </w:r>
    </w:p>
    <w:p w14:paraId="07ABD3FC" w14:textId="77777777" w:rsidR="0041152A" w:rsidRPr="00F06299" w:rsidRDefault="0041152A" w:rsidP="00581172">
      <w:pPr>
        <w:pStyle w:val="Akapitzlist"/>
        <w:numPr>
          <w:ilvl w:val="1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Wskazania nazwy (rodzaju towaru lub usługi, których dostawa lub świadczenie będą prowadziły do powstania obowiązku podatkowego;</w:t>
      </w:r>
    </w:p>
    <w:p w14:paraId="7F4E3849" w14:textId="77777777" w:rsidR="000E108F" w:rsidRPr="00F06299" w:rsidRDefault="0041152A" w:rsidP="00581172">
      <w:pPr>
        <w:pStyle w:val="Akapitzlist"/>
        <w:numPr>
          <w:ilvl w:val="1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Wskazania wartości towaru</w:t>
      </w:r>
      <w:r w:rsidR="000E108F" w:rsidRPr="00F06299">
        <w:rPr>
          <w:rFonts w:cstheme="minorHAnsi"/>
          <w:sz w:val="24"/>
          <w:szCs w:val="24"/>
        </w:rPr>
        <w:t xml:space="preserve"> lub usługi objętego obowiązkiem podatkowym Zamawiającego, bez kwoty podatku;</w:t>
      </w:r>
    </w:p>
    <w:p w14:paraId="616775E0" w14:textId="3E3F65E6" w:rsidR="0041152A" w:rsidRPr="00F06299" w:rsidRDefault="000E108F" w:rsidP="00581172">
      <w:pPr>
        <w:pStyle w:val="Akapitzlist"/>
        <w:numPr>
          <w:ilvl w:val="1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  <w:r w:rsidR="0041152A" w:rsidRPr="00F06299">
        <w:rPr>
          <w:rFonts w:cstheme="minorHAnsi"/>
          <w:sz w:val="24"/>
          <w:szCs w:val="24"/>
        </w:rPr>
        <w:t xml:space="preserve"> </w:t>
      </w:r>
    </w:p>
    <w:p w14:paraId="2134EBFE" w14:textId="4039E211" w:rsidR="000E108F" w:rsidRPr="00F06299" w:rsidRDefault="000E108F" w:rsidP="00581172">
      <w:pPr>
        <w:pStyle w:val="Akapitzlist"/>
        <w:numPr>
          <w:ilvl w:val="0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wybiera najkorzystniejszą ofertę w terminie związania ofertą, określonym w SWZ.</w:t>
      </w:r>
    </w:p>
    <w:p w14:paraId="07A27168" w14:textId="44758A9C" w:rsidR="000E108F" w:rsidRPr="00F06299" w:rsidRDefault="000E108F" w:rsidP="00581172">
      <w:pPr>
        <w:pStyle w:val="Akapitzlist"/>
        <w:numPr>
          <w:ilvl w:val="0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lastRenderedPageBreak/>
        <w:t>Jeżeli termin związania ofertą upłynie przed wyborem najkorzystniejszej oferty Zamawiający wezwie Wykonawcę , którego oferta otrzymała najwyższą ocenę, do wyrażenia, w wyznaczonym przez Zamawiającego terminie, pisemnej zgody na wybór jego oferty.</w:t>
      </w:r>
    </w:p>
    <w:p w14:paraId="6C535970" w14:textId="4AAC9D14" w:rsidR="000E108F" w:rsidRPr="00F06299" w:rsidRDefault="000E108F" w:rsidP="00581172">
      <w:pPr>
        <w:pStyle w:val="Akapitzlist"/>
        <w:numPr>
          <w:ilvl w:val="0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 przypadku braku zgody, o której mowa w ust </w:t>
      </w:r>
      <w:r w:rsidR="00E4414E" w:rsidRPr="00F06299">
        <w:rPr>
          <w:rFonts w:cstheme="minorHAnsi"/>
          <w:sz w:val="24"/>
          <w:szCs w:val="24"/>
        </w:rPr>
        <w:t>6</w:t>
      </w:r>
      <w:r w:rsidRPr="00F06299">
        <w:rPr>
          <w:rFonts w:cstheme="minorHAnsi"/>
          <w:sz w:val="24"/>
          <w:szCs w:val="24"/>
        </w:rPr>
        <w:t>, oferta podlega odrzuceniu a Zamawiający zwraca się o wyrażenie takiej zgody do kolejnego Wykonawcy, którego oferta została najwyżej oceniona, chyba że zachodzą przesłanki do unieważnienia postępowania.</w:t>
      </w:r>
    </w:p>
    <w:p w14:paraId="07EA1665" w14:textId="49C45874" w:rsidR="000E108F" w:rsidRPr="00E26E34" w:rsidRDefault="00C202C7" w:rsidP="00581172">
      <w:pPr>
        <w:pStyle w:val="Akapitzlist"/>
        <w:numPr>
          <w:ilvl w:val="0"/>
          <w:numId w:val="45"/>
        </w:numPr>
        <w:spacing w:line="360" w:lineRule="auto"/>
        <w:ind w:left="709" w:hanging="709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INFORMACJE O FORMALNOŚCIACH, JAKIE MUSZĄ ZOSTAĆ DOPEŁNIONE PO WYBORZE OFERTY W CELU ZAWARCIA UMOWY W SPRAWIE ZAMÓWIENIA PUBLICZNEGO</w:t>
      </w:r>
      <w:r w:rsidRPr="00E26E34">
        <w:rPr>
          <w:rFonts w:cstheme="minorHAnsi"/>
          <w:b/>
          <w:bCs/>
          <w:sz w:val="24"/>
          <w:szCs w:val="24"/>
        </w:rPr>
        <w:t xml:space="preserve"> </w:t>
      </w:r>
      <w:r w:rsidRPr="00E26E34">
        <w:rPr>
          <w:rFonts w:cstheme="minorHAnsi"/>
          <w:sz w:val="24"/>
          <w:szCs w:val="24"/>
        </w:rPr>
        <w:t xml:space="preserve">( art. </w:t>
      </w:r>
      <w:r w:rsidR="009B00DA" w:rsidRPr="00E26E34">
        <w:rPr>
          <w:rFonts w:cstheme="minorHAnsi"/>
          <w:sz w:val="24"/>
          <w:szCs w:val="24"/>
        </w:rPr>
        <w:t xml:space="preserve">281 </w:t>
      </w:r>
      <w:r w:rsidR="00510F4B" w:rsidRPr="00E26E34">
        <w:rPr>
          <w:rFonts w:cstheme="minorHAnsi"/>
          <w:sz w:val="24"/>
          <w:szCs w:val="24"/>
        </w:rPr>
        <w:t xml:space="preserve">ust 1 pkt </w:t>
      </w:r>
      <w:r w:rsidR="009B00DA" w:rsidRPr="00E26E34">
        <w:rPr>
          <w:rFonts w:cstheme="minorHAnsi"/>
          <w:sz w:val="24"/>
          <w:szCs w:val="24"/>
        </w:rPr>
        <w:t>18</w:t>
      </w:r>
      <w:r w:rsidR="00510F4B" w:rsidRPr="00E26E34">
        <w:rPr>
          <w:rFonts w:cstheme="minorHAnsi"/>
          <w:sz w:val="24"/>
          <w:szCs w:val="24"/>
        </w:rPr>
        <w:t>).</w:t>
      </w:r>
    </w:p>
    <w:p w14:paraId="66F2AABA" w14:textId="7DFA1574" w:rsidR="00510F4B" w:rsidRPr="00F06299" w:rsidRDefault="00510F4B" w:rsidP="00581172">
      <w:pPr>
        <w:pStyle w:val="Akapitzlist"/>
        <w:numPr>
          <w:ilvl w:val="0"/>
          <w:numId w:val="1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zawiera umową w sprawie zamówienia publicznego, z uwzględnieniem art. 577Pzp, w terminie nie krótszym niż 5 dni od dnia przesłania zawiadomienia o wyborze najkorzystniejszej ofert, jeżeli zawiadomienie to zostało przesłane przy użyciu środków komunikacji elektroniczne, albo 10 dni, jeżeli zostało przesłane w inny sposób.</w:t>
      </w:r>
    </w:p>
    <w:p w14:paraId="73985FE3" w14:textId="2FBC6872" w:rsidR="00510F4B" w:rsidRPr="00F06299" w:rsidRDefault="00510F4B" w:rsidP="00581172">
      <w:pPr>
        <w:pStyle w:val="Akapitzlist"/>
        <w:numPr>
          <w:ilvl w:val="0"/>
          <w:numId w:val="1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Zamawiający może zawrzeć umowę w sprawie </w:t>
      </w:r>
      <w:r w:rsidR="00157854" w:rsidRPr="00F06299">
        <w:rPr>
          <w:rFonts w:cstheme="minorHAnsi"/>
          <w:sz w:val="24"/>
          <w:szCs w:val="24"/>
        </w:rPr>
        <w:t>zamówienia publicznego przed upływem terminu, o którym mowa w ust. 1, jeżeli w postępowaniu o udzielenie zamówienia złożono tylko jedną ofertę.</w:t>
      </w:r>
    </w:p>
    <w:p w14:paraId="69FFB84D" w14:textId="62A45181" w:rsidR="00157854" w:rsidRPr="00F06299" w:rsidRDefault="00157854" w:rsidP="00581172">
      <w:pPr>
        <w:pStyle w:val="Akapitzlist"/>
        <w:numPr>
          <w:ilvl w:val="0"/>
          <w:numId w:val="1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Wykonawca, którego oferta została wybrana jako najkorzystniejsza, zostanie poinformowany przez Zamawiającego o miejscu i terminie podpisania umowy.</w:t>
      </w:r>
    </w:p>
    <w:p w14:paraId="54D79A21" w14:textId="340B47C6" w:rsidR="00157854" w:rsidRPr="00F06299" w:rsidRDefault="00157854" w:rsidP="00581172">
      <w:pPr>
        <w:pStyle w:val="Akapitzlist"/>
        <w:numPr>
          <w:ilvl w:val="0"/>
          <w:numId w:val="1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Wykonawca, o którym mowa w ust </w:t>
      </w:r>
      <w:r w:rsidR="009B00DA" w:rsidRPr="00F06299">
        <w:rPr>
          <w:rFonts w:cstheme="minorHAnsi"/>
          <w:sz w:val="24"/>
          <w:szCs w:val="24"/>
        </w:rPr>
        <w:t>3</w:t>
      </w:r>
      <w:r w:rsidRPr="00F06299">
        <w:rPr>
          <w:rFonts w:cstheme="minorHAnsi"/>
          <w:sz w:val="24"/>
          <w:szCs w:val="24"/>
        </w:rPr>
        <w:t xml:space="preserve">, ma obowiązek zawrzeć umowę w sprawie zamówienia  na warunkach określonych w projektowanych postanowieniach umowy, które stanowią </w:t>
      </w:r>
      <w:r w:rsidRPr="00581172">
        <w:rPr>
          <w:rFonts w:cstheme="minorHAnsi"/>
          <w:sz w:val="24"/>
          <w:szCs w:val="24"/>
        </w:rPr>
        <w:t xml:space="preserve">załącznik nr </w:t>
      </w:r>
      <w:r w:rsidR="00EB4BB9" w:rsidRPr="00581172">
        <w:rPr>
          <w:rFonts w:cstheme="minorHAnsi"/>
          <w:sz w:val="24"/>
          <w:szCs w:val="24"/>
        </w:rPr>
        <w:t xml:space="preserve">4 </w:t>
      </w:r>
      <w:r w:rsidRPr="00581172">
        <w:rPr>
          <w:rFonts w:cstheme="minorHAnsi"/>
          <w:sz w:val="24"/>
          <w:szCs w:val="24"/>
        </w:rPr>
        <w:t>do SWZ.</w:t>
      </w:r>
      <w:r w:rsidRPr="00F06299">
        <w:rPr>
          <w:rFonts w:cstheme="minorHAnsi"/>
          <w:sz w:val="24"/>
          <w:szCs w:val="24"/>
        </w:rPr>
        <w:t xml:space="preserve"> Umowa zostanie uzupełniona o zapisy wynikające ze złożonej oferty.</w:t>
      </w:r>
    </w:p>
    <w:p w14:paraId="1F4885D8" w14:textId="3D3F5ED1" w:rsidR="003D0035" w:rsidRPr="00F06299" w:rsidRDefault="00157854" w:rsidP="00581172">
      <w:pPr>
        <w:pStyle w:val="Akapitzlist"/>
        <w:numPr>
          <w:ilvl w:val="0"/>
          <w:numId w:val="1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Przed podpisaniem umowy Wykonawcy wspólnie ubiegający się o udzielnie zamówienia (w przypadku wyboru ich oferty jako najkorzystniejszej) przedstawią Zamawiającemu umowę regulującą  współpracę tych Wykonawców. </w:t>
      </w:r>
    </w:p>
    <w:p w14:paraId="3BF1C152" w14:textId="2FCD39EB" w:rsidR="00157854" w:rsidRPr="00F06299" w:rsidRDefault="00157854" w:rsidP="00581172">
      <w:pPr>
        <w:pStyle w:val="Akapitzlist"/>
        <w:numPr>
          <w:ilvl w:val="0"/>
          <w:numId w:val="1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Jeżeli Wykonawca, którego oferta wybrana jako najkorzystniejsza, uchyla się od zawarcia umowy w sprawie zamówienia publicznego Zamawiający może dokonać ponownego badania i oceny ofert spośród ofert </w:t>
      </w:r>
      <w:r w:rsidR="003D0035" w:rsidRPr="00F06299">
        <w:rPr>
          <w:rFonts w:cstheme="minorHAnsi"/>
          <w:sz w:val="24"/>
          <w:szCs w:val="24"/>
        </w:rPr>
        <w:t>pozostałych w postępowaniu Wykonawców albo unieważnić postępowanie.</w:t>
      </w:r>
    </w:p>
    <w:p w14:paraId="6F33AEAE" w14:textId="77777777" w:rsidR="00EB4BB9" w:rsidRDefault="00EB4BB9" w:rsidP="00581172">
      <w:pPr>
        <w:pStyle w:val="Akapitzlist"/>
        <w:ind w:left="567"/>
        <w:rPr>
          <w:rFonts w:ascii="Tahoma" w:hAnsi="Tahoma" w:cs="Tahoma"/>
          <w:sz w:val="20"/>
          <w:szCs w:val="20"/>
        </w:rPr>
      </w:pPr>
    </w:p>
    <w:p w14:paraId="64D894A7" w14:textId="627396E2" w:rsidR="00157854" w:rsidRPr="00E26E34" w:rsidRDefault="003D0035" w:rsidP="00E26E34">
      <w:pPr>
        <w:pStyle w:val="Akapitzlist"/>
        <w:numPr>
          <w:ilvl w:val="0"/>
          <w:numId w:val="45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lastRenderedPageBreak/>
        <w:t>POUCZENIE O ŚRODKACH OCHRONY PRAWNEJ PRZYSŁUGUJĄCYCH WYKONAWCY</w:t>
      </w:r>
      <w:r w:rsidR="00B33E58" w:rsidRPr="00E26E34">
        <w:rPr>
          <w:rFonts w:cstheme="minorHAnsi"/>
          <w:b/>
          <w:bCs/>
          <w:sz w:val="24"/>
          <w:szCs w:val="24"/>
        </w:rPr>
        <w:t xml:space="preserve"> </w:t>
      </w:r>
      <w:r w:rsidR="00B33E58" w:rsidRPr="00E26E34">
        <w:rPr>
          <w:rFonts w:cstheme="minorHAnsi"/>
          <w:sz w:val="24"/>
          <w:szCs w:val="24"/>
        </w:rPr>
        <w:t xml:space="preserve">(art. </w:t>
      </w:r>
      <w:r w:rsidR="009B00DA" w:rsidRPr="00E26E34">
        <w:rPr>
          <w:rFonts w:cstheme="minorHAnsi"/>
          <w:sz w:val="24"/>
          <w:szCs w:val="24"/>
        </w:rPr>
        <w:t xml:space="preserve">281 </w:t>
      </w:r>
      <w:r w:rsidR="00B33E58" w:rsidRPr="00E26E34">
        <w:rPr>
          <w:rFonts w:cstheme="minorHAnsi"/>
          <w:sz w:val="24"/>
          <w:szCs w:val="24"/>
        </w:rPr>
        <w:t xml:space="preserve">ust 1 pkt </w:t>
      </w:r>
      <w:r w:rsidR="009B00DA" w:rsidRPr="00E26E34">
        <w:rPr>
          <w:rFonts w:cstheme="minorHAnsi"/>
          <w:sz w:val="24"/>
          <w:szCs w:val="24"/>
        </w:rPr>
        <w:t>19</w:t>
      </w:r>
      <w:r w:rsidR="00B33E58" w:rsidRPr="00E26E34">
        <w:rPr>
          <w:rFonts w:cstheme="minorHAnsi"/>
          <w:sz w:val="24"/>
          <w:szCs w:val="24"/>
        </w:rPr>
        <w:t>).</w:t>
      </w:r>
    </w:p>
    <w:p w14:paraId="10BDFFCE" w14:textId="0274F93E" w:rsidR="003D0035" w:rsidRPr="00F06299" w:rsidRDefault="003D0035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Środki ochrony prawnej przysługują Wykonawcy jeżeli ma lub miał interes w uzyskaniu zamówienia oraz poniósł lub może ponieść szkodę w wyniku naruszenia przez Zamawiającego  przepisów </w:t>
      </w:r>
      <w:proofErr w:type="spellStart"/>
      <w:r w:rsidRPr="00F06299">
        <w:rPr>
          <w:rFonts w:cstheme="minorHAnsi"/>
          <w:sz w:val="24"/>
          <w:szCs w:val="24"/>
        </w:rPr>
        <w:t>Pzp</w:t>
      </w:r>
      <w:proofErr w:type="spellEnd"/>
      <w:r w:rsidRPr="00F06299">
        <w:rPr>
          <w:rFonts w:cstheme="minorHAnsi"/>
          <w:sz w:val="24"/>
          <w:szCs w:val="24"/>
        </w:rPr>
        <w:t>.</w:t>
      </w:r>
    </w:p>
    <w:p w14:paraId="5C8A5FBE" w14:textId="487AD5A4" w:rsidR="003D0035" w:rsidRPr="00F06299" w:rsidRDefault="003D0035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przysługuje na:</w:t>
      </w:r>
    </w:p>
    <w:p w14:paraId="2B62C581" w14:textId="0B1612CC" w:rsidR="003D0035" w:rsidRPr="00F06299" w:rsidRDefault="003D0035" w:rsidP="00581172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54E0571" w14:textId="09DC420B" w:rsidR="003D0035" w:rsidRPr="00F06299" w:rsidRDefault="003D0035" w:rsidP="00581172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Zaniechanie czynności w postępowaniu o udzielenie zamówienia publicznego, do której Zamawiający był obowiązany  na podstawie ustawy.</w:t>
      </w:r>
    </w:p>
    <w:p w14:paraId="61DE61DB" w14:textId="6E302870" w:rsidR="003D0035" w:rsidRPr="00F06299" w:rsidRDefault="003D0035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wnosi się do Prezesa Krajowej Izby Odwoławczej w formie pisemnej albo w formie elektronicznej albo w postaci elektronicznej opatrzone podpisem zaufanym.</w:t>
      </w:r>
    </w:p>
    <w:p w14:paraId="3AE3C645" w14:textId="3CF6FC2B" w:rsidR="00C92387" w:rsidRPr="00F06299" w:rsidRDefault="00CE4BE8" w:rsidP="00581172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Odwołujący przekazuje kopię odwołania Zamawiającemu przed upływem terminu do wniesienia odwołania w taki sposób, aby mógł się on zapoznać z jego treścią </w:t>
      </w:r>
      <w:r w:rsidR="00EA299E" w:rsidRPr="00F06299">
        <w:rPr>
          <w:rFonts w:cstheme="minorHAnsi"/>
          <w:sz w:val="24"/>
          <w:szCs w:val="24"/>
        </w:rPr>
        <w:t>przed upływem tego terminu.</w:t>
      </w:r>
    </w:p>
    <w:p w14:paraId="6A34C194" w14:textId="1EA01AFC" w:rsidR="00C92387" w:rsidRPr="00F06299" w:rsidRDefault="00C92387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wobec treści ogłoszenia lub treści SWZ wnosi się w terminie 5 dni, od dnia zamieszczenia ogłoszenia w Biuletynie Zamówień Publicznych lub treści SWZ na stronie internetowej.</w:t>
      </w:r>
    </w:p>
    <w:p w14:paraId="7F380604" w14:textId="5192AD7E" w:rsidR="00C92387" w:rsidRPr="00F06299" w:rsidRDefault="00C92387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wnosi się w terminie :</w:t>
      </w:r>
    </w:p>
    <w:p w14:paraId="03169105" w14:textId="41441E32" w:rsidR="00C92387" w:rsidRPr="00F06299" w:rsidRDefault="00C92387" w:rsidP="00581172">
      <w:pPr>
        <w:pStyle w:val="Akapitzlist"/>
        <w:numPr>
          <w:ilvl w:val="0"/>
          <w:numId w:val="3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6D4732EA" w14:textId="713015E4" w:rsidR="00C92387" w:rsidRPr="00F06299" w:rsidRDefault="00C92387" w:rsidP="00581172">
      <w:pPr>
        <w:pStyle w:val="Akapitzlist"/>
        <w:numPr>
          <w:ilvl w:val="0"/>
          <w:numId w:val="3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10 dni od przekazania informacji o czynności zamawiającego stanowiącej podstawę </w:t>
      </w:r>
      <w:r w:rsidR="00F21F5F" w:rsidRPr="00F06299">
        <w:rPr>
          <w:rFonts w:cstheme="minorHAnsi"/>
          <w:sz w:val="24"/>
          <w:szCs w:val="24"/>
        </w:rPr>
        <w:t>jego wniesienia, jeżeli informacja została przekazana w inny sposób niż określony w pkt 1).</w:t>
      </w:r>
    </w:p>
    <w:p w14:paraId="0DAF2012" w14:textId="3AAE0E8F" w:rsidR="003D0035" w:rsidRPr="00F06299" w:rsidRDefault="003D0035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Na orzeczenie Krajowej Izby </w:t>
      </w:r>
      <w:r w:rsidR="0027748D" w:rsidRPr="00F06299">
        <w:rPr>
          <w:rFonts w:cstheme="minorHAnsi"/>
          <w:sz w:val="24"/>
          <w:szCs w:val="24"/>
        </w:rPr>
        <w:t>O</w:t>
      </w:r>
      <w:r w:rsidRPr="00F06299">
        <w:rPr>
          <w:rFonts w:cstheme="minorHAnsi"/>
          <w:sz w:val="24"/>
          <w:szCs w:val="24"/>
        </w:rPr>
        <w:t xml:space="preserve">dwoławczej </w:t>
      </w:r>
      <w:r w:rsidR="0027748D" w:rsidRPr="00F06299">
        <w:rPr>
          <w:rFonts w:cstheme="minorHAnsi"/>
          <w:sz w:val="24"/>
          <w:szCs w:val="24"/>
        </w:rPr>
        <w:t xml:space="preserve">oraz postanowienie Prezesa Krajowej Izby Odwoławczej, o którym mowa  w art. 519 ust 1 </w:t>
      </w:r>
      <w:proofErr w:type="spellStart"/>
      <w:r w:rsidR="0027748D" w:rsidRPr="00F06299">
        <w:rPr>
          <w:rFonts w:cstheme="minorHAnsi"/>
          <w:sz w:val="24"/>
          <w:szCs w:val="24"/>
        </w:rPr>
        <w:t>Pzp</w:t>
      </w:r>
      <w:proofErr w:type="spellEnd"/>
      <w:r w:rsidR="0027748D" w:rsidRPr="00F06299">
        <w:rPr>
          <w:rFonts w:cstheme="minorHAnsi"/>
          <w:sz w:val="24"/>
          <w:szCs w:val="24"/>
        </w:rPr>
        <w:t xml:space="preserve">, stronom oraz uczestnikom postępowania odwoławczego przysługuje skarga do sądu. Skargę wnosi się do sądu Okręgowego w Warszawie za pośrednictwem Prezesa Krajowej Izby Odwoławczej. </w:t>
      </w:r>
    </w:p>
    <w:p w14:paraId="427167C1" w14:textId="3DB62DC0" w:rsidR="0027748D" w:rsidRPr="00F06299" w:rsidRDefault="0027748D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Szczegółowe informacje dotyczące środków ochrony Prawnej określone są w Dziale IX „Środki ochrony prawnej” </w:t>
      </w:r>
      <w:proofErr w:type="spellStart"/>
      <w:r w:rsidRPr="00F06299">
        <w:rPr>
          <w:rFonts w:cstheme="minorHAnsi"/>
          <w:sz w:val="24"/>
          <w:szCs w:val="24"/>
        </w:rPr>
        <w:t>Pzp</w:t>
      </w:r>
      <w:proofErr w:type="spellEnd"/>
      <w:r w:rsidRPr="00F06299">
        <w:rPr>
          <w:rFonts w:cstheme="minorHAnsi"/>
          <w:sz w:val="24"/>
          <w:szCs w:val="24"/>
        </w:rPr>
        <w:t>.</w:t>
      </w:r>
    </w:p>
    <w:p w14:paraId="33504BE9" w14:textId="77777777" w:rsidR="009B00DA" w:rsidRDefault="009B00DA" w:rsidP="009B00DA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1105EDA7" w14:textId="2320000F" w:rsidR="009B00DA" w:rsidRPr="00526D46" w:rsidRDefault="00EB4BB9" w:rsidP="008C65DF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526D46">
        <w:rPr>
          <w:rFonts w:cstheme="minorHAnsi"/>
          <w:sz w:val="24"/>
          <w:szCs w:val="24"/>
        </w:rPr>
        <w:lastRenderedPageBreak/>
        <w:t xml:space="preserve">DZIAŁ </w:t>
      </w:r>
      <w:r w:rsidR="009B00DA" w:rsidRPr="00526D46">
        <w:rPr>
          <w:rFonts w:cstheme="minorHAnsi"/>
          <w:sz w:val="24"/>
          <w:szCs w:val="24"/>
        </w:rPr>
        <w:t>B SWZ</w:t>
      </w:r>
    </w:p>
    <w:p w14:paraId="575EDAD6" w14:textId="77777777" w:rsidR="008C65DF" w:rsidRDefault="008C65DF" w:rsidP="008C65DF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497904A" w14:textId="48611506" w:rsidR="009B00DA" w:rsidRPr="00E26E34" w:rsidRDefault="009B00DA" w:rsidP="00F06299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>PODSTAWY WYKLUCZENIA, O KTÓRYCH MOWA W ART. 109 ust 1,</w:t>
      </w:r>
      <w:r w:rsidR="008C65DF" w:rsidRPr="00E26E34">
        <w:rPr>
          <w:rFonts w:cstheme="minorHAnsi"/>
          <w:sz w:val="24"/>
          <w:szCs w:val="24"/>
        </w:rPr>
        <w:t xml:space="preserve"> JEŻELI ZAMAWIAJĄCY JE PRZEWIDUJE. (art. 281 ust </w:t>
      </w:r>
      <w:r w:rsidR="00EA299E" w:rsidRPr="00E26E34">
        <w:rPr>
          <w:rFonts w:cstheme="minorHAnsi"/>
          <w:sz w:val="24"/>
          <w:szCs w:val="24"/>
        </w:rPr>
        <w:t>2</w:t>
      </w:r>
      <w:r w:rsidR="008C65DF" w:rsidRPr="00E26E34">
        <w:rPr>
          <w:rFonts w:cstheme="minorHAnsi"/>
          <w:sz w:val="24"/>
          <w:szCs w:val="24"/>
        </w:rPr>
        <w:t xml:space="preserve"> pkt 1)</w:t>
      </w:r>
    </w:p>
    <w:p w14:paraId="798C508D" w14:textId="5E9FCD2E" w:rsidR="000D01B1" w:rsidRPr="00F06299" w:rsidRDefault="000D01B1" w:rsidP="00F0629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Zamawiający nie przewiduje wykluczenia na podstawie przesłanek </w:t>
      </w:r>
      <w:r w:rsidR="00D257C0" w:rsidRPr="00F06299">
        <w:rPr>
          <w:rFonts w:cstheme="minorHAnsi"/>
          <w:sz w:val="24"/>
          <w:szCs w:val="24"/>
        </w:rPr>
        <w:t xml:space="preserve">fakultatywnych </w:t>
      </w:r>
      <w:r w:rsidRPr="00F06299">
        <w:rPr>
          <w:rFonts w:cstheme="minorHAnsi"/>
          <w:sz w:val="24"/>
          <w:szCs w:val="24"/>
        </w:rPr>
        <w:t>zawartych art. 109 ust 1 ustawy;</w:t>
      </w:r>
    </w:p>
    <w:p w14:paraId="390AA0F2" w14:textId="77777777" w:rsidR="000D01B1" w:rsidRPr="00F06299" w:rsidRDefault="000D01B1" w:rsidP="00F0629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477885FA" w14:textId="69CC26CA" w:rsidR="00B33E58" w:rsidRPr="00F06299" w:rsidRDefault="00B33E58" w:rsidP="00F06299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INFORMACJA O WARUNKACH UDZIAŁU W POSTĘPOWANIU O UDZIELENIE ZAMÓWIENIA</w:t>
      </w:r>
      <w:r w:rsidR="008C65DF" w:rsidRPr="00E26E34">
        <w:rPr>
          <w:rFonts w:cstheme="minorHAnsi"/>
          <w:sz w:val="24"/>
          <w:szCs w:val="24"/>
        </w:rPr>
        <w:t>, JEŻELI ZAMAWIAJĄCY JE PRZEWIDUJE</w:t>
      </w:r>
      <w:r w:rsidR="008C65DF" w:rsidRPr="00F06299">
        <w:rPr>
          <w:rFonts w:cstheme="minorHAnsi"/>
          <w:b/>
          <w:bCs/>
          <w:sz w:val="24"/>
          <w:szCs w:val="24"/>
        </w:rPr>
        <w:t xml:space="preserve"> </w:t>
      </w:r>
      <w:r w:rsidRPr="00F06299">
        <w:rPr>
          <w:rFonts w:cstheme="minorHAnsi"/>
          <w:sz w:val="24"/>
          <w:szCs w:val="24"/>
        </w:rPr>
        <w:t xml:space="preserve">(art. </w:t>
      </w:r>
      <w:r w:rsidR="008C65DF" w:rsidRPr="00F06299">
        <w:rPr>
          <w:rFonts w:cstheme="minorHAnsi"/>
          <w:sz w:val="24"/>
          <w:szCs w:val="24"/>
        </w:rPr>
        <w:t xml:space="preserve">281 </w:t>
      </w:r>
      <w:r w:rsidRPr="00F06299">
        <w:rPr>
          <w:rFonts w:cstheme="minorHAnsi"/>
          <w:sz w:val="24"/>
          <w:szCs w:val="24"/>
        </w:rPr>
        <w:t xml:space="preserve">ust </w:t>
      </w:r>
      <w:r w:rsidR="008C65DF" w:rsidRPr="00F06299">
        <w:rPr>
          <w:rFonts w:cstheme="minorHAnsi"/>
          <w:sz w:val="24"/>
          <w:szCs w:val="24"/>
        </w:rPr>
        <w:t>2</w:t>
      </w:r>
      <w:r w:rsidRPr="00F06299">
        <w:rPr>
          <w:rFonts w:cstheme="minorHAnsi"/>
          <w:sz w:val="24"/>
          <w:szCs w:val="24"/>
        </w:rPr>
        <w:t xml:space="preserve"> pkt </w:t>
      </w:r>
      <w:r w:rsidR="008C65DF" w:rsidRPr="00F06299">
        <w:rPr>
          <w:rFonts w:cstheme="minorHAnsi"/>
          <w:sz w:val="24"/>
          <w:szCs w:val="24"/>
        </w:rPr>
        <w:t>2</w:t>
      </w:r>
      <w:r w:rsidRPr="00F06299">
        <w:rPr>
          <w:rFonts w:cstheme="minorHAnsi"/>
          <w:sz w:val="24"/>
          <w:szCs w:val="24"/>
        </w:rPr>
        <w:t>)</w:t>
      </w:r>
    </w:p>
    <w:p w14:paraId="50C60203" w14:textId="77777777" w:rsidR="001036B0" w:rsidRPr="00F06299" w:rsidRDefault="001036B0" w:rsidP="00B0298D">
      <w:pPr>
        <w:numPr>
          <w:ilvl w:val="0"/>
          <w:numId w:val="24"/>
        </w:numPr>
        <w:tabs>
          <w:tab w:val="num" w:pos="540"/>
        </w:tabs>
        <w:suppressAutoHyphens/>
        <w:spacing w:after="0" w:line="360" w:lineRule="auto"/>
        <w:ind w:left="540" w:hanging="540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 udzielenie zamówienia w niniejszym postępowaniu mogą ubiegać się Wykonawcy, którzy:</w:t>
      </w:r>
    </w:p>
    <w:p w14:paraId="5748116B" w14:textId="5F336B70" w:rsidR="001036B0" w:rsidRPr="00F06299" w:rsidRDefault="001036B0" w:rsidP="00B0298D">
      <w:pPr>
        <w:numPr>
          <w:ilvl w:val="0"/>
          <w:numId w:val="25"/>
        </w:numPr>
        <w:tabs>
          <w:tab w:val="num" w:pos="540"/>
        </w:tabs>
        <w:suppressAutoHyphens/>
        <w:spacing w:after="0" w:line="360" w:lineRule="auto"/>
        <w:ind w:left="540" w:hanging="540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nie podlegają wykluczeniu (podstawy wykluczenia Zamawiający wskazał w Dziale A Rozdziale XV SWZ);</w:t>
      </w:r>
    </w:p>
    <w:p w14:paraId="02D11808" w14:textId="680C4A28" w:rsidR="001036B0" w:rsidRPr="00F06299" w:rsidRDefault="001036B0" w:rsidP="00B0298D">
      <w:pPr>
        <w:numPr>
          <w:ilvl w:val="0"/>
          <w:numId w:val="25"/>
        </w:numPr>
        <w:tabs>
          <w:tab w:val="num" w:pos="540"/>
        </w:tabs>
        <w:suppressAutoHyphens/>
        <w:spacing w:after="0" w:line="360" w:lineRule="auto"/>
        <w:ind w:left="540" w:hanging="540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spełniają warunki udziału w postępowaniu, określone przez Zamawiającego w ust 2.</w:t>
      </w:r>
    </w:p>
    <w:p w14:paraId="15A04572" w14:textId="43254D45" w:rsidR="00C775D5" w:rsidRPr="00F06299" w:rsidRDefault="001036B0" w:rsidP="00B0298D">
      <w:pPr>
        <w:pStyle w:val="Akapitzlist"/>
        <w:numPr>
          <w:ilvl w:val="0"/>
          <w:numId w:val="24"/>
        </w:numPr>
        <w:tabs>
          <w:tab w:val="clear" w:pos="1065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F06299">
        <w:rPr>
          <w:rFonts w:cstheme="minorHAnsi"/>
          <w:color w:val="000000"/>
          <w:sz w:val="24"/>
          <w:szCs w:val="24"/>
          <w:lang w:eastAsia="pl-PL"/>
        </w:rPr>
        <w:t xml:space="preserve">Zamawiający </w:t>
      </w:r>
      <w:r w:rsidR="000C055E">
        <w:rPr>
          <w:rFonts w:cstheme="minorHAnsi"/>
          <w:color w:val="000000"/>
          <w:sz w:val="24"/>
          <w:szCs w:val="24"/>
          <w:lang w:eastAsia="pl-PL"/>
        </w:rPr>
        <w:t xml:space="preserve">nie stawia </w:t>
      </w:r>
      <w:r w:rsidRPr="00F06299">
        <w:rPr>
          <w:rFonts w:cstheme="minorHAnsi"/>
          <w:color w:val="000000"/>
          <w:sz w:val="24"/>
          <w:szCs w:val="24"/>
          <w:lang w:eastAsia="pl-PL"/>
        </w:rPr>
        <w:t>warun</w:t>
      </w:r>
      <w:r w:rsidR="000C055E">
        <w:rPr>
          <w:rFonts w:cstheme="minorHAnsi"/>
          <w:color w:val="000000"/>
          <w:sz w:val="24"/>
          <w:szCs w:val="24"/>
          <w:lang w:eastAsia="pl-PL"/>
        </w:rPr>
        <w:t>ków udziału w postępowaniu</w:t>
      </w:r>
      <w:r w:rsidR="00581172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1163BEFB" w14:textId="3AA24FEB" w:rsidR="002F324F" w:rsidRPr="002F324F" w:rsidRDefault="002F324F" w:rsidP="002F324F">
      <w:pPr>
        <w:pStyle w:val="Default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</w:p>
    <w:p w14:paraId="34D3403C" w14:textId="67832002" w:rsidR="00B33E58" w:rsidRPr="00BB730A" w:rsidRDefault="008C65DF" w:rsidP="00905EEB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 xml:space="preserve">INFORMACJA O </w:t>
      </w:r>
      <w:r w:rsidR="00B33E58" w:rsidRPr="00E26E34">
        <w:rPr>
          <w:rFonts w:cstheme="minorHAnsi"/>
          <w:sz w:val="24"/>
          <w:szCs w:val="24"/>
        </w:rPr>
        <w:t>PODMIOTOWYCH ŚRODKÓW DOWODOWYCH</w:t>
      </w:r>
      <w:r w:rsidR="0064054B" w:rsidRPr="00E26E34">
        <w:rPr>
          <w:rFonts w:cstheme="minorHAnsi"/>
          <w:sz w:val="24"/>
          <w:szCs w:val="24"/>
        </w:rPr>
        <w:t>, JEŻELI ZAMAWIAJĄCY BĘDZIE WYMAGAŁ ICH ZŁOŻENIA</w:t>
      </w:r>
      <w:r w:rsidR="0064054B" w:rsidRPr="00905EEB">
        <w:rPr>
          <w:rFonts w:cstheme="minorHAnsi"/>
          <w:b/>
          <w:bCs/>
          <w:sz w:val="24"/>
          <w:szCs w:val="24"/>
        </w:rPr>
        <w:t xml:space="preserve"> </w:t>
      </w:r>
      <w:r w:rsidR="00B33E58" w:rsidRPr="00905EEB">
        <w:rPr>
          <w:rFonts w:cstheme="minorHAnsi"/>
          <w:sz w:val="24"/>
          <w:szCs w:val="24"/>
        </w:rPr>
        <w:t xml:space="preserve">( art. </w:t>
      </w:r>
      <w:r w:rsidRPr="00905EEB">
        <w:rPr>
          <w:rFonts w:cstheme="minorHAnsi"/>
          <w:sz w:val="24"/>
          <w:szCs w:val="24"/>
        </w:rPr>
        <w:t xml:space="preserve">281 </w:t>
      </w:r>
      <w:r w:rsidR="00B33E58" w:rsidRPr="00905EEB">
        <w:rPr>
          <w:rFonts w:cstheme="minorHAnsi"/>
          <w:sz w:val="24"/>
          <w:szCs w:val="24"/>
        </w:rPr>
        <w:t xml:space="preserve">ust </w:t>
      </w:r>
      <w:r w:rsidRPr="00905EEB">
        <w:rPr>
          <w:rFonts w:cstheme="minorHAnsi"/>
          <w:sz w:val="24"/>
          <w:szCs w:val="24"/>
        </w:rPr>
        <w:t>2</w:t>
      </w:r>
      <w:r w:rsidR="00B33E58" w:rsidRPr="00905EEB">
        <w:rPr>
          <w:rFonts w:cstheme="minorHAnsi"/>
          <w:sz w:val="24"/>
          <w:szCs w:val="24"/>
        </w:rPr>
        <w:t xml:space="preserve"> pkt </w:t>
      </w:r>
      <w:r w:rsidRPr="00905EEB">
        <w:rPr>
          <w:rFonts w:cstheme="minorHAnsi"/>
          <w:sz w:val="24"/>
          <w:szCs w:val="24"/>
        </w:rPr>
        <w:t>3</w:t>
      </w:r>
      <w:r w:rsidR="00B33E58" w:rsidRPr="00905EEB">
        <w:rPr>
          <w:rFonts w:cstheme="minorHAnsi"/>
          <w:sz w:val="24"/>
          <w:szCs w:val="24"/>
        </w:rPr>
        <w:t>)</w:t>
      </w:r>
    </w:p>
    <w:p w14:paraId="4E39EA48" w14:textId="77777777" w:rsidR="00BB730A" w:rsidRPr="00F73748" w:rsidRDefault="00BB730A" w:rsidP="00BB730A">
      <w:pPr>
        <w:numPr>
          <w:ilvl w:val="6"/>
          <w:numId w:val="22"/>
        </w:numPr>
        <w:spacing w:after="0" w:line="360" w:lineRule="auto"/>
        <w:ind w:left="567" w:hanging="567"/>
        <w:contextualSpacing/>
        <w:rPr>
          <w:rFonts w:eastAsia="Calibri" w:cstheme="minorHAnsi"/>
          <w:i/>
          <w:sz w:val="24"/>
          <w:szCs w:val="24"/>
        </w:rPr>
      </w:pPr>
      <w:r w:rsidRPr="00F73748">
        <w:rPr>
          <w:rFonts w:eastAsia="Calibri" w:cstheme="minorHAnsi"/>
          <w:sz w:val="24"/>
          <w:szCs w:val="24"/>
        </w:rPr>
        <w:t>Informacja o podmiotowych środkach dowodowych, celem potwierdzenia braku podstaw do wykluczenia. Zamawiający oprócz oświadczenia, o którym mowa w art. 125 ust</w:t>
      </w:r>
      <w:r>
        <w:rPr>
          <w:rFonts w:eastAsia="Calibri" w:cstheme="minorHAnsi"/>
          <w:sz w:val="24"/>
          <w:szCs w:val="24"/>
        </w:rPr>
        <w:t>.</w:t>
      </w:r>
      <w:r w:rsidRPr="00F73748">
        <w:rPr>
          <w:rFonts w:eastAsia="Calibri" w:cstheme="minorHAnsi"/>
          <w:sz w:val="24"/>
          <w:szCs w:val="24"/>
        </w:rPr>
        <w:t xml:space="preserve"> 1. ustawy </w:t>
      </w:r>
      <w:proofErr w:type="spellStart"/>
      <w:r w:rsidRPr="00F73748">
        <w:rPr>
          <w:rFonts w:eastAsia="Calibri" w:cstheme="minorHAnsi"/>
          <w:sz w:val="24"/>
          <w:szCs w:val="24"/>
        </w:rPr>
        <w:t>Pzp</w:t>
      </w:r>
      <w:proofErr w:type="spellEnd"/>
      <w:r w:rsidRPr="00F73748">
        <w:rPr>
          <w:rFonts w:eastAsia="Calibri" w:cstheme="minorHAnsi"/>
          <w:sz w:val="24"/>
          <w:szCs w:val="24"/>
        </w:rPr>
        <w:t>, składanego wraz z ofertą, wymaga złożenia podmiotowych środków dowodowych w zakresie potwierdzenia braku podstaw do wykluczenia,</w:t>
      </w:r>
      <w:r w:rsidRPr="00F73748">
        <w:rPr>
          <w:rFonts w:eastAsia="Calibri" w:cstheme="minorHAnsi"/>
          <w:sz w:val="24"/>
          <w:szCs w:val="24"/>
        </w:rPr>
        <w:br/>
        <w:t>o których mowa w ust</w:t>
      </w:r>
      <w:r>
        <w:rPr>
          <w:rFonts w:eastAsia="Calibri" w:cstheme="minorHAnsi"/>
          <w:sz w:val="24"/>
          <w:szCs w:val="24"/>
        </w:rPr>
        <w:t>.</w:t>
      </w:r>
      <w:r w:rsidRPr="00F73748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3</w:t>
      </w:r>
      <w:r w:rsidRPr="00F73748">
        <w:rPr>
          <w:rFonts w:eastAsia="Calibri" w:cstheme="minorHAnsi"/>
          <w:sz w:val="24"/>
          <w:szCs w:val="24"/>
        </w:rPr>
        <w:t xml:space="preserve"> niniejszego rozdziału.</w:t>
      </w:r>
    </w:p>
    <w:p w14:paraId="1EDDBB94" w14:textId="77777777" w:rsidR="00BB730A" w:rsidRDefault="00BB730A" w:rsidP="00BB730A">
      <w:pPr>
        <w:numPr>
          <w:ilvl w:val="0"/>
          <w:numId w:val="22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 w:rsidRPr="00F73748">
        <w:rPr>
          <w:rFonts w:eastAsia="Calibri" w:cstheme="minorHAnsi"/>
          <w:sz w:val="24"/>
          <w:szCs w:val="24"/>
        </w:rPr>
        <w:t>Informację o podmiotowych środkach dowodowych, celem potwierdzenia spełnienia warunków udziału w postępowaniu. Zamawiający nie wskazuje podmiotowych środków dowodowych na potwierdzenie spełnienia warunków udziału</w:t>
      </w:r>
      <w:r w:rsidRPr="00F73748">
        <w:rPr>
          <w:rFonts w:eastAsia="Calibri" w:cstheme="minorHAnsi"/>
          <w:sz w:val="24"/>
          <w:szCs w:val="24"/>
        </w:rPr>
        <w:br/>
        <w:t>w postępowaniu.</w:t>
      </w:r>
    </w:p>
    <w:p w14:paraId="3B71D410" w14:textId="77777777" w:rsidR="00BB730A" w:rsidRPr="00994687" w:rsidRDefault="00BB730A" w:rsidP="00BB730A">
      <w:pPr>
        <w:numPr>
          <w:ilvl w:val="0"/>
          <w:numId w:val="22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 w:rsidRPr="00994687">
        <w:rPr>
          <w:rFonts w:cstheme="minorHAnsi"/>
          <w:sz w:val="24"/>
          <w:szCs w:val="24"/>
        </w:rPr>
        <w:t>W celu potwierdzenia braku podstaw wykluczenia z postępowania, Wykonawca składa oświadczenie wykonawcy, w zakresie art. 108 ust</w:t>
      </w:r>
      <w:r>
        <w:rPr>
          <w:rFonts w:cstheme="minorHAnsi"/>
          <w:sz w:val="24"/>
          <w:szCs w:val="24"/>
        </w:rPr>
        <w:t>.</w:t>
      </w:r>
      <w:r w:rsidRPr="00994687">
        <w:rPr>
          <w:rFonts w:cstheme="minorHAnsi"/>
          <w:sz w:val="24"/>
          <w:szCs w:val="24"/>
        </w:rPr>
        <w:t xml:space="preserve"> 1 pkt 5 ustawy, o braku przynależności do tej samej grupy kapitałowej, w rozumieniu ustawy z dnia 16 lutego 2007 r o ochronie konkurencji i konsumentów (Dz.U. z 2019 r. poz. 369), z innym wykonawcą, który złożył odrębną ofertę, ofertę częściową lub wniosek o dopuszczenie </w:t>
      </w:r>
      <w:r w:rsidRPr="00994687">
        <w:rPr>
          <w:rFonts w:cstheme="minorHAnsi"/>
          <w:sz w:val="24"/>
          <w:szCs w:val="24"/>
        </w:rPr>
        <w:lastRenderedPageBreak/>
        <w:t xml:space="preserve">do udziału w postepowaniu, albo </w:t>
      </w:r>
      <w:r>
        <w:rPr>
          <w:rFonts w:cstheme="minorHAnsi"/>
          <w:sz w:val="24"/>
          <w:szCs w:val="24"/>
        </w:rPr>
        <w:t>o</w:t>
      </w:r>
      <w:r w:rsidRPr="00994687">
        <w:rPr>
          <w:rFonts w:cstheme="minorHAnsi"/>
          <w:sz w:val="24"/>
          <w:szCs w:val="24"/>
        </w:rPr>
        <w:t>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rFonts w:cstheme="minorHAnsi"/>
          <w:sz w:val="24"/>
          <w:szCs w:val="24"/>
        </w:rPr>
        <w:t xml:space="preserve"> oraz </w:t>
      </w:r>
      <w:r w:rsidRPr="00F6283E">
        <w:rPr>
          <w:rFonts w:cstheme="minorHAnsi"/>
          <w:sz w:val="24"/>
          <w:szCs w:val="24"/>
        </w:rPr>
        <w:t>oświadczenie</w:t>
      </w:r>
      <w:r w:rsidRPr="00F6283E">
        <w:rPr>
          <w:sz w:val="24"/>
          <w:szCs w:val="24"/>
        </w:rPr>
        <w:t xml:space="preserve"> o </w:t>
      </w:r>
      <w:r w:rsidRPr="00F6283E">
        <w:rPr>
          <w:rFonts w:cstheme="minorHAnsi"/>
          <w:sz w:val="24"/>
          <w:szCs w:val="24"/>
        </w:rPr>
        <w:t>braku porozumienia z innymi wykonawcami mającego na celu zakłócenie konkurencji</w:t>
      </w:r>
      <w:r w:rsidRPr="00994687">
        <w:rPr>
          <w:rFonts w:cstheme="minorHAnsi"/>
          <w:sz w:val="24"/>
          <w:szCs w:val="24"/>
        </w:rPr>
        <w:t>.</w:t>
      </w:r>
    </w:p>
    <w:p w14:paraId="18E1459A" w14:textId="11E5D571" w:rsidR="00BB730A" w:rsidRPr="00C32B9E" w:rsidRDefault="00BB730A" w:rsidP="00BB730A">
      <w:pPr>
        <w:spacing w:after="0" w:line="360" w:lineRule="auto"/>
        <w:ind w:left="567" w:right="53"/>
        <w:contextualSpacing/>
        <w:rPr>
          <w:rFonts w:cstheme="minorHAnsi"/>
          <w:sz w:val="24"/>
          <w:szCs w:val="24"/>
        </w:rPr>
      </w:pPr>
      <w:r w:rsidRPr="00C32B9E">
        <w:rPr>
          <w:rFonts w:cstheme="minorHAnsi"/>
          <w:sz w:val="24"/>
          <w:szCs w:val="24"/>
        </w:rPr>
        <w:t xml:space="preserve">Wzór oświadczenia, o złożenie którego zostanie poproszony Wykonawca najwyżej oceniony – stanowi załącznik Nr </w:t>
      </w:r>
      <w:r w:rsidR="00C84921">
        <w:rPr>
          <w:rFonts w:cstheme="minorHAnsi"/>
          <w:sz w:val="24"/>
          <w:szCs w:val="24"/>
        </w:rPr>
        <w:t>5</w:t>
      </w:r>
      <w:r w:rsidRPr="00C32B9E">
        <w:rPr>
          <w:rFonts w:cstheme="minorHAnsi"/>
          <w:sz w:val="24"/>
          <w:szCs w:val="24"/>
        </w:rPr>
        <w:t xml:space="preserve"> do SWZ </w:t>
      </w:r>
    </w:p>
    <w:p w14:paraId="1537EBFB" w14:textId="77777777" w:rsidR="00BB730A" w:rsidRDefault="00BB730A" w:rsidP="00BB730A">
      <w:pPr>
        <w:numPr>
          <w:ilvl w:val="0"/>
          <w:numId w:val="22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F73748">
        <w:rPr>
          <w:rFonts w:cstheme="minorHAnsi"/>
          <w:sz w:val="24"/>
          <w:szCs w:val="24"/>
        </w:rPr>
        <w:t>Podmiotowe środki dowodowe oraz inne dokumenty lub oświadczenia należy przekazać Zamawiającemu przy użyciu środków komunikacji elektronicznej dopuszczonych w SWZ, w zakresie i w sposób określony w przepisach rozporządzenia wydanego na podstawie art. 70 Ustawy. Podmiotowe środki dowodowe sporządzone w języku obcym muszą być złożone wraz z tłumaczeniem na język polski.</w:t>
      </w:r>
    </w:p>
    <w:p w14:paraId="1D64B728" w14:textId="77777777" w:rsidR="00BB730A" w:rsidRDefault="00BB730A" w:rsidP="00BB730A">
      <w:pPr>
        <w:numPr>
          <w:ilvl w:val="0"/>
          <w:numId w:val="22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>Jeżeli jest to niezbędne do zapewnienia odpowiedniego przebiegu postępowania</w:t>
      </w:r>
      <w:r w:rsidRPr="00994687">
        <w:rPr>
          <w:rFonts w:cstheme="minorHAnsi"/>
          <w:color w:val="000000"/>
          <w:sz w:val="24"/>
          <w:szCs w:val="24"/>
        </w:rPr>
        <w:br/>
        <w:t xml:space="preserve">o udzielenia zamówienia, Zamawiający może na każdym etapie postępowania wezwać Wykonawców do złożenia wszystkich lub niektórych podmiotowych środków dowodowych, aktualnych na dzień ich złożenia. </w:t>
      </w:r>
    </w:p>
    <w:p w14:paraId="3BD32B22" w14:textId="77777777" w:rsidR="00BB730A" w:rsidRDefault="00BB730A" w:rsidP="00BB730A">
      <w:pPr>
        <w:numPr>
          <w:ilvl w:val="0"/>
          <w:numId w:val="22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>Jeżeli Wykonawca nie złożył podmiotowych środków dowodowych</w:t>
      </w:r>
      <w:r w:rsidRPr="00994687">
        <w:rPr>
          <w:rFonts w:cstheme="minorHAnsi"/>
          <w:color w:val="FF0000"/>
          <w:sz w:val="24"/>
          <w:szCs w:val="24"/>
        </w:rPr>
        <w:t xml:space="preserve"> </w:t>
      </w:r>
      <w:r w:rsidRPr="00994687">
        <w:rPr>
          <w:rFonts w:cstheme="minorHAnsi"/>
          <w:color w:val="000000"/>
          <w:sz w:val="24"/>
          <w:szCs w:val="24"/>
        </w:rPr>
        <w:t xml:space="preserve">składanych w postępowaniu lub są one niekompletne lub zawierają błędy, Zamawiający wzywa Wykonawcę odpowiednio do ich złożenia, poprawienia lub uzupełnienia w wyznaczonym terminie, chyba że: oferta Wykonawcy podlega odrzuceniu bez względu na ich złożenie, uzupełnienie lub poprawienie lub zachodzą przesłanki unieważnienia postępowania. </w:t>
      </w:r>
    </w:p>
    <w:p w14:paraId="2F2A9AA2" w14:textId="77777777" w:rsidR="00BB730A" w:rsidRPr="00994687" w:rsidRDefault="00BB730A" w:rsidP="00BB730A">
      <w:pPr>
        <w:numPr>
          <w:ilvl w:val="0"/>
          <w:numId w:val="22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>Zamawiający może żądać od Wykonawców wyjaśnień dotyczących treści złożonych podmiotowych środków dowodowych.</w:t>
      </w:r>
    </w:p>
    <w:p w14:paraId="107B062E" w14:textId="77777777" w:rsidR="00BB730A" w:rsidRDefault="00BB730A" w:rsidP="00BB730A">
      <w:pPr>
        <w:numPr>
          <w:ilvl w:val="0"/>
          <w:numId w:val="22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 xml:space="preserve">Jeżeli złożone przez Wykonawcę </w:t>
      </w:r>
      <w:r w:rsidRPr="00994687">
        <w:rPr>
          <w:rFonts w:cstheme="minorHAnsi"/>
          <w:sz w:val="24"/>
          <w:szCs w:val="24"/>
        </w:rPr>
        <w:t>podmiotowe środki dowodowe</w:t>
      </w:r>
      <w:r w:rsidRPr="00994687">
        <w:rPr>
          <w:rFonts w:cstheme="minorHAnsi"/>
          <w:color w:val="000000"/>
          <w:sz w:val="24"/>
          <w:szCs w:val="24"/>
        </w:rPr>
        <w:t>, może on zwrócić się bezpośrednio do podmiotu, który jest w posiadaniu informacji lub dokumentów istotnych w tym zakresie dla oceny spełniania przez Wykonawcę braku podstaw wykluczenia, o przedstawienie takich informacji lub dokumentów.</w:t>
      </w:r>
    </w:p>
    <w:p w14:paraId="5AA8D792" w14:textId="18B775FB" w:rsidR="00BB730A" w:rsidRPr="00994687" w:rsidRDefault="00BB730A" w:rsidP="00BB730A">
      <w:pPr>
        <w:numPr>
          <w:ilvl w:val="0"/>
          <w:numId w:val="22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sz w:val="24"/>
          <w:szCs w:val="24"/>
        </w:rPr>
        <w:t>Zgodnie z art. 274 ust</w:t>
      </w:r>
      <w:r>
        <w:rPr>
          <w:rFonts w:cstheme="minorHAnsi"/>
          <w:sz w:val="24"/>
          <w:szCs w:val="24"/>
        </w:rPr>
        <w:t>.</w:t>
      </w:r>
      <w:r w:rsidRPr="00994687">
        <w:rPr>
          <w:rFonts w:cstheme="minorHAnsi"/>
          <w:sz w:val="24"/>
          <w:szCs w:val="24"/>
        </w:rPr>
        <w:t xml:space="preserve"> 4 ustawy </w:t>
      </w:r>
      <w:proofErr w:type="spellStart"/>
      <w:r w:rsidRPr="00994687">
        <w:rPr>
          <w:rFonts w:cstheme="minorHAnsi"/>
          <w:sz w:val="24"/>
          <w:szCs w:val="24"/>
        </w:rPr>
        <w:t>Pzp</w:t>
      </w:r>
      <w:proofErr w:type="spellEnd"/>
      <w:r w:rsidRPr="00994687">
        <w:rPr>
          <w:rFonts w:cstheme="minorHAnsi"/>
          <w:sz w:val="24"/>
          <w:szCs w:val="24"/>
        </w:rPr>
        <w:t>, Zamawiający nie wzywa do złożenia podmiotowych środków dowodowych, jeżeli może je uzyskać za pomocą bezpłatnych</w:t>
      </w:r>
      <w:r w:rsidRPr="00994687">
        <w:rPr>
          <w:rFonts w:cstheme="minorHAnsi"/>
          <w:sz w:val="24"/>
          <w:szCs w:val="24"/>
        </w:rPr>
        <w:br/>
        <w:t xml:space="preserve">i ogólnodostępnych baz danych, w szczególności rejestrów publicznych w rozumieniu </w:t>
      </w:r>
      <w:r w:rsidRPr="00994687">
        <w:rPr>
          <w:rFonts w:cstheme="minorHAnsi"/>
          <w:sz w:val="24"/>
          <w:szCs w:val="24"/>
        </w:rPr>
        <w:lastRenderedPageBreak/>
        <w:t>ustawy z dnia 17 lutego 2005r. o informatyzacji działalności podmiotów realizujących zadania publiczne, o ile Wykonawca wskazał w oświadczeniu, o którym mowa w art. 125 ust</w:t>
      </w:r>
      <w:r>
        <w:rPr>
          <w:rFonts w:cstheme="minorHAnsi"/>
          <w:sz w:val="24"/>
          <w:szCs w:val="24"/>
        </w:rPr>
        <w:t>.</w:t>
      </w:r>
      <w:r w:rsidRPr="00994687">
        <w:rPr>
          <w:rFonts w:cstheme="minorHAnsi"/>
          <w:sz w:val="24"/>
          <w:szCs w:val="24"/>
        </w:rPr>
        <w:t xml:space="preserve"> 1 ustawy </w:t>
      </w:r>
      <w:proofErr w:type="spellStart"/>
      <w:r w:rsidRPr="00994687">
        <w:rPr>
          <w:rFonts w:cstheme="minorHAnsi"/>
          <w:sz w:val="24"/>
          <w:szCs w:val="24"/>
        </w:rPr>
        <w:t>Pzp</w:t>
      </w:r>
      <w:proofErr w:type="spellEnd"/>
      <w:r w:rsidRPr="00994687">
        <w:rPr>
          <w:rFonts w:cstheme="minorHAnsi"/>
          <w:sz w:val="24"/>
          <w:szCs w:val="24"/>
        </w:rPr>
        <w:t>, składanym wraz z ofertą, dane umożliwiające dostęp do tych środków.</w:t>
      </w:r>
      <w:r w:rsidRPr="00994687">
        <w:rPr>
          <w:rFonts w:cstheme="minorHAnsi"/>
          <w:color w:val="FF0000"/>
          <w:sz w:val="24"/>
          <w:szCs w:val="24"/>
        </w:rPr>
        <w:t xml:space="preserve"> </w:t>
      </w:r>
    </w:p>
    <w:p w14:paraId="6ED609DC" w14:textId="5135E4FD" w:rsidR="009B2972" w:rsidRDefault="008C65DF" w:rsidP="00905EEB">
      <w:pPr>
        <w:pStyle w:val="Akapitzlist"/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IV</w:t>
      </w:r>
      <w:r w:rsidRPr="00E26E34">
        <w:rPr>
          <w:rFonts w:cstheme="minorHAnsi"/>
          <w:sz w:val="24"/>
          <w:szCs w:val="24"/>
        </w:rPr>
        <w:tab/>
      </w:r>
      <w:r w:rsidR="00166687" w:rsidRPr="00E26E34">
        <w:rPr>
          <w:rFonts w:cstheme="minorHAnsi"/>
          <w:sz w:val="24"/>
          <w:szCs w:val="24"/>
        </w:rPr>
        <w:t>OPIS CZĘŚCI ZAMÓWIENIA, JEŻELI ZAMAWIAJĄCY DOPUSZCZA SKŁADANIE OFERT CZĘŚCIOWYCH</w:t>
      </w:r>
      <w:r w:rsidR="00166687" w:rsidRPr="00905EEB">
        <w:rPr>
          <w:rFonts w:cstheme="minorHAnsi"/>
          <w:b/>
          <w:bCs/>
          <w:sz w:val="24"/>
          <w:szCs w:val="24"/>
        </w:rPr>
        <w:t xml:space="preserve"> </w:t>
      </w:r>
      <w:r w:rsidR="00166687" w:rsidRPr="00905EEB">
        <w:rPr>
          <w:rFonts w:cstheme="minorHAnsi"/>
          <w:sz w:val="24"/>
          <w:szCs w:val="24"/>
        </w:rPr>
        <w:t xml:space="preserve">(art. </w:t>
      </w:r>
      <w:r w:rsidRPr="00905EEB">
        <w:rPr>
          <w:rFonts w:cstheme="minorHAnsi"/>
          <w:sz w:val="24"/>
          <w:szCs w:val="24"/>
        </w:rPr>
        <w:t xml:space="preserve">281 </w:t>
      </w:r>
      <w:r w:rsidR="00166687" w:rsidRPr="00905EEB">
        <w:rPr>
          <w:rFonts w:cstheme="minorHAnsi"/>
          <w:sz w:val="24"/>
          <w:szCs w:val="24"/>
        </w:rPr>
        <w:t xml:space="preserve">ust 2 pkt </w:t>
      </w:r>
      <w:r w:rsidRPr="00905EEB">
        <w:rPr>
          <w:rFonts w:cstheme="minorHAnsi"/>
          <w:sz w:val="24"/>
          <w:szCs w:val="24"/>
        </w:rPr>
        <w:t>4</w:t>
      </w:r>
      <w:r w:rsidR="00166687" w:rsidRPr="00905EEB">
        <w:rPr>
          <w:rFonts w:cstheme="minorHAnsi"/>
          <w:sz w:val="24"/>
          <w:szCs w:val="24"/>
        </w:rPr>
        <w:t>)</w:t>
      </w:r>
    </w:p>
    <w:p w14:paraId="7165C343" w14:textId="5F93E8BC" w:rsidR="00C52F4F" w:rsidRDefault="006309F4" w:rsidP="006309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Dostawa kruszyw</w:t>
      </w:r>
      <w:r w:rsidR="00B633B9">
        <w:rPr>
          <w:rFonts w:cstheme="minorHAnsi"/>
          <w:sz w:val="24"/>
          <w:szCs w:val="24"/>
        </w:rPr>
        <w:t xml:space="preserve">a i grysów </w:t>
      </w:r>
      <w:r>
        <w:rPr>
          <w:rFonts w:cstheme="minorHAnsi"/>
          <w:sz w:val="24"/>
          <w:szCs w:val="24"/>
        </w:rPr>
        <w:t xml:space="preserve">objęta niniejszym postępowaniem jest jedną z </w:t>
      </w:r>
      <w:r w:rsidR="00867F28">
        <w:rPr>
          <w:rFonts w:cstheme="minorHAnsi"/>
          <w:sz w:val="24"/>
          <w:szCs w:val="24"/>
        </w:rPr>
        <w:t xml:space="preserve">kilku </w:t>
      </w:r>
      <w:r>
        <w:rPr>
          <w:rFonts w:cstheme="minorHAnsi"/>
          <w:sz w:val="24"/>
          <w:szCs w:val="24"/>
        </w:rPr>
        <w:t>części zamówienia, stanowiąc</w:t>
      </w:r>
      <w:r w:rsidR="00867F28">
        <w:rPr>
          <w:rFonts w:cstheme="minorHAnsi"/>
          <w:sz w:val="24"/>
          <w:szCs w:val="24"/>
        </w:rPr>
        <w:t>ych</w:t>
      </w:r>
      <w:r>
        <w:rPr>
          <w:rFonts w:cstheme="minorHAnsi"/>
          <w:sz w:val="24"/>
          <w:szCs w:val="24"/>
        </w:rPr>
        <w:t xml:space="preserve"> przedmiot odrębnych postepowań. </w:t>
      </w:r>
    </w:p>
    <w:p w14:paraId="4854582D" w14:textId="5F3A0738" w:rsidR="00526D46" w:rsidRDefault="00526D46" w:rsidP="006309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nie podzielił zamówienia objętego tym postępowaniem na części. </w:t>
      </w:r>
    </w:p>
    <w:p w14:paraId="4A00D254" w14:textId="2DE25740" w:rsidR="00526D46" w:rsidRPr="006309F4" w:rsidRDefault="00526D46" w:rsidP="006309F4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Zamawiający nie dopuszcza składania ofert częściowych.</w:t>
      </w:r>
    </w:p>
    <w:p w14:paraId="3AB6840B" w14:textId="4F7064FD" w:rsidR="00166687" w:rsidRPr="00905EEB" w:rsidRDefault="00166687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 xml:space="preserve">LICZBĘ CZĘŚCI ZAMÓWIENIA, NA KTÓRĄ WYKONAWCA MOŻE ZŁOŻYĆ OFERTĘ, LUB MAKSYMALNĄ LICZBĘ CZĘŚCI, NA KTÓRE ZAMÓWIENIE MOŻE ZOSTAĆ UDZIELONE TEMU SAMEMU </w:t>
      </w:r>
      <w:r w:rsidR="005B6935" w:rsidRPr="00E26E34">
        <w:rPr>
          <w:rFonts w:cstheme="minorHAnsi"/>
          <w:sz w:val="24"/>
          <w:szCs w:val="24"/>
        </w:rPr>
        <w:t xml:space="preserve">WYKONAWCY, ORAZ KRYTERIA LUB ZASADY, MAJĄCE ZASTOSOWANIE DO USTALENIA, KTÓRE CZĘŚCI ZAMÓWIENIA ZOSTANĄ UDZIELONE JEDNEMU </w:t>
      </w:r>
      <w:r w:rsidR="007561FE" w:rsidRPr="00E26E34">
        <w:rPr>
          <w:rFonts w:cstheme="minorHAnsi"/>
          <w:sz w:val="24"/>
          <w:szCs w:val="24"/>
        </w:rPr>
        <w:t>WYKONAWCY, W PRZYPADKU WYBORU JEGO OFERTY W WIEKSZEJ NIŻ MAKSYMALNA LICZBIE CZĘŚCI</w:t>
      </w:r>
      <w:r w:rsidR="007561FE" w:rsidRPr="00905EEB">
        <w:rPr>
          <w:rFonts w:cstheme="minorHAnsi"/>
          <w:sz w:val="24"/>
          <w:szCs w:val="24"/>
        </w:rPr>
        <w:t xml:space="preserve"> (art. </w:t>
      </w:r>
      <w:r w:rsidR="008C65DF" w:rsidRPr="00905EEB">
        <w:rPr>
          <w:rFonts w:cstheme="minorHAnsi"/>
          <w:sz w:val="24"/>
          <w:szCs w:val="24"/>
        </w:rPr>
        <w:t xml:space="preserve">281 </w:t>
      </w:r>
      <w:r w:rsidR="007561FE" w:rsidRPr="00905EEB">
        <w:rPr>
          <w:rFonts w:cstheme="minorHAnsi"/>
          <w:sz w:val="24"/>
          <w:szCs w:val="24"/>
        </w:rPr>
        <w:t xml:space="preserve">ust 2 pkt </w:t>
      </w:r>
      <w:r w:rsidR="00094802" w:rsidRPr="00905EEB">
        <w:rPr>
          <w:rFonts w:cstheme="minorHAnsi"/>
          <w:sz w:val="24"/>
          <w:szCs w:val="24"/>
        </w:rPr>
        <w:t>5</w:t>
      </w:r>
      <w:r w:rsidR="007561FE" w:rsidRPr="00905EEB">
        <w:rPr>
          <w:rFonts w:cstheme="minorHAnsi"/>
          <w:sz w:val="24"/>
          <w:szCs w:val="24"/>
        </w:rPr>
        <w:t>)</w:t>
      </w:r>
    </w:p>
    <w:p w14:paraId="2E0AF1A4" w14:textId="0E691C1D" w:rsidR="00C52F4F" w:rsidRPr="00905EEB" w:rsidRDefault="00526D46" w:rsidP="00260389">
      <w:pPr>
        <w:pStyle w:val="Akapitzlist"/>
        <w:spacing w:line="36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dotyczy </w:t>
      </w:r>
    </w:p>
    <w:p w14:paraId="47FFA551" w14:textId="6831661A" w:rsidR="007561FE" w:rsidRPr="00E26E34" w:rsidRDefault="007561FE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 xml:space="preserve">INFORMACJE DOTYCZĄCE OFERT WARIANTOWYCH, W TYM INFORMACJE O SPOSOBIE PRZEDSTAWIANIA OFERT WARIANTOWYCH, W TYM INFORMACJE O SPOSOBIE PRZEDSTAWIANIA OFERT WARIANTOWYCH  ORAZ MINIMALNE WARUNKI, JAKIM MUSZĄ ODPOWIADAĆ OFERTY WARIANTOWE, JEŻELI ZAMAWIAJĄCY WYMAGA LUB DOPUSZCZA  ICH SKŁADANIE (art. </w:t>
      </w:r>
      <w:r w:rsidR="00094802" w:rsidRPr="00E26E34">
        <w:rPr>
          <w:rFonts w:cstheme="minorHAnsi"/>
          <w:sz w:val="24"/>
          <w:szCs w:val="24"/>
        </w:rPr>
        <w:t xml:space="preserve">281 </w:t>
      </w:r>
      <w:r w:rsidRPr="00E26E34">
        <w:rPr>
          <w:rFonts w:cstheme="minorHAnsi"/>
          <w:sz w:val="24"/>
          <w:szCs w:val="24"/>
        </w:rPr>
        <w:t xml:space="preserve">ust 2 pkt </w:t>
      </w:r>
      <w:r w:rsidR="00094802" w:rsidRPr="00E26E34">
        <w:rPr>
          <w:rFonts w:cstheme="minorHAnsi"/>
          <w:sz w:val="24"/>
          <w:szCs w:val="24"/>
        </w:rPr>
        <w:t>6</w:t>
      </w:r>
      <w:r w:rsidRPr="00E26E34">
        <w:rPr>
          <w:rFonts w:cstheme="minorHAnsi"/>
          <w:sz w:val="24"/>
          <w:szCs w:val="24"/>
        </w:rPr>
        <w:t>).</w:t>
      </w:r>
    </w:p>
    <w:p w14:paraId="4A26CF28" w14:textId="7D09BB1A" w:rsidR="00094802" w:rsidRPr="00905EEB" w:rsidRDefault="00C52F4F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 xml:space="preserve">Zamawiający nie dopuszcza składania ofert wariantowych </w:t>
      </w:r>
    </w:p>
    <w:p w14:paraId="4FB68A91" w14:textId="77777777" w:rsidR="00C52F4F" w:rsidRPr="00905EEB" w:rsidRDefault="00C52F4F" w:rsidP="00260389">
      <w:pPr>
        <w:pStyle w:val="Akapitzlist"/>
        <w:spacing w:line="360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5F0BCC85" w14:textId="25DF27A3" w:rsidR="00496279" w:rsidRPr="00905EEB" w:rsidRDefault="00496279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WYMAGANIA W ZAKRESIE ZATRUDNIENIA NA PODSTAWIE STOSUNKU PRACY, W OKOLICZNOŚCIACH, O KTÓRYCH MOWA w ART. 95,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094802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094802" w:rsidRPr="00905EEB">
        <w:rPr>
          <w:rFonts w:cstheme="minorHAnsi"/>
          <w:sz w:val="24"/>
          <w:szCs w:val="24"/>
        </w:rPr>
        <w:t>7</w:t>
      </w:r>
      <w:r w:rsidRPr="00905EEB">
        <w:rPr>
          <w:rFonts w:cstheme="minorHAnsi"/>
          <w:sz w:val="24"/>
          <w:szCs w:val="24"/>
        </w:rPr>
        <w:t>)</w:t>
      </w:r>
    </w:p>
    <w:p w14:paraId="3B7B1B6C" w14:textId="540B6317" w:rsidR="00094802" w:rsidRPr="00905EEB" w:rsidRDefault="00C52F4F" w:rsidP="0026038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05EEB">
        <w:rPr>
          <w:rFonts w:eastAsia="Calibri" w:cstheme="minorHAnsi"/>
          <w:sz w:val="24"/>
          <w:szCs w:val="24"/>
        </w:rPr>
        <w:t xml:space="preserve">Nie dotyczy </w:t>
      </w:r>
    </w:p>
    <w:p w14:paraId="5D7E50BD" w14:textId="53E55195" w:rsidR="00496279" w:rsidRPr="00905EEB" w:rsidRDefault="00496279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Wymagania w zakresie zatrudnienia osób, o których mowa w art. 96 ust 2 pkt 2, jeżeli zamawiający przewiduje takie wymagania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094802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094802" w:rsidRPr="00905EEB">
        <w:rPr>
          <w:rFonts w:cstheme="minorHAnsi"/>
          <w:sz w:val="24"/>
          <w:szCs w:val="24"/>
        </w:rPr>
        <w:t>8</w:t>
      </w:r>
      <w:r w:rsidRPr="00905EEB">
        <w:rPr>
          <w:rFonts w:cstheme="minorHAnsi"/>
          <w:sz w:val="24"/>
          <w:szCs w:val="24"/>
        </w:rPr>
        <w:t>)</w:t>
      </w:r>
    </w:p>
    <w:p w14:paraId="1F779979" w14:textId="53BD3E96" w:rsidR="00C52F4F" w:rsidRPr="00905EEB" w:rsidRDefault="00C52F4F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takich wymagań</w:t>
      </w:r>
    </w:p>
    <w:p w14:paraId="593FE710" w14:textId="7F4A867F" w:rsidR="00496279" w:rsidRPr="00905EEB" w:rsidRDefault="000274D0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lastRenderedPageBreak/>
        <w:t>INFORMACJĘ O ZASTRZEŻENIU MOŻLIWOŚCI UBIEGANIA SIĘ O UDZIELENIE ZAMÓWIENIA WYŁACZNIE PRZEZ WYKONAWCÓW, O KTÓRYCH MOWA W ART 94, JEŻELI ZAMAWIAJACY PRZEWIDUJE TAKIE WYMAGANIA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094802" w:rsidRPr="00905EEB">
        <w:rPr>
          <w:rFonts w:cstheme="minorHAnsi"/>
          <w:sz w:val="24"/>
          <w:szCs w:val="24"/>
        </w:rPr>
        <w:t>281</w:t>
      </w:r>
      <w:r w:rsidRPr="00905EEB">
        <w:rPr>
          <w:rFonts w:cstheme="minorHAnsi"/>
          <w:sz w:val="24"/>
          <w:szCs w:val="24"/>
        </w:rPr>
        <w:t xml:space="preserve"> ust 2 pkt </w:t>
      </w:r>
      <w:r w:rsidR="00094802" w:rsidRPr="00905EEB">
        <w:rPr>
          <w:rFonts w:cstheme="minorHAnsi"/>
          <w:sz w:val="24"/>
          <w:szCs w:val="24"/>
        </w:rPr>
        <w:t>9</w:t>
      </w:r>
      <w:r w:rsidRPr="00905EEB">
        <w:rPr>
          <w:rFonts w:cstheme="minorHAnsi"/>
          <w:sz w:val="24"/>
          <w:szCs w:val="24"/>
        </w:rPr>
        <w:t>)</w:t>
      </w:r>
    </w:p>
    <w:p w14:paraId="3AA3CE77" w14:textId="62CE5844" w:rsidR="00094802" w:rsidRPr="00905EEB" w:rsidRDefault="00C52F4F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 xml:space="preserve">Zamawiający nie przewiduje takich wymagań </w:t>
      </w:r>
    </w:p>
    <w:p w14:paraId="211D19FF" w14:textId="77777777" w:rsidR="00C52F4F" w:rsidRPr="00E26E34" w:rsidRDefault="00C52F4F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7E27D916" w14:textId="0178B1DD" w:rsidR="00094802" w:rsidRPr="00905EEB" w:rsidRDefault="00094802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WYMAGANIA DOTYCZACE WADIUM, W TYM KWOTĘ, JEŻELI ZAMAWIAJĄCY PRZEWIDUJE WNIESIENIA WADIUM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</w:t>
      </w:r>
      <w:r w:rsidR="0007196E" w:rsidRPr="00905EEB">
        <w:rPr>
          <w:rFonts w:cstheme="minorHAnsi"/>
          <w:sz w:val="24"/>
          <w:szCs w:val="24"/>
        </w:rPr>
        <w:t>1</w:t>
      </w:r>
      <w:r w:rsidRPr="00905EEB">
        <w:rPr>
          <w:rFonts w:cstheme="minorHAnsi"/>
          <w:sz w:val="24"/>
          <w:szCs w:val="24"/>
        </w:rPr>
        <w:t xml:space="preserve"> ust 2 pkt 10)</w:t>
      </w:r>
    </w:p>
    <w:p w14:paraId="66CA0CA9" w14:textId="6920D6BE" w:rsidR="00094802" w:rsidRPr="00905EEB" w:rsidRDefault="00094802" w:rsidP="00260389">
      <w:pPr>
        <w:spacing w:line="360" w:lineRule="auto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 xml:space="preserve">Zamawiający nie przewiduje wniesienia wadium </w:t>
      </w:r>
    </w:p>
    <w:p w14:paraId="2BDB34D4" w14:textId="2C891D6A" w:rsidR="00094802" w:rsidRPr="00905EEB" w:rsidRDefault="00094802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 xml:space="preserve">INFORMACJĘ O PRZERWIDYWANYCH ZAMÓWIENIACH , O KTÓRYCH MOWA W ART 214 UST 1 pkt 7 i 8, </w:t>
      </w:r>
      <w:r w:rsidR="0007196E" w:rsidRPr="00E26E34">
        <w:rPr>
          <w:rFonts w:cstheme="minorHAnsi"/>
          <w:sz w:val="24"/>
          <w:szCs w:val="24"/>
        </w:rPr>
        <w:t>JEŻELI ZAMAWIAJACY PRZEWIDUJE UDZIELENIE TAKICH ZAMÓWIEŃ</w:t>
      </w:r>
      <w:r w:rsidR="0007196E" w:rsidRPr="00905EEB">
        <w:rPr>
          <w:rFonts w:cstheme="minorHAnsi"/>
          <w:b/>
          <w:bCs/>
          <w:sz w:val="24"/>
          <w:szCs w:val="24"/>
        </w:rPr>
        <w:t xml:space="preserve"> </w:t>
      </w:r>
      <w:r w:rsidR="0007196E" w:rsidRPr="00905EEB">
        <w:rPr>
          <w:rFonts w:cstheme="minorHAnsi"/>
          <w:sz w:val="24"/>
          <w:szCs w:val="24"/>
        </w:rPr>
        <w:t>( A</w:t>
      </w:r>
      <w:r w:rsidR="00EA299E" w:rsidRPr="00905EEB">
        <w:rPr>
          <w:rFonts w:cstheme="minorHAnsi"/>
          <w:sz w:val="24"/>
          <w:szCs w:val="24"/>
        </w:rPr>
        <w:t>rt</w:t>
      </w:r>
      <w:r w:rsidR="0007196E" w:rsidRPr="00905EEB">
        <w:rPr>
          <w:rFonts w:cstheme="minorHAnsi"/>
          <w:sz w:val="24"/>
          <w:szCs w:val="24"/>
        </w:rPr>
        <w:t xml:space="preserve"> 281 ust 2 pkt 11)</w:t>
      </w:r>
    </w:p>
    <w:p w14:paraId="0B871D4C" w14:textId="734E4B56" w:rsidR="0007196E" w:rsidRPr="00905EEB" w:rsidRDefault="0007196E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udzielenia takich zamówień</w:t>
      </w:r>
    </w:p>
    <w:p w14:paraId="1DAD1197" w14:textId="77777777" w:rsidR="0007196E" w:rsidRPr="00905EEB" w:rsidRDefault="0007196E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7EF342B2" w14:textId="5FE84DFC" w:rsidR="0007196E" w:rsidRPr="00905EEB" w:rsidRDefault="0007196E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INFORMACJE DOTYCZĄCE PRZEPROWADZENIA PRZEZ WYKONAWCĘ WIZJI LOKALNEJ LUB SPRAWDZENIA PRZEZ NIEGO DOKUMENTÓW NIEZBĘDNYCH DO REALIZACJI ZAMÓWIENIA, O KTÓRYCH MOWA W ART. 131 ust 2, JEŻELI ZAMAWIAJACY PRZEWIDUJE MOŻLIWOŚĆ ALBO WYMAGA ZŁOZENIA OFERTY PO ODBYCIU WIZJI LOKALNEJ LUB SPRAWDZENIU TYCH DOKUMENTÓW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12)</w:t>
      </w:r>
    </w:p>
    <w:p w14:paraId="6E04A239" w14:textId="59548174" w:rsidR="0007196E" w:rsidRPr="00905EEB" w:rsidRDefault="00C52F4F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Nie dotyczy</w:t>
      </w:r>
    </w:p>
    <w:p w14:paraId="39373AE7" w14:textId="7888F3A3" w:rsidR="0007196E" w:rsidRPr="00905EEB" w:rsidRDefault="0007196E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INFORMACJE DOTYCZĄCE WALUT OBCYCH, W JAKICH MOGĄ BYĆ PROWADZONE ROZLICZENIA MIĘDZY ZAMAWIAJĄCYM A WYKONAWCĄ, JEŻELI ZAMAWIAJĄCY PRZEWIDUJE ROZLICZENIA W WALUTACH OBCYCH</w:t>
      </w:r>
      <w:r w:rsidRPr="00905EEB">
        <w:rPr>
          <w:rFonts w:cstheme="minorHAnsi"/>
          <w:sz w:val="24"/>
          <w:szCs w:val="24"/>
        </w:rPr>
        <w:t xml:space="preserve"> (art. 281 ust 2 pkt 13)</w:t>
      </w:r>
    </w:p>
    <w:p w14:paraId="7445F0C3" w14:textId="4BEC87D4" w:rsidR="00BC047A" w:rsidRPr="00905EEB" w:rsidRDefault="00C52F4F" w:rsidP="00260389">
      <w:pPr>
        <w:spacing w:line="360" w:lineRule="auto"/>
        <w:jc w:val="both"/>
        <w:rPr>
          <w:rFonts w:eastAsia="Calibri" w:cstheme="minorHAnsi"/>
          <w:iCs/>
          <w:sz w:val="24"/>
          <w:szCs w:val="24"/>
        </w:rPr>
      </w:pPr>
      <w:r w:rsidRPr="00905EEB">
        <w:rPr>
          <w:rFonts w:eastAsia="Calibri" w:cstheme="minorHAnsi"/>
          <w:iCs/>
          <w:sz w:val="24"/>
          <w:szCs w:val="24"/>
        </w:rPr>
        <w:t>Zamawiający nie przewiduje rozliczenia w walutach obcych.</w:t>
      </w:r>
      <w:r w:rsidR="00BC047A" w:rsidRPr="00905EEB">
        <w:rPr>
          <w:rFonts w:eastAsia="Calibri" w:cstheme="minorHAnsi"/>
          <w:iCs/>
          <w:sz w:val="24"/>
          <w:szCs w:val="24"/>
        </w:rPr>
        <w:t xml:space="preserve"> </w:t>
      </w:r>
    </w:p>
    <w:p w14:paraId="5D6F646F" w14:textId="27E6D20E" w:rsidR="00BC047A" w:rsidRPr="00905EEB" w:rsidRDefault="00BC047A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INFORMACJE DOTYCZACE ZWROTU KOSZTÓW UDZIAŁU W POSTĘPOWANIU, JEŻELI ZAMAWIAJĄCY PRZEWIDUJE ICH ZWROT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14)</w:t>
      </w:r>
    </w:p>
    <w:p w14:paraId="65A3B297" w14:textId="590E66C5" w:rsidR="0007196E" w:rsidRPr="00905EEB" w:rsidRDefault="00BC047A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zwrotu kosztów udziału w postępowaniu.</w:t>
      </w:r>
    </w:p>
    <w:p w14:paraId="18896D55" w14:textId="77777777" w:rsidR="00C52F4F" w:rsidRPr="00905EEB" w:rsidRDefault="00C52F4F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0BE9FD30" w14:textId="78264B98" w:rsidR="000274D0" w:rsidRPr="00905EEB" w:rsidRDefault="000274D0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INFORMACJĘ O OBOWIĄZKU OSOBISTEGO WYKONANIA PRZEZ WYKONAWCĘ KLUCZOWYCH ZADAŃ, JEŻELI ZAMAWIAJĄCY DOKONUJE TAKIEGO ZASTRZEŻENIA zgodnie z art. 60 i art. 121</w:t>
      </w:r>
      <w:r w:rsidR="00BC047A" w:rsidRPr="00905EEB">
        <w:rPr>
          <w:rFonts w:cstheme="minorHAnsi"/>
          <w:b/>
          <w:bCs/>
          <w:sz w:val="24"/>
          <w:szCs w:val="24"/>
        </w:rPr>
        <w:t xml:space="preserve"> </w:t>
      </w:r>
      <w:r w:rsidR="00BC047A" w:rsidRPr="00905EEB">
        <w:rPr>
          <w:rFonts w:cstheme="minorHAnsi"/>
          <w:sz w:val="24"/>
          <w:szCs w:val="24"/>
        </w:rPr>
        <w:t>(art. 281 ust 2 pkt 15)</w:t>
      </w:r>
    </w:p>
    <w:p w14:paraId="702EF675" w14:textId="6B342095" w:rsidR="00BC047A" w:rsidRPr="00905EEB" w:rsidRDefault="00BC047A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lastRenderedPageBreak/>
        <w:t>Zamawiający nie dokonuje takiego zastrzeżenia.</w:t>
      </w:r>
    </w:p>
    <w:p w14:paraId="49D2D1A4" w14:textId="77777777" w:rsidR="00C52F4F" w:rsidRPr="00905EEB" w:rsidRDefault="00C52F4F" w:rsidP="00260389">
      <w:pPr>
        <w:pStyle w:val="Akapitzlist"/>
        <w:spacing w:line="360" w:lineRule="auto"/>
        <w:ind w:left="567"/>
        <w:jc w:val="both"/>
        <w:rPr>
          <w:rFonts w:cstheme="minorHAnsi"/>
          <w:sz w:val="24"/>
          <w:szCs w:val="24"/>
        </w:rPr>
      </w:pPr>
    </w:p>
    <w:p w14:paraId="658E8608" w14:textId="1B7CAC5E" w:rsidR="00BC047A" w:rsidRPr="00905EEB" w:rsidRDefault="00BC047A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MAKSYMALNA LICZBA WYKONAWCÓW, Z KTÓRYMI ZAMAWIAJĄCY ZAWRZE UMOWĘ RAMOWĄ, JEŻELI ZAMAWIAJĄCY PRZEWIDUJE ZAWARCIE UMOWY RAMOWEJ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16)</w:t>
      </w:r>
    </w:p>
    <w:p w14:paraId="3550B46C" w14:textId="37C14E6E" w:rsidR="00BC047A" w:rsidRPr="00905EEB" w:rsidRDefault="00BC047A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zawarcia umowy ramowej.</w:t>
      </w:r>
    </w:p>
    <w:p w14:paraId="0DEAA13D" w14:textId="77777777" w:rsidR="00C52F4F" w:rsidRPr="00905EEB" w:rsidRDefault="00C52F4F" w:rsidP="00260389">
      <w:pPr>
        <w:pStyle w:val="Akapitzlist"/>
        <w:spacing w:line="360" w:lineRule="auto"/>
        <w:ind w:left="567"/>
        <w:jc w:val="both"/>
        <w:rPr>
          <w:rFonts w:cstheme="minorHAnsi"/>
          <w:sz w:val="24"/>
          <w:szCs w:val="24"/>
        </w:rPr>
      </w:pPr>
    </w:p>
    <w:p w14:paraId="64D78179" w14:textId="20B4674C" w:rsidR="00BC047A" w:rsidRPr="00905EEB" w:rsidRDefault="00BC047A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INFORMACJĘ O PRZEWIDYWANYM WYBORZE NAJKORZYSTNIEJSZEJ OFERTY Z ZASTOSOWANIEM AUKCJI ELEKTRONICZNEJ WRAZ Z INFORMACJAMI, O KTÓRYCH MOWA w art. 230, JEŻELI ZAMAWIAJACY PRZWIDUJE AUKCJĘ ELEKTRONICZNĄ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17).</w:t>
      </w:r>
    </w:p>
    <w:p w14:paraId="22D0416A" w14:textId="43EB8AED" w:rsidR="00BC047A" w:rsidRPr="00905EEB" w:rsidRDefault="00BC047A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aukcji elektronicznej.</w:t>
      </w:r>
    </w:p>
    <w:p w14:paraId="5A8AABD7" w14:textId="4DA4B815" w:rsidR="000274D0" w:rsidRPr="00905EEB" w:rsidRDefault="000274D0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WYMÓG LUB MOŻLIWOŚĆ ZŁO</w:t>
      </w:r>
      <w:r w:rsidR="00BC047A" w:rsidRPr="00E26E34">
        <w:rPr>
          <w:rFonts w:cstheme="minorHAnsi"/>
          <w:sz w:val="24"/>
          <w:szCs w:val="24"/>
        </w:rPr>
        <w:t>Ż</w:t>
      </w:r>
      <w:r w:rsidRPr="00E26E34">
        <w:rPr>
          <w:rFonts w:cstheme="minorHAnsi"/>
          <w:sz w:val="24"/>
          <w:szCs w:val="24"/>
        </w:rPr>
        <w:t>ENIA OFERT W POSTACI KATALOGÓW ELEKTRONICZNYCH LUB DOŁACZENIA KATALOGÓW ELEKTRONICZNYCH DO OFERTY, W SYTUACJI OKRE</w:t>
      </w:r>
      <w:r w:rsidR="00C3683B" w:rsidRPr="00E26E34">
        <w:rPr>
          <w:rFonts w:cstheme="minorHAnsi"/>
          <w:sz w:val="24"/>
          <w:szCs w:val="24"/>
        </w:rPr>
        <w:t>Ś</w:t>
      </w:r>
      <w:r w:rsidRPr="00E26E34">
        <w:rPr>
          <w:rFonts w:cstheme="minorHAnsi"/>
          <w:sz w:val="24"/>
          <w:szCs w:val="24"/>
        </w:rPr>
        <w:t>LONEJ w art. 93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BC047A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BC047A" w:rsidRPr="00905EEB">
        <w:rPr>
          <w:rFonts w:cstheme="minorHAnsi"/>
          <w:sz w:val="24"/>
          <w:szCs w:val="24"/>
        </w:rPr>
        <w:t>18</w:t>
      </w:r>
      <w:r w:rsidRPr="00905EEB">
        <w:rPr>
          <w:rFonts w:cstheme="minorHAnsi"/>
          <w:sz w:val="24"/>
          <w:szCs w:val="24"/>
        </w:rPr>
        <w:t>).</w:t>
      </w:r>
    </w:p>
    <w:p w14:paraId="2CB8A9DC" w14:textId="77777777" w:rsidR="00C3683B" w:rsidRPr="00905EEB" w:rsidRDefault="00C3683B" w:rsidP="00260389">
      <w:pPr>
        <w:pStyle w:val="Akapitzlist"/>
        <w:spacing w:line="360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38B5A934" w14:textId="31932884" w:rsidR="00BC047A" w:rsidRPr="00905EEB" w:rsidRDefault="00C3683B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możliwości wniesienia oferty w postaci katalogów elektronicznych.</w:t>
      </w:r>
    </w:p>
    <w:p w14:paraId="2CB80874" w14:textId="77777777" w:rsidR="00C3683B" w:rsidRPr="00905EEB" w:rsidRDefault="00C3683B" w:rsidP="00260389">
      <w:pPr>
        <w:pStyle w:val="Akapitzlist"/>
        <w:spacing w:line="360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744F4971" w14:textId="22D1DF90" w:rsidR="00BC047A" w:rsidRPr="00905EEB" w:rsidRDefault="00BC047A" w:rsidP="00260389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INFORMACJE DOTYCZĄCE ZABEZPIECZENIA NALE</w:t>
      </w:r>
      <w:r w:rsidR="00C3683B" w:rsidRPr="00E26E34">
        <w:rPr>
          <w:rFonts w:cstheme="minorHAnsi"/>
          <w:sz w:val="24"/>
          <w:szCs w:val="24"/>
        </w:rPr>
        <w:t>Ż</w:t>
      </w:r>
      <w:r w:rsidRPr="00E26E34">
        <w:rPr>
          <w:rFonts w:cstheme="minorHAnsi"/>
          <w:sz w:val="24"/>
          <w:szCs w:val="24"/>
        </w:rPr>
        <w:t>YTEGO WYKONANIA UMOWY, JEŻELI ZAMAWIAJACY PRZEWIDUJE OBOWIĄZEK JEGO WNIESIENIA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C3683B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C3683B" w:rsidRPr="00905EEB">
        <w:rPr>
          <w:rFonts w:cstheme="minorHAnsi"/>
          <w:sz w:val="24"/>
          <w:szCs w:val="24"/>
        </w:rPr>
        <w:t>19</w:t>
      </w:r>
      <w:r w:rsidRPr="00905EEB">
        <w:rPr>
          <w:rFonts w:cstheme="minorHAnsi"/>
          <w:sz w:val="24"/>
          <w:szCs w:val="24"/>
        </w:rPr>
        <w:t>)</w:t>
      </w:r>
    </w:p>
    <w:p w14:paraId="687A6277" w14:textId="6120899B" w:rsidR="00C3683B" w:rsidRPr="00905EEB" w:rsidRDefault="00445176" w:rsidP="0026038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 xml:space="preserve">Zamawiający nie przewiduje obowiązku wniesienia zabezpieczenia należytego wykonania umowy. </w:t>
      </w:r>
    </w:p>
    <w:p w14:paraId="6C2BA331" w14:textId="2851011C" w:rsidR="00445176" w:rsidRPr="00905EEB" w:rsidRDefault="00445176" w:rsidP="00260389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04B11CEE" w14:textId="73CA7631" w:rsidR="00C3683B" w:rsidRPr="00E26E34" w:rsidRDefault="00445176" w:rsidP="00C3683B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 xml:space="preserve">DZIAŁ </w:t>
      </w:r>
      <w:r w:rsidR="00C3683B" w:rsidRPr="00E26E34">
        <w:rPr>
          <w:rFonts w:cstheme="minorHAnsi"/>
          <w:sz w:val="24"/>
          <w:szCs w:val="24"/>
        </w:rPr>
        <w:t>C SWZ</w:t>
      </w:r>
    </w:p>
    <w:p w14:paraId="0CEE88B3" w14:textId="35FEF685" w:rsidR="00445176" w:rsidRPr="00E26E34" w:rsidRDefault="00445176" w:rsidP="00C3683B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11442EB3" w14:textId="7C8A938C" w:rsidR="00445176" w:rsidRPr="00E26E34" w:rsidRDefault="00445176" w:rsidP="006309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 xml:space="preserve">INFORMACJE DODATKOWE </w:t>
      </w:r>
    </w:p>
    <w:p w14:paraId="6B4B6ECC" w14:textId="47E67B93" w:rsidR="00445176" w:rsidRPr="00E26E34" w:rsidRDefault="00445176" w:rsidP="006309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701F8CCB" w14:textId="72581414" w:rsidR="00445176" w:rsidRPr="00E26E34" w:rsidRDefault="00445176" w:rsidP="00260389">
      <w:pPr>
        <w:pStyle w:val="Akapitzlist"/>
        <w:numPr>
          <w:ilvl w:val="0"/>
          <w:numId w:val="28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 xml:space="preserve">Informacja w zakresie RODO </w:t>
      </w:r>
    </w:p>
    <w:p w14:paraId="559C099E" w14:textId="77777777" w:rsidR="00445176" w:rsidRPr="00BC6D53" w:rsidRDefault="00445176" w:rsidP="00260389">
      <w:pPr>
        <w:suppressAutoHyphens/>
        <w:autoSpaceDN w:val="0"/>
        <w:spacing w:after="0" w:line="360" w:lineRule="auto"/>
        <w:textAlignment w:val="baseline"/>
        <w:outlineLvl w:val="0"/>
        <w:rPr>
          <w:rFonts w:eastAsia="Times New Roman" w:cstheme="minorHAnsi"/>
          <w:kern w:val="3"/>
          <w:sz w:val="24"/>
          <w:szCs w:val="24"/>
          <w:lang w:eastAsia="pl-PL"/>
        </w:rPr>
      </w:pPr>
      <w:r w:rsidRPr="00BC6D53">
        <w:rPr>
          <w:rFonts w:eastAsia="Times New Roman" w:cstheme="minorHAnsi"/>
          <w:kern w:val="3"/>
          <w:sz w:val="24"/>
          <w:szCs w:val="24"/>
          <w:lang w:eastAsia="pl-PL"/>
        </w:rPr>
        <w:t xml:space="preserve">Klauzula informacyjna o przetwarzaniu danych osobowych </w:t>
      </w:r>
    </w:p>
    <w:p w14:paraId="0755F1C3" w14:textId="06405DB4" w:rsidR="00445176" w:rsidRPr="00BC6D53" w:rsidRDefault="00445176" w:rsidP="00260389">
      <w:pPr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BC6D53">
        <w:rPr>
          <w:rFonts w:eastAsia="Times New Roman" w:cstheme="minorHAnsi"/>
          <w:kern w:val="3"/>
          <w:sz w:val="24"/>
          <w:szCs w:val="24"/>
          <w:lang w:eastAsia="pl-PL"/>
        </w:rPr>
        <w:t xml:space="preserve">W związku z art. 13 Rozporządzenia Parlamentu Europejskiego i Rady (UE) 2016/679 z dnia 27 kwietnia 2016 r. w sprawie ochrony osób fizycznych w związku z przetwarzaniem danych </w:t>
      </w:r>
      <w:r w:rsidRPr="00BC6D53">
        <w:rPr>
          <w:rFonts w:eastAsia="Times New Roman" w:cstheme="minorHAnsi"/>
          <w:kern w:val="3"/>
          <w:sz w:val="24"/>
          <w:szCs w:val="24"/>
          <w:lang w:eastAsia="pl-PL"/>
        </w:rPr>
        <w:lastRenderedPageBreak/>
        <w:t>osobowych i w sprawie swobodnego przepływu takich danych oraz uchylenia dyrektywy 95/46/WE (ogólne rozporządzenie o ochronie danych RODO):</w:t>
      </w:r>
    </w:p>
    <w:p w14:paraId="38C29314" w14:textId="77777777" w:rsidR="00445176" w:rsidRPr="00905EEB" w:rsidRDefault="00445176" w:rsidP="00260389">
      <w:pPr>
        <w:widowControl w:val="0"/>
        <w:numPr>
          <w:ilvl w:val="0"/>
          <w:numId w:val="30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t xml:space="preserve">Administratorem Pana/Pani danych osobowych jest Powiatowa Służba Drogowa w Olsztynie, 10-429 Olsztyn, ul. Cementowa 3, tel. 89 535 66 30, </w:t>
      </w:r>
      <w:r w:rsidRPr="00905EEB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e-mail: </w:t>
      </w:r>
      <w:hyperlink r:id="rId18" w:history="1">
        <w:r w:rsidRPr="00905EEB">
          <w:rPr>
            <w:rFonts w:eastAsia="Times New Roman" w:cstheme="minorHAnsi"/>
            <w:color w:val="0000FF"/>
            <w:kern w:val="3"/>
            <w:sz w:val="24"/>
            <w:szCs w:val="24"/>
            <w:u w:val="single"/>
            <w:lang w:eastAsia="pl-PL"/>
          </w:rPr>
          <w:t>psd@powiat-olsztynski.pl</w:t>
        </w:r>
      </w:hyperlink>
    </w:p>
    <w:p w14:paraId="2D91A647" w14:textId="77777777" w:rsidR="00445176" w:rsidRPr="00905EEB" w:rsidRDefault="00445176" w:rsidP="00260389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t xml:space="preserve">Osobą udzielającą wyjaśnień w zakresie ochrony danych osobowych jest Inspektor Ochrony Danych, z którym można kontaktować się za pomocą poczty elektronicznej </w:t>
      </w:r>
      <w:r w:rsidRPr="00905EEB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e-mail: </w:t>
      </w:r>
      <w:r w:rsidRPr="00905EEB">
        <w:rPr>
          <w:rFonts w:eastAsia="Times New Roman" w:cstheme="minorHAnsi"/>
          <w:color w:val="0000FF"/>
          <w:kern w:val="3"/>
          <w:sz w:val="24"/>
          <w:szCs w:val="24"/>
          <w:u w:val="single"/>
          <w:lang w:eastAsia="pl-PL"/>
        </w:rPr>
        <w:t>iod_</w:t>
      </w:r>
      <w:hyperlink r:id="rId19" w:history="1">
        <w:r w:rsidRPr="00905EEB">
          <w:rPr>
            <w:rFonts w:eastAsia="SimSun" w:cstheme="minorHAnsi"/>
            <w:kern w:val="3"/>
            <w:sz w:val="24"/>
            <w:szCs w:val="24"/>
          </w:rPr>
          <w:t>psd</w:t>
        </w:r>
      </w:hyperlink>
      <w:hyperlink r:id="rId20" w:history="1">
        <w:r w:rsidRPr="00905EEB">
          <w:rPr>
            <w:rFonts w:eastAsia="Times New Roman" w:cstheme="minorHAnsi"/>
            <w:color w:val="0000FF"/>
            <w:kern w:val="3"/>
            <w:sz w:val="24"/>
            <w:szCs w:val="24"/>
            <w:u w:val="single"/>
            <w:lang w:eastAsia="pl-PL"/>
          </w:rPr>
          <w:t>@powiat-olsztynski.pl</w:t>
        </w:r>
      </w:hyperlink>
      <w:r w:rsidRPr="00905EEB">
        <w:rPr>
          <w:rFonts w:eastAsia="Times New Roman" w:cstheme="minorHAnsi"/>
          <w:color w:val="0000FF"/>
          <w:kern w:val="3"/>
          <w:sz w:val="24"/>
          <w:szCs w:val="24"/>
          <w:u w:val="single"/>
          <w:lang w:eastAsia="pl-PL"/>
        </w:rPr>
        <w:t xml:space="preserve"> </w:t>
      </w:r>
      <w:r w:rsidRPr="00905EE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lub na adres korespondencyjny Administratora danych.</w:t>
      </w:r>
    </w:p>
    <w:p w14:paraId="2987EC14" w14:textId="611302FE" w:rsidR="002F123A" w:rsidRPr="00BC6D53" w:rsidRDefault="00445176" w:rsidP="00260389">
      <w:pPr>
        <w:pStyle w:val="Akapitzlist"/>
        <w:numPr>
          <w:ilvl w:val="0"/>
          <w:numId w:val="29"/>
        </w:numPr>
        <w:spacing w:line="360" w:lineRule="auto"/>
        <w:ind w:left="0" w:firstLine="0"/>
        <w:rPr>
          <w:rFonts w:cstheme="minorHAnsi"/>
          <w:bCs/>
          <w:sz w:val="24"/>
          <w:szCs w:val="24"/>
        </w:rPr>
      </w:pPr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t xml:space="preserve">Celem przetwarzania Pana/Pani danych osobowych jest przeprowadzenie postepowania o udzielenie zamówienia publicznego pn.: </w:t>
      </w:r>
      <w:r w:rsidR="002F123A" w:rsidRPr="00BC6D53">
        <w:rPr>
          <w:rStyle w:val="FontStyle13"/>
          <w:rFonts w:asciiTheme="minorHAnsi" w:hAnsiTheme="minorHAnsi" w:cstheme="minorHAnsi"/>
          <w:bCs/>
          <w:sz w:val="24"/>
          <w:szCs w:val="24"/>
        </w:rPr>
        <w:t>„</w:t>
      </w:r>
      <w:r w:rsidR="00905EEB" w:rsidRPr="00BC6D53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Sukcesywna dostawa </w:t>
      </w:r>
      <w:r w:rsidR="00BC6D53" w:rsidRPr="00BC6D53">
        <w:rPr>
          <w:rStyle w:val="FontStyle13"/>
          <w:rFonts w:asciiTheme="minorHAnsi" w:hAnsiTheme="minorHAnsi" w:cstheme="minorHAnsi"/>
          <w:bCs/>
          <w:sz w:val="24"/>
          <w:szCs w:val="24"/>
        </w:rPr>
        <w:t>kruszyw</w:t>
      </w:r>
      <w:r w:rsidR="008D44E5">
        <w:rPr>
          <w:rStyle w:val="FontStyle13"/>
          <w:rFonts w:asciiTheme="minorHAnsi" w:hAnsiTheme="minorHAnsi" w:cstheme="minorHAnsi"/>
          <w:bCs/>
          <w:sz w:val="24"/>
          <w:szCs w:val="24"/>
        </w:rPr>
        <w:t>a łamanego</w:t>
      </w:r>
      <w:r w:rsidR="004E09C8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 frakcji 0-31,5 mm</w:t>
      </w:r>
      <w:r w:rsidR="008D44E5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 i płukanych grysów kamiennych</w:t>
      </w:r>
      <w:r w:rsidR="004E09C8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 frakcji 2-5,6 mm oraz 5,6-11,2 mm</w:t>
      </w:r>
      <w:r w:rsidR="00526D46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 na plac Obwodu Drogowego w Barczewie</w:t>
      </w:r>
      <w:r w:rsidR="00905EEB" w:rsidRPr="00BC6D53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40185C5D" w14:textId="77777777" w:rsidR="00445176" w:rsidRPr="00905EEB" w:rsidRDefault="00445176" w:rsidP="00260389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t xml:space="preserve">Pana/Pani dane osobowe przetwarzane są na podstawie art. 6 ust. 1 </w:t>
      </w:r>
      <w:proofErr w:type="spellStart"/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t>lit.c</w:t>
      </w:r>
      <w:proofErr w:type="spellEnd"/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t xml:space="preserve"> RODO </w:t>
      </w:r>
      <w:r w:rsidRPr="00905EE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w związku z ustawą z dnia 29 stycznia 2004r. Prawo zamówień publicznych.</w:t>
      </w:r>
    </w:p>
    <w:p w14:paraId="5FF8D5D9" w14:textId="77777777" w:rsidR="00445176" w:rsidRPr="00905EEB" w:rsidRDefault="00445176" w:rsidP="00260389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t xml:space="preserve">Odbiorcami Pana/Pani danych osobowych są przede wszystkim organy władzy publicznej oraz podmioty wykonujące zadania publiczne lub działające na zlecenie organów władzy publicznej w zakresie i w celach, które regulują przepisy powszechnie obowiązującego prawa. </w:t>
      </w:r>
    </w:p>
    <w:p w14:paraId="342164FF" w14:textId="77777777" w:rsidR="00445176" w:rsidRPr="00905EEB" w:rsidRDefault="00445176" w:rsidP="00260389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t>Pana/Pani dane osobowe nie będą przekazywane do państwa trzeciego lub organizacji międzynarodowej.</w:t>
      </w:r>
    </w:p>
    <w:p w14:paraId="413A17F3" w14:textId="77777777" w:rsidR="00445176" w:rsidRPr="00905EEB" w:rsidRDefault="00445176" w:rsidP="00260389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t xml:space="preserve">Pana/Pani dane osobowe będą przechowywane przez okres 5 lat, </w:t>
      </w:r>
      <w:r w:rsidRPr="00905EE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liczone od roku następującego, po roku w którym sprawę zakończono.</w:t>
      </w:r>
    </w:p>
    <w:p w14:paraId="102470C2" w14:textId="77777777" w:rsidR="00445176" w:rsidRPr="00905EEB" w:rsidRDefault="00445176" w:rsidP="00260389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t>Posiada Pan/Pani prawo do dostępu do danych osobowych/</w:t>
      </w:r>
      <w:r w:rsidRPr="00905EEB">
        <w:rPr>
          <w:rFonts w:eastAsia="SimSun" w:cstheme="minorHAnsi"/>
          <w:kern w:val="3"/>
          <w:sz w:val="24"/>
          <w:szCs w:val="24"/>
        </w:rPr>
        <w:t xml:space="preserve"> sprostowania danych osobowych/ żądania od administratora ograniczenia przetwarzania danych osobowych/ wniesienia skargi do Prezesa Urzędu Ochrony Danych Osobowych (ul. Stawki 2, 00-193 Warszawa)</w:t>
      </w:r>
    </w:p>
    <w:p w14:paraId="533ABD08" w14:textId="77777777" w:rsidR="00445176" w:rsidRPr="00905EEB" w:rsidRDefault="00445176" w:rsidP="00260389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t>Podanie przez Pana/Panią danych osobowych jest:</w:t>
      </w:r>
    </w:p>
    <w:p w14:paraId="0F72BD17" w14:textId="77777777" w:rsidR="00445176" w:rsidRPr="00905EEB" w:rsidRDefault="00445176" w:rsidP="00260389">
      <w:pPr>
        <w:widowControl w:val="0"/>
        <w:numPr>
          <w:ilvl w:val="0"/>
          <w:numId w:val="31"/>
        </w:numPr>
        <w:tabs>
          <w:tab w:val="left" w:pos="-5284"/>
          <w:tab w:val="left" w:pos="426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BC6D53">
        <w:rPr>
          <w:rFonts w:eastAsia="Times New Roman" w:cstheme="minorHAnsi"/>
          <w:kern w:val="3"/>
          <w:sz w:val="24"/>
          <w:szCs w:val="24"/>
          <w:lang w:eastAsia="pl-PL"/>
        </w:rPr>
        <w:t>wymogiem ustawowym</w:t>
      </w:r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t xml:space="preserve"> i jest Pan/Pani zobowiązania do ich podania, w sytuacji gdy przesłankę przetwarzania danych osobowych stanowi przepis prawa. Konsekwencją nie podania danych osobowych jest brak możliwości osiągnięcia celu, jakim jest spełnienie ciążącego obowiązku prawnego na Administratorze.</w:t>
      </w:r>
    </w:p>
    <w:p w14:paraId="3288CC20" w14:textId="77777777" w:rsidR="00445176" w:rsidRPr="00905EEB" w:rsidRDefault="00445176" w:rsidP="00260389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t xml:space="preserve">Pani/Pana dane nie będą przetwarzane w sposób zautomatyzowany i nie będą podlegać </w:t>
      </w:r>
      <w:r w:rsidRPr="00905EEB">
        <w:rPr>
          <w:rFonts w:eastAsia="Times New Roman" w:cstheme="minorHAnsi"/>
          <w:kern w:val="3"/>
          <w:sz w:val="24"/>
          <w:szCs w:val="24"/>
          <w:lang w:eastAsia="pl-PL"/>
        </w:rPr>
        <w:lastRenderedPageBreak/>
        <w:t>profilowaniu.</w:t>
      </w:r>
    </w:p>
    <w:p w14:paraId="66FD80B4" w14:textId="77777777" w:rsidR="006F00D4" w:rsidRDefault="006F00D4" w:rsidP="00B13C82">
      <w:pPr>
        <w:rPr>
          <w:rFonts w:cstheme="minorHAnsi"/>
          <w:b/>
          <w:bCs/>
          <w:sz w:val="24"/>
          <w:szCs w:val="24"/>
        </w:rPr>
      </w:pPr>
    </w:p>
    <w:p w14:paraId="437836CF" w14:textId="78E43CCD" w:rsidR="00445176" w:rsidRPr="008D44E5" w:rsidRDefault="00445176" w:rsidP="00B13C82">
      <w:pPr>
        <w:rPr>
          <w:rFonts w:cstheme="minorHAnsi"/>
          <w:b/>
          <w:bCs/>
          <w:sz w:val="24"/>
          <w:szCs w:val="24"/>
        </w:rPr>
      </w:pPr>
      <w:r w:rsidRPr="008D44E5">
        <w:rPr>
          <w:rFonts w:cstheme="minorHAnsi"/>
          <w:b/>
          <w:bCs/>
          <w:sz w:val="24"/>
          <w:szCs w:val="24"/>
        </w:rPr>
        <w:t>II</w:t>
      </w:r>
      <w:r w:rsidRPr="008D44E5">
        <w:rPr>
          <w:rFonts w:cstheme="minorHAnsi"/>
          <w:b/>
          <w:bCs/>
          <w:sz w:val="24"/>
          <w:szCs w:val="24"/>
        </w:rPr>
        <w:tab/>
      </w:r>
      <w:r w:rsidRPr="008D44E5">
        <w:rPr>
          <w:rFonts w:cstheme="minorHAnsi"/>
          <w:sz w:val="24"/>
          <w:szCs w:val="24"/>
        </w:rPr>
        <w:t>Informacja o załącznikach do SWZ</w:t>
      </w:r>
    </w:p>
    <w:p w14:paraId="06CB3ACA" w14:textId="77777777" w:rsidR="00B13C82" w:rsidRDefault="00B13C82" w:rsidP="00C3683B">
      <w:pPr>
        <w:jc w:val="both"/>
        <w:rPr>
          <w:rFonts w:cstheme="minorHAnsi"/>
          <w:b/>
          <w:bCs/>
          <w:sz w:val="24"/>
          <w:szCs w:val="24"/>
        </w:rPr>
      </w:pPr>
    </w:p>
    <w:p w14:paraId="08B6A2DC" w14:textId="2F69BED8" w:rsidR="00654AC7" w:rsidRPr="00B13C82" w:rsidRDefault="00654AC7" w:rsidP="00C3683B">
      <w:pPr>
        <w:jc w:val="both"/>
        <w:rPr>
          <w:rFonts w:cstheme="minorHAnsi"/>
          <w:sz w:val="24"/>
          <w:szCs w:val="24"/>
        </w:rPr>
      </w:pPr>
      <w:r w:rsidRPr="00B13C82">
        <w:rPr>
          <w:rFonts w:cstheme="minorHAnsi"/>
          <w:sz w:val="24"/>
          <w:szCs w:val="24"/>
        </w:rPr>
        <w:t>ZAŁĄCZNIKI DO SWZ</w:t>
      </w:r>
    </w:p>
    <w:p w14:paraId="53A6A6D0" w14:textId="4FE831DD" w:rsidR="00C3683B" w:rsidRDefault="00C3683B" w:rsidP="00C3683B">
      <w:pPr>
        <w:widowControl w:val="0"/>
        <w:spacing w:line="276" w:lineRule="auto"/>
        <w:jc w:val="both"/>
        <w:rPr>
          <w:rFonts w:cstheme="minorHAnsi"/>
          <w:sz w:val="24"/>
          <w:szCs w:val="24"/>
        </w:rPr>
      </w:pPr>
      <w:r w:rsidRPr="008D44E5">
        <w:rPr>
          <w:rFonts w:cstheme="minorHAnsi"/>
          <w:sz w:val="24"/>
          <w:szCs w:val="24"/>
        </w:rPr>
        <w:t>Załącznikami do niniejszej SIWZ są następujące formularze:</w:t>
      </w:r>
    </w:p>
    <w:p w14:paraId="19CDCFEB" w14:textId="26813D02" w:rsidR="008D44E5" w:rsidRDefault="008D44E5" w:rsidP="00B13C82">
      <w:pPr>
        <w:pStyle w:val="Akapitzlist"/>
        <w:widowControl w:val="0"/>
        <w:numPr>
          <w:ilvl w:val="1"/>
          <w:numId w:val="29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D44E5">
        <w:rPr>
          <w:rFonts w:cstheme="minorHAnsi"/>
          <w:sz w:val="24"/>
          <w:szCs w:val="24"/>
        </w:rPr>
        <w:t>Załącznik nr 1</w:t>
      </w:r>
      <w:r w:rsidR="006F00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8D44E5">
        <w:rPr>
          <w:rFonts w:cstheme="minorHAnsi"/>
          <w:sz w:val="24"/>
          <w:szCs w:val="24"/>
        </w:rPr>
        <w:t xml:space="preserve">Formularz Oferty </w:t>
      </w:r>
    </w:p>
    <w:p w14:paraId="2FF8F4C3" w14:textId="7913C9D6" w:rsidR="008D44E5" w:rsidRDefault="008D44E5" w:rsidP="00B13C82">
      <w:pPr>
        <w:pStyle w:val="Akapitzlist"/>
        <w:widowControl w:val="0"/>
        <w:numPr>
          <w:ilvl w:val="1"/>
          <w:numId w:val="29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D44E5">
        <w:rPr>
          <w:rFonts w:cstheme="minorHAnsi"/>
          <w:sz w:val="24"/>
          <w:szCs w:val="24"/>
        </w:rPr>
        <w:t>Załącznik nr 2 - Wzór oświadczenia z art. 125 ust 1</w:t>
      </w:r>
    </w:p>
    <w:p w14:paraId="073300D8" w14:textId="2C6C23D1" w:rsidR="008D44E5" w:rsidRDefault="008D44E5" w:rsidP="00B13C82">
      <w:pPr>
        <w:pStyle w:val="Akapitzlist"/>
        <w:widowControl w:val="0"/>
        <w:numPr>
          <w:ilvl w:val="1"/>
          <w:numId w:val="29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D44E5">
        <w:rPr>
          <w:rFonts w:cstheme="minorHAnsi"/>
          <w:sz w:val="24"/>
          <w:szCs w:val="24"/>
        </w:rPr>
        <w:t>Załącznik Nr 3</w:t>
      </w:r>
      <w:r>
        <w:rPr>
          <w:rFonts w:cstheme="minorHAnsi"/>
          <w:sz w:val="24"/>
          <w:szCs w:val="24"/>
        </w:rPr>
        <w:t xml:space="preserve"> - </w:t>
      </w:r>
      <w:r w:rsidRPr="008D44E5">
        <w:rPr>
          <w:rFonts w:cstheme="minorHAnsi"/>
          <w:sz w:val="24"/>
          <w:szCs w:val="24"/>
        </w:rPr>
        <w:t>Opis przedmiotu zamówienia</w:t>
      </w:r>
    </w:p>
    <w:p w14:paraId="4BA6DB32" w14:textId="196AE58B" w:rsidR="008D44E5" w:rsidRDefault="008D44E5" w:rsidP="00B13C82">
      <w:pPr>
        <w:pStyle w:val="Akapitzlist"/>
        <w:widowControl w:val="0"/>
        <w:numPr>
          <w:ilvl w:val="1"/>
          <w:numId w:val="29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D44E5">
        <w:rPr>
          <w:rFonts w:cstheme="minorHAnsi"/>
          <w:sz w:val="24"/>
          <w:szCs w:val="24"/>
        </w:rPr>
        <w:t>Załącznik Nr 4</w:t>
      </w:r>
      <w:r>
        <w:rPr>
          <w:rFonts w:cstheme="minorHAnsi"/>
          <w:sz w:val="24"/>
          <w:szCs w:val="24"/>
        </w:rPr>
        <w:t xml:space="preserve"> -</w:t>
      </w:r>
      <w:r w:rsidRPr="008D44E5">
        <w:t xml:space="preserve"> </w:t>
      </w:r>
      <w:r w:rsidRPr="008D44E5">
        <w:rPr>
          <w:rFonts w:cstheme="minorHAnsi"/>
          <w:sz w:val="24"/>
          <w:szCs w:val="24"/>
        </w:rPr>
        <w:t>Projekt umowy</w:t>
      </w:r>
    </w:p>
    <w:p w14:paraId="67E3EF72" w14:textId="04B819AE" w:rsidR="00B33E58" w:rsidRPr="00B84D69" w:rsidRDefault="00B13C82" w:rsidP="00B13C82">
      <w:pPr>
        <w:pStyle w:val="Akapitzlist"/>
        <w:widowControl w:val="0"/>
        <w:numPr>
          <w:ilvl w:val="1"/>
          <w:numId w:val="29"/>
        </w:numPr>
        <w:spacing w:line="36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B13C82">
        <w:rPr>
          <w:rFonts w:cstheme="minorHAnsi"/>
          <w:sz w:val="24"/>
          <w:szCs w:val="24"/>
        </w:rPr>
        <w:t>Załącznik Nr 5</w:t>
      </w:r>
      <w:r>
        <w:rPr>
          <w:rFonts w:cstheme="minorHAnsi"/>
          <w:sz w:val="24"/>
          <w:szCs w:val="24"/>
        </w:rPr>
        <w:t xml:space="preserve"> - </w:t>
      </w:r>
      <w:r w:rsidRPr="00B13C82">
        <w:rPr>
          <w:rFonts w:cstheme="minorHAnsi"/>
          <w:sz w:val="24"/>
          <w:szCs w:val="24"/>
        </w:rPr>
        <w:t>Wzór oświadczenia Wykonawcy w zakresie art. 108 ust 1 pkt 5</w:t>
      </w:r>
    </w:p>
    <w:sectPr w:rsidR="00B33E58" w:rsidRPr="00B84D69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D080" w14:textId="77777777" w:rsidR="00E71962" w:rsidRDefault="00E71962" w:rsidP="00AB2C1B">
      <w:pPr>
        <w:spacing w:after="0" w:line="240" w:lineRule="auto"/>
      </w:pPr>
      <w:r>
        <w:separator/>
      </w:r>
    </w:p>
  </w:endnote>
  <w:endnote w:type="continuationSeparator" w:id="0">
    <w:p w14:paraId="6F6E1441" w14:textId="77777777" w:rsidR="00E71962" w:rsidRDefault="00E71962" w:rsidP="00AB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ED5B" w14:textId="526EF37D" w:rsidR="009B41C5" w:rsidRDefault="009B41C5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75EEF6F7" w14:textId="77777777" w:rsidR="009B41C5" w:rsidRDefault="009B4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5A5D" w14:textId="77777777" w:rsidR="00E71962" w:rsidRDefault="00E71962" w:rsidP="00AB2C1B">
      <w:pPr>
        <w:spacing w:after="0" w:line="240" w:lineRule="auto"/>
      </w:pPr>
      <w:r>
        <w:separator/>
      </w:r>
    </w:p>
  </w:footnote>
  <w:footnote w:type="continuationSeparator" w:id="0">
    <w:p w14:paraId="660AEEC9" w14:textId="77777777" w:rsidR="00E71962" w:rsidRDefault="00E71962" w:rsidP="00AB2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D00"/>
    <w:multiLevelType w:val="hybridMultilevel"/>
    <w:tmpl w:val="C526E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81D"/>
    <w:multiLevelType w:val="hybridMultilevel"/>
    <w:tmpl w:val="72E2DBF2"/>
    <w:lvl w:ilvl="0" w:tplc="1776767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94CD3"/>
    <w:multiLevelType w:val="multilevel"/>
    <w:tmpl w:val="E2D0F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827849"/>
    <w:multiLevelType w:val="hybridMultilevel"/>
    <w:tmpl w:val="54FA4BD6"/>
    <w:lvl w:ilvl="0" w:tplc="B34A9BA4">
      <w:start w:val="18"/>
      <w:numFmt w:val="upperRoman"/>
      <w:lvlText w:val="%1."/>
      <w:lvlJc w:val="left"/>
      <w:pPr>
        <w:ind w:left="180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926570"/>
    <w:multiLevelType w:val="hybridMultilevel"/>
    <w:tmpl w:val="3BD495F0"/>
    <w:lvl w:ilvl="0" w:tplc="9E0E08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1F7F"/>
    <w:multiLevelType w:val="hybridMultilevel"/>
    <w:tmpl w:val="C9AC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65A5"/>
    <w:multiLevelType w:val="hybridMultilevel"/>
    <w:tmpl w:val="5F9689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EEA756">
      <w:start w:val="10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7E68"/>
    <w:multiLevelType w:val="hybridMultilevel"/>
    <w:tmpl w:val="8B747466"/>
    <w:lvl w:ilvl="0" w:tplc="D1DC7E4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04A7"/>
    <w:multiLevelType w:val="hybridMultilevel"/>
    <w:tmpl w:val="C562E118"/>
    <w:lvl w:ilvl="0" w:tplc="9E9433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B2360"/>
    <w:multiLevelType w:val="hybridMultilevel"/>
    <w:tmpl w:val="F5F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D2F2A"/>
    <w:multiLevelType w:val="multilevel"/>
    <w:tmpl w:val="C74888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C983606"/>
    <w:multiLevelType w:val="hybridMultilevel"/>
    <w:tmpl w:val="BC189834"/>
    <w:lvl w:ilvl="0" w:tplc="DF8208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457E94"/>
    <w:multiLevelType w:val="hybridMultilevel"/>
    <w:tmpl w:val="D13EB3C8"/>
    <w:lvl w:ilvl="0" w:tplc="D1B8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0A7E"/>
    <w:multiLevelType w:val="hybridMultilevel"/>
    <w:tmpl w:val="436AC5EE"/>
    <w:lvl w:ilvl="0" w:tplc="CCC2DAA4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527C83"/>
    <w:multiLevelType w:val="hybridMultilevel"/>
    <w:tmpl w:val="647202F6"/>
    <w:lvl w:ilvl="0" w:tplc="BEF693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D8C6BC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A5FAD"/>
    <w:multiLevelType w:val="multilevel"/>
    <w:tmpl w:val="6F80044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22317533"/>
    <w:multiLevelType w:val="hybridMultilevel"/>
    <w:tmpl w:val="F3A6BEB4"/>
    <w:lvl w:ilvl="0" w:tplc="808E5DDA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341D8"/>
    <w:multiLevelType w:val="hybridMultilevel"/>
    <w:tmpl w:val="4692BFF2"/>
    <w:lvl w:ilvl="0" w:tplc="574ED19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9334AA0"/>
    <w:multiLevelType w:val="hybridMultilevel"/>
    <w:tmpl w:val="70562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437F5"/>
    <w:multiLevelType w:val="hybridMultilevel"/>
    <w:tmpl w:val="4A82C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91064"/>
    <w:multiLevelType w:val="multilevel"/>
    <w:tmpl w:val="F322046C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2CA57EF4"/>
    <w:multiLevelType w:val="hybridMultilevel"/>
    <w:tmpl w:val="36F25700"/>
    <w:lvl w:ilvl="0" w:tplc="2068A3DA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D5305DF"/>
    <w:multiLevelType w:val="hybridMultilevel"/>
    <w:tmpl w:val="9B325BCE"/>
    <w:lvl w:ilvl="0" w:tplc="6F00E6A2">
      <w:start w:val="5"/>
      <w:numFmt w:val="upperRoman"/>
      <w:lvlText w:val="%1."/>
      <w:lvlJc w:val="left"/>
      <w:pPr>
        <w:ind w:left="2007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2F1F7F33"/>
    <w:multiLevelType w:val="hybridMultilevel"/>
    <w:tmpl w:val="931E5070"/>
    <w:lvl w:ilvl="0" w:tplc="50BEF88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24B8D"/>
    <w:multiLevelType w:val="hybridMultilevel"/>
    <w:tmpl w:val="B6623D6C"/>
    <w:lvl w:ilvl="0" w:tplc="A62426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160EC"/>
    <w:multiLevelType w:val="hybridMultilevel"/>
    <w:tmpl w:val="C3288D02"/>
    <w:lvl w:ilvl="0" w:tplc="70446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E33255"/>
    <w:multiLevelType w:val="hybridMultilevel"/>
    <w:tmpl w:val="4CB2A2DC"/>
    <w:lvl w:ilvl="0" w:tplc="5D2CF4FA">
      <w:start w:val="8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87BAA"/>
    <w:multiLevelType w:val="hybridMultilevel"/>
    <w:tmpl w:val="9C7020F8"/>
    <w:lvl w:ilvl="0" w:tplc="0AA48E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2713DC"/>
    <w:multiLevelType w:val="multilevel"/>
    <w:tmpl w:val="43CC3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442B787E"/>
    <w:multiLevelType w:val="hybridMultilevel"/>
    <w:tmpl w:val="A2C617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86E97"/>
    <w:multiLevelType w:val="hybridMultilevel"/>
    <w:tmpl w:val="3D345DC0"/>
    <w:lvl w:ilvl="0" w:tplc="F886C140">
      <w:start w:val="16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BD094A"/>
    <w:multiLevelType w:val="hybridMultilevel"/>
    <w:tmpl w:val="866C4E5E"/>
    <w:lvl w:ilvl="0" w:tplc="E3B081A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4B975C4"/>
    <w:multiLevelType w:val="multilevel"/>
    <w:tmpl w:val="F1D40E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552240E3"/>
    <w:multiLevelType w:val="hybridMultilevel"/>
    <w:tmpl w:val="2CF28792"/>
    <w:lvl w:ilvl="0" w:tplc="C8BED984">
      <w:start w:val="15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6333A3D"/>
    <w:multiLevelType w:val="multilevel"/>
    <w:tmpl w:val="F1526A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5" w15:restartNumberingAfterBreak="0">
    <w:nsid w:val="5938095E"/>
    <w:multiLevelType w:val="hybridMultilevel"/>
    <w:tmpl w:val="C94ABB6E"/>
    <w:lvl w:ilvl="0" w:tplc="1E3E89AA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96003F8"/>
    <w:multiLevelType w:val="hybridMultilevel"/>
    <w:tmpl w:val="CD026D0A"/>
    <w:lvl w:ilvl="0" w:tplc="8D186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B22669F"/>
    <w:multiLevelType w:val="multilevel"/>
    <w:tmpl w:val="3BE4F4E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A11A41"/>
    <w:multiLevelType w:val="multilevel"/>
    <w:tmpl w:val="721E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62E5081"/>
    <w:multiLevelType w:val="hybridMultilevel"/>
    <w:tmpl w:val="11263AD0"/>
    <w:lvl w:ilvl="0" w:tplc="669499D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A3256"/>
    <w:multiLevelType w:val="hybridMultilevel"/>
    <w:tmpl w:val="99C8233E"/>
    <w:lvl w:ilvl="0" w:tplc="E83E157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AC71D8D"/>
    <w:multiLevelType w:val="hybridMultilevel"/>
    <w:tmpl w:val="05667F98"/>
    <w:lvl w:ilvl="0" w:tplc="4920D56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9F7CAA"/>
    <w:multiLevelType w:val="hybridMultilevel"/>
    <w:tmpl w:val="01B828A4"/>
    <w:lvl w:ilvl="0" w:tplc="5FB2CE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FD2551E">
      <w:start w:val="1"/>
      <w:numFmt w:val="decimal"/>
      <w:lvlText w:val="%4."/>
      <w:lvlJc w:val="left"/>
      <w:pPr>
        <w:ind w:left="360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CE1378"/>
    <w:multiLevelType w:val="hybridMultilevel"/>
    <w:tmpl w:val="E99A6010"/>
    <w:lvl w:ilvl="0" w:tplc="41F85C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2C1638"/>
    <w:multiLevelType w:val="hybridMultilevel"/>
    <w:tmpl w:val="28FE047A"/>
    <w:lvl w:ilvl="0" w:tplc="8F3450DC">
      <w:start w:val="1"/>
      <w:numFmt w:val="decimal"/>
      <w:lvlText w:val="%1."/>
      <w:lvlJc w:val="left"/>
      <w:pPr>
        <w:ind w:left="461" w:hanging="360"/>
      </w:pPr>
      <w:rPr>
        <w:rFonts w:ascii="Tahoma" w:eastAsia="Times New Roman" w:hAnsi="Tahoma" w:cs="Tahoma" w:hint="default"/>
        <w:sz w:val="20"/>
        <w:szCs w:val="20"/>
      </w:rPr>
    </w:lvl>
    <w:lvl w:ilvl="1" w:tplc="FB14ECAE">
      <w:start w:val="1"/>
      <w:numFmt w:val="decimal"/>
      <w:lvlText w:val="%2."/>
      <w:lvlJc w:val="left"/>
      <w:pPr>
        <w:ind w:left="605" w:hanging="42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0ACA4774">
      <w:start w:val="1"/>
      <w:numFmt w:val="decimal"/>
      <w:lvlText w:val="%3)"/>
      <w:lvlJc w:val="left"/>
      <w:pPr>
        <w:ind w:left="826" w:hanging="426"/>
      </w:pPr>
      <w:rPr>
        <w:rFonts w:asciiTheme="minorHAnsi" w:eastAsia="Times New Roman" w:hAnsiTheme="minorHAnsi" w:cstheme="minorHAnsi" w:hint="default"/>
        <w:sz w:val="24"/>
        <w:szCs w:val="24"/>
      </w:rPr>
    </w:lvl>
    <w:lvl w:ilvl="3" w:tplc="80E65E7A">
      <w:start w:val="1"/>
      <w:numFmt w:val="bullet"/>
      <w:lvlText w:val="•"/>
      <w:lvlJc w:val="left"/>
      <w:pPr>
        <w:ind w:left="1888" w:hanging="426"/>
      </w:pPr>
      <w:rPr>
        <w:rFonts w:hint="default"/>
      </w:rPr>
    </w:lvl>
    <w:lvl w:ilvl="4" w:tplc="FEFC9974">
      <w:start w:val="1"/>
      <w:numFmt w:val="bullet"/>
      <w:lvlText w:val="•"/>
      <w:lvlJc w:val="left"/>
      <w:pPr>
        <w:ind w:left="2951" w:hanging="426"/>
      </w:pPr>
      <w:rPr>
        <w:rFonts w:hint="default"/>
      </w:rPr>
    </w:lvl>
    <w:lvl w:ilvl="5" w:tplc="952E8EFA">
      <w:start w:val="1"/>
      <w:numFmt w:val="bullet"/>
      <w:lvlText w:val="•"/>
      <w:lvlJc w:val="left"/>
      <w:pPr>
        <w:ind w:left="4013" w:hanging="426"/>
      </w:pPr>
      <w:rPr>
        <w:rFonts w:hint="default"/>
      </w:rPr>
    </w:lvl>
    <w:lvl w:ilvl="6" w:tplc="9754FD72">
      <w:start w:val="1"/>
      <w:numFmt w:val="bullet"/>
      <w:lvlText w:val="•"/>
      <w:lvlJc w:val="left"/>
      <w:pPr>
        <w:ind w:left="5076" w:hanging="426"/>
      </w:pPr>
      <w:rPr>
        <w:rFonts w:hint="default"/>
      </w:rPr>
    </w:lvl>
    <w:lvl w:ilvl="7" w:tplc="BCF6B672">
      <w:start w:val="1"/>
      <w:numFmt w:val="bullet"/>
      <w:lvlText w:val="•"/>
      <w:lvlJc w:val="left"/>
      <w:pPr>
        <w:ind w:left="6138" w:hanging="426"/>
      </w:pPr>
      <w:rPr>
        <w:rFonts w:hint="default"/>
      </w:rPr>
    </w:lvl>
    <w:lvl w:ilvl="8" w:tplc="E7F65F52">
      <w:start w:val="1"/>
      <w:numFmt w:val="bullet"/>
      <w:lvlText w:val="•"/>
      <w:lvlJc w:val="left"/>
      <w:pPr>
        <w:ind w:left="7201" w:hanging="426"/>
      </w:pPr>
      <w:rPr>
        <w:rFonts w:hint="default"/>
      </w:rPr>
    </w:lvl>
  </w:abstractNum>
  <w:abstractNum w:abstractNumId="45" w15:restartNumberingAfterBreak="0">
    <w:nsid w:val="719B0B7C"/>
    <w:multiLevelType w:val="multilevel"/>
    <w:tmpl w:val="B5E8F4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46" w15:restartNumberingAfterBreak="0">
    <w:nsid w:val="730604E6"/>
    <w:multiLevelType w:val="hybridMultilevel"/>
    <w:tmpl w:val="B00681D0"/>
    <w:lvl w:ilvl="0" w:tplc="D904067A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38C1299"/>
    <w:multiLevelType w:val="hybridMultilevel"/>
    <w:tmpl w:val="AD343AB0"/>
    <w:lvl w:ilvl="0" w:tplc="92123AA2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45B1A94"/>
    <w:multiLevelType w:val="hybridMultilevel"/>
    <w:tmpl w:val="244255B8"/>
    <w:lvl w:ilvl="0" w:tplc="DFFA1E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D8155F"/>
    <w:multiLevelType w:val="hybridMultilevel"/>
    <w:tmpl w:val="2BE0BCB4"/>
    <w:lvl w:ilvl="0" w:tplc="CA1085C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572736">
    <w:abstractNumId w:val="16"/>
  </w:num>
  <w:num w:numId="2" w16cid:durableId="981814807">
    <w:abstractNumId w:val="4"/>
  </w:num>
  <w:num w:numId="3" w16cid:durableId="149030923">
    <w:abstractNumId w:val="32"/>
  </w:num>
  <w:num w:numId="4" w16cid:durableId="923565735">
    <w:abstractNumId w:val="25"/>
  </w:num>
  <w:num w:numId="5" w16cid:durableId="791631382">
    <w:abstractNumId w:val="43"/>
  </w:num>
  <w:num w:numId="6" w16cid:durableId="201285832">
    <w:abstractNumId w:val="48"/>
  </w:num>
  <w:num w:numId="7" w16cid:durableId="1791128095">
    <w:abstractNumId w:val="27"/>
  </w:num>
  <w:num w:numId="8" w16cid:durableId="1213882987">
    <w:abstractNumId w:val="5"/>
  </w:num>
  <w:num w:numId="9" w16cid:durableId="1750155888">
    <w:abstractNumId w:val="30"/>
  </w:num>
  <w:num w:numId="10" w16cid:durableId="1582444563">
    <w:abstractNumId w:val="18"/>
  </w:num>
  <w:num w:numId="11" w16cid:durableId="1149590335">
    <w:abstractNumId w:val="45"/>
  </w:num>
  <w:num w:numId="12" w16cid:durableId="1521966391">
    <w:abstractNumId w:val="9"/>
  </w:num>
  <w:num w:numId="13" w16cid:durableId="1619490632">
    <w:abstractNumId w:val="34"/>
  </w:num>
  <w:num w:numId="14" w16cid:durableId="1150361859">
    <w:abstractNumId w:val="10"/>
  </w:num>
  <w:num w:numId="15" w16cid:durableId="285278355">
    <w:abstractNumId w:val="29"/>
  </w:num>
  <w:num w:numId="16" w16cid:durableId="1059338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7940753">
    <w:abstractNumId w:val="40"/>
  </w:num>
  <w:num w:numId="18" w16cid:durableId="451939955">
    <w:abstractNumId w:val="37"/>
  </w:num>
  <w:num w:numId="19" w16cid:durableId="839584582">
    <w:abstractNumId w:val="19"/>
  </w:num>
  <w:num w:numId="20" w16cid:durableId="6861042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6611488">
    <w:abstractNumId w:val="17"/>
  </w:num>
  <w:num w:numId="22" w16cid:durableId="14383276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5436427">
    <w:abstractNumId w:val="22"/>
  </w:num>
  <w:num w:numId="24" w16cid:durableId="1832136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0173216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1941644">
    <w:abstractNumId w:val="41"/>
  </w:num>
  <w:num w:numId="27" w16cid:durableId="1891844660">
    <w:abstractNumId w:val="2"/>
  </w:num>
  <w:num w:numId="28" w16cid:durableId="1030375763">
    <w:abstractNumId w:val="12"/>
  </w:num>
  <w:num w:numId="29" w16cid:durableId="1211456590">
    <w:abstractNumId w:val="15"/>
  </w:num>
  <w:num w:numId="30" w16cid:durableId="384305311">
    <w:abstractNumId w:val="15"/>
    <w:lvlOverride w:ilvl="0">
      <w:startOverride w:val="1"/>
    </w:lvlOverride>
  </w:num>
  <w:num w:numId="31" w16cid:durableId="1524319387">
    <w:abstractNumId w:val="20"/>
  </w:num>
  <w:num w:numId="32" w16cid:durableId="4697866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82256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756109">
    <w:abstractNumId w:val="38"/>
  </w:num>
  <w:num w:numId="35" w16cid:durableId="1982617655">
    <w:abstractNumId w:val="36"/>
  </w:num>
  <w:num w:numId="36" w16cid:durableId="394670807">
    <w:abstractNumId w:val="46"/>
  </w:num>
  <w:num w:numId="37" w16cid:durableId="619923039">
    <w:abstractNumId w:val="0"/>
  </w:num>
  <w:num w:numId="38" w16cid:durableId="17670008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1394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35021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64165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34976896">
    <w:abstractNumId w:val="1"/>
  </w:num>
  <w:num w:numId="43" w16cid:durableId="6644113">
    <w:abstractNumId w:val="11"/>
  </w:num>
  <w:num w:numId="44" w16cid:durableId="219440345">
    <w:abstractNumId w:val="39"/>
  </w:num>
  <w:num w:numId="45" w16cid:durableId="2055352467">
    <w:abstractNumId w:val="3"/>
  </w:num>
  <w:num w:numId="46" w16cid:durableId="527528174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32141289">
    <w:abstractNumId w:val="47"/>
  </w:num>
  <w:num w:numId="48" w16cid:durableId="1647855270">
    <w:abstractNumId w:val="44"/>
  </w:num>
  <w:num w:numId="49" w16cid:durableId="783967401">
    <w:abstractNumId w:val="49"/>
  </w:num>
  <w:num w:numId="50" w16cid:durableId="241108597">
    <w:abstractNumId w:val="15"/>
  </w:num>
  <w:num w:numId="51" w16cid:durableId="3563936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30908198">
    <w:abstractNumId w:val="8"/>
  </w:num>
  <w:num w:numId="53" w16cid:durableId="280067351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B6"/>
    <w:rsid w:val="00014736"/>
    <w:rsid w:val="000217F8"/>
    <w:rsid w:val="000274D0"/>
    <w:rsid w:val="0004458A"/>
    <w:rsid w:val="000640D8"/>
    <w:rsid w:val="0007196E"/>
    <w:rsid w:val="00080FD0"/>
    <w:rsid w:val="000829F7"/>
    <w:rsid w:val="00094802"/>
    <w:rsid w:val="000966D4"/>
    <w:rsid w:val="000C055E"/>
    <w:rsid w:val="000D01B1"/>
    <w:rsid w:val="000E108F"/>
    <w:rsid w:val="000E45CB"/>
    <w:rsid w:val="000F0534"/>
    <w:rsid w:val="000F6CF2"/>
    <w:rsid w:val="0010100E"/>
    <w:rsid w:val="00101D73"/>
    <w:rsid w:val="001036B0"/>
    <w:rsid w:val="001576D1"/>
    <w:rsid w:val="00157854"/>
    <w:rsid w:val="00166687"/>
    <w:rsid w:val="00174AD9"/>
    <w:rsid w:val="0017691A"/>
    <w:rsid w:val="001A45E1"/>
    <w:rsid w:val="001A4978"/>
    <w:rsid w:val="001C5A3D"/>
    <w:rsid w:val="001D2C1A"/>
    <w:rsid w:val="001E1F1A"/>
    <w:rsid w:val="001F342D"/>
    <w:rsid w:val="001F4666"/>
    <w:rsid w:val="002018DA"/>
    <w:rsid w:val="00203B0E"/>
    <w:rsid w:val="002115A9"/>
    <w:rsid w:val="002543BE"/>
    <w:rsid w:val="00260389"/>
    <w:rsid w:val="00262395"/>
    <w:rsid w:val="0027748D"/>
    <w:rsid w:val="00291119"/>
    <w:rsid w:val="002C3110"/>
    <w:rsid w:val="002C664E"/>
    <w:rsid w:val="002D459D"/>
    <w:rsid w:val="002D770A"/>
    <w:rsid w:val="002E0065"/>
    <w:rsid w:val="002E43B8"/>
    <w:rsid w:val="002F123A"/>
    <w:rsid w:val="002F324F"/>
    <w:rsid w:val="002F7E93"/>
    <w:rsid w:val="00305146"/>
    <w:rsid w:val="00320C96"/>
    <w:rsid w:val="0033422E"/>
    <w:rsid w:val="00337121"/>
    <w:rsid w:val="003406D5"/>
    <w:rsid w:val="00353E95"/>
    <w:rsid w:val="00371AB0"/>
    <w:rsid w:val="00375D21"/>
    <w:rsid w:val="0038744D"/>
    <w:rsid w:val="0039466D"/>
    <w:rsid w:val="003A1D44"/>
    <w:rsid w:val="003B0D9C"/>
    <w:rsid w:val="003C4CEB"/>
    <w:rsid w:val="003D0035"/>
    <w:rsid w:val="003E4D02"/>
    <w:rsid w:val="003E663F"/>
    <w:rsid w:val="003F0213"/>
    <w:rsid w:val="0040008A"/>
    <w:rsid w:val="0041152A"/>
    <w:rsid w:val="00413411"/>
    <w:rsid w:val="0042005D"/>
    <w:rsid w:val="00427ECF"/>
    <w:rsid w:val="004315E7"/>
    <w:rsid w:val="00434219"/>
    <w:rsid w:val="00437FBE"/>
    <w:rsid w:val="00445176"/>
    <w:rsid w:val="0046395E"/>
    <w:rsid w:val="00483955"/>
    <w:rsid w:val="00496279"/>
    <w:rsid w:val="004B67AF"/>
    <w:rsid w:val="004C188A"/>
    <w:rsid w:val="004E09C8"/>
    <w:rsid w:val="004F3673"/>
    <w:rsid w:val="00502ACF"/>
    <w:rsid w:val="00510F4B"/>
    <w:rsid w:val="00511CC0"/>
    <w:rsid w:val="00513A44"/>
    <w:rsid w:val="00526D46"/>
    <w:rsid w:val="0054438D"/>
    <w:rsid w:val="0054643F"/>
    <w:rsid w:val="00554C0B"/>
    <w:rsid w:val="00554EE7"/>
    <w:rsid w:val="005572DF"/>
    <w:rsid w:val="0056076E"/>
    <w:rsid w:val="00581172"/>
    <w:rsid w:val="0058775C"/>
    <w:rsid w:val="005A3E72"/>
    <w:rsid w:val="005A7A66"/>
    <w:rsid w:val="005B6935"/>
    <w:rsid w:val="005C51AC"/>
    <w:rsid w:val="005C6B12"/>
    <w:rsid w:val="005D152B"/>
    <w:rsid w:val="005E5F48"/>
    <w:rsid w:val="005E6DF5"/>
    <w:rsid w:val="005F670B"/>
    <w:rsid w:val="006126B7"/>
    <w:rsid w:val="006309F4"/>
    <w:rsid w:val="006321A6"/>
    <w:rsid w:val="00632C9A"/>
    <w:rsid w:val="0064054B"/>
    <w:rsid w:val="00640A5D"/>
    <w:rsid w:val="006442F5"/>
    <w:rsid w:val="0065096D"/>
    <w:rsid w:val="00654313"/>
    <w:rsid w:val="00654AC7"/>
    <w:rsid w:val="00662D99"/>
    <w:rsid w:val="006667F4"/>
    <w:rsid w:val="00670F9F"/>
    <w:rsid w:val="00672B27"/>
    <w:rsid w:val="00674A55"/>
    <w:rsid w:val="00686CED"/>
    <w:rsid w:val="006A0C60"/>
    <w:rsid w:val="006B4C2B"/>
    <w:rsid w:val="006D2399"/>
    <w:rsid w:val="006D48F1"/>
    <w:rsid w:val="006D6EC9"/>
    <w:rsid w:val="006E5B6B"/>
    <w:rsid w:val="006F00D4"/>
    <w:rsid w:val="0070481E"/>
    <w:rsid w:val="00706B70"/>
    <w:rsid w:val="00706EEA"/>
    <w:rsid w:val="00716574"/>
    <w:rsid w:val="00732BCD"/>
    <w:rsid w:val="00740520"/>
    <w:rsid w:val="00751B62"/>
    <w:rsid w:val="007524A3"/>
    <w:rsid w:val="007538E6"/>
    <w:rsid w:val="007561FE"/>
    <w:rsid w:val="007677BC"/>
    <w:rsid w:val="0078247E"/>
    <w:rsid w:val="00790903"/>
    <w:rsid w:val="007B66A8"/>
    <w:rsid w:val="007D2F2F"/>
    <w:rsid w:val="007D57A6"/>
    <w:rsid w:val="007E1F8C"/>
    <w:rsid w:val="007E60DB"/>
    <w:rsid w:val="007F2863"/>
    <w:rsid w:val="00801509"/>
    <w:rsid w:val="00816A05"/>
    <w:rsid w:val="00822F33"/>
    <w:rsid w:val="00841AC6"/>
    <w:rsid w:val="0086358D"/>
    <w:rsid w:val="008654F3"/>
    <w:rsid w:val="00867F28"/>
    <w:rsid w:val="00867FCF"/>
    <w:rsid w:val="008755E7"/>
    <w:rsid w:val="00885B63"/>
    <w:rsid w:val="008866B6"/>
    <w:rsid w:val="00897338"/>
    <w:rsid w:val="008A1751"/>
    <w:rsid w:val="008C65DF"/>
    <w:rsid w:val="008C7AB8"/>
    <w:rsid w:val="008D44E5"/>
    <w:rsid w:val="008E4368"/>
    <w:rsid w:val="008F6B7D"/>
    <w:rsid w:val="008F6D5E"/>
    <w:rsid w:val="00905EEB"/>
    <w:rsid w:val="00906A59"/>
    <w:rsid w:val="009203D3"/>
    <w:rsid w:val="0092216B"/>
    <w:rsid w:val="00934A36"/>
    <w:rsid w:val="00946D35"/>
    <w:rsid w:val="009524B6"/>
    <w:rsid w:val="009728A2"/>
    <w:rsid w:val="009B00DA"/>
    <w:rsid w:val="009B2972"/>
    <w:rsid w:val="009B41C5"/>
    <w:rsid w:val="009E1886"/>
    <w:rsid w:val="009E3F01"/>
    <w:rsid w:val="009E4231"/>
    <w:rsid w:val="009F00D4"/>
    <w:rsid w:val="009F55A5"/>
    <w:rsid w:val="00A037FB"/>
    <w:rsid w:val="00A11996"/>
    <w:rsid w:val="00A163C7"/>
    <w:rsid w:val="00A219AC"/>
    <w:rsid w:val="00A2577E"/>
    <w:rsid w:val="00A31145"/>
    <w:rsid w:val="00A33544"/>
    <w:rsid w:val="00A3695B"/>
    <w:rsid w:val="00A44F5F"/>
    <w:rsid w:val="00A60289"/>
    <w:rsid w:val="00A816FE"/>
    <w:rsid w:val="00A833F1"/>
    <w:rsid w:val="00AB2C1B"/>
    <w:rsid w:val="00AC063B"/>
    <w:rsid w:val="00AF1FE5"/>
    <w:rsid w:val="00AF57A9"/>
    <w:rsid w:val="00B00739"/>
    <w:rsid w:val="00B0298D"/>
    <w:rsid w:val="00B05873"/>
    <w:rsid w:val="00B07204"/>
    <w:rsid w:val="00B13C82"/>
    <w:rsid w:val="00B33E58"/>
    <w:rsid w:val="00B52E47"/>
    <w:rsid w:val="00B633B9"/>
    <w:rsid w:val="00B63971"/>
    <w:rsid w:val="00B63A52"/>
    <w:rsid w:val="00B6481C"/>
    <w:rsid w:val="00B843E5"/>
    <w:rsid w:val="00B84D69"/>
    <w:rsid w:val="00B92DA1"/>
    <w:rsid w:val="00BB16D5"/>
    <w:rsid w:val="00BB730A"/>
    <w:rsid w:val="00BC047A"/>
    <w:rsid w:val="00BC6D53"/>
    <w:rsid w:val="00BD1680"/>
    <w:rsid w:val="00BF2A59"/>
    <w:rsid w:val="00BF2EFD"/>
    <w:rsid w:val="00BF3BEE"/>
    <w:rsid w:val="00C0305F"/>
    <w:rsid w:val="00C16A43"/>
    <w:rsid w:val="00C17ECB"/>
    <w:rsid w:val="00C202C7"/>
    <w:rsid w:val="00C207F5"/>
    <w:rsid w:val="00C21E12"/>
    <w:rsid w:val="00C30C95"/>
    <w:rsid w:val="00C3683B"/>
    <w:rsid w:val="00C52F4F"/>
    <w:rsid w:val="00C60900"/>
    <w:rsid w:val="00C775D5"/>
    <w:rsid w:val="00C81347"/>
    <w:rsid w:val="00C8368F"/>
    <w:rsid w:val="00C84921"/>
    <w:rsid w:val="00C92387"/>
    <w:rsid w:val="00CA5C86"/>
    <w:rsid w:val="00CB50B0"/>
    <w:rsid w:val="00CE4BE8"/>
    <w:rsid w:val="00CE53EC"/>
    <w:rsid w:val="00CE559D"/>
    <w:rsid w:val="00CE60CE"/>
    <w:rsid w:val="00CF1F76"/>
    <w:rsid w:val="00D156F5"/>
    <w:rsid w:val="00D163C5"/>
    <w:rsid w:val="00D257C0"/>
    <w:rsid w:val="00D34768"/>
    <w:rsid w:val="00D375A9"/>
    <w:rsid w:val="00D47E63"/>
    <w:rsid w:val="00D50624"/>
    <w:rsid w:val="00D54DC8"/>
    <w:rsid w:val="00D60227"/>
    <w:rsid w:val="00D70A90"/>
    <w:rsid w:val="00D80C0D"/>
    <w:rsid w:val="00D92F8B"/>
    <w:rsid w:val="00DA784C"/>
    <w:rsid w:val="00DB123D"/>
    <w:rsid w:val="00DB5AD1"/>
    <w:rsid w:val="00DF2E8B"/>
    <w:rsid w:val="00DF546C"/>
    <w:rsid w:val="00DF6D47"/>
    <w:rsid w:val="00E02FCE"/>
    <w:rsid w:val="00E223F9"/>
    <w:rsid w:val="00E26E34"/>
    <w:rsid w:val="00E356F0"/>
    <w:rsid w:val="00E4414E"/>
    <w:rsid w:val="00E57E1C"/>
    <w:rsid w:val="00E62973"/>
    <w:rsid w:val="00E71962"/>
    <w:rsid w:val="00E73D1B"/>
    <w:rsid w:val="00E87DB0"/>
    <w:rsid w:val="00EA299E"/>
    <w:rsid w:val="00EA2D1C"/>
    <w:rsid w:val="00EB0DB1"/>
    <w:rsid w:val="00EB111E"/>
    <w:rsid w:val="00EB2967"/>
    <w:rsid w:val="00EB4BB9"/>
    <w:rsid w:val="00EB69C4"/>
    <w:rsid w:val="00EC15CA"/>
    <w:rsid w:val="00EC5103"/>
    <w:rsid w:val="00EF19D3"/>
    <w:rsid w:val="00EF7CD3"/>
    <w:rsid w:val="00F00F1A"/>
    <w:rsid w:val="00F02E20"/>
    <w:rsid w:val="00F06299"/>
    <w:rsid w:val="00F11EFC"/>
    <w:rsid w:val="00F14E8D"/>
    <w:rsid w:val="00F20A9F"/>
    <w:rsid w:val="00F21402"/>
    <w:rsid w:val="00F21F5F"/>
    <w:rsid w:val="00F35BB4"/>
    <w:rsid w:val="00F41790"/>
    <w:rsid w:val="00F75807"/>
    <w:rsid w:val="00F83DB6"/>
    <w:rsid w:val="00F841DB"/>
    <w:rsid w:val="00F87203"/>
    <w:rsid w:val="00F9086C"/>
    <w:rsid w:val="00FA6262"/>
    <w:rsid w:val="00FB2929"/>
    <w:rsid w:val="00FB4596"/>
    <w:rsid w:val="00FE53ED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CBEA"/>
  <w15:chartTrackingRefBased/>
  <w15:docId w15:val="{9FE2BC62-9777-4D27-9C32-93EBFC5C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Numerowanie,Akapit z listą BS,Kolorowa lista — akcent 11,CW_Lista"/>
    <w:basedOn w:val="Normalny"/>
    <w:link w:val="AkapitzlistZnak"/>
    <w:qFormat/>
    <w:rsid w:val="00EB69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C1B"/>
  </w:style>
  <w:style w:type="paragraph" w:styleId="Stopka">
    <w:name w:val="footer"/>
    <w:basedOn w:val="Normalny"/>
    <w:link w:val="StopkaZnak"/>
    <w:uiPriority w:val="99"/>
    <w:unhideWhenUsed/>
    <w:rsid w:val="00AB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C1B"/>
  </w:style>
  <w:style w:type="character" w:styleId="Hipercze">
    <w:name w:val="Hyperlink"/>
    <w:basedOn w:val="Domylnaczcionkaakapitu"/>
    <w:uiPriority w:val="99"/>
    <w:unhideWhenUsed/>
    <w:rsid w:val="003874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44D"/>
    <w:rPr>
      <w:color w:val="605E5C"/>
      <w:shd w:val="clear" w:color="auto" w:fill="E1DFDD"/>
    </w:rPr>
  </w:style>
  <w:style w:type="paragraph" w:styleId="Lista">
    <w:name w:val="List"/>
    <w:basedOn w:val="Normalny"/>
    <w:rsid w:val="00BB16D5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"/>
    <w:link w:val="Akapitzlist"/>
    <w:locked/>
    <w:rsid w:val="00BB16D5"/>
  </w:style>
  <w:style w:type="character" w:styleId="Odwoaniedokomentarza">
    <w:name w:val="annotation reference"/>
    <w:basedOn w:val="Domylnaczcionkaakapitu"/>
    <w:uiPriority w:val="99"/>
    <w:semiHidden/>
    <w:unhideWhenUsed/>
    <w:rsid w:val="00176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91A"/>
    <w:rPr>
      <w:b/>
      <w:bCs/>
      <w:sz w:val="20"/>
      <w:szCs w:val="20"/>
    </w:rPr>
  </w:style>
  <w:style w:type="paragraph" w:customStyle="1" w:styleId="ust">
    <w:name w:val="ust"/>
    <w:basedOn w:val="Normalny"/>
    <w:rsid w:val="003406D5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C21E12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3">
    <w:name w:val="Font Style13"/>
    <w:rsid w:val="005A3E72"/>
    <w:rPr>
      <w:rFonts w:ascii="Tahoma" w:hAnsi="Tahoma" w:cs="Tahoma" w:hint="default"/>
      <w:sz w:val="16"/>
      <w:szCs w:val="16"/>
    </w:rPr>
  </w:style>
  <w:style w:type="paragraph" w:customStyle="1" w:styleId="Default">
    <w:name w:val="Default"/>
    <w:rsid w:val="001036B0"/>
    <w:pPr>
      <w:suppressAutoHyphens/>
      <w:spacing w:after="0" w:line="100" w:lineRule="atLeast"/>
    </w:pPr>
    <w:rPr>
      <w:rFonts w:ascii="Arial" w:eastAsia="Calibri" w:hAnsi="Arial" w:cs="Arial"/>
      <w:color w:val="000000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7A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C0B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445176"/>
    <w:pPr>
      <w:numPr>
        <w:numId w:val="29"/>
      </w:numPr>
    </w:pPr>
  </w:style>
  <w:style w:type="paragraph" w:styleId="Tekstpodstawowy">
    <w:name w:val="Body Text"/>
    <w:basedOn w:val="Normalny"/>
    <w:link w:val="TekstpodstawowyZnak"/>
    <w:semiHidden/>
    <w:unhideWhenUsed/>
    <w:rsid w:val="00E4414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14E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Style1">
    <w:name w:val="Style1"/>
    <w:basedOn w:val="Normalny"/>
    <w:rsid w:val="00E4414E"/>
    <w:pPr>
      <w:widowControl w:val="0"/>
      <w:autoSpaceDE w:val="0"/>
      <w:spacing w:after="0" w:line="100" w:lineRule="atLeast"/>
    </w:pPr>
    <w:rPr>
      <w:rFonts w:ascii="Tahoma" w:eastAsia="Times New Roman" w:hAnsi="Tahoma" w:cs="Tahoma"/>
      <w:kern w:val="2"/>
      <w:sz w:val="24"/>
      <w:szCs w:val="24"/>
      <w:lang w:eastAsia="hi-IN" w:bidi="hi-IN"/>
    </w:rPr>
  </w:style>
  <w:style w:type="character" w:customStyle="1" w:styleId="FontStyle17">
    <w:name w:val="Font Style17"/>
    <w:rsid w:val="00E4414E"/>
    <w:rPr>
      <w:rFonts w:ascii="Tahoma" w:hAnsi="Tahoma" w:cs="Tahoma" w:hint="default"/>
      <w:sz w:val="18"/>
      <w:szCs w:val="18"/>
    </w:rPr>
  </w:style>
  <w:style w:type="paragraph" w:customStyle="1" w:styleId="Style2">
    <w:name w:val="Style2"/>
    <w:basedOn w:val="Normalny"/>
    <w:rsid w:val="00E87D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sz w:val="24"/>
      <w:szCs w:val="24"/>
      <w:lang w:eastAsia="pl-PL"/>
    </w:rPr>
  </w:style>
  <w:style w:type="character" w:customStyle="1" w:styleId="FontStyle12">
    <w:name w:val="Font Style12"/>
    <w:rsid w:val="00E87DB0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mailto:psd@powiat-olsztynski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sd@powiat-olsztynski.pl" TargetMode="External"/><Relationship Id="rId12" Type="http://schemas.openxmlformats.org/officeDocument/2006/relationships/hyperlink" Target="https://platformazakupowa.pl/pn/psd_olsztyn" TargetMode="External"/><Relationship Id="rId17" Type="http://schemas.openxmlformats.org/officeDocument/2006/relationships/hyperlink" Target="https://platformazakupowa.pl/transakcj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transakcja/" TargetMode="External"/><Relationship Id="rId20" Type="http://schemas.openxmlformats.org/officeDocument/2006/relationships/hyperlink" Target="mailto:psd@powiat-olsztynski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5749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transakcj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transakcja/" TargetMode="External"/><Relationship Id="rId19" Type="http://schemas.openxmlformats.org/officeDocument/2006/relationships/hyperlink" Target="mailto:psd@powiat-olszty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" TargetMode="External"/><Relationship Id="rId14" Type="http://schemas.openxmlformats.org/officeDocument/2006/relationships/hyperlink" Target="http://www.platformazakupow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29</Pages>
  <Words>7758</Words>
  <Characters>46551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92</cp:revision>
  <cp:lastPrinted>2021-12-29T08:03:00Z</cp:lastPrinted>
  <dcterms:created xsi:type="dcterms:W3CDTF">2020-09-25T06:52:00Z</dcterms:created>
  <dcterms:modified xsi:type="dcterms:W3CDTF">2023-08-21T08:32:00Z</dcterms:modified>
</cp:coreProperties>
</file>