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Layout w:type="fixed"/>
        <w:tblCellMar>
          <w:left w:w="70" w:type="dxa"/>
          <w:right w:w="70" w:type="dxa"/>
        </w:tblCellMar>
        <w:tblLook w:val="0000" w:firstRow="0" w:lastRow="0" w:firstColumn="0" w:lastColumn="0" w:noHBand="0" w:noVBand="0"/>
      </w:tblPr>
      <w:tblGrid>
        <w:gridCol w:w="6242"/>
        <w:gridCol w:w="2825"/>
      </w:tblGrid>
      <w:tr w:rsidR="00257C19" w:rsidRPr="00CF0BDE" w14:paraId="6F90797B" w14:textId="77777777" w:rsidTr="00155001">
        <w:trPr>
          <w:trHeight w:val="1525"/>
        </w:trPr>
        <w:tc>
          <w:tcPr>
            <w:tcW w:w="6242" w:type="dxa"/>
            <w:tcBorders>
              <w:top w:val="single" w:sz="4" w:space="0" w:color="000000"/>
              <w:left w:val="single" w:sz="4" w:space="0" w:color="000000"/>
              <w:bottom w:val="single" w:sz="4" w:space="0" w:color="000000"/>
              <w:right w:val="single" w:sz="4" w:space="0" w:color="000000"/>
            </w:tcBorders>
            <w:vAlign w:val="center"/>
          </w:tcPr>
          <w:p w14:paraId="08E34444" w14:textId="77777777" w:rsidR="00257C19" w:rsidRPr="00CF0BDE" w:rsidRDefault="00A869D0" w:rsidP="00165165">
            <w:pPr>
              <w:pStyle w:val="Nagwek"/>
              <w:jc w:val="center"/>
              <w:rPr>
                <w:rFonts w:ascii="Times New Roman" w:hAnsi="Times New Roman" w:cs="Times New Roman"/>
                <w:b/>
                <w:bCs/>
              </w:rPr>
            </w:pPr>
            <w:r w:rsidRPr="00CF0BDE">
              <w:rPr>
                <w:rFonts w:ascii="Times New Roman" w:hAnsi="Times New Roman" w:cs="Times New Roman"/>
                <w:b/>
                <w:bCs/>
              </w:rPr>
              <w:t>UNIWERSYTET JAGIELLOŃSKI</w:t>
            </w:r>
          </w:p>
          <w:p w14:paraId="11BE9675" w14:textId="77777777" w:rsidR="00257C19" w:rsidRPr="00CF0BDE" w:rsidRDefault="00A869D0" w:rsidP="00165165">
            <w:pPr>
              <w:pStyle w:val="Nagwek"/>
              <w:jc w:val="center"/>
              <w:rPr>
                <w:rFonts w:ascii="Times New Roman" w:hAnsi="Times New Roman" w:cs="Times New Roman"/>
                <w:b/>
                <w:bCs/>
              </w:rPr>
            </w:pPr>
            <w:r w:rsidRPr="00CF0BDE">
              <w:rPr>
                <w:rFonts w:ascii="Times New Roman" w:hAnsi="Times New Roman" w:cs="Times New Roman"/>
                <w:b/>
                <w:bCs/>
              </w:rPr>
              <w:t xml:space="preserve">DZIAŁ ZAMÓWIEŃ PUBLICZNYCH </w:t>
            </w:r>
          </w:p>
          <w:p w14:paraId="579ED15B" w14:textId="6B1E68F1" w:rsidR="00257C19" w:rsidRPr="00CF0BDE" w:rsidRDefault="00A869D0" w:rsidP="00165165">
            <w:pPr>
              <w:pStyle w:val="Nagwek"/>
              <w:jc w:val="center"/>
              <w:rPr>
                <w:rFonts w:ascii="Times New Roman" w:hAnsi="Times New Roman" w:cs="Times New Roman"/>
                <w:b/>
                <w:bCs/>
              </w:rPr>
            </w:pPr>
            <w:r w:rsidRPr="00CF0BDE">
              <w:rPr>
                <w:rFonts w:ascii="Times New Roman" w:hAnsi="Times New Roman" w:cs="Times New Roman"/>
                <w:b/>
                <w:bCs/>
              </w:rPr>
              <w:t>ul. Straszewskiego 25/</w:t>
            </w:r>
            <w:r w:rsidR="00E65D87">
              <w:rPr>
                <w:rFonts w:ascii="Times New Roman" w:hAnsi="Times New Roman" w:cs="Times New Roman"/>
                <w:b/>
                <w:bCs/>
              </w:rPr>
              <w:t>4 (sekretariat)</w:t>
            </w:r>
            <w:r w:rsidRPr="00CF0BDE">
              <w:rPr>
                <w:rFonts w:ascii="Times New Roman" w:hAnsi="Times New Roman" w:cs="Times New Roman"/>
                <w:b/>
                <w:bCs/>
              </w:rPr>
              <w:t>, 31-113 Kraków</w:t>
            </w:r>
          </w:p>
          <w:p w14:paraId="02D27B83" w14:textId="77777777" w:rsidR="00257C19" w:rsidRPr="00CF0BDE" w:rsidRDefault="00A869D0" w:rsidP="00165165">
            <w:pPr>
              <w:pStyle w:val="Stopka"/>
              <w:jc w:val="center"/>
              <w:rPr>
                <w:rFonts w:ascii="Times New Roman" w:hAnsi="Times New Roman" w:cs="Times New Roman"/>
                <w:b/>
                <w:bCs/>
                <w:lang w:val="pt-BR"/>
              </w:rPr>
            </w:pPr>
            <w:r w:rsidRPr="00CF0BDE">
              <w:rPr>
                <w:rFonts w:ascii="Times New Roman" w:hAnsi="Times New Roman" w:cs="Times New Roman"/>
                <w:b/>
                <w:bCs/>
                <w:lang w:val="pt-BR"/>
              </w:rPr>
              <w:t>tel. +48 12-663-39-03</w:t>
            </w:r>
          </w:p>
          <w:p w14:paraId="5FD8EFD5" w14:textId="77777777" w:rsidR="00257C19" w:rsidRPr="00CF0BDE" w:rsidRDefault="00A869D0" w:rsidP="00165165">
            <w:pPr>
              <w:pStyle w:val="Nagwek"/>
              <w:jc w:val="center"/>
              <w:rPr>
                <w:rFonts w:ascii="Times New Roman" w:hAnsi="Times New Roman" w:cs="Times New Roman"/>
                <w:lang w:val="pt-BR"/>
              </w:rPr>
            </w:pPr>
            <w:r w:rsidRPr="00CF0BDE">
              <w:rPr>
                <w:rFonts w:ascii="Times New Roman" w:hAnsi="Times New Roman" w:cs="Times New Roman"/>
                <w:b/>
                <w:bCs/>
                <w:lang w:val="pt-BR"/>
              </w:rPr>
              <w:t xml:space="preserve">e-mail: </w:t>
            </w:r>
            <w:hyperlink r:id="rId8">
              <w:r w:rsidRPr="00CF0BDE">
                <w:rPr>
                  <w:rStyle w:val="czeinternetowe"/>
                  <w:rFonts w:ascii="Times New Roman" w:hAnsi="Times New Roman" w:cs="Times New Roman"/>
                  <w:b/>
                  <w:bCs/>
                  <w:lang w:val="pt-BR"/>
                </w:rPr>
                <w:t>bzp@uj.edu.pl</w:t>
              </w:r>
            </w:hyperlink>
          </w:p>
          <w:p w14:paraId="2075B4C5" w14:textId="77777777" w:rsidR="00257C19" w:rsidRPr="00CF0BDE" w:rsidRDefault="00A869D0" w:rsidP="00165165">
            <w:pPr>
              <w:pStyle w:val="Nagwek"/>
              <w:jc w:val="center"/>
              <w:rPr>
                <w:rFonts w:ascii="Times New Roman" w:hAnsi="Times New Roman" w:cs="Times New Roman"/>
                <w:lang w:val="pt-BR"/>
              </w:rPr>
            </w:pPr>
            <w:r w:rsidRPr="00CF0BDE">
              <w:rPr>
                <w:rFonts w:ascii="Times New Roman" w:hAnsi="Times New Roman" w:cs="Times New Roman"/>
                <w:lang w:val="fr-FR"/>
              </w:rPr>
              <w:t xml:space="preserve">       </w:t>
            </w:r>
            <w:hyperlink r:id="rId9">
              <w:r w:rsidRPr="00CF0BDE">
                <w:rPr>
                  <w:rStyle w:val="czeinternetowe"/>
                  <w:rFonts w:ascii="Times New Roman" w:hAnsi="Times New Roman" w:cs="Times New Roman"/>
                  <w:b/>
                  <w:lang w:val="pt-BR"/>
                </w:rPr>
                <w:t>www.przetargi.uj.edu.pl</w:t>
              </w:r>
            </w:hyperlink>
          </w:p>
        </w:tc>
        <w:tc>
          <w:tcPr>
            <w:tcW w:w="2825" w:type="dxa"/>
            <w:tcBorders>
              <w:top w:val="single" w:sz="4" w:space="0" w:color="000000"/>
              <w:left w:val="single" w:sz="4" w:space="0" w:color="000000"/>
              <w:bottom w:val="single" w:sz="4" w:space="0" w:color="000000"/>
              <w:right w:val="single" w:sz="4" w:space="0" w:color="000000"/>
            </w:tcBorders>
          </w:tcPr>
          <w:p w14:paraId="5EA4B3BE" w14:textId="77777777" w:rsidR="00257C19" w:rsidRPr="00CF0BDE" w:rsidRDefault="00A869D0" w:rsidP="00165165">
            <w:pPr>
              <w:pStyle w:val="Nagwek"/>
              <w:jc w:val="center"/>
              <w:rPr>
                <w:rFonts w:ascii="Times New Roman" w:hAnsi="Times New Roman" w:cs="Times New Roman"/>
              </w:rPr>
            </w:pPr>
            <w:r w:rsidRPr="00CF0BDE">
              <w:rPr>
                <w:rFonts w:ascii="Times New Roman" w:hAnsi="Times New Roman" w:cs="Times New Roman"/>
                <w:noProof/>
                <w:lang w:eastAsia="pl-PL"/>
              </w:rPr>
              <w:drawing>
                <wp:inline distT="0" distB="0" distL="0" distR="0" wp14:anchorId="5A790345" wp14:editId="16957F87">
                  <wp:extent cx="817842" cy="888520"/>
                  <wp:effectExtent l="0" t="0" r="1905"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0"/>
                          <a:stretch>
                            <a:fillRect/>
                          </a:stretch>
                        </pic:blipFill>
                        <pic:spPr bwMode="auto">
                          <a:xfrm>
                            <a:off x="0" y="0"/>
                            <a:ext cx="820034" cy="890901"/>
                          </a:xfrm>
                          <a:prstGeom prst="rect">
                            <a:avLst/>
                          </a:prstGeom>
                        </pic:spPr>
                      </pic:pic>
                    </a:graphicData>
                  </a:graphic>
                </wp:inline>
              </w:drawing>
            </w:r>
          </w:p>
        </w:tc>
      </w:tr>
    </w:tbl>
    <w:p w14:paraId="14914E62" w14:textId="77777777" w:rsidR="00257C19" w:rsidRPr="00CF0BDE" w:rsidRDefault="00257C19" w:rsidP="00D5090D">
      <w:pPr>
        <w:tabs>
          <w:tab w:val="left" w:pos="1260"/>
        </w:tabs>
        <w:spacing w:after="0"/>
        <w:jc w:val="right"/>
        <w:rPr>
          <w:rFonts w:ascii="Times New Roman" w:hAnsi="Times New Roman" w:cs="Times New Roman"/>
        </w:rPr>
      </w:pPr>
    </w:p>
    <w:p w14:paraId="2578D241" w14:textId="2803819F" w:rsidR="00257C19" w:rsidRPr="00CF0BDE" w:rsidRDefault="00A869D0" w:rsidP="00550CEB">
      <w:pPr>
        <w:tabs>
          <w:tab w:val="left" w:pos="1260"/>
        </w:tabs>
        <w:jc w:val="right"/>
        <w:rPr>
          <w:rFonts w:ascii="Times New Roman" w:hAnsi="Times New Roman" w:cs="Times New Roman"/>
        </w:rPr>
      </w:pPr>
      <w:r w:rsidRPr="00CF0BDE">
        <w:rPr>
          <w:rFonts w:ascii="Times New Roman" w:hAnsi="Times New Roman" w:cs="Times New Roman"/>
        </w:rPr>
        <w:t xml:space="preserve">Kraków, dnia </w:t>
      </w:r>
      <w:r w:rsidR="00803DCB">
        <w:rPr>
          <w:rFonts w:ascii="Times New Roman" w:hAnsi="Times New Roman" w:cs="Times New Roman"/>
        </w:rPr>
        <w:t>21.10.</w:t>
      </w:r>
      <w:r w:rsidR="00244A4F">
        <w:rPr>
          <w:rFonts w:ascii="Times New Roman" w:hAnsi="Times New Roman" w:cs="Times New Roman"/>
        </w:rPr>
        <w:t>2022r.</w:t>
      </w:r>
    </w:p>
    <w:p w14:paraId="2726DA7C" w14:textId="77777777" w:rsidR="00257C19" w:rsidRPr="00CF0BDE" w:rsidRDefault="00A869D0" w:rsidP="00BD1FFE">
      <w:pPr>
        <w:spacing w:after="0" w:line="240" w:lineRule="auto"/>
        <w:ind w:left="360"/>
        <w:jc w:val="center"/>
        <w:outlineLvl w:val="0"/>
        <w:rPr>
          <w:rFonts w:ascii="Times New Roman" w:eastAsia="Times New Roman" w:hAnsi="Times New Roman" w:cs="Times New Roman"/>
          <w:b/>
          <w:bCs/>
          <w:u w:val="single"/>
          <w:lang w:eastAsia="pl-PL"/>
        </w:rPr>
      </w:pPr>
      <w:r w:rsidRPr="00CF0BDE">
        <w:rPr>
          <w:rFonts w:ascii="Times New Roman" w:eastAsia="Times New Roman" w:hAnsi="Times New Roman" w:cs="Times New Roman"/>
          <w:b/>
          <w:bCs/>
          <w:u w:val="single"/>
          <w:lang w:eastAsia="pl-PL"/>
        </w:rPr>
        <w:t>SPECYFIKACJA  WARUNKÓW  ZAMÓWIENIA</w:t>
      </w:r>
    </w:p>
    <w:p w14:paraId="18989CD8" w14:textId="77777777" w:rsidR="00257C19" w:rsidRPr="00CF0BDE" w:rsidRDefault="00A869D0" w:rsidP="00BD1FFE">
      <w:pPr>
        <w:spacing w:after="0" w:line="240" w:lineRule="auto"/>
        <w:ind w:left="360"/>
        <w:jc w:val="center"/>
        <w:rPr>
          <w:rFonts w:ascii="Times New Roman" w:eastAsia="Times New Roman" w:hAnsi="Times New Roman" w:cs="Times New Roman"/>
          <w:b/>
          <w:bCs/>
          <w:u w:val="single"/>
          <w:lang w:eastAsia="pl-PL"/>
        </w:rPr>
      </w:pPr>
      <w:r w:rsidRPr="00CF0BDE">
        <w:rPr>
          <w:rFonts w:ascii="Times New Roman" w:eastAsia="Times New Roman" w:hAnsi="Times New Roman" w:cs="Times New Roman"/>
          <w:b/>
          <w:bCs/>
          <w:u w:val="single"/>
          <w:lang w:eastAsia="pl-PL"/>
        </w:rPr>
        <w:t>zwana dalej w skrócie SWZ</w:t>
      </w:r>
    </w:p>
    <w:p w14:paraId="31C5BD1F" w14:textId="77777777" w:rsidR="00257C19" w:rsidRPr="00CF0BDE" w:rsidRDefault="00257C19" w:rsidP="00BD1FFE">
      <w:pPr>
        <w:spacing w:after="0" w:line="240" w:lineRule="auto"/>
        <w:ind w:left="360"/>
        <w:jc w:val="center"/>
        <w:rPr>
          <w:rFonts w:ascii="Times New Roman" w:eastAsia="Times New Roman" w:hAnsi="Times New Roman" w:cs="Times New Roman"/>
          <w:b/>
          <w:bCs/>
          <w:u w:val="single"/>
          <w:lang w:eastAsia="pl-PL"/>
        </w:rPr>
      </w:pPr>
    </w:p>
    <w:p w14:paraId="09F52003" w14:textId="77777777" w:rsidR="00257C19" w:rsidRPr="00CF0BDE" w:rsidRDefault="00A869D0" w:rsidP="00BD1FFE">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I – Nazwa (firma) oraz adres zamawiającego</w:t>
      </w:r>
    </w:p>
    <w:p w14:paraId="17CAC0B2" w14:textId="77777777" w:rsidR="00D90CBE" w:rsidRPr="00A31DAE" w:rsidRDefault="00D90CBE" w:rsidP="00171351">
      <w:pPr>
        <w:numPr>
          <w:ilvl w:val="1"/>
          <w:numId w:val="59"/>
        </w:numPr>
        <w:tabs>
          <w:tab w:val="num" w:pos="426"/>
        </w:tabs>
        <w:suppressAutoHyphens w:val="0"/>
        <w:spacing w:after="0" w:line="240" w:lineRule="auto"/>
        <w:ind w:left="426" w:hanging="426"/>
        <w:jc w:val="both"/>
        <w:rPr>
          <w:rFonts w:ascii="Times New Roman" w:hAnsi="Times New Roman" w:cs="Times New Roman"/>
        </w:rPr>
      </w:pPr>
      <w:r w:rsidRPr="00A31DAE">
        <w:rPr>
          <w:rFonts w:ascii="Times New Roman" w:hAnsi="Times New Roman" w:cs="Times New Roman"/>
        </w:rPr>
        <w:t>Uniwersytet Jagielloński, ul. Gołębia 24, 31-007 Kraków.</w:t>
      </w:r>
    </w:p>
    <w:p w14:paraId="584F23CF" w14:textId="77777777" w:rsidR="00D90CBE" w:rsidRPr="00A31DAE" w:rsidRDefault="00D90CBE" w:rsidP="00171351">
      <w:pPr>
        <w:numPr>
          <w:ilvl w:val="1"/>
          <w:numId w:val="59"/>
        </w:numPr>
        <w:tabs>
          <w:tab w:val="clear" w:pos="720"/>
          <w:tab w:val="num" w:pos="360"/>
          <w:tab w:val="num" w:pos="426"/>
        </w:tabs>
        <w:suppressAutoHyphens w:val="0"/>
        <w:spacing w:after="0" w:line="240" w:lineRule="auto"/>
        <w:ind w:left="426" w:hanging="426"/>
        <w:jc w:val="both"/>
        <w:rPr>
          <w:rFonts w:ascii="Times New Roman" w:hAnsi="Times New Roman" w:cs="Times New Roman"/>
        </w:rPr>
      </w:pPr>
      <w:r w:rsidRPr="00A31DAE">
        <w:rPr>
          <w:rFonts w:ascii="Times New Roman" w:hAnsi="Times New Roman" w:cs="Times New Roman"/>
        </w:rPr>
        <w:t xml:space="preserve"> </w:t>
      </w:r>
      <w:r w:rsidRPr="00A31DAE">
        <w:rPr>
          <w:rFonts w:ascii="Times New Roman" w:hAnsi="Times New Roman" w:cs="Times New Roman"/>
          <w:u w:val="single"/>
        </w:rPr>
        <w:t>Jednostka prowadząca sprawę:</w:t>
      </w:r>
    </w:p>
    <w:p w14:paraId="6F1DB069" w14:textId="77777777" w:rsidR="00D90CBE" w:rsidRPr="00A31DAE" w:rsidRDefault="00D90CBE" w:rsidP="00171351">
      <w:pPr>
        <w:pStyle w:val="Akapitzlist"/>
        <w:widowControl/>
        <w:numPr>
          <w:ilvl w:val="1"/>
          <w:numId w:val="60"/>
        </w:numPr>
        <w:suppressAutoHyphens w:val="0"/>
        <w:ind w:left="993" w:hanging="567"/>
        <w:jc w:val="both"/>
        <w:rPr>
          <w:bCs/>
          <w:sz w:val="22"/>
          <w:szCs w:val="22"/>
          <w:u w:val="single"/>
        </w:rPr>
      </w:pPr>
      <w:r w:rsidRPr="00A31DAE">
        <w:rPr>
          <w:bCs/>
          <w:sz w:val="22"/>
          <w:szCs w:val="22"/>
        </w:rPr>
        <w:t>Dział Zamówień Publicznych, ul. Straszewskiego 25/3 i 4, 31-113 Kraków;</w:t>
      </w:r>
    </w:p>
    <w:p w14:paraId="6105A1C8" w14:textId="77777777" w:rsidR="00D90CBE" w:rsidRPr="00A31DAE" w:rsidRDefault="00D90CBE" w:rsidP="00D90CBE">
      <w:pPr>
        <w:spacing w:after="0" w:line="240" w:lineRule="auto"/>
        <w:ind w:left="720" w:firstLine="273"/>
        <w:jc w:val="both"/>
        <w:rPr>
          <w:rFonts w:ascii="Times New Roman" w:hAnsi="Times New Roman" w:cs="Times New Roman"/>
          <w:bCs/>
          <w:lang w:val="fr-FR"/>
        </w:rPr>
      </w:pPr>
      <w:r w:rsidRPr="00A31DAE">
        <w:rPr>
          <w:rFonts w:ascii="Times New Roman" w:hAnsi="Times New Roman" w:cs="Times New Roman"/>
          <w:bCs/>
          <w:lang w:val="fr-FR"/>
        </w:rPr>
        <w:t>tel.: +4812 663-39-03;</w:t>
      </w:r>
    </w:p>
    <w:p w14:paraId="301C5664" w14:textId="77777777" w:rsidR="00D90CBE" w:rsidRPr="00A31DAE" w:rsidRDefault="00D90CBE" w:rsidP="00171351">
      <w:pPr>
        <w:pStyle w:val="Akapitzlist"/>
        <w:widowControl/>
        <w:numPr>
          <w:ilvl w:val="1"/>
          <w:numId w:val="61"/>
        </w:numPr>
        <w:suppressAutoHyphens w:val="0"/>
        <w:ind w:left="993" w:hanging="567"/>
        <w:jc w:val="both"/>
        <w:rPr>
          <w:bCs/>
          <w:sz w:val="22"/>
          <w:szCs w:val="22"/>
          <w:lang w:val="fr-FR"/>
        </w:rPr>
      </w:pPr>
      <w:r w:rsidRPr="00A31DAE">
        <w:rPr>
          <w:bCs/>
          <w:sz w:val="22"/>
          <w:szCs w:val="22"/>
        </w:rPr>
        <w:t>godziny urzędowania: od poniedziałku do piątku; od 7:30 do 15:30, z wyłączeniem dni ustawowo wolnych od pracy;</w:t>
      </w:r>
    </w:p>
    <w:p w14:paraId="4A2B00E9" w14:textId="77777777" w:rsidR="00D90CBE" w:rsidRPr="00A31DAE" w:rsidRDefault="00D90CBE" w:rsidP="00171351">
      <w:pPr>
        <w:pStyle w:val="Akapitzlist"/>
        <w:widowControl/>
        <w:numPr>
          <w:ilvl w:val="1"/>
          <w:numId w:val="61"/>
        </w:numPr>
        <w:suppressAutoHyphens w:val="0"/>
        <w:ind w:left="993" w:hanging="567"/>
        <w:jc w:val="both"/>
        <w:rPr>
          <w:rStyle w:val="Hipercze"/>
          <w:bCs/>
          <w:sz w:val="22"/>
          <w:szCs w:val="22"/>
          <w:lang w:val="fr-FR"/>
        </w:rPr>
      </w:pPr>
      <w:r w:rsidRPr="00A31DAE">
        <w:rPr>
          <w:bCs/>
          <w:sz w:val="22"/>
          <w:szCs w:val="22"/>
        </w:rPr>
        <w:t>strona internetowa (adres url):</w:t>
      </w:r>
      <w:r w:rsidRPr="00A31DAE">
        <w:rPr>
          <w:sz w:val="22"/>
          <w:szCs w:val="22"/>
        </w:rPr>
        <w:t xml:space="preserve"> </w:t>
      </w:r>
      <w:hyperlink r:id="rId11" w:history="1">
        <w:r w:rsidRPr="00A31DAE">
          <w:rPr>
            <w:rStyle w:val="Hipercze"/>
            <w:sz w:val="22"/>
            <w:szCs w:val="22"/>
          </w:rPr>
          <w:t>https://www.uj.edu.pl/</w:t>
        </w:r>
      </w:hyperlink>
      <w:r w:rsidRPr="00A31DAE">
        <w:rPr>
          <w:rStyle w:val="Hipercze"/>
          <w:sz w:val="22"/>
          <w:szCs w:val="22"/>
        </w:rPr>
        <w:t>;</w:t>
      </w:r>
    </w:p>
    <w:p w14:paraId="6ECEC887" w14:textId="77777777" w:rsidR="00D90CBE" w:rsidRPr="00A31DAE" w:rsidRDefault="00D90CBE" w:rsidP="00171351">
      <w:pPr>
        <w:pStyle w:val="Akapitzlist"/>
        <w:widowControl/>
        <w:numPr>
          <w:ilvl w:val="1"/>
          <w:numId w:val="61"/>
        </w:numPr>
        <w:suppressAutoHyphens w:val="0"/>
        <w:ind w:left="993" w:hanging="567"/>
        <w:jc w:val="both"/>
        <w:rPr>
          <w:bCs/>
          <w:sz w:val="22"/>
          <w:szCs w:val="22"/>
          <w:lang w:val="fr-FR"/>
        </w:rPr>
      </w:pPr>
      <w:r w:rsidRPr="00A31DAE">
        <w:rPr>
          <w:bCs/>
          <w:sz w:val="22"/>
          <w:szCs w:val="22"/>
        </w:rPr>
        <w:t xml:space="preserve">narzędzie komercyjne do prowadzenia postępowania: </w:t>
      </w:r>
      <w:bookmarkStart w:id="0" w:name="_Hlk92882941"/>
      <w:r w:rsidRPr="00A31DAE">
        <w:rPr>
          <w:bCs/>
          <w:sz w:val="22"/>
          <w:szCs w:val="22"/>
        </w:rPr>
        <w:fldChar w:fldCharType="begin"/>
      </w:r>
      <w:r w:rsidRPr="00A31DAE">
        <w:rPr>
          <w:bCs/>
          <w:sz w:val="22"/>
          <w:szCs w:val="22"/>
        </w:rPr>
        <w:instrText xml:space="preserve"> HYPERLINK "https://platformazakupowa.pl" </w:instrText>
      </w:r>
      <w:r w:rsidRPr="00A31DAE">
        <w:rPr>
          <w:bCs/>
          <w:sz w:val="22"/>
          <w:szCs w:val="22"/>
        </w:rPr>
        <w:fldChar w:fldCharType="separate"/>
      </w:r>
      <w:r w:rsidRPr="00A31DAE">
        <w:rPr>
          <w:rStyle w:val="Hipercze"/>
          <w:bCs/>
          <w:sz w:val="22"/>
          <w:szCs w:val="22"/>
        </w:rPr>
        <w:t>https://platformazakupowa.pl</w:t>
      </w:r>
      <w:r w:rsidRPr="00A31DAE">
        <w:rPr>
          <w:bCs/>
          <w:sz w:val="22"/>
          <w:szCs w:val="22"/>
        </w:rPr>
        <w:fldChar w:fldCharType="end"/>
      </w:r>
      <w:r w:rsidRPr="00A31DAE">
        <w:rPr>
          <w:rStyle w:val="Hipercze"/>
          <w:sz w:val="22"/>
          <w:szCs w:val="22"/>
        </w:rPr>
        <w:t>;</w:t>
      </w:r>
      <w:r w:rsidRPr="00A31DAE">
        <w:rPr>
          <w:bCs/>
          <w:sz w:val="22"/>
          <w:szCs w:val="22"/>
        </w:rPr>
        <w:t xml:space="preserve">  </w:t>
      </w:r>
    </w:p>
    <w:bookmarkEnd w:id="0"/>
    <w:p w14:paraId="0DEFD3BD" w14:textId="77777777" w:rsidR="00D90CBE" w:rsidRPr="00A31DAE" w:rsidRDefault="00D90CBE" w:rsidP="00171351">
      <w:pPr>
        <w:pStyle w:val="Akapitzlist"/>
        <w:widowControl/>
        <w:numPr>
          <w:ilvl w:val="1"/>
          <w:numId w:val="61"/>
        </w:numPr>
        <w:suppressAutoHyphens w:val="0"/>
        <w:ind w:left="993" w:hanging="567"/>
        <w:jc w:val="both"/>
        <w:rPr>
          <w:bCs/>
          <w:sz w:val="22"/>
          <w:szCs w:val="22"/>
          <w:lang w:val="fr-FR"/>
        </w:rPr>
      </w:pPr>
      <w:r w:rsidRPr="00A31DAE">
        <w:rPr>
          <w:bCs/>
          <w:sz w:val="22"/>
          <w:szCs w:val="22"/>
        </w:rPr>
        <w:t xml:space="preserve">adres strony internetowej prowadzonego postępowania, na której udostępniane będą  zmiany i wyjaśnienia treści SWZ oraz inne dokumenty zamówienia bezpośrednio  związane z postępowaniem (adres profilu nabywcy): </w:t>
      </w:r>
      <w:hyperlink r:id="rId12" w:history="1">
        <w:r w:rsidRPr="00A31DAE">
          <w:rPr>
            <w:rStyle w:val="Hipercze"/>
            <w:bCs/>
            <w:sz w:val="22"/>
            <w:szCs w:val="22"/>
          </w:rPr>
          <w:t>https://platformazakupowa.pl/pn/uj_edu</w:t>
        </w:r>
      </w:hyperlink>
      <w:r w:rsidRPr="00A31DAE">
        <w:rPr>
          <w:rStyle w:val="Hipercze"/>
          <w:bCs/>
          <w:sz w:val="22"/>
          <w:szCs w:val="22"/>
        </w:rPr>
        <w:t>.</w:t>
      </w:r>
      <w:r w:rsidRPr="00A31DAE">
        <w:rPr>
          <w:bCs/>
          <w:sz w:val="22"/>
          <w:szCs w:val="22"/>
        </w:rPr>
        <w:t xml:space="preserve"> </w:t>
      </w:r>
    </w:p>
    <w:p w14:paraId="5E3A0AA1" w14:textId="77777777" w:rsidR="00257C19" w:rsidRPr="00CF0BDE" w:rsidRDefault="00257C19" w:rsidP="00165165">
      <w:pPr>
        <w:spacing w:after="0" w:line="240" w:lineRule="auto"/>
        <w:contextualSpacing/>
        <w:jc w:val="both"/>
        <w:rPr>
          <w:rFonts w:ascii="Times New Roman" w:eastAsia="Times New Roman" w:hAnsi="Times New Roman" w:cs="Times New Roman"/>
          <w:b/>
          <w:bCs/>
          <w:lang w:eastAsia="pl-PL"/>
        </w:rPr>
      </w:pPr>
    </w:p>
    <w:p w14:paraId="73B6A10C" w14:textId="77777777" w:rsidR="00257C19" w:rsidRPr="00CF0BDE" w:rsidRDefault="00A869D0" w:rsidP="00D5090D">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II – Tryb udzielenia zamówienia</w:t>
      </w:r>
    </w:p>
    <w:p w14:paraId="404D2C0A" w14:textId="77777777" w:rsidR="00257C19" w:rsidRPr="00CF0BDE" w:rsidRDefault="00A869D0" w:rsidP="00EA406F">
      <w:pPr>
        <w:numPr>
          <w:ilvl w:val="0"/>
          <w:numId w:val="1"/>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Postępowanie prowadzone jest w </w:t>
      </w:r>
      <w:r w:rsidRPr="00CF0BDE">
        <w:rPr>
          <w:rFonts w:ascii="Times New Roman" w:eastAsia="Times New Roman" w:hAnsi="Times New Roman" w:cs="Times New Roman"/>
          <w:lang w:eastAsia="pl-PL"/>
        </w:rPr>
        <w:t>trybie przetargu nieograniczonego, na</w:t>
      </w:r>
      <w:r w:rsidRPr="00CF0BDE">
        <w:rPr>
          <w:rFonts w:ascii="Times New Roman" w:eastAsia="Times New Roman" w:hAnsi="Times New Roman" w:cs="Times New Roman"/>
          <w:bCs/>
          <w:lang w:eastAsia="pl-PL"/>
        </w:rPr>
        <w:t> podstawie art. 132 ustawy z dnia 11 września 2019 r. – Prawo zamówień publicznych (Dz. U. z 2019 r., poz. 2019 z późn zm.), zwanej dalej „ustawą PZP”, oraz zgodnie z wymogami określonymi w niniejszej SWZ.</w:t>
      </w:r>
    </w:p>
    <w:p w14:paraId="6B9F5E03" w14:textId="77777777" w:rsidR="00257C19" w:rsidRPr="00CF0BDE" w:rsidRDefault="00A869D0" w:rsidP="00EA406F">
      <w:pPr>
        <w:numPr>
          <w:ilvl w:val="0"/>
          <w:numId w:val="1"/>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 U. z 2020 r., poz. 1740 z późn. zm.).</w:t>
      </w:r>
    </w:p>
    <w:p w14:paraId="5BE685E2" w14:textId="77777777" w:rsidR="00257C19" w:rsidRPr="00CF0BDE" w:rsidRDefault="00A869D0" w:rsidP="00EA406F">
      <w:pPr>
        <w:numPr>
          <w:ilvl w:val="0"/>
          <w:numId w:val="1"/>
        </w:numPr>
        <w:spacing w:after="0" w:line="240" w:lineRule="auto"/>
        <w:contextualSpacing/>
        <w:jc w:val="both"/>
        <w:rPr>
          <w:rFonts w:ascii="Times New Roman" w:eastAsia="Times New Roman" w:hAnsi="Times New Roman" w:cs="Times New Roman"/>
          <w:bCs/>
          <w:lang w:eastAsia="pl-PL"/>
        </w:rPr>
      </w:pPr>
      <w:r w:rsidRPr="00CF0BDE">
        <w:rPr>
          <w:rFonts w:ascii="Times New Roman" w:hAnsi="Times New Roman" w:cs="Times New Roman"/>
        </w:rPr>
        <w:t>Postępowanie prowadzone jest przez komisję przetargową powołaną do przeprowadzenia niniejszego postępowania o udzielenie zamówienia publicznego.</w:t>
      </w:r>
    </w:p>
    <w:p w14:paraId="35AB256A"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01C72615"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III – Opis przedmiotu zamówienia</w:t>
      </w:r>
    </w:p>
    <w:p w14:paraId="274A453C" w14:textId="087497E2" w:rsidR="006D286E" w:rsidRPr="001A498F" w:rsidRDefault="00AF0979" w:rsidP="00685F91">
      <w:pPr>
        <w:numPr>
          <w:ilvl w:val="0"/>
          <w:numId w:val="2"/>
        </w:numPr>
        <w:spacing w:after="0" w:line="240" w:lineRule="auto"/>
        <w:contextualSpacing/>
        <w:jc w:val="both"/>
        <w:rPr>
          <w:rFonts w:ascii="Times New Roman" w:eastAsia="Times New Roman" w:hAnsi="Times New Roman" w:cs="Times New Roman"/>
          <w:bCs/>
          <w:lang w:eastAsia="pl-PL"/>
        </w:rPr>
      </w:pPr>
      <w:bookmarkStart w:id="1" w:name="_Hlk71104272"/>
      <w:r w:rsidRPr="001A498F">
        <w:rPr>
          <w:rFonts w:ascii="Times New Roman" w:hAnsi="Times New Roman" w:cs="Times New Roman"/>
        </w:rPr>
        <w:t xml:space="preserve">Przedmiotem postępowania i zamówienia jest </w:t>
      </w:r>
      <w:r w:rsidR="00C76A95" w:rsidRPr="001A498F">
        <w:rPr>
          <w:rFonts w:ascii="Times New Roman" w:hAnsi="Times New Roman" w:cs="Times New Roman"/>
        </w:rPr>
        <w:t xml:space="preserve">wyłonienie </w:t>
      </w:r>
      <w:r w:rsidR="0097357A" w:rsidRPr="001A498F">
        <w:rPr>
          <w:rFonts w:ascii="Times New Roman" w:hAnsi="Times New Roman" w:cs="Times New Roman"/>
        </w:rPr>
        <w:t>w</w:t>
      </w:r>
      <w:r w:rsidR="00C76A95" w:rsidRPr="001A498F">
        <w:rPr>
          <w:rFonts w:ascii="Times New Roman" w:hAnsi="Times New Roman" w:cs="Times New Roman"/>
        </w:rPr>
        <w:t xml:space="preserve">ykonawcy </w:t>
      </w:r>
      <w:r w:rsidR="00366ABA" w:rsidRPr="001A498F">
        <w:rPr>
          <w:rFonts w:ascii="Times New Roman" w:hAnsi="Times New Roman" w:cs="Times New Roman"/>
        </w:rPr>
        <w:t xml:space="preserve">w zakresie </w:t>
      </w:r>
      <w:r w:rsidR="00083DA7" w:rsidRPr="001A498F">
        <w:rPr>
          <w:rFonts w:ascii="Times New Roman" w:hAnsi="Times New Roman" w:cs="Times New Roman"/>
        </w:rPr>
        <w:t>dostawy i</w:t>
      </w:r>
      <w:r w:rsidR="00315EDB" w:rsidRPr="001A498F">
        <w:rPr>
          <w:rFonts w:ascii="Times New Roman" w:hAnsi="Times New Roman" w:cs="Times New Roman"/>
        </w:rPr>
        <w:t> </w:t>
      </w:r>
      <w:r w:rsidR="00083DA7" w:rsidRPr="001A498F">
        <w:rPr>
          <w:rFonts w:ascii="Times New Roman" w:hAnsi="Times New Roman" w:cs="Times New Roman"/>
        </w:rPr>
        <w:t>uruchomieni</w:t>
      </w:r>
      <w:r w:rsidR="0074715E" w:rsidRPr="001A498F">
        <w:rPr>
          <w:rFonts w:ascii="Times New Roman" w:hAnsi="Times New Roman" w:cs="Times New Roman"/>
        </w:rPr>
        <w:t>a</w:t>
      </w:r>
      <w:r w:rsidR="00083DA7" w:rsidRPr="001A498F">
        <w:rPr>
          <w:rFonts w:ascii="Times New Roman" w:hAnsi="Times New Roman" w:cs="Times New Roman"/>
        </w:rPr>
        <w:t xml:space="preserve"> </w:t>
      </w:r>
      <w:r w:rsidR="00685F91" w:rsidRPr="001A498F">
        <w:rPr>
          <w:rFonts w:ascii="Times New Roman" w:hAnsi="Times New Roman" w:cs="Times New Roman"/>
        </w:rPr>
        <w:t xml:space="preserve">wysokorozdzielczej spontanicznej spektroskopii ramanowskiej z selektywną ekscytacją </w:t>
      </w:r>
      <w:r w:rsidR="00964470" w:rsidRPr="001A498F">
        <w:rPr>
          <w:rFonts w:ascii="Times New Roman" w:hAnsi="Times New Roman" w:cs="Times New Roman"/>
        </w:rPr>
        <w:t>w ramach projektu Atomin 2.0</w:t>
      </w:r>
      <w:r w:rsidR="0097357A" w:rsidRPr="001A498F">
        <w:rPr>
          <w:rFonts w:ascii="Times New Roman" w:hAnsi="Times New Roman" w:cs="Times New Roman"/>
        </w:rPr>
        <w:t xml:space="preserve"> </w:t>
      </w:r>
      <w:r w:rsidR="00AC7723" w:rsidRPr="001A498F">
        <w:rPr>
          <w:rFonts w:ascii="Times New Roman" w:hAnsi="Times New Roman" w:cs="Times New Roman"/>
        </w:rPr>
        <w:t>dla Wydziału Chemii Uniwersytetu</w:t>
      </w:r>
      <w:r w:rsidR="009C353C" w:rsidRPr="001A498F">
        <w:rPr>
          <w:rFonts w:ascii="Times New Roman" w:hAnsi="Times New Roman" w:cs="Times New Roman"/>
        </w:rPr>
        <w:t xml:space="preserve"> </w:t>
      </w:r>
      <w:r w:rsidR="003001D3" w:rsidRPr="001A498F">
        <w:rPr>
          <w:rFonts w:ascii="Times New Roman" w:hAnsi="Times New Roman" w:cs="Times New Roman"/>
        </w:rPr>
        <w:t>Jagiellońskiego, mieszczącego się w Krakowie, przy ul. Gronostajowej 2</w:t>
      </w:r>
      <w:bookmarkStart w:id="2" w:name="_Hlk96590777"/>
      <w:r w:rsidR="00315EDB" w:rsidRPr="001A498F">
        <w:rPr>
          <w:rFonts w:ascii="Times New Roman" w:hAnsi="Times New Roman" w:cs="Times New Roman"/>
        </w:rPr>
        <w:t>.</w:t>
      </w:r>
    </w:p>
    <w:bookmarkEnd w:id="2"/>
    <w:p w14:paraId="2CAC3FE3" w14:textId="2C9CD4A6" w:rsidR="00EB1F2C" w:rsidRPr="001A498F" w:rsidRDefault="00EB1F2C" w:rsidP="00EB1F2C">
      <w:pPr>
        <w:widowControl w:val="0"/>
        <w:numPr>
          <w:ilvl w:val="0"/>
          <w:numId w:val="2"/>
        </w:numPr>
        <w:spacing w:after="0" w:line="240" w:lineRule="auto"/>
        <w:contextualSpacing/>
        <w:jc w:val="both"/>
        <w:rPr>
          <w:rFonts w:ascii="Times New Roman" w:hAnsi="Times New Roman"/>
          <w:bCs/>
        </w:rPr>
      </w:pPr>
      <w:r w:rsidRPr="001A498F">
        <w:rPr>
          <w:rFonts w:ascii="Times New Roman" w:hAnsi="Times New Roman"/>
          <w:bCs/>
        </w:rPr>
        <w:t>Przedmiot zamówienia</w:t>
      </w:r>
      <w:r w:rsidR="00315EDB" w:rsidRPr="001A498F">
        <w:rPr>
          <w:rFonts w:ascii="Times New Roman" w:hAnsi="Times New Roman"/>
          <w:bCs/>
        </w:rPr>
        <w:t xml:space="preserve"> </w:t>
      </w:r>
      <w:r w:rsidRPr="001A498F">
        <w:rPr>
          <w:rFonts w:ascii="Times New Roman" w:hAnsi="Times New Roman"/>
          <w:bCs/>
        </w:rPr>
        <w:t>obejmuje również szkolenie stanowiskowe pracowników zamawiającego w niezbędnym do pracy zakresie.</w:t>
      </w:r>
    </w:p>
    <w:p w14:paraId="1FFBC4C2" w14:textId="2E051AA6" w:rsidR="00CC570E" w:rsidRPr="00CF0BDE" w:rsidRDefault="00AF0979" w:rsidP="00EC50F7">
      <w:pPr>
        <w:pStyle w:val="Akapitzlist"/>
        <w:widowControl/>
        <w:numPr>
          <w:ilvl w:val="0"/>
          <w:numId w:val="2"/>
        </w:numPr>
        <w:jc w:val="both"/>
        <w:rPr>
          <w:color w:val="000000"/>
          <w:sz w:val="22"/>
          <w:szCs w:val="22"/>
        </w:rPr>
      </w:pPr>
      <w:r w:rsidRPr="00CF0BDE">
        <w:rPr>
          <w:color w:val="000000"/>
          <w:sz w:val="22"/>
          <w:szCs w:val="22"/>
        </w:rPr>
        <w:lastRenderedPageBreak/>
        <w:t xml:space="preserve">Zamówienie realizowane </w:t>
      </w:r>
      <w:r w:rsidR="005E1200" w:rsidRPr="00CF0BDE">
        <w:rPr>
          <w:color w:val="000000"/>
          <w:sz w:val="22"/>
          <w:szCs w:val="22"/>
        </w:rPr>
        <w:t xml:space="preserve">jest </w:t>
      </w:r>
      <w:r w:rsidRPr="00CF0BDE">
        <w:rPr>
          <w:color w:val="000000"/>
          <w:sz w:val="22"/>
          <w:szCs w:val="22"/>
        </w:rPr>
        <w:t xml:space="preserve">w ramach projektu </w:t>
      </w:r>
      <w:bookmarkEnd w:id="1"/>
      <w:r w:rsidR="00CC570E" w:rsidRPr="00CF0BDE">
        <w:rPr>
          <w:color w:val="000000"/>
          <w:sz w:val="22"/>
          <w:szCs w:val="22"/>
        </w:rPr>
        <w:t xml:space="preserve">ATOMIN 2.0 </w:t>
      </w:r>
      <w:r w:rsidR="0016212E" w:rsidRPr="00CF0BDE">
        <w:rPr>
          <w:color w:val="000000"/>
          <w:sz w:val="22"/>
          <w:szCs w:val="22"/>
        </w:rPr>
        <w:sym w:font="Symbol" w:char="F02D"/>
      </w:r>
      <w:r w:rsidR="00CC570E" w:rsidRPr="00CF0BDE">
        <w:rPr>
          <w:color w:val="000000"/>
          <w:sz w:val="22"/>
          <w:szCs w:val="22"/>
        </w:rPr>
        <w:t xml:space="preserve"> Centrum badań materiałowych w skali ATOMowej dla INnowacyjnej gospodarki</w:t>
      </w:r>
      <w:r w:rsidR="00812BC6" w:rsidRPr="00CF0BDE">
        <w:rPr>
          <w:color w:val="000000"/>
          <w:sz w:val="22"/>
          <w:szCs w:val="22"/>
        </w:rPr>
        <w:t xml:space="preserve">. </w:t>
      </w:r>
      <w:r w:rsidR="00CC570E" w:rsidRPr="00CF0BDE">
        <w:rPr>
          <w:color w:val="000000"/>
          <w:sz w:val="22"/>
          <w:szCs w:val="22"/>
        </w:rPr>
        <w:t>Projekt współfinansowany ze środków Europejskiego Funduszu Rozwoju Regionalnego w ramach Programu Operacyjnego Inteligentny Rozwój 2014-2020 (PO IR), Oś IV: Zwiększenie potencjału naukowo – badawczego, Działanie 4.2: Rozwój nowoczesnej infrastruktury badawczej sektora nauki</w:t>
      </w:r>
      <w:r w:rsidR="0016212E" w:rsidRPr="00CF0BDE">
        <w:rPr>
          <w:color w:val="000000"/>
          <w:sz w:val="22"/>
          <w:szCs w:val="22"/>
        </w:rPr>
        <w:t xml:space="preserve">, </w:t>
      </w:r>
    </w:p>
    <w:p w14:paraId="74528622" w14:textId="2B69E2A6" w:rsidR="00AF0979" w:rsidRPr="00CF0BDE" w:rsidRDefault="00812BC6" w:rsidP="00D5090D">
      <w:pPr>
        <w:jc w:val="both"/>
        <w:rPr>
          <w:rFonts w:ascii="Times New Roman" w:hAnsi="Times New Roman" w:cs="Times New Roman"/>
          <w:bCs/>
        </w:rPr>
      </w:pPr>
      <w:r w:rsidRPr="00CF0BDE">
        <w:rPr>
          <w:rFonts w:ascii="Times New Roman" w:hAnsi="Times New Roman" w:cs="Times New Roman"/>
          <w:color w:val="000000"/>
        </w:rPr>
        <w:t xml:space="preserve">             </w:t>
      </w:r>
      <w:r w:rsidR="00CC570E" w:rsidRPr="00CF0BDE">
        <w:rPr>
          <w:rFonts w:ascii="Times New Roman" w:hAnsi="Times New Roman" w:cs="Times New Roman"/>
          <w:color w:val="000000"/>
        </w:rPr>
        <w:t>Umowa nr: POIR.04.02.00-00-D001/20-00, z dnia 22 grudnia 2020 r.</w:t>
      </w:r>
    </w:p>
    <w:p w14:paraId="46EF59AC" w14:textId="24BD6683" w:rsidR="00257C19" w:rsidRPr="00CF0BDE" w:rsidRDefault="00A869D0" w:rsidP="00EA406F">
      <w:pPr>
        <w:numPr>
          <w:ilvl w:val="0"/>
          <w:numId w:val="2"/>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Szczegółowy opis przedmiotu zamówienia wraz ze wskazaniem wymaganych, minimalnych parametrów i wymagań technicznych i funkcjonalnych zawiera załącznik A </w:t>
      </w:r>
      <w:r w:rsidR="00366ABA" w:rsidRPr="00CF0BDE">
        <w:rPr>
          <w:rFonts w:ascii="Times New Roman" w:eastAsia="Times New Roman" w:hAnsi="Times New Roman" w:cs="Times New Roman"/>
          <w:bCs/>
          <w:lang w:eastAsia="pl-PL"/>
        </w:rPr>
        <w:t>do SWZ.</w:t>
      </w:r>
      <w:r w:rsidRPr="00CF0BDE">
        <w:rPr>
          <w:rFonts w:ascii="Times New Roman" w:eastAsia="Times New Roman" w:hAnsi="Times New Roman" w:cs="Times New Roman"/>
          <w:bCs/>
          <w:lang w:eastAsia="pl-PL"/>
        </w:rPr>
        <w:t xml:space="preserve"> </w:t>
      </w:r>
    </w:p>
    <w:p w14:paraId="675000DC" w14:textId="6CB42147" w:rsidR="00257C19" w:rsidRPr="00CF0BDE" w:rsidRDefault="00A869D0" w:rsidP="00EA406F">
      <w:pPr>
        <w:numPr>
          <w:ilvl w:val="0"/>
          <w:numId w:val="2"/>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u w:val="single"/>
          <w:lang w:eastAsia="pl-PL"/>
        </w:rPr>
        <w:t>Wymagania</w:t>
      </w:r>
      <w:r w:rsidR="009C353C">
        <w:rPr>
          <w:rFonts w:ascii="Times New Roman" w:eastAsia="Times New Roman" w:hAnsi="Times New Roman" w:cs="Times New Roman"/>
          <w:bCs/>
          <w:u w:val="single"/>
          <w:lang w:eastAsia="pl-PL"/>
        </w:rPr>
        <w:t xml:space="preserve"> dotyczące realizacji przedmiotu umowy obejmującego również realizację usług towarzszących </w:t>
      </w:r>
      <w:r w:rsidRPr="00CF0BDE">
        <w:rPr>
          <w:rFonts w:ascii="Times New Roman" w:eastAsia="Times New Roman" w:hAnsi="Times New Roman" w:cs="Times New Roman"/>
          <w:bCs/>
          <w:lang w:eastAsia="pl-PL"/>
        </w:rPr>
        <w:t>:</w:t>
      </w:r>
    </w:p>
    <w:p w14:paraId="033DEEE9" w14:textId="6C41F200" w:rsidR="00257C19" w:rsidRPr="00CF0BDE" w:rsidRDefault="00A869D0" w:rsidP="00EA406F">
      <w:pPr>
        <w:numPr>
          <w:ilvl w:val="1"/>
          <w:numId w:val="2"/>
        </w:numPr>
        <w:spacing w:after="0" w:line="240" w:lineRule="auto"/>
        <w:ind w:left="1276" w:hanging="567"/>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wykonawca musi zaoferować przedmiot zamówienia zgodny z wymogami zamawiającego określonymi w SWZ i jej załącznikach, przy czym wymaga się od wykonawcy podania w treści załącznika 2 </w:t>
      </w:r>
      <w:r w:rsidR="008D1B6F">
        <w:rPr>
          <w:rFonts w:ascii="Times New Roman" w:eastAsia="Times New Roman" w:hAnsi="Times New Roman" w:cs="Times New Roman"/>
          <w:bCs/>
          <w:lang w:eastAsia="pl-PL"/>
        </w:rPr>
        <w:t xml:space="preserve">i 3 </w:t>
      </w:r>
      <w:r w:rsidRPr="00CF0BDE">
        <w:rPr>
          <w:rFonts w:ascii="Times New Roman" w:eastAsia="Times New Roman" w:hAnsi="Times New Roman" w:cs="Times New Roman"/>
          <w:bCs/>
          <w:lang w:eastAsia="pl-PL"/>
        </w:rPr>
        <w:t xml:space="preserve">do formularza oferty /TREŚĆ OFERTY/ typu, rodzaju, modelu, producenta oferowanego sprzętu oraz przedłożenia wraz z ofertą przedmiotowych środków dowodowych, o których mowa poniżej. </w:t>
      </w:r>
      <w:r w:rsidR="005B3649">
        <w:rPr>
          <w:rFonts w:ascii="Times New Roman" w:eastAsia="Times New Roman" w:hAnsi="Times New Roman" w:cs="Times New Roman"/>
          <w:bCs/>
          <w:lang w:eastAsia="pl-PL"/>
        </w:rPr>
        <w:t xml:space="preserve">     </w:t>
      </w:r>
    </w:p>
    <w:p w14:paraId="7A032533" w14:textId="77777777" w:rsidR="00257C19" w:rsidRPr="001A498F" w:rsidRDefault="00A869D0" w:rsidP="00EA406F">
      <w:pPr>
        <w:numPr>
          <w:ilvl w:val="1"/>
          <w:numId w:val="2"/>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wykonawca musi zapewnić wykonanie zamówienia we wskazanych w rozdziale V </w:t>
      </w:r>
      <w:r w:rsidRPr="001A498F">
        <w:rPr>
          <w:rFonts w:ascii="Times New Roman" w:eastAsia="Times New Roman" w:hAnsi="Times New Roman" w:cs="Times New Roman"/>
          <w:bCs/>
          <w:lang w:eastAsia="pl-PL"/>
        </w:rPr>
        <w:t>terminach;</w:t>
      </w:r>
    </w:p>
    <w:p w14:paraId="10AF2CFE" w14:textId="53C714D4" w:rsidR="00201C84" w:rsidRPr="001A498F" w:rsidRDefault="00201C84" w:rsidP="00201C84">
      <w:pPr>
        <w:pStyle w:val="Akapitzlist"/>
        <w:numPr>
          <w:ilvl w:val="1"/>
          <w:numId w:val="2"/>
        </w:numPr>
        <w:jc w:val="both"/>
        <w:rPr>
          <w:bCs/>
          <w:sz w:val="22"/>
          <w:szCs w:val="22"/>
        </w:rPr>
      </w:pPr>
      <w:bookmarkStart w:id="3" w:name="_Hlk90472651"/>
      <w:r w:rsidRPr="001A498F">
        <w:rPr>
          <w:rFonts w:eastAsiaTheme="minorHAnsi"/>
          <w:sz w:val="22"/>
          <w:szCs w:val="22"/>
        </w:rPr>
        <w:t xml:space="preserve">warunki dostawy, montażu, uruchomienia i szkolenia: </w:t>
      </w:r>
    </w:p>
    <w:p w14:paraId="3F4B70A8" w14:textId="5B010172" w:rsidR="0081751F" w:rsidRPr="001A498F" w:rsidRDefault="0081751F" w:rsidP="0081751F">
      <w:pPr>
        <w:pStyle w:val="Akapitzlist"/>
        <w:numPr>
          <w:ilvl w:val="2"/>
          <w:numId w:val="2"/>
        </w:numPr>
        <w:jc w:val="both"/>
        <w:rPr>
          <w:bCs/>
          <w:sz w:val="22"/>
          <w:szCs w:val="22"/>
        </w:rPr>
      </w:pPr>
      <w:r w:rsidRPr="001A498F">
        <w:rPr>
          <w:bCs/>
          <w:sz w:val="22"/>
          <w:szCs w:val="22"/>
        </w:rPr>
        <w:t>w cenie oferty należy uwzględnić transport, ubezpieczenie dostawę, wniesienie, montaż</w:t>
      </w:r>
      <w:r w:rsidR="00933B65" w:rsidRPr="001A498F">
        <w:rPr>
          <w:bCs/>
          <w:sz w:val="22"/>
          <w:szCs w:val="22"/>
        </w:rPr>
        <w:t xml:space="preserve">, </w:t>
      </w:r>
      <w:r w:rsidRPr="001A498F">
        <w:rPr>
          <w:bCs/>
          <w:sz w:val="22"/>
          <w:szCs w:val="22"/>
        </w:rPr>
        <w:t xml:space="preserve">uruchomienie </w:t>
      </w:r>
      <w:r w:rsidR="00933B65" w:rsidRPr="001A498F">
        <w:rPr>
          <w:bCs/>
          <w:sz w:val="22"/>
          <w:szCs w:val="22"/>
        </w:rPr>
        <w:t xml:space="preserve">i kalibrację </w:t>
      </w:r>
      <w:r w:rsidRPr="001A498F">
        <w:rPr>
          <w:bCs/>
          <w:sz w:val="22"/>
          <w:szCs w:val="22"/>
        </w:rPr>
        <w:t>aparatury w pracowni</w:t>
      </w:r>
      <w:r w:rsidR="004E6BD4" w:rsidRPr="001A498F">
        <w:rPr>
          <w:bCs/>
          <w:sz w:val="22"/>
          <w:szCs w:val="22"/>
        </w:rPr>
        <w:t xml:space="preserve"> </w:t>
      </w:r>
      <w:r w:rsidR="00315EDB" w:rsidRPr="001A498F">
        <w:rPr>
          <w:bCs/>
          <w:sz w:val="22"/>
          <w:szCs w:val="22"/>
        </w:rPr>
        <w:t>F1</w:t>
      </w:r>
      <w:r w:rsidRPr="001A498F">
        <w:rPr>
          <w:bCs/>
          <w:sz w:val="22"/>
          <w:szCs w:val="22"/>
        </w:rPr>
        <w:t>-</w:t>
      </w:r>
      <w:r w:rsidR="00315EDB" w:rsidRPr="001A498F">
        <w:rPr>
          <w:bCs/>
          <w:sz w:val="22"/>
          <w:szCs w:val="22"/>
        </w:rPr>
        <w:t>33</w:t>
      </w:r>
      <w:r w:rsidRPr="001A498F">
        <w:rPr>
          <w:bCs/>
          <w:sz w:val="22"/>
          <w:szCs w:val="22"/>
        </w:rPr>
        <w:t>, Wydział</w:t>
      </w:r>
      <w:r w:rsidR="00315EDB" w:rsidRPr="001A498F">
        <w:rPr>
          <w:bCs/>
          <w:sz w:val="22"/>
          <w:szCs w:val="22"/>
        </w:rPr>
        <w:t>u</w:t>
      </w:r>
      <w:r w:rsidRPr="001A498F">
        <w:rPr>
          <w:bCs/>
          <w:sz w:val="22"/>
          <w:szCs w:val="22"/>
        </w:rPr>
        <w:t xml:space="preserve"> Chemii Uniwersytetu Jagiellońskiego, ul. Gronostajowa 2, 30-380 Kraków oraz co najmniej  </w:t>
      </w:r>
      <w:r w:rsidR="00550BE0" w:rsidRPr="001A498F">
        <w:rPr>
          <w:bCs/>
          <w:sz w:val="22"/>
          <w:szCs w:val="22"/>
        </w:rPr>
        <w:t>1</w:t>
      </w:r>
      <w:r w:rsidRPr="001A498F">
        <w:rPr>
          <w:bCs/>
          <w:sz w:val="22"/>
          <w:szCs w:val="22"/>
        </w:rPr>
        <w:t xml:space="preserve">-dniowe szkolenie </w:t>
      </w:r>
      <w:r w:rsidR="005A3A7E" w:rsidRPr="001A498F">
        <w:rPr>
          <w:bCs/>
          <w:sz w:val="22"/>
          <w:szCs w:val="22"/>
        </w:rPr>
        <w:t>trwające minimum 3</w:t>
      </w:r>
      <w:r w:rsidRPr="001A498F">
        <w:rPr>
          <w:bCs/>
          <w:sz w:val="22"/>
          <w:szCs w:val="22"/>
        </w:rPr>
        <w:t xml:space="preserve"> godzin</w:t>
      </w:r>
      <w:r w:rsidR="005A3A7E" w:rsidRPr="001A498F">
        <w:rPr>
          <w:bCs/>
          <w:sz w:val="22"/>
          <w:szCs w:val="22"/>
        </w:rPr>
        <w:t>y</w:t>
      </w:r>
      <w:r w:rsidR="005B64E8" w:rsidRPr="001A498F">
        <w:rPr>
          <w:bCs/>
          <w:sz w:val="22"/>
          <w:szCs w:val="22"/>
        </w:rPr>
        <w:t xml:space="preserve"> </w:t>
      </w:r>
      <w:r w:rsidRPr="001A498F">
        <w:rPr>
          <w:bCs/>
          <w:sz w:val="22"/>
          <w:szCs w:val="22"/>
        </w:rPr>
        <w:t xml:space="preserve">z </w:t>
      </w:r>
      <w:r w:rsidR="002A0AC6" w:rsidRPr="001A498F">
        <w:rPr>
          <w:bCs/>
          <w:sz w:val="22"/>
          <w:szCs w:val="22"/>
        </w:rPr>
        <w:t xml:space="preserve">obsługi i bezpiecznego </w:t>
      </w:r>
      <w:r w:rsidRPr="001A498F">
        <w:rPr>
          <w:bCs/>
          <w:sz w:val="22"/>
          <w:szCs w:val="22"/>
        </w:rPr>
        <w:t>używania s</w:t>
      </w:r>
      <w:r w:rsidR="008036CB" w:rsidRPr="001A498F">
        <w:rPr>
          <w:bCs/>
          <w:sz w:val="22"/>
          <w:szCs w:val="22"/>
        </w:rPr>
        <w:t>przętu</w:t>
      </w:r>
      <w:r w:rsidR="00E62E4B" w:rsidRPr="001A498F">
        <w:rPr>
          <w:bCs/>
          <w:sz w:val="22"/>
          <w:szCs w:val="22"/>
        </w:rPr>
        <w:t xml:space="preserve"> wraz </w:t>
      </w:r>
      <w:r w:rsidR="005B64E8" w:rsidRPr="001A498F">
        <w:rPr>
          <w:bCs/>
          <w:sz w:val="22"/>
          <w:szCs w:val="22"/>
        </w:rPr>
        <w:t>ze sprawdzeniem umiejętności obsługi po przeszkoleniu</w:t>
      </w:r>
      <w:r w:rsidRPr="001A498F">
        <w:rPr>
          <w:bCs/>
          <w:sz w:val="22"/>
          <w:szCs w:val="22"/>
        </w:rPr>
        <w:t xml:space="preserve">, przeznaczone dla min. </w:t>
      </w:r>
      <w:r w:rsidR="00E62E4B" w:rsidRPr="001A498F">
        <w:rPr>
          <w:bCs/>
          <w:sz w:val="22"/>
          <w:szCs w:val="22"/>
        </w:rPr>
        <w:t>2</w:t>
      </w:r>
      <w:r w:rsidRPr="001A498F">
        <w:rPr>
          <w:bCs/>
          <w:sz w:val="22"/>
          <w:szCs w:val="22"/>
        </w:rPr>
        <w:t xml:space="preserve"> osób;</w:t>
      </w:r>
    </w:p>
    <w:bookmarkEnd w:id="3"/>
    <w:p w14:paraId="65B71D73" w14:textId="655393EA" w:rsidR="00257C19" w:rsidRPr="007212E0" w:rsidRDefault="00A869D0" w:rsidP="00EA406F">
      <w:pPr>
        <w:numPr>
          <w:ilvl w:val="1"/>
          <w:numId w:val="2"/>
        </w:numPr>
        <w:spacing w:after="0" w:line="240" w:lineRule="auto"/>
        <w:contextualSpacing/>
        <w:jc w:val="both"/>
        <w:rPr>
          <w:rFonts w:ascii="Times New Roman" w:hAnsi="Times New Roman" w:cs="Times New Roman"/>
          <w:bCs/>
        </w:rPr>
      </w:pPr>
      <w:r w:rsidRPr="007212E0">
        <w:rPr>
          <w:rFonts w:ascii="Times New Roman" w:eastAsia="Times New Roman" w:hAnsi="Times New Roman" w:cs="Times New Roman"/>
          <w:bCs/>
          <w:lang w:eastAsia="pl-PL"/>
        </w:rPr>
        <w:t>wykonawca musi przedłożyć kalkulację cenową oferty, sporządzoną zgodnie z SWZ, uwzględniającą w s</w:t>
      </w:r>
      <w:r w:rsidR="00C84E00" w:rsidRPr="007212E0">
        <w:rPr>
          <w:rFonts w:ascii="Times New Roman" w:eastAsia="Times New Roman" w:hAnsi="Times New Roman" w:cs="Times New Roman"/>
          <w:bCs/>
          <w:lang w:eastAsia="pl-PL"/>
        </w:rPr>
        <w:t>zczególności koszty transportu,</w:t>
      </w:r>
      <w:r w:rsidRPr="007212E0">
        <w:rPr>
          <w:rFonts w:ascii="Times New Roman" w:eastAsia="Times New Roman" w:hAnsi="Times New Roman" w:cs="Times New Roman"/>
          <w:bCs/>
          <w:lang w:eastAsia="pl-PL"/>
        </w:rPr>
        <w:t xml:space="preserve"> dostawy</w:t>
      </w:r>
      <w:r w:rsidR="002045F8" w:rsidRPr="007212E0">
        <w:rPr>
          <w:rFonts w:ascii="Times New Roman" w:eastAsia="Times New Roman" w:hAnsi="Times New Roman" w:cs="Times New Roman"/>
          <w:bCs/>
          <w:lang w:eastAsia="pl-PL"/>
        </w:rPr>
        <w:t xml:space="preserve"> </w:t>
      </w:r>
      <w:r w:rsidR="00C84E00" w:rsidRPr="007212E0">
        <w:rPr>
          <w:rFonts w:ascii="Times New Roman" w:eastAsia="Times New Roman" w:hAnsi="Times New Roman" w:cs="Times New Roman"/>
          <w:bCs/>
          <w:lang w:eastAsia="pl-PL"/>
        </w:rPr>
        <w:t xml:space="preserve">i uruchomienia </w:t>
      </w:r>
      <w:r w:rsidR="002045F8" w:rsidRPr="007212E0">
        <w:rPr>
          <w:rFonts w:ascii="Times New Roman" w:hAnsi="Times New Roman" w:cs="Times New Roman"/>
        </w:rPr>
        <w:t>urządzeń do jednostki zamawiającego</w:t>
      </w:r>
      <w:r w:rsidR="008057AF">
        <w:rPr>
          <w:rFonts w:ascii="Times New Roman" w:hAnsi="Times New Roman" w:cs="Times New Roman"/>
        </w:rPr>
        <w:t xml:space="preserve"> wskazanej w punkcie 3.3</w:t>
      </w:r>
      <w:r w:rsidR="002045F8" w:rsidRPr="007212E0">
        <w:rPr>
          <w:rFonts w:ascii="Times New Roman" w:hAnsi="Times New Roman" w:cs="Times New Roman"/>
        </w:rPr>
        <w:t>,</w:t>
      </w:r>
      <w:r w:rsidRPr="007212E0">
        <w:rPr>
          <w:rFonts w:ascii="Times New Roman" w:eastAsia="Times New Roman" w:hAnsi="Times New Roman" w:cs="Times New Roman"/>
          <w:bCs/>
          <w:lang w:eastAsia="pl-PL"/>
        </w:rPr>
        <w:t xml:space="preserve"> zgodnie z</w:t>
      </w:r>
      <w:r w:rsidR="002045F8" w:rsidRPr="007212E0">
        <w:rPr>
          <w:rFonts w:ascii="Times New Roman" w:eastAsia="Times New Roman" w:hAnsi="Times New Roman" w:cs="Times New Roman"/>
          <w:bCs/>
          <w:lang w:eastAsia="pl-PL"/>
        </w:rPr>
        <w:t> </w:t>
      </w:r>
      <w:r w:rsidRPr="007212E0">
        <w:rPr>
          <w:rFonts w:ascii="Times New Roman" w:eastAsia="Times New Roman" w:hAnsi="Times New Roman" w:cs="Times New Roman"/>
          <w:bCs/>
          <w:lang w:eastAsia="pl-PL"/>
        </w:rPr>
        <w:t>zapisami zawartymi w projektowanych zapisach umowy (wzór umowy)</w:t>
      </w:r>
      <w:r w:rsidR="002045F8" w:rsidRPr="007212E0">
        <w:rPr>
          <w:rFonts w:ascii="Times New Roman" w:eastAsia="Times New Roman" w:hAnsi="Times New Roman" w:cs="Times New Roman"/>
          <w:bCs/>
          <w:lang w:eastAsia="pl-PL"/>
        </w:rPr>
        <w:t>;</w:t>
      </w:r>
    </w:p>
    <w:p w14:paraId="3CF1A25D" w14:textId="7F0FA958" w:rsidR="00257C19" w:rsidRPr="00CF0BDE" w:rsidRDefault="00A869D0" w:rsidP="00EA406F">
      <w:pPr>
        <w:numPr>
          <w:ilvl w:val="1"/>
          <w:numId w:val="2"/>
        </w:numPr>
        <w:spacing w:after="0" w:line="240" w:lineRule="auto"/>
        <w:contextualSpacing/>
        <w:jc w:val="both"/>
        <w:rPr>
          <w:rFonts w:ascii="Times New Roman" w:hAnsi="Times New Roman" w:cs="Times New Roman"/>
          <w:bCs/>
        </w:rPr>
      </w:pPr>
      <w:r w:rsidRPr="00CF0BDE">
        <w:rPr>
          <w:rFonts w:ascii="Times New Roman" w:eastAsia="Times New Roman" w:hAnsi="Times New Roman" w:cs="Times New Roman"/>
          <w:bCs/>
          <w:lang w:eastAsia="pl-PL"/>
        </w:rPr>
        <w:t>wykonawca musi zapewnić termin, sposób i zasady płatności, o których mowa</w:t>
      </w:r>
      <w:r w:rsidR="002045F8" w:rsidRPr="00CF0BDE">
        <w:rPr>
          <w:rFonts w:ascii="Times New Roman" w:eastAsia="Times New Roman" w:hAnsi="Times New Roman" w:cs="Times New Roman"/>
          <w:bCs/>
          <w:lang w:eastAsia="pl-PL"/>
        </w:rPr>
        <w:t xml:space="preserve">  </w:t>
      </w:r>
      <w:r w:rsidRPr="00CF0BDE">
        <w:rPr>
          <w:rFonts w:ascii="Times New Roman" w:eastAsia="Times New Roman" w:hAnsi="Times New Roman" w:cs="Times New Roman"/>
          <w:bCs/>
          <w:lang w:eastAsia="pl-PL"/>
        </w:rPr>
        <w:t>w projektowanych zapisach umowy (wzór umowy);</w:t>
      </w:r>
    </w:p>
    <w:p w14:paraId="26CAF49B" w14:textId="424FFA7B" w:rsidR="002045F8" w:rsidRPr="00CF0BDE" w:rsidRDefault="002045F8" w:rsidP="00EA406F">
      <w:pPr>
        <w:pStyle w:val="Akapitzlist"/>
        <w:widowControl/>
        <w:numPr>
          <w:ilvl w:val="1"/>
          <w:numId w:val="2"/>
        </w:numPr>
        <w:autoSpaceDE w:val="0"/>
        <w:autoSpaceDN w:val="0"/>
        <w:adjustRightInd w:val="0"/>
        <w:jc w:val="both"/>
        <w:rPr>
          <w:sz w:val="22"/>
          <w:szCs w:val="22"/>
        </w:rPr>
      </w:pPr>
      <w:r w:rsidRPr="00CF0BDE">
        <w:rPr>
          <w:sz w:val="22"/>
          <w:szCs w:val="22"/>
        </w:rPr>
        <w:t>wykonawca musi zapewnić termin, sposób i zasady płatności, o których mowa w treści projektowanych postanowień umownych (</w:t>
      </w:r>
      <w:r w:rsidRPr="00CF0BDE">
        <w:rPr>
          <w:bCs/>
          <w:sz w:val="22"/>
          <w:szCs w:val="22"/>
        </w:rPr>
        <w:t>wzór umowy</w:t>
      </w:r>
      <w:r w:rsidRPr="00CF0BDE">
        <w:rPr>
          <w:sz w:val="22"/>
          <w:szCs w:val="22"/>
        </w:rPr>
        <w:t>);</w:t>
      </w:r>
    </w:p>
    <w:p w14:paraId="4DEF6609" w14:textId="77777777" w:rsidR="001A300B" w:rsidRPr="00CF0BDE" w:rsidRDefault="002045F8" w:rsidP="00EA406F">
      <w:pPr>
        <w:pStyle w:val="Akapitzlist"/>
        <w:widowControl/>
        <w:numPr>
          <w:ilvl w:val="1"/>
          <w:numId w:val="2"/>
        </w:numPr>
        <w:autoSpaceDE w:val="0"/>
        <w:autoSpaceDN w:val="0"/>
        <w:adjustRightInd w:val="0"/>
        <w:jc w:val="both"/>
        <w:rPr>
          <w:sz w:val="22"/>
          <w:szCs w:val="22"/>
        </w:rPr>
      </w:pPr>
      <w:r w:rsidRPr="00CF0BDE">
        <w:rPr>
          <w:sz w:val="22"/>
          <w:szCs w:val="22"/>
        </w:rPr>
        <w:t>wykonawca musi zaoferować gwarancję oraz czas reakcji serwisu na co najmniej</w:t>
      </w:r>
      <w:r w:rsidR="001A300B" w:rsidRPr="00CF0BDE">
        <w:rPr>
          <w:sz w:val="22"/>
          <w:szCs w:val="22"/>
        </w:rPr>
        <w:t xml:space="preserve"> </w:t>
      </w:r>
    </w:p>
    <w:p w14:paraId="216D1D3E" w14:textId="22B32717" w:rsidR="001A300B" w:rsidRPr="00CF0BDE" w:rsidRDefault="002045F8" w:rsidP="00165165">
      <w:pPr>
        <w:pStyle w:val="Akapitzlist"/>
        <w:widowControl/>
        <w:autoSpaceDE w:val="0"/>
        <w:autoSpaceDN w:val="0"/>
        <w:adjustRightInd w:val="0"/>
        <w:ind w:left="1429"/>
        <w:jc w:val="both"/>
        <w:rPr>
          <w:sz w:val="22"/>
          <w:szCs w:val="22"/>
        </w:rPr>
      </w:pPr>
      <w:r w:rsidRPr="00CF0BDE">
        <w:rPr>
          <w:sz w:val="22"/>
          <w:szCs w:val="22"/>
        </w:rPr>
        <w:t>m</w:t>
      </w:r>
      <w:r w:rsidR="001A300B" w:rsidRPr="00CF0BDE">
        <w:rPr>
          <w:sz w:val="22"/>
          <w:szCs w:val="22"/>
        </w:rPr>
        <w:t>inim</w:t>
      </w:r>
      <w:r w:rsidRPr="00CF0BDE">
        <w:rPr>
          <w:sz w:val="22"/>
          <w:szCs w:val="22"/>
        </w:rPr>
        <w:t>alnym poziomie wskazanym w załączniku A do SWZ;</w:t>
      </w:r>
      <w:r w:rsidR="001A300B" w:rsidRPr="00CF0BDE">
        <w:rPr>
          <w:sz w:val="22"/>
          <w:szCs w:val="22"/>
        </w:rPr>
        <w:t xml:space="preserve"> </w:t>
      </w:r>
    </w:p>
    <w:p w14:paraId="152A542C" w14:textId="77777777" w:rsidR="001A300B" w:rsidRPr="00CF0BDE" w:rsidRDefault="001A300B" w:rsidP="00EA406F">
      <w:pPr>
        <w:pStyle w:val="Akapitzlist"/>
        <w:widowControl/>
        <w:numPr>
          <w:ilvl w:val="1"/>
          <w:numId w:val="2"/>
        </w:numPr>
        <w:autoSpaceDE w:val="0"/>
        <w:autoSpaceDN w:val="0"/>
        <w:adjustRightInd w:val="0"/>
        <w:jc w:val="both"/>
        <w:rPr>
          <w:sz w:val="22"/>
          <w:szCs w:val="22"/>
        </w:rPr>
      </w:pPr>
      <w:r w:rsidRPr="00CF0BDE">
        <w:rPr>
          <w:sz w:val="22"/>
          <w:szCs w:val="22"/>
        </w:rPr>
        <w:t>w</w:t>
      </w:r>
      <w:r w:rsidR="002045F8" w:rsidRPr="00CF0BDE">
        <w:rPr>
          <w:sz w:val="22"/>
          <w:szCs w:val="22"/>
        </w:rPr>
        <w:t>arunki serwisu oraz gwa</w:t>
      </w:r>
      <w:r w:rsidRPr="00CF0BDE">
        <w:rPr>
          <w:sz w:val="22"/>
          <w:szCs w:val="22"/>
        </w:rPr>
        <w:t>ra</w:t>
      </w:r>
      <w:r w:rsidR="002045F8" w:rsidRPr="00CF0BDE">
        <w:rPr>
          <w:sz w:val="22"/>
          <w:szCs w:val="22"/>
        </w:rPr>
        <w:t xml:space="preserve">ncji (rękojmi) określone zostały </w:t>
      </w:r>
      <w:r w:rsidRPr="00CF0BDE">
        <w:rPr>
          <w:sz w:val="22"/>
          <w:szCs w:val="22"/>
        </w:rPr>
        <w:t xml:space="preserve">również </w:t>
      </w:r>
      <w:r w:rsidR="002045F8" w:rsidRPr="00CF0BDE">
        <w:rPr>
          <w:sz w:val="22"/>
          <w:szCs w:val="22"/>
        </w:rPr>
        <w:t xml:space="preserve">w ramach </w:t>
      </w:r>
    </w:p>
    <w:p w14:paraId="7EE83C37" w14:textId="742A4873" w:rsidR="002045F8" w:rsidRPr="00CF0BDE" w:rsidRDefault="002045F8" w:rsidP="00165165">
      <w:pPr>
        <w:pStyle w:val="Akapitzlist"/>
        <w:widowControl/>
        <w:autoSpaceDE w:val="0"/>
        <w:autoSpaceDN w:val="0"/>
        <w:adjustRightInd w:val="0"/>
        <w:ind w:left="1429"/>
        <w:jc w:val="both"/>
        <w:rPr>
          <w:sz w:val="22"/>
          <w:szCs w:val="22"/>
        </w:rPr>
      </w:pPr>
      <w:r w:rsidRPr="00CF0BDE">
        <w:rPr>
          <w:sz w:val="22"/>
          <w:szCs w:val="22"/>
        </w:rPr>
        <w:t xml:space="preserve">projektowanych postanowień umownych </w:t>
      </w:r>
      <w:r w:rsidR="001A300B" w:rsidRPr="00CF0BDE">
        <w:rPr>
          <w:sz w:val="22"/>
          <w:szCs w:val="22"/>
        </w:rPr>
        <w:t>(</w:t>
      </w:r>
      <w:r w:rsidR="001A300B" w:rsidRPr="00CF0BDE">
        <w:rPr>
          <w:bCs/>
          <w:sz w:val="22"/>
          <w:szCs w:val="22"/>
        </w:rPr>
        <w:t>wzór umowy</w:t>
      </w:r>
      <w:r w:rsidR="001A300B" w:rsidRPr="00CF0BDE">
        <w:rPr>
          <w:sz w:val="22"/>
          <w:szCs w:val="22"/>
        </w:rPr>
        <w:t>).</w:t>
      </w:r>
    </w:p>
    <w:p w14:paraId="09476B77" w14:textId="766A7676" w:rsidR="00257C19" w:rsidRPr="00CF0BDE" w:rsidRDefault="00A869D0" w:rsidP="00EA406F">
      <w:pPr>
        <w:numPr>
          <w:ilvl w:val="0"/>
          <w:numId w:val="2"/>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CF0BDE">
        <w:rPr>
          <w:rFonts w:ascii="Times New Roman" w:eastAsia="Times New Roman" w:hAnsi="Times New Roman" w:cs="Times New Roman"/>
          <w:color w:val="000000"/>
          <w:lang w:eastAsia="pl-PL"/>
        </w:rPr>
        <w:t>wskazania znaków towarowych, patentów lub pochodzenia, źródła</w:t>
      </w:r>
      <w:r w:rsidR="005E1200" w:rsidRPr="00CF0BDE">
        <w:rPr>
          <w:rFonts w:ascii="Times New Roman" w:eastAsia="Times New Roman" w:hAnsi="Times New Roman" w:cs="Times New Roman"/>
          <w:color w:val="000000"/>
          <w:lang w:eastAsia="pl-PL"/>
        </w:rPr>
        <w:t xml:space="preserve"> </w:t>
      </w:r>
      <w:r w:rsidRPr="00CF0BDE">
        <w:rPr>
          <w:rFonts w:ascii="Times New Roman" w:eastAsia="Times New Roman" w:hAnsi="Times New Roman" w:cs="Times New Roman"/>
          <w:color w:val="000000"/>
          <w:lang w:eastAsia="pl-PL"/>
        </w:rPr>
        <w:t>lub szczególnego procesu, który charakteryzuje produkty dostarczane przez konkretnego wykonawcę.</w:t>
      </w:r>
    </w:p>
    <w:p w14:paraId="13F26ED4" w14:textId="77777777" w:rsidR="00257C19" w:rsidRPr="00CF0BDE" w:rsidRDefault="00A869D0" w:rsidP="00EA406F">
      <w:pPr>
        <w:pStyle w:val="Akapitzlist"/>
        <w:widowControl/>
        <w:numPr>
          <w:ilvl w:val="1"/>
          <w:numId w:val="2"/>
        </w:numPr>
        <w:jc w:val="both"/>
        <w:rPr>
          <w:color w:val="000000"/>
          <w:sz w:val="22"/>
          <w:szCs w:val="22"/>
        </w:rPr>
      </w:pPr>
      <w:r w:rsidRPr="00CF0BDE">
        <w:rPr>
          <w:bCs/>
          <w:sz w:val="22"/>
          <w:szCs w:val="22"/>
        </w:rPr>
        <w:t xml:space="preserve">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t>
      </w:r>
      <w:r w:rsidRPr="00CF0BDE">
        <w:rPr>
          <w:bCs/>
          <w:sz w:val="22"/>
          <w:szCs w:val="22"/>
        </w:rPr>
        <w:lastRenderedPageBreak/>
        <w:t>wyraźnie podkreśla się, iż ww. nazwom, znakom towarowym, patentom lub miejscom pochodzenia towarzyszy zapis „lub równoważny”.</w:t>
      </w:r>
    </w:p>
    <w:p w14:paraId="56927024" w14:textId="77777777" w:rsidR="00257C19" w:rsidRPr="00CF0BDE" w:rsidRDefault="00A869D0" w:rsidP="00EA406F">
      <w:pPr>
        <w:pStyle w:val="Akapitzlist"/>
        <w:widowControl/>
        <w:numPr>
          <w:ilvl w:val="1"/>
          <w:numId w:val="2"/>
        </w:numPr>
        <w:jc w:val="both"/>
        <w:rPr>
          <w:bCs/>
          <w:sz w:val="22"/>
          <w:szCs w:val="22"/>
        </w:rPr>
      </w:pPr>
      <w:r w:rsidRPr="00CF0BDE">
        <w:rPr>
          <w:bCs/>
          <w:sz w:val="22"/>
          <w:szCs w:val="22"/>
        </w:rPr>
        <w:t>P</w:t>
      </w:r>
      <w:r w:rsidRPr="00CF0BDE">
        <w:rPr>
          <w:sz w:val="22"/>
          <w:szCs w:val="22"/>
        </w:rPr>
        <w:t>od pojęciem „równoważności</w:t>
      </w:r>
      <w:r w:rsidRPr="00CF0BDE">
        <w:rPr>
          <w:i/>
          <w:sz w:val="22"/>
          <w:szCs w:val="22"/>
        </w:rPr>
        <w:t>”</w:t>
      </w:r>
      <w:r w:rsidRPr="00CF0BDE">
        <w:rPr>
          <w:sz w:val="22"/>
          <w:szCs w:val="22"/>
        </w:rPr>
        <w:t xml:space="preserve"> rozumie się </w:t>
      </w:r>
      <w:r w:rsidRPr="00CF0BDE">
        <w:rPr>
          <w:color w:val="000000"/>
          <w:sz w:val="22"/>
          <w:szCs w:val="22"/>
        </w:rPr>
        <w:t>oferowanie urządzeń posiadających:</w:t>
      </w:r>
    </w:p>
    <w:p w14:paraId="4AE4E69A" w14:textId="77777777" w:rsidR="00257C19" w:rsidRPr="00CF0BDE" w:rsidRDefault="00A869D0" w:rsidP="00171351">
      <w:pPr>
        <w:pStyle w:val="Akapitzlist"/>
        <w:widowControl/>
        <w:numPr>
          <w:ilvl w:val="0"/>
          <w:numId w:val="26"/>
        </w:numPr>
        <w:jc w:val="both"/>
        <w:rPr>
          <w:color w:val="000000"/>
          <w:sz w:val="22"/>
          <w:szCs w:val="22"/>
        </w:rPr>
      </w:pPr>
      <w:r w:rsidRPr="00CF0BDE">
        <w:rPr>
          <w:color w:val="000000"/>
          <w:sz w:val="22"/>
          <w:szCs w:val="22"/>
        </w:rPr>
        <w:t>co najmniej te same cechy (tj. właściwości funkcjonalne i użytkowe), co podane w załącznik A do SWZ i</w:t>
      </w:r>
    </w:p>
    <w:p w14:paraId="4A6F6D66" w14:textId="77777777" w:rsidR="00257C19" w:rsidRPr="00CF0BDE" w:rsidRDefault="00A869D0" w:rsidP="00171351">
      <w:pPr>
        <w:pStyle w:val="Akapitzlist"/>
        <w:widowControl/>
        <w:numPr>
          <w:ilvl w:val="0"/>
          <w:numId w:val="26"/>
        </w:numPr>
        <w:jc w:val="both"/>
        <w:rPr>
          <w:bCs/>
          <w:sz w:val="22"/>
          <w:szCs w:val="22"/>
        </w:rPr>
      </w:pPr>
      <w:r w:rsidRPr="00CF0BDE">
        <w:rPr>
          <w:color w:val="000000"/>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2FC4B886" w14:textId="77777777" w:rsidR="00257C19" w:rsidRPr="00CF0BDE" w:rsidRDefault="00A869D0" w:rsidP="00EA406F">
      <w:pPr>
        <w:pStyle w:val="Akapitzlist"/>
        <w:widowControl/>
        <w:numPr>
          <w:ilvl w:val="1"/>
          <w:numId w:val="2"/>
        </w:numPr>
        <w:jc w:val="both"/>
        <w:rPr>
          <w:bCs/>
          <w:sz w:val="22"/>
          <w:szCs w:val="22"/>
        </w:rPr>
      </w:pPr>
      <w:r w:rsidRPr="00CF0BDE">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4258E89B" w14:textId="17DC808D" w:rsidR="00253196" w:rsidRPr="0074613F" w:rsidRDefault="00A869D0" w:rsidP="00EA406F">
      <w:pPr>
        <w:pStyle w:val="Akapitzlist"/>
        <w:widowControl/>
        <w:numPr>
          <w:ilvl w:val="1"/>
          <w:numId w:val="2"/>
        </w:numPr>
        <w:jc w:val="both"/>
        <w:rPr>
          <w:bCs/>
          <w:sz w:val="22"/>
          <w:szCs w:val="22"/>
        </w:rPr>
      </w:pPr>
      <w:r w:rsidRPr="0074613F">
        <w:rPr>
          <w:bCs/>
          <w:sz w:val="22"/>
          <w:szCs w:val="22"/>
        </w:rPr>
        <w:t>Opis przedmiotu zamówienia zgodny z nomenklaturą Wspólnego Słownika Zamówień Publicznych</w:t>
      </w:r>
      <w:r w:rsidR="001A300B" w:rsidRPr="0074613F">
        <w:rPr>
          <w:bCs/>
          <w:sz w:val="22"/>
          <w:szCs w:val="22"/>
        </w:rPr>
        <w:t xml:space="preserve">: </w:t>
      </w:r>
      <w:r w:rsidRPr="0074613F">
        <w:rPr>
          <w:bCs/>
          <w:sz w:val="22"/>
          <w:szCs w:val="22"/>
        </w:rPr>
        <w:t>CPV</w:t>
      </w:r>
      <w:r w:rsidR="001A300B" w:rsidRPr="0074613F">
        <w:rPr>
          <w:bCs/>
          <w:sz w:val="22"/>
          <w:szCs w:val="22"/>
        </w:rPr>
        <w:t xml:space="preserve">: </w:t>
      </w:r>
      <w:r w:rsidR="001A300B" w:rsidRPr="0074613F">
        <w:rPr>
          <w:sz w:val="22"/>
          <w:szCs w:val="22"/>
        </w:rPr>
        <w:t xml:space="preserve">38500000-0 – aparatura kontrolna i badawcza, CPV: </w:t>
      </w:r>
      <w:r w:rsidR="008218A1" w:rsidRPr="0074613F">
        <w:rPr>
          <w:sz w:val="22"/>
          <w:szCs w:val="22"/>
        </w:rPr>
        <w:t>38433000-9 -spektrometry</w:t>
      </w:r>
    </w:p>
    <w:p w14:paraId="5B9C3665" w14:textId="77777777" w:rsidR="00CA28F6" w:rsidRPr="00CF0BDE" w:rsidRDefault="00CA28F6" w:rsidP="00165165">
      <w:pPr>
        <w:pStyle w:val="Akapitzlist"/>
        <w:widowControl/>
        <w:jc w:val="both"/>
        <w:rPr>
          <w:bCs/>
          <w:sz w:val="22"/>
          <w:szCs w:val="22"/>
        </w:rPr>
      </w:pPr>
    </w:p>
    <w:p w14:paraId="0464FC0E" w14:textId="77777777" w:rsidR="00257C19" w:rsidRPr="00CF0BDE" w:rsidRDefault="00A869D0" w:rsidP="00D5090D">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IV – Przedmiotowe środki dowodowe (składane wraz z ofertą)</w:t>
      </w:r>
    </w:p>
    <w:p w14:paraId="3126515F" w14:textId="77777777" w:rsidR="00257C19" w:rsidRPr="00CF0BDE" w:rsidRDefault="00A869D0" w:rsidP="00EA406F">
      <w:pPr>
        <w:numPr>
          <w:ilvl w:val="0"/>
          <w:numId w:val="3"/>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wymaga złożenia wraz z ofertą przedmiotowych środków dowodowych:</w:t>
      </w:r>
    </w:p>
    <w:p w14:paraId="260C6A67" w14:textId="2B768423" w:rsidR="00257C19" w:rsidRPr="00CF0BDE" w:rsidRDefault="00A869D0" w:rsidP="00572DA2">
      <w:pPr>
        <w:spacing w:after="0" w:line="240" w:lineRule="auto"/>
        <w:ind w:left="1134" w:hanging="708"/>
        <w:contextualSpacing/>
        <w:jc w:val="both"/>
        <w:rPr>
          <w:rFonts w:ascii="Times New Roman" w:eastAsia="Times New Roman" w:hAnsi="Times New Roman" w:cs="Times New Roman"/>
          <w:bCs/>
          <w:lang w:eastAsia="pl-PL"/>
        </w:rPr>
      </w:pPr>
      <w:r w:rsidRPr="00043521">
        <w:rPr>
          <w:rFonts w:ascii="Times New Roman" w:eastAsia="Times New Roman" w:hAnsi="Times New Roman" w:cs="Times New Roman"/>
          <w:bCs/>
          <w:lang w:eastAsia="pl-PL"/>
        </w:rPr>
        <w:t>1.1</w:t>
      </w:r>
      <w:r w:rsidR="00343652" w:rsidRPr="00043521">
        <w:rPr>
          <w:rFonts w:ascii="Times New Roman" w:eastAsia="Times New Roman" w:hAnsi="Times New Roman" w:cs="Times New Roman"/>
          <w:bCs/>
          <w:lang w:eastAsia="pl-PL"/>
        </w:rPr>
        <w:t xml:space="preserve">Wypełnionego załącznika nr </w:t>
      </w:r>
      <w:r w:rsidR="003C15C4" w:rsidRPr="00043521">
        <w:rPr>
          <w:rFonts w:ascii="Times New Roman" w:eastAsia="Times New Roman" w:hAnsi="Times New Roman" w:cs="Times New Roman"/>
          <w:bCs/>
          <w:lang w:eastAsia="pl-PL"/>
        </w:rPr>
        <w:t>3</w:t>
      </w:r>
      <w:r w:rsidR="00343652" w:rsidRPr="00043521">
        <w:rPr>
          <w:rFonts w:ascii="Times New Roman" w:eastAsia="Times New Roman" w:hAnsi="Times New Roman" w:cs="Times New Roman"/>
          <w:bCs/>
          <w:lang w:eastAsia="pl-PL"/>
        </w:rPr>
        <w:t xml:space="preserve"> do formularza oferty</w:t>
      </w:r>
      <w:r w:rsidR="009B199B" w:rsidRPr="00043521">
        <w:rPr>
          <w:rFonts w:ascii="Times New Roman" w:eastAsia="Times New Roman" w:hAnsi="Times New Roman" w:cs="Times New Roman"/>
          <w:bCs/>
          <w:lang w:eastAsia="pl-PL"/>
        </w:rPr>
        <w:t>,</w:t>
      </w:r>
      <w:r w:rsidR="00343652" w:rsidRPr="00043521">
        <w:rPr>
          <w:rFonts w:ascii="Times New Roman" w:eastAsia="Times New Roman" w:hAnsi="Times New Roman" w:cs="Times New Roman"/>
          <w:bCs/>
          <w:lang w:eastAsia="pl-PL"/>
        </w:rPr>
        <w:t xml:space="preserve"> wraz</w:t>
      </w:r>
      <w:r w:rsidR="009B199B" w:rsidRPr="00043521">
        <w:rPr>
          <w:rFonts w:ascii="Times New Roman" w:eastAsia="Times New Roman" w:hAnsi="Times New Roman" w:cs="Times New Roman"/>
          <w:bCs/>
          <w:lang w:eastAsia="pl-PL"/>
        </w:rPr>
        <w:t xml:space="preserve"> z ewentualnym </w:t>
      </w:r>
      <w:r w:rsidR="000B0207" w:rsidRPr="00043521">
        <w:rPr>
          <w:rFonts w:ascii="Times New Roman" w:eastAsia="Times New Roman" w:hAnsi="Times New Roman" w:cs="Times New Roman"/>
          <w:bCs/>
          <w:lang w:eastAsia="pl-PL"/>
        </w:rPr>
        <w:t xml:space="preserve">(fakultatywnym) </w:t>
      </w:r>
      <w:r w:rsidR="009B199B" w:rsidRPr="00043521">
        <w:rPr>
          <w:rFonts w:ascii="Times New Roman" w:eastAsia="Times New Roman" w:hAnsi="Times New Roman" w:cs="Times New Roman"/>
          <w:bCs/>
          <w:lang w:eastAsia="pl-PL"/>
        </w:rPr>
        <w:t>potwierdzeniem oferowanych parametrów</w:t>
      </w:r>
      <w:r w:rsidR="00343652" w:rsidRPr="00043521">
        <w:rPr>
          <w:rFonts w:ascii="Times New Roman" w:eastAsia="Times New Roman" w:hAnsi="Times New Roman" w:cs="Times New Roman"/>
          <w:bCs/>
          <w:lang w:eastAsia="pl-PL"/>
        </w:rPr>
        <w:t xml:space="preserve"> opisami technicznymi sporządzonymi</w:t>
      </w:r>
      <w:r w:rsidRPr="00043521">
        <w:rPr>
          <w:rFonts w:ascii="Times New Roman" w:eastAsia="Times New Roman" w:hAnsi="Times New Roman" w:cs="Times New Roman"/>
          <w:bCs/>
          <w:lang w:eastAsia="pl-PL"/>
        </w:rPr>
        <w:t xml:space="preserve"> przez producenta i/lub wydruk</w:t>
      </w:r>
      <w:r w:rsidR="00C36920" w:rsidRPr="00043521">
        <w:rPr>
          <w:rFonts w:ascii="Times New Roman" w:eastAsia="Times New Roman" w:hAnsi="Times New Roman" w:cs="Times New Roman"/>
          <w:bCs/>
          <w:lang w:eastAsia="pl-PL"/>
        </w:rPr>
        <w:t>ami</w:t>
      </w:r>
      <w:r w:rsidRPr="00043521">
        <w:rPr>
          <w:rFonts w:ascii="Times New Roman" w:eastAsia="Times New Roman" w:hAnsi="Times New Roman" w:cs="Times New Roman"/>
          <w:bCs/>
          <w:lang w:eastAsia="pl-PL"/>
        </w:rPr>
        <w:t xml:space="preserve"> ze stron internetowych producenta</w:t>
      </w:r>
      <w:r w:rsidR="00E67BA6" w:rsidRPr="00043521">
        <w:rPr>
          <w:rFonts w:ascii="Times New Roman" w:eastAsia="Times New Roman" w:hAnsi="Times New Roman" w:cs="Times New Roman"/>
          <w:bCs/>
          <w:lang w:eastAsia="pl-PL"/>
        </w:rPr>
        <w:t>/ów</w:t>
      </w:r>
      <w:r w:rsidRPr="00043521">
        <w:rPr>
          <w:rFonts w:ascii="Times New Roman" w:eastAsia="Times New Roman" w:hAnsi="Times New Roman" w:cs="Times New Roman"/>
          <w:bCs/>
          <w:lang w:eastAsia="pl-PL"/>
        </w:rPr>
        <w:t>, bądź katalog</w:t>
      </w:r>
      <w:r w:rsidR="00C36920" w:rsidRPr="00043521">
        <w:rPr>
          <w:rFonts w:ascii="Times New Roman" w:eastAsia="Times New Roman" w:hAnsi="Times New Roman" w:cs="Times New Roman"/>
          <w:bCs/>
          <w:lang w:eastAsia="pl-PL"/>
        </w:rPr>
        <w:t>ami</w:t>
      </w:r>
      <w:r w:rsidRPr="00043521">
        <w:rPr>
          <w:rFonts w:ascii="Times New Roman" w:eastAsia="Times New Roman" w:hAnsi="Times New Roman" w:cs="Times New Roman"/>
          <w:bCs/>
          <w:lang w:eastAsia="pl-PL"/>
        </w:rPr>
        <w:t xml:space="preserve"> producenta/ów, pozwalając</w:t>
      </w:r>
      <w:r w:rsidR="000B0207" w:rsidRPr="00043521">
        <w:rPr>
          <w:rFonts w:ascii="Times New Roman" w:eastAsia="Times New Roman" w:hAnsi="Times New Roman" w:cs="Times New Roman"/>
          <w:bCs/>
          <w:lang w:eastAsia="pl-PL"/>
        </w:rPr>
        <w:t>ych</w:t>
      </w:r>
      <w:r w:rsidRPr="00043521">
        <w:rPr>
          <w:rFonts w:ascii="Times New Roman" w:eastAsia="Times New Roman" w:hAnsi="Times New Roman" w:cs="Times New Roman"/>
          <w:bCs/>
          <w:lang w:eastAsia="pl-PL"/>
        </w:rPr>
        <w:t xml:space="preserve"> na ocenę zgodności oferowanych urządzeń oraz ich parametrów z wymaganiami SWZ.</w:t>
      </w:r>
      <w:r w:rsidR="000B0207" w:rsidRPr="00043521">
        <w:rPr>
          <w:rFonts w:ascii="Times New Roman" w:eastAsia="Times New Roman" w:hAnsi="Times New Roman" w:cs="Times New Roman"/>
          <w:bCs/>
          <w:lang w:eastAsia="pl-PL"/>
        </w:rPr>
        <w:t xml:space="preserve"> </w:t>
      </w:r>
      <w:r w:rsidRPr="00043521">
        <w:rPr>
          <w:rFonts w:ascii="Times New Roman" w:eastAsia="Times New Roman" w:hAnsi="Times New Roman" w:cs="Times New Roman"/>
          <w:bCs/>
          <w:lang w:eastAsia="pl-PL"/>
        </w:rPr>
        <w:t>Zamawiający dopuszcza złożenie wskazanych powyżej przedmiotowych środków dowodowych w języku angielskim.</w:t>
      </w:r>
    </w:p>
    <w:p w14:paraId="455AB06F" w14:textId="77777777" w:rsidR="00257C19" w:rsidRPr="00CF0BDE" w:rsidRDefault="00A869D0" w:rsidP="00EA406F">
      <w:pPr>
        <w:numPr>
          <w:ilvl w:val="0"/>
          <w:numId w:val="3"/>
        </w:numPr>
        <w:spacing w:after="0" w:line="240" w:lineRule="auto"/>
        <w:contextualSpacing/>
        <w:jc w:val="both"/>
        <w:rPr>
          <w:rFonts w:ascii="Times New Roman" w:eastAsia="Times New Roman" w:hAnsi="Times New Roman" w:cs="Times New Roman"/>
        </w:rPr>
      </w:pPr>
      <w:r w:rsidRPr="00CF0BDE">
        <w:rPr>
          <w:rFonts w:ascii="Times New Roman" w:eastAsia="Times New Roman" w:hAnsi="Times New Roman" w:cs="Times New Roman"/>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432F62F2" w14:textId="77777777" w:rsidR="00257C19" w:rsidRPr="00CF0BDE" w:rsidRDefault="00A869D0" w:rsidP="00EA406F">
      <w:pPr>
        <w:numPr>
          <w:ilvl w:val="0"/>
          <w:numId w:val="3"/>
        </w:numPr>
        <w:spacing w:after="0" w:line="240" w:lineRule="auto"/>
        <w:contextualSpacing/>
        <w:jc w:val="both"/>
        <w:rPr>
          <w:rFonts w:ascii="Times New Roman" w:eastAsia="Times New Roman" w:hAnsi="Times New Roman" w:cs="Times New Roman"/>
        </w:rPr>
      </w:pPr>
      <w:r w:rsidRPr="00CF0BDE">
        <w:rPr>
          <w:rFonts w:ascii="Times New Roman" w:eastAsia="Times New Roman" w:hAnsi="Times New Roman" w:cs="Times New Roman"/>
        </w:rPr>
        <w:t>Jeżeli wykonawca nie złożył przedmiotowych środków dowodowych lub złożone przedmiotowe środki dowodowe są niekompletne, zamawiający wzywa do ich złożenia lub uzupełnienia w wyznaczonym terminie, nie krótszym niż dwa (2) dni robocze.</w:t>
      </w:r>
    </w:p>
    <w:p w14:paraId="0BF3C8D7" w14:textId="77777777" w:rsidR="00257C19" w:rsidRPr="00CF0BDE" w:rsidRDefault="00A869D0" w:rsidP="00EA406F">
      <w:pPr>
        <w:numPr>
          <w:ilvl w:val="0"/>
          <w:numId w:val="3"/>
        </w:numPr>
        <w:spacing w:after="0" w:line="240" w:lineRule="auto"/>
        <w:contextualSpacing/>
        <w:jc w:val="both"/>
        <w:rPr>
          <w:rFonts w:ascii="Times New Roman" w:eastAsia="Times New Roman" w:hAnsi="Times New Roman" w:cs="Times New Roman"/>
        </w:rPr>
      </w:pPr>
      <w:r w:rsidRPr="00CF0BDE">
        <w:rPr>
          <w:rFonts w:ascii="Times New Roman" w:eastAsia="Times New Roman" w:hAnsi="Times New Roman" w:cs="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226C9B4D" w14:textId="77777777" w:rsidR="00257C19" w:rsidRPr="00CF0BDE" w:rsidRDefault="00A869D0" w:rsidP="00EA406F">
      <w:pPr>
        <w:numPr>
          <w:ilvl w:val="0"/>
          <w:numId w:val="3"/>
        </w:numPr>
        <w:spacing w:after="0" w:line="240" w:lineRule="auto"/>
        <w:contextualSpacing/>
        <w:jc w:val="both"/>
        <w:rPr>
          <w:rFonts w:ascii="Times New Roman" w:eastAsia="Times New Roman" w:hAnsi="Times New Roman" w:cs="Times New Roman"/>
        </w:rPr>
      </w:pPr>
      <w:r w:rsidRPr="00CF0BDE">
        <w:rPr>
          <w:rFonts w:ascii="Times New Roman" w:eastAsia="Times New Roman" w:hAnsi="Times New Roman" w:cs="Times New Roman"/>
        </w:rPr>
        <w:t>Zamawiający może żądać od wykonawców wyjaśnień dotyczących treści przedmiotowych środków dowodowych.</w:t>
      </w:r>
    </w:p>
    <w:p w14:paraId="3B8E9F7B"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69890899"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V – Termin wykonania zamówienia</w:t>
      </w:r>
    </w:p>
    <w:p w14:paraId="032BDA33" w14:textId="41F695AF" w:rsidR="00513E97" w:rsidRPr="00043521" w:rsidRDefault="00A869D0" w:rsidP="00174E59">
      <w:pPr>
        <w:numPr>
          <w:ilvl w:val="0"/>
          <w:numId w:val="68"/>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pacing w:after="0" w:line="240" w:lineRule="auto"/>
        <w:contextualSpacing/>
        <w:jc w:val="both"/>
        <w:rPr>
          <w:rFonts w:ascii="Times New Roman" w:eastAsia="Tahoma" w:hAnsi="Times New Roman" w:cs="Times New Roman"/>
          <w:lang w:val="pl" w:eastAsia="pl-PL"/>
        </w:rPr>
      </w:pPr>
      <w:r w:rsidRPr="00043521">
        <w:rPr>
          <w:rFonts w:ascii="Times New Roman" w:eastAsia="Tahoma" w:hAnsi="Times New Roman" w:cs="Times New Roman"/>
          <w:lang w:val="pl" w:eastAsia="pl-PL"/>
        </w:rPr>
        <w:t xml:space="preserve">Przedmiot zamówienia </w:t>
      </w:r>
      <w:r w:rsidR="00513E97" w:rsidRPr="00043521">
        <w:rPr>
          <w:rFonts w:ascii="Times New Roman" w:eastAsia="Tahoma" w:hAnsi="Times New Roman" w:cs="Times New Roman"/>
          <w:lang w:val="pl" w:eastAsia="pl-PL"/>
        </w:rPr>
        <w:t>(tj. wszystkie czynności nim objęte: transport, dostawa, montaż, uruchomienie i szkolenie) musi zostać wykonany</w:t>
      </w:r>
      <w:r w:rsidR="00174E59" w:rsidRPr="00043521">
        <w:rPr>
          <w:rFonts w:ascii="Times New Roman" w:eastAsia="Tahoma" w:hAnsi="Times New Roman" w:cs="Times New Roman"/>
          <w:lang w:val="pl" w:eastAsia="pl-PL"/>
        </w:rPr>
        <w:t xml:space="preserve"> </w:t>
      </w:r>
      <w:r w:rsidR="00513E97" w:rsidRPr="00043521">
        <w:rPr>
          <w:rFonts w:ascii="Times New Roman" w:eastAsia="Tahoma" w:hAnsi="Times New Roman" w:cs="Times New Roman"/>
          <w:lang w:val="pl" w:eastAsia="pl-PL"/>
        </w:rPr>
        <w:t>w terminie do</w:t>
      </w:r>
      <w:r w:rsidR="000B058D" w:rsidRPr="00043521">
        <w:rPr>
          <w:rFonts w:ascii="Times New Roman" w:eastAsia="Tahoma" w:hAnsi="Times New Roman" w:cs="Times New Roman"/>
          <w:lang w:val="pl" w:eastAsia="pl-PL"/>
        </w:rPr>
        <w:t xml:space="preserve"> </w:t>
      </w:r>
      <w:r w:rsidR="00120304" w:rsidRPr="00043521">
        <w:rPr>
          <w:rFonts w:ascii="Times New Roman" w:eastAsia="Tahoma" w:hAnsi="Times New Roman" w:cs="Times New Roman"/>
          <w:lang w:val="pl" w:eastAsia="pl-PL"/>
        </w:rPr>
        <w:t>3</w:t>
      </w:r>
      <w:r w:rsidR="00513E97" w:rsidRPr="00043521">
        <w:rPr>
          <w:rFonts w:ascii="Times New Roman" w:eastAsia="Tahoma" w:hAnsi="Times New Roman" w:cs="Times New Roman"/>
          <w:lang w:val="pl" w:eastAsia="pl-PL"/>
        </w:rPr>
        <w:t xml:space="preserve"> miesięcy</w:t>
      </w:r>
      <w:r w:rsidR="00577BF1" w:rsidRPr="00043521">
        <w:rPr>
          <w:rFonts w:ascii="Times New Roman" w:eastAsia="Tahoma" w:hAnsi="Times New Roman" w:cs="Times New Roman"/>
          <w:lang w:val="pl" w:eastAsia="pl-PL"/>
        </w:rPr>
        <w:t xml:space="preserve"> </w:t>
      </w:r>
      <w:r w:rsidR="00513E97" w:rsidRPr="00043521">
        <w:rPr>
          <w:rFonts w:ascii="Times New Roman" w:eastAsia="Tahoma" w:hAnsi="Times New Roman" w:cs="Times New Roman"/>
          <w:lang w:val="pl" w:eastAsia="pl-PL"/>
        </w:rPr>
        <w:t>licząc od dnia udzielenia zamówienia, tj. zawarcia umowy;</w:t>
      </w:r>
    </w:p>
    <w:p w14:paraId="29C94A08" w14:textId="5F58A9F7" w:rsidR="001A300B" w:rsidRPr="00CF0BDE" w:rsidRDefault="001A300B" w:rsidP="00171351">
      <w:pPr>
        <w:pStyle w:val="Akapitzlist"/>
        <w:widowControl/>
        <w:numPr>
          <w:ilvl w:val="0"/>
          <w:numId w:val="68"/>
        </w:numPr>
        <w:adjustRightInd w:val="0"/>
        <w:jc w:val="both"/>
        <w:textAlignment w:val="baseline"/>
        <w:rPr>
          <w:bCs/>
          <w:color w:val="000000"/>
          <w:sz w:val="22"/>
          <w:szCs w:val="22"/>
        </w:rPr>
      </w:pPr>
      <w:r w:rsidRPr="00CF0BDE">
        <w:rPr>
          <w:bCs/>
          <w:color w:val="000000"/>
          <w:sz w:val="22"/>
          <w:szCs w:val="22"/>
        </w:rPr>
        <w:t>Wykonawca zapewnia gotowość do realizacji zamówienia w dniu zawarcia umowy.</w:t>
      </w:r>
    </w:p>
    <w:p w14:paraId="06459E3C" w14:textId="4C679720" w:rsidR="001A300B" w:rsidRPr="00CF0BDE" w:rsidRDefault="001A300B" w:rsidP="00171351">
      <w:pPr>
        <w:pStyle w:val="Akapitzlist"/>
        <w:widowControl/>
        <w:numPr>
          <w:ilvl w:val="0"/>
          <w:numId w:val="68"/>
        </w:numPr>
        <w:adjustRightInd w:val="0"/>
        <w:jc w:val="both"/>
        <w:textAlignment w:val="baseline"/>
        <w:rPr>
          <w:bCs/>
          <w:color w:val="000000"/>
          <w:sz w:val="22"/>
          <w:szCs w:val="22"/>
        </w:rPr>
      </w:pPr>
      <w:r w:rsidRPr="00CF0BDE">
        <w:rPr>
          <w:bCs/>
          <w:color w:val="000000"/>
          <w:sz w:val="22"/>
          <w:szCs w:val="22"/>
        </w:rPr>
        <w:t xml:space="preserve">Zamawiający dopuszcza </w:t>
      </w:r>
      <w:r w:rsidR="003F7F97" w:rsidRPr="00CF0BDE">
        <w:rPr>
          <w:bCs/>
          <w:color w:val="000000"/>
          <w:sz w:val="22"/>
          <w:szCs w:val="22"/>
        </w:rPr>
        <w:t xml:space="preserve">możliwość wcześniejszej </w:t>
      </w:r>
      <w:r w:rsidR="00C36920" w:rsidRPr="00CF0BDE">
        <w:rPr>
          <w:bCs/>
          <w:color w:val="000000"/>
          <w:sz w:val="22"/>
          <w:szCs w:val="22"/>
        </w:rPr>
        <w:t>realizacj</w:t>
      </w:r>
      <w:r w:rsidR="003F7F97" w:rsidRPr="00CF0BDE">
        <w:rPr>
          <w:bCs/>
          <w:color w:val="000000"/>
          <w:sz w:val="22"/>
          <w:szCs w:val="22"/>
        </w:rPr>
        <w:t>i</w:t>
      </w:r>
      <w:r w:rsidR="00C36920" w:rsidRPr="00CF0BDE">
        <w:rPr>
          <w:bCs/>
          <w:color w:val="000000"/>
          <w:sz w:val="22"/>
          <w:szCs w:val="22"/>
        </w:rPr>
        <w:t xml:space="preserve"> umowy.</w:t>
      </w:r>
    </w:p>
    <w:p w14:paraId="2E18D1B5" w14:textId="77777777" w:rsidR="00257C19" w:rsidRPr="00CF0BDE" w:rsidRDefault="00257C19" w:rsidP="00165165">
      <w:pPr>
        <w:spacing w:after="0" w:line="240" w:lineRule="auto"/>
        <w:contextualSpacing/>
        <w:jc w:val="both"/>
        <w:rPr>
          <w:rFonts w:ascii="Times New Roman" w:eastAsia="Times New Roman" w:hAnsi="Times New Roman" w:cs="Times New Roman"/>
          <w:bCs/>
          <w:lang w:eastAsia="pl-PL"/>
        </w:rPr>
      </w:pPr>
    </w:p>
    <w:p w14:paraId="0931D6B6" w14:textId="77777777" w:rsidR="00257C19" w:rsidRPr="00CF0BDE" w:rsidRDefault="00A869D0" w:rsidP="00D5090D">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VI – Opis warunków podmiotowych udziału w postępowaniu</w:t>
      </w:r>
    </w:p>
    <w:p w14:paraId="5806C24E" w14:textId="77777777" w:rsidR="00257C19" w:rsidRPr="00CF0BDE" w:rsidRDefault="00A869D0" w:rsidP="00171351">
      <w:pPr>
        <w:numPr>
          <w:ilvl w:val="0"/>
          <w:numId w:val="4"/>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Zdolność do występowania w obrocie gospodarczym – zamawiający nie wyznacza warunku w tym zakresie;</w:t>
      </w:r>
    </w:p>
    <w:p w14:paraId="16592166" w14:textId="77777777" w:rsidR="00257C19" w:rsidRPr="00CF0BDE" w:rsidRDefault="00A869D0" w:rsidP="00171351">
      <w:pPr>
        <w:numPr>
          <w:ilvl w:val="0"/>
          <w:numId w:val="4"/>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Uprawnienia do prowadzenia określonej działalności gospodarczej lub zawodowej, o ile wynika to z odrębnych przepisów – zamawiający nie wyznacza warunku w tym zakresie;</w:t>
      </w:r>
    </w:p>
    <w:p w14:paraId="74631194" w14:textId="5550953F" w:rsidR="00257C19" w:rsidRPr="00CF0BDE" w:rsidRDefault="00A869D0" w:rsidP="00171351">
      <w:pPr>
        <w:numPr>
          <w:ilvl w:val="0"/>
          <w:numId w:val="4"/>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Sytuacja ekonomiczna lub finansowa </w:t>
      </w:r>
      <w:r w:rsidR="009061FC" w:rsidRPr="00CF0BDE">
        <w:rPr>
          <w:rFonts w:ascii="Times New Roman" w:eastAsia="Times New Roman" w:hAnsi="Times New Roman" w:cs="Times New Roman"/>
          <w:bCs/>
          <w:lang w:eastAsia="pl-PL"/>
        </w:rPr>
        <w:t>– zamawiający nie wyznacza warunku w tym zakresie;</w:t>
      </w:r>
    </w:p>
    <w:p w14:paraId="17A65E91" w14:textId="5C261D72" w:rsidR="00257C19" w:rsidRPr="00CF0BDE" w:rsidRDefault="00A869D0" w:rsidP="00171351">
      <w:pPr>
        <w:numPr>
          <w:ilvl w:val="0"/>
          <w:numId w:val="4"/>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Zdolność techniczna lub zawodowa – </w:t>
      </w:r>
      <w:r w:rsidR="009061FC" w:rsidRPr="00CF0BDE">
        <w:rPr>
          <w:rFonts w:ascii="Times New Roman" w:eastAsia="Times New Roman" w:hAnsi="Times New Roman" w:cs="Times New Roman"/>
          <w:bCs/>
          <w:lang w:eastAsia="pl-PL"/>
        </w:rPr>
        <w:t>zamawiający nie wyznacza warunku w tym zakresie.</w:t>
      </w:r>
    </w:p>
    <w:p w14:paraId="2C973C63"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78976F8B" w14:textId="77777777" w:rsidR="00043521" w:rsidRPr="000321A9" w:rsidRDefault="00043521" w:rsidP="00043521">
      <w:pPr>
        <w:spacing w:after="0" w:line="240" w:lineRule="auto"/>
        <w:rPr>
          <w:rFonts w:ascii="Times New Roman" w:hAnsi="Times New Roman" w:cs="Times New Roman"/>
          <w:b/>
          <w:bCs/>
          <w:lang w:eastAsia="pl-PL"/>
        </w:rPr>
      </w:pPr>
      <w:r w:rsidRPr="000321A9">
        <w:rPr>
          <w:rFonts w:ascii="Times New Roman" w:hAnsi="Times New Roman" w:cs="Times New Roman"/>
          <w:b/>
          <w:bCs/>
          <w:lang w:eastAsia="pl-PL"/>
        </w:rPr>
        <w:t>Rozdział VII – Podstawy wykluczenia wykonawców</w:t>
      </w:r>
    </w:p>
    <w:p w14:paraId="649F1723" w14:textId="77777777" w:rsidR="00043521" w:rsidRPr="000321A9" w:rsidRDefault="00043521" w:rsidP="00043521">
      <w:pPr>
        <w:widowControl w:val="0"/>
        <w:numPr>
          <w:ilvl w:val="0"/>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bCs/>
          <w:lang w:eastAsia="pl-PL"/>
        </w:rPr>
        <w:t>Zamawiający wykluczy wykonawcę w przypadku zaistnienia okoliczności przewidzianych postanowieniami:</w:t>
      </w:r>
    </w:p>
    <w:p w14:paraId="46478C6E" w14:textId="77777777" w:rsidR="00043521" w:rsidRPr="000321A9" w:rsidRDefault="00043521" w:rsidP="00043521">
      <w:pPr>
        <w:pStyle w:val="Akapitzlist"/>
        <w:numPr>
          <w:ilvl w:val="1"/>
          <w:numId w:val="82"/>
        </w:numPr>
        <w:jc w:val="both"/>
        <w:rPr>
          <w:bCs/>
          <w:sz w:val="22"/>
          <w:szCs w:val="22"/>
        </w:rPr>
      </w:pPr>
      <w:r w:rsidRPr="000321A9">
        <w:rPr>
          <w:bCs/>
          <w:sz w:val="22"/>
          <w:szCs w:val="22"/>
        </w:rPr>
        <w:t xml:space="preserve">art. 108 ust. 1 PZP, z zastrzeżeniem art. 110 ust. 2; </w:t>
      </w:r>
    </w:p>
    <w:p w14:paraId="41E33552" w14:textId="77777777" w:rsidR="00043521" w:rsidRPr="000321A9" w:rsidRDefault="00043521" w:rsidP="00043521">
      <w:pPr>
        <w:pStyle w:val="Akapitzlist"/>
        <w:numPr>
          <w:ilvl w:val="1"/>
          <w:numId w:val="82"/>
        </w:numPr>
        <w:jc w:val="both"/>
        <w:rPr>
          <w:bCs/>
          <w:sz w:val="22"/>
          <w:szCs w:val="22"/>
        </w:rPr>
      </w:pPr>
      <w:r w:rsidRPr="000321A9">
        <w:rPr>
          <w:bCs/>
          <w:sz w:val="22"/>
          <w:szCs w:val="22"/>
        </w:rPr>
        <w:t>art. 7 ust. 1 ustawy z dnia 13 kwietnia 2022 r. o szczególnych rozwiązaniach w zakresie przeciwdziałania wspieraniu agresji na Ukrainę oraz służących ochronie bezpieczeństwa narodowego (Dz.U. z 2022 r., poz. 835) – zwanej dalej „Ustawą sankcyjną”;</w:t>
      </w:r>
    </w:p>
    <w:p w14:paraId="44817111" w14:textId="77777777" w:rsidR="00043521" w:rsidRPr="000321A9" w:rsidRDefault="00043521" w:rsidP="00043521">
      <w:pPr>
        <w:pStyle w:val="Akapitzlist"/>
        <w:numPr>
          <w:ilvl w:val="1"/>
          <w:numId w:val="82"/>
        </w:numPr>
        <w:jc w:val="both"/>
        <w:rPr>
          <w:bCs/>
          <w:sz w:val="22"/>
          <w:szCs w:val="22"/>
        </w:rPr>
      </w:pPr>
      <w:r w:rsidRPr="000321A9">
        <w:rPr>
          <w:bCs/>
          <w:sz w:val="22"/>
          <w:szCs w:val="22"/>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34DB70B1" w14:textId="77777777" w:rsidR="00043521" w:rsidRPr="000321A9" w:rsidRDefault="00043521" w:rsidP="00043521">
      <w:pPr>
        <w:pStyle w:val="Akapitzlist"/>
        <w:numPr>
          <w:ilvl w:val="1"/>
          <w:numId w:val="82"/>
        </w:numPr>
        <w:jc w:val="both"/>
        <w:rPr>
          <w:iCs/>
          <w:sz w:val="22"/>
          <w:szCs w:val="22"/>
        </w:rPr>
      </w:pPr>
      <w:r w:rsidRPr="000321A9">
        <w:rPr>
          <w:iCs/>
          <w:sz w:val="22"/>
          <w:szCs w:val="22"/>
        </w:rPr>
        <w:t>w przypadku, gdy na podwykonawcę lub dostawcę przypada ponad 10% wartości zamówienia, zamawiający dokonuje obligatoryjnej weryfikacji tego podmiotu w zakresie braku podstaw do wykluczenia na podstawie art. 5k rozporządzenia, cytowanych powyżej.</w:t>
      </w:r>
    </w:p>
    <w:p w14:paraId="617F1622" w14:textId="77777777" w:rsidR="00043521" w:rsidRPr="000321A9" w:rsidRDefault="00043521" w:rsidP="00043521">
      <w:pPr>
        <w:widowControl w:val="0"/>
        <w:numPr>
          <w:ilvl w:val="0"/>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bCs/>
          <w:lang w:eastAsia="pl-PL"/>
        </w:rPr>
        <w:t>Stosownie do treści art. 109 ust. 1 ustawy PZP, zamawiający wykluczy z postępowania wykonawcę:</w:t>
      </w:r>
    </w:p>
    <w:p w14:paraId="6380FC67"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0321A9">
        <w:rPr>
          <w:rFonts w:ascii="Times New Roman" w:hAnsi="Times New Roman" w:cs="Times New Roman"/>
          <w:bCs/>
          <w:lang w:eastAsia="pl-PL"/>
        </w:rPr>
        <w:t>(art. 109 ust. 1 pkt 1);</w:t>
      </w:r>
    </w:p>
    <w:p w14:paraId="665FE464"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bCs/>
          <w:lang w:eastAsia="pl-PL"/>
        </w:rPr>
        <w:t xml:space="preserve">w stosunku do którego otwarto likwidację, ogłoszono </w:t>
      </w:r>
      <w:r w:rsidRPr="000321A9">
        <w:rPr>
          <w:rFonts w:ascii="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07C9BC87"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Pr="000321A9">
        <w:rPr>
          <w:rFonts w:ascii="Times New Roman" w:hAnsi="Times New Roman" w:cs="Times New Roman"/>
          <w:color w:val="000000"/>
          <w:lang w:eastAsia="pl-PL"/>
        </w:rPr>
        <w:lastRenderedPageBreak/>
        <w:t>co zamawiający jest w stanie wykazać za pomocą stosownych dowodów (art. 109 ust. 1 pkt 5);</w:t>
      </w:r>
    </w:p>
    <w:p w14:paraId="6152459B"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C453ED9"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7788E81D"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5A3DA635" w14:textId="77777777" w:rsidR="00043521" w:rsidRPr="000321A9" w:rsidRDefault="00043521" w:rsidP="00043521">
      <w:pPr>
        <w:widowControl w:val="0"/>
        <w:numPr>
          <w:ilvl w:val="1"/>
          <w:numId w:val="82"/>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0A1E1AE5" w14:textId="77777777" w:rsidR="00043521" w:rsidRPr="000321A9" w:rsidRDefault="00043521" w:rsidP="00043521">
      <w:pPr>
        <w:widowControl w:val="0"/>
        <w:numPr>
          <w:ilvl w:val="0"/>
          <w:numId w:val="82"/>
        </w:numPr>
        <w:spacing w:before="26" w:after="0" w:line="240" w:lineRule="auto"/>
        <w:contextualSpacing/>
        <w:jc w:val="both"/>
        <w:rPr>
          <w:rFonts w:ascii="Times New Roman" w:hAnsi="Times New Roman" w:cs="Times New Roman"/>
          <w:lang w:eastAsia="pl-PL"/>
        </w:rPr>
      </w:pPr>
      <w:r w:rsidRPr="000321A9">
        <w:rPr>
          <w:rFonts w:ascii="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520A02D9"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651C0EB4"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006D015C" w14:textId="77777777" w:rsidR="00257C19" w:rsidRPr="00CF0BDE" w:rsidRDefault="00A869D0" w:rsidP="00171351">
      <w:pPr>
        <w:numPr>
          <w:ilvl w:val="0"/>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Oświadczenia składane obligatoryjnie wraz z ofertą:</w:t>
      </w:r>
    </w:p>
    <w:p w14:paraId="70D9E476" w14:textId="7D9DD8D6" w:rsidR="00257C19" w:rsidRPr="00CF0BDE" w:rsidRDefault="00A869D0" w:rsidP="00171351">
      <w:pPr>
        <w:numPr>
          <w:ilvl w:val="1"/>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w celu potwierdzenia spełnienia warunków udziału w postępowaniu oraz braku podstaw do wykluczenia, o których mowa w rozdziale VII niniejszej SWZ, wykonawca musi dołączyć do oferty </w:t>
      </w:r>
      <w:r w:rsidRPr="00CF0BDE">
        <w:rPr>
          <w:rFonts w:ascii="Times New Roman" w:hAnsi="Times New Roman" w:cs="Times New Roman"/>
          <w:color w:val="000000" w:themeColor="text1"/>
        </w:rPr>
        <w:t xml:space="preserve">jednolity dokument (JEDZ), którego wzór stanowi załącznik nr 1 do formularza ofertowego. </w:t>
      </w:r>
      <w:r w:rsidRPr="00CF0BDE">
        <w:rPr>
          <w:rFonts w:ascii="Times New Roman" w:hAnsi="Times New Roman" w:cs="Times New Roman"/>
        </w:rPr>
        <w:t xml:space="preserve">Celem uzupełnienia oświadczenia w formie JEDZ należy go pobrać, </w:t>
      </w:r>
      <w:r w:rsidRPr="00043521">
        <w:rPr>
          <w:rFonts w:ascii="Times New Roman" w:hAnsi="Times New Roman" w:cs="Times New Roman"/>
        </w:rPr>
        <w:t>ze strony</w:t>
      </w:r>
      <w:r w:rsidR="00043521">
        <w:rPr>
          <w:rFonts w:ascii="Times New Roman" w:hAnsi="Times New Roman" w:cs="Times New Roman"/>
        </w:rPr>
        <w:t xml:space="preserve"> prowadzonego postępowania</w:t>
      </w:r>
      <w:r w:rsidRPr="00043521">
        <w:rPr>
          <w:rStyle w:val="czeinternetowe"/>
          <w:rFonts w:ascii="Times New Roman" w:hAnsi="Times New Roman" w:cs="Times New Roman"/>
          <w:color w:val="auto"/>
        </w:rPr>
        <w:t>,</w:t>
      </w:r>
      <w:r w:rsidRPr="00043521">
        <w:rPr>
          <w:rFonts w:ascii="Times New Roman" w:hAnsi="Times New Roman" w:cs="Times New Roman"/>
        </w:rPr>
        <w:t xml:space="preserve"> zapisać </w:t>
      </w:r>
      <w:r w:rsidRPr="00CF0BDE">
        <w:rPr>
          <w:rFonts w:ascii="Times New Roman" w:hAnsi="Times New Roman" w:cs="Times New Roman"/>
        </w:rPr>
        <w:t>na dysku, a następnie zaimportować i uzupełnić poprzez serwis ESPD dostępny pod adresem:</w:t>
      </w:r>
      <w:r w:rsidRPr="00CF0BDE">
        <w:rPr>
          <w:rStyle w:val="czeinternetowe"/>
          <w:rFonts w:ascii="Times New Roman" w:hAnsi="Times New Roman" w:cs="Times New Roman"/>
          <w:u w:val="none"/>
        </w:rPr>
        <w:t xml:space="preserve"> </w:t>
      </w:r>
      <w:r w:rsidRPr="00CF0BDE">
        <w:rPr>
          <w:rStyle w:val="czeinternetowe"/>
          <w:rFonts w:ascii="Times New Roman" w:hAnsi="Times New Roman" w:cs="Times New Roman"/>
        </w:rPr>
        <w:t>http://espd.uzp.gov.pl</w:t>
      </w:r>
      <w:r w:rsidRPr="00CF0BDE">
        <w:rPr>
          <w:rFonts w:ascii="Times New Roman" w:hAnsi="Times New Roman" w:cs="Times New Roman"/>
        </w:rPr>
        <w:t xml:space="preserve"> Uzupełniony ESPD należy podpisać podpisem kwalifikowanym. Serwis ESPD nie archiwizuje plików. </w:t>
      </w:r>
    </w:p>
    <w:p w14:paraId="721E6BFD" w14:textId="0473C744" w:rsidR="00257C19" w:rsidRPr="00CF0BDE" w:rsidRDefault="00A869D0" w:rsidP="00165165">
      <w:pPr>
        <w:spacing w:after="0" w:line="240" w:lineRule="auto"/>
        <w:ind w:left="1410"/>
        <w:contextualSpacing/>
        <w:jc w:val="both"/>
        <w:rPr>
          <w:rFonts w:ascii="Times New Roman" w:eastAsia="Times New Roman" w:hAnsi="Times New Roman" w:cs="Times New Roman"/>
          <w:bCs/>
          <w:lang w:eastAsia="pl-PL"/>
        </w:rPr>
      </w:pPr>
      <w:r w:rsidRPr="00CF0BDE">
        <w:rPr>
          <w:rFonts w:ascii="Times New Roman" w:hAnsi="Times New Roman" w:cs="Times New Roman"/>
          <w:color w:val="000000" w:themeColor="text1"/>
        </w:rPr>
        <w:t>Zamawiający informuje, iż na stronie Urzędu Zamówień Publicznych:</w:t>
      </w:r>
      <w:r w:rsidRPr="00CF0BDE">
        <w:rPr>
          <w:rFonts w:ascii="Times New Roman" w:eastAsia="Times New Roman" w:hAnsi="Times New Roman" w:cs="Times New Roman"/>
          <w:bCs/>
          <w:lang w:eastAsia="pl-PL"/>
        </w:rPr>
        <w:t xml:space="preserve"> </w:t>
      </w:r>
    </w:p>
    <w:p w14:paraId="71B4721B" w14:textId="49A7B6A9" w:rsidR="00155001" w:rsidRPr="00CF0BDE" w:rsidRDefault="00000000" w:rsidP="00165165">
      <w:pPr>
        <w:spacing w:after="0" w:line="240" w:lineRule="auto"/>
        <w:ind w:left="1410"/>
        <w:contextualSpacing/>
        <w:jc w:val="both"/>
        <w:rPr>
          <w:rFonts w:ascii="Times New Roman" w:eastAsia="Times New Roman" w:hAnsi="Times New Roman" w:cs="Times New Roman"/>
          <w:bCs/>
          <w:lang w:eastAsia="pl-PL"/>
        </w:rPr>
      </w:pPr>
      <w:hyperlink r:id="rId13">
        <w:r w:rsidR="00155001" w:rsidRPr="00CF0BDE">
          <w:rPr>
            <w:rStyle w:val="czeinternetowe"/>
            <w:rFonts w:ascii="Times New Roman" w:hAnsi="Times New Roman" w:cs="Times New Roman"/>
          </w:rPr>
          <w:t>https://www.uzp.gov.pl/baza-wiedzy/prawo-zamowien-publicznych-regulacje/prawo-krajowe/jednolity-europejski-dokument-zamowienia</w:t>
        </w:r>
      </w:hyperlink>
    </w:p>
    <w:p w14:paraId="1421CEA9" w14:textId="62E0158D" w:rsidR="00257C19" w:rsidRPr="00CF0BDE" w:rsidRDefault="00A869D0" w:rsidP="00165165">
      <w:pPr>
        <w:spacing w:after="0" w:line="240" w:lineRule="auto"/>
        <w:ind w:left="1410"/>
        <w:contextualSpacing/>
        <w:jc w:val="both"/>
        <w:rPr>
          <w:rFonts w:ascii="Times New Roman" w:hAnsi="Times New Roman" w:cs="Times New Roman"/>
          <w:b/>
          <w:color w:val="000000" w:themeColor="text1"/>
        </w:rPr>
      </w:pPr>
      <w:r w:rsidRPr="00CF0BDE">
        <w:rPr>
          <w:rFonts w:ascii="Times New Roman" w:hAnsi="Times New Roman" w:cs="Times New Roman"/>
          <w:color w:val="000000" w:themeColor="text1"/>
        </w:rPr>
        <w:t>dostępna jest Instrukcja Wypełniania Jednolitego Europejskiego Dokumentu Zamówienia (w języku polskim).</w:t>
      </w:r>
    </w:p>
    <w:p w14:paraId="7001E5B6" w14:textId="77777777" w:rsidR="00257C19" w:rsidRPr="00CF0BDE" w:rsidRDefault="00A869D0" w:rsidP="00165165">
      <w:pPr>
        <w:spacing w:after="0" w:line="240" w:lineRule="auto"/>
        <w:ind w:left="1410"/>
        <w:contextualSpacing/>
        <w:jc w:val="both"/>
        <w:rPr>
          <w:rFonts w:ascii="Times New Roman" w:eastAsia="Times New Roman" w:hAnsi="Times New Roman" w:cs="Times New Roman"/>
          <w:bCs/>
          <w:lang w:eastAsia="pl-PL"/>
        </w:rPr>
      </w:pPr>
      <w:r w:rsidRPr="00CF0BDE">
        <w:rPr>
          <w:rFonts w:ascii="Times New Roman" w:hAnsi="Times New Roman" w:cs="Times New Roman"/>
          <w:b/>
          <w:color w:val="000000" w:themeColor="text1"/>
        </w:rPr>
        <w:t>Jednolity Europejski Dokument Zamówienia (JEDZ) składa się w formie elektronicznej opatrzonej kwalifikowanym podpisem elektronicznym.</w:t>
      </w:r>
    </w:p>
    <w:p w14:paraId="13D6596D" w14:textId="77777777" w:rsidR="00257C19" w:rsidRPr="00CF0BDE" w:rsidRDefault="00A869D0" w:rsidP="00171351">
      <w:pPr>
        <w:numPr>
          <w:ilvl w:val="0"/>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Dodatkowe oświadczenia składane obligatoryjnie wraz z ofertą:</w:t>
      </w:r>
    </w:p>
    <w:p w14:paraId="21316A10" w14:textId="77777777" w:rsidR="00257C19" w:rsidRPr="00CF0BDE" w:rsidRDefault="00A869D0" w:rsidP="00171351">
      <w:pPr>
        <w:numPr>
          <w:ilvl w:val="1"/>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lastRenderedPageBreak/>
        <w:t xml:space="preserve">w przypadku wspólnego ubiegania się o zamówienie przez wykonawców, jednolity dokument (JEDZ), o którym mowa w ust. 1.1 powyżej składa każdy z wykonawców; </w:t>
      </w:r>
      <w:r w:rsidRPr="00CF0BDE">
        <w:rPr>
          <w:rFonts w:ascii="Times New Roman" w:hAnsi="Times New Roman" w:cs="Times New Roman"/>
          <w:b/>
          <w:color w:val="000000" w:themeColor="text1"/>
        </w:rPr>
        <w:t>Jednolity Europejski Dokument Zamówienia (JEDZ) składa się w formie elektronicznej opatrzonej kwalifikowanym podpisem elektronicznym;</w:t>
      </w:r>
    </w:p>
    <w:p w14:paraId="7FBEBBE1" w14:textId="77777777" w:rsidR="00257C19" w:rsidRPr="00CF0BDE" w:rsidRDefault="00A869D0" w:rsidP="00171351">
      <w:pPr>
        <w:numPr>
          <w:ilvl w:val="1"/>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wykonawcy wspólnie ubiegający się o zamówienie muszą dołączyć do oferty oświadczenie, z którego wynika, które dostawy wykonają poszczególni wykonawcy;</w:t>
      </w:r>
    </w:p>
    <w:p w14:paraId="533A9F4C" w14:textId="77777777" w:rsidR="00257C19" w:rsidRPr="00CF0BDE" w:rsidRDefault="00A869D0" w:rsidP="00171351">
      <w:pPr>
        <w:numPr>
          <w:ilvl w:val="1"/>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wykonawcy polegający na zdolnościach technicznych lub zawodowych podmiotów udostępniających zasoby wykonawcy muszą dołączyć do oferty:</w:t>
      </w:r>
    </w:p>
    <w:p w14:paraId="0AFE0A7E" w14:textId="77777777" w:rsidR="00257C19" w:rsidRPr="00CF0BDE" w:rsidRDefault="00A869D0" w:rsidP="00171351">
      <w:pPr>
        <w:pStyle w:val="Akapitzlist"/>
        <w:widowControl/>
        <w:numPr>
          <w:ilvl w:val="2"/>
          <w:numId w:val="6"/>
        </w:numPr>
        <w:ind w:left="2127"/>
        <w:jc w:val="both"/>
        <w:rPr>
          <w:bCs/>
          <w:sz w:val="22"/>
          <w:szCs w:val="22"/>
        </w:rPr>
      </w:pPr>
      <w:r w:rsidRPr="00CF0BDE">
        <w:rPr>
          <w:color w:val="000000"/>
          <w:sz w:val="22"/>
          <w:szCs w:val="22"/>
        </w:rPr>
        <w:t>JEDZ podmiotu udostępniającego zasoby, potwierdzający brak podstaw wykluczenia tego podmiotu oraz odpowiednio spełnianie warunków udziału w postępowaniu, w zakresie, w jakim wykonawca powołuje się na jego zasoby;</w:t>
      </w:r>
    </w:p>
    <w:p w14:paraId="4EE53C1E" w14:textId="77777777" w:rsidR="00257C19" w:rsidRPr="00CF0BDE" w:rsidRDefault="00A869D0" w:rsidP="00171351">
      <w:pPr>
        <w:pStyle w:val="Akapitzlist"/>
        <w:widowControl/>
        <w:numPr>
          <w:ilvl w:val="2"/>
          <w:numId w:val="6"/>
        </w:numPr>
        <w:ind w:left="2127"/>
        <w:jc w:val="both"/>
        <w:rPr>
          <w:bCs/>
          <w:sz w:val="22"/>
          <w:szCs w:val="22"/>
        </w:rPr>
      </w:pPr>
      <w:r w:rsidRPr="00CF0BDE">
        <w:rPr>
          <w:color w:val="000000"/>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4B403B84" w14:textId="77777777" w:rsidR="00257C19" w:rsidRPr="00CF0BDE" w:rsidRDefault="00A869D0" w:rsidP="00D5090D">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CF0BDE">
        <w:rPr>
          <w:rFonts w:ascii="Times New Roman" w:eastAsia="Times New Roman" w:hAnsi="Times New Roman" w:cs="Times New Roman"/>
          <w:color w:val="000000"/>
          <w:lang w:eastAsia="pl-PL"/>
        </w:rPr>
        <w:t>a.1</w:t>
      </w:r>
      <w:r w:rsidRPr="00CF0BDE">
        <w:rPr>
          <w:rFonts w:ascii="Times New Roman" w:eastAsia="Times New Roman" w:hAnsi="Times New Roman" w:cs="Times New Roman"/>
          <w:color w:val="000000"/>
          <w:lang w:eastAsia="pl-PL"/>
        </w:rPr>
        <w:tab/>
        <w:t xml:space="preserve">zakres dostępnych wykonawcy zasobów podmiotu udostępniającego zasoby; </w:t>
      </w:r>
    </w:p>
    <w:p w14:paraId="7A381104" w14:textId="77777777" w:rsidR="00257C19" w:rsidRPr="00CF0BDE" w:rsidRDefault="00A869D0" w:rsidP="00550CEB">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CF0BDE">
        <w:rPr>
          <w:rFonts w:ascii="Times New Roman" w:eastAsia="Times New Roman" w:hAnsi="Times New Roman" w:cs="Times New Roman"/>
          <w:color w:val="000000"/>
          <w:lang w:eastAsia="pl-PL"/>
        </w:rPr>
        <w:t xml:space="preserve">a.2 </w:t>
      </w:r>
      <w:r w:rsidRPr="00CF0BDE">
        <w:rPr>
          <w:rFonts w:ascii="Times New Roman" w:eastAsia="Times New Roman" w:hAnsi="Times New Roman" w:cs="Times New Roman"/>
          <w:color w:val="000000"/>
          <w:lang w:eastAsia="pl-PL"/>
        </w:rPr>
        <w:tab/>
        <w:t>sposób i okres udostępnienia wykonawcy i wykorzystania przez niego zasobów podmiotu udostępniającego te zasoby przy wykonywaniu zamówienia;</w:t>
      </w:r>
    </w:p>
    <w:p w14:paraId="53F1AD07" w14:textId="77777777" w:rsidR="00257C19" w:rsidRPr="00CF0BDE" w:rsidRDefault="00A869D0" w:rsidP="00BD1FFE">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CF0BDE">
        <w:rPr>
          <w:rFonts w:ascii="Times New Roman" w:eastAsia="Times New Roman" w:hAnsi="Times New Roman" w:cs="Times New Roman"/>
          <w:color w:val="000000"/>
          <w:lang w:eastAsia="pl-PL"/>
        </w:rPr>
        <w:t>a.3</w:t>
      </w:r>
      <w:r w:rsidRPr="00CF0BDE">
        <w:rPr>
          <w:rFonts w:ascii="Times New Roman" w:eastAsia="Times New Roman" w:hAnsi="Times New Roman" w:cs="Times New Roman"/>
          <w:color w:val="000000"/>
          <w:lang w:eastAsia="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87D901" w14:textId="77777777" w:rsidR="00257C19" w:rsidRPr="00CF0BDE" w:rsidRDefault="00A869D0" w:rsidP="00171351">
      <w:pPr>
        <w:numPr>
          <w:ilvl w:val="0"/>
          <w:numId w:val="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6B9CF80B" w14:textId="77777777" w:rsidR="00257C19" w:rsidRPr="00CF0BDE" w:rsidRDefault="00A869D0" w:rsidP="00171351">
      <w:pPr>
        <w:numPr>
          <w:ilvl w:val="1"/>
          <w:numId w:val="6"/>
        </w:numPr>
        <w:spacing w:after="0" w:line="240" w:lineRule="auto"/>
        <w:contextualSpacing/>
        <w:jc w:val="both"/>
        <w:rPr>
          <w:rFonts w:ascii="Times New Roman" w:eastAsia="Times New Roman" w:hAnsi="Times New Roman" w:cs="Times New Roman"/>
          <w:color w:val="000000"/>
          <w:lang w:eastAsia="pl-PL"/>
        </w:rPr>
      </w:pPr>
      <w:r w:rsidRPr="00CF0BDE">
        <w:rPr>
          <w:rFonts w:ascii="Times New Roman" w:eastAsia="Times New Roman" w:hAnsi="Times New Roman" w:cs="Times New Roman"/>
          <w:color w:val="000000"/>
          <w:lang w:eastAsia="pl-PL"/>
        </w:rPr>
        <w:t>Zamawiający wzywa wykonawcę, którego oferta została najwyżej oceniona, do złożenia w wyznaczonym terminie, nie krótszym niż dziesięć (10) dni od dnia wezwania, podmiotowych środków dowodowych, tj.:</w:t>
      </w:r>
    </w:p>
    <w:p w14:paraId="1E4A93DA" w14:textId="77777777" w:rsidR="00257C19" w:rsidRPr="00CF0BDE" w:rsidRDefault="00A869D0" w:rsidP="00171351">
      <w:pPr>
        <w:pStyle w:val="Akapitzlist"/>
        <w:widowControl/>
        <w:numPr>
          <w:ilvl w:val="2"/>
          <w:numId w:val="6"/>
        </w:numPr>
        <w:ind w:left="2127"/>
        <w:jc w:val="both"/>
        <w:rPr>
          <w:color w:val="000000"/>
          <w:sz w:val="22"/>
          <w:szCs w:val="22"/>
        </w:rPr>
      </w:pPr>
      <w:r w:rsidRPr="00CF0BDE">
        <w:rPr>
          <w:bCs/>
          <w:sz w:val="22"/>
          <w:szCs w:val="22"/>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CF0BDE">
        <w:rPr>
          <w:bCs/>
          <w:sz w:val="22"/>
          <w:szCs w:val="22"/>
          <w:u w:val="single"/>
        </w:rPr>
        <w:t>nie wcześniej niż 6 miesięcy przed jej złożeniem;</w:t>
      </w:r>
    </w:p>
    <w:p w14:paraId="2E16C67F" w14:textId="77777777" w:rsidR="00257C19" w:rsidRPr="00CF0BDE" w:rsidRDefault="00A869D0" w:rsidP="00171351">
      <w:pPr>
        <w:pStyle w:val="Akapitzlist"/>
        <w:widowControl/>
        <w:numPr>
          <w:ilvl w:val="2"/>
          <w:numId w:val="6"/>
        </w:numPr>
        <w:ind w:left="2127"/>
        <w:jc w:val="both"/>
        <w:rPr>
          <w:color w:val="000000"/>
          <w:sz w:val="22"/>
          <w:szCs w:val="22"/>
        </w:rPr>
      </w:pPr>
      <w:r w:rsidRPr="00CF0BDE">
        <w:rPr>
          <w:bCs/>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3AC9D33C" w14:textId="77777777" w:rsidR="00257C19" w:rsidRPr="00CF0BDE" w:rsidRDefault="00A869D0" w:rsidP="00171351">
      <w:pPr>
        <w:pStyle w:val="Akapitzlist"/>
        <w:widowControl/>
        <w:numPr>
          <w:ilvl w:val="2"/>
          <w:numId w:val="6"/>
        </w:numPr>
        <w:ind w:left="2127"/>
        <w:jc w:val="both"/>
        <w:rPr>
          <w:color w:val="000000"/>
          <w:sz w:val="22"/>
          <w:szCs w:val="22"/>
        </w:rPr>
      </w:pPr>
      <w:r w:rsidRPr="00CF0BDE">
        <w:rPr>
          <w:bCs/>
          <w:sz w:val="22"/>
          <w:szCs w:val="22"/>
        </w:rPr>
        <w:lastRenderedPageBreak/>
        <w:t xml:space="preserve">zaświadczenia właściwego naczelnika urzędu skarbowego potwierdzającego, że wykonawca nie zalega z opłacaniem podatków i opłat, w zakresie art. 109 ust. 1 pkt 1 ustawy, wystawionego </w:t>
      </w:r>
      <w:r w:rsidRPr="00CF0BDE">
        <w:rPr>
          <w:bCs/>
          <w:sz w:val="22"/>
          <w:szCs w:val="22"/>
          <w:u w:val="single"/>
        </w:rPr>
        <w:t>nie wcześniej niż 3 miesiące przed jego złożeniem</w:t>
      </w:r>
      <w:r w:rsidRPr="00CF0BDE">
        <w:rPr>
          <w:bCs/>
          <w:sz w:val="22"/>
          <w:szCs w:val="22"/>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BB985DD" w14:textId="77777777" w:rsidR="00257C19" w:rsidRPr="00CF0BDE" w:rsidRDefault="00A869D0" w:rsidP="00171351">
      <w:pPr>
        <w:pStyle w:val="Akapitzlist"/>
        <w:widowControl/>
        <w:numPr>
          <w:ilvl w:val="2"/>
          <w:numId w:val="6"/>
        </w:numPr>
        <w:ind w:left="2127"/>
        <w:jc w:val="both"/>
        <w:rPr>
          <w:color w:val="000000"/>
          <w:sz w:val="22"/>
          <w:szCs w:val="22"/>
        </w:rPr>
      </w:pPr>
      <w:r w:rsidRPr="00CF0BDE">
        <w:rPr>
          <w:b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CF0BDE">
        <w:rPr>
          <w:bCs/>
          <w:sz w:val="22"/>
          <w:szCs w:val="22"/>
          <w:u w:val="single"/>
        </w:rPr>
        <w:t>nie wcześniej niż 3 miesiące przed jego złożeniem</w:t>
      </w:r>
      <w:r w:rsidRPr="00CF0BDE">
        <w:rPr>
          <w:bCs/>
          <w:sz w:val="22"/>
          <w:szCs w:val="22"/>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751685F" w14:textId="3846881B" w:rsidR="00257C19" w:rsidRPr="00CF0BDE" w:rsidRDefault="00A869D0" w:rsidP="00171351">
      <w:pPr>
        <w:pStyle w:val="Akapitzlist"/>
        <w:widowControl/>
        <w:numPr>
          <w:ilvl w:val="2"/>
          <w:numId w:val="6"/>
        </w:numPr>
        <w:ind w:left="2127"/>
        <w:jc w:val="both"/>
        <w:rPr>
          <w:color w:val="000000"/>
          <w:sz w:val="22"/>
          <w:szCs w:val="22"/>
        </w:rPr>
      </w:pPr>
      <w:r w:rsidRPr="00CF0BDE">
        <w:rPr>
          <w:bCs/>
          <w:sz w:val="22"/>
          <w:szCs w:val="22"/>
        </w:rPr>
        <w:t xml:space="preserve">odpisu lub informacji z Krajowego Rejestru Sądowego lub z Centralnej Ewidencji i Informacji o Działalności Gospodarczej, w zakresie art. 109 ust. 1 pkt 4 ustawy, sporządzonych </w:t>
      </w:r>
      <w:r w:rsidRPr="00CF0BDE">
        <w:rPr>
          <w:bCs/>
          <w:sz w:val="22"/>
          <w:szCs w:val="22"/>
          <w:u w:val="single"/>
        </w:rPr>
        <w:t>nie wcześniej niż 3 miesiące przed jej złożeniem,</w:t>
      </w:r>
      <w:r w:rsidRPr="00CF0BDE">
        <w:rPr>
          <w:bCs/>
          <w:sz w:val="22"/>
          <w:szCs w:val="22"/>
        </w:rPr>
        <w:t xml:space="preserve"> jeżeli odrębne przepisy wymagają wpisu do rejestru lub ewidencji</w:t>
      </w:r>
      <w:r w:rsidR="00155001" w:rsidRPr="00CF0BDE">
        <w:rPr>
          <w:bCs/>
          <w:sz w:val="22"/>
          <w:szCs w:val="22"/>
        </w:rPr>
        <w:t>, chyba że Wykonawca załączył te dokumenty do oferty lub wskazał w treści JEDZ  dane umożliwiające dostęp do bezpłatnych i ogólnodostępnych baz danych, z których zamawiający może je uzyskać;</w:t>
      </w:r>
    </w:p>
    <w:p w14:paraId="191DCC5F" w14:textId="77777777" w:rsidR="00257C19" w:rsidRPr="00CF0BDE" w:rsidRDefault="00A869D0" w:rsidP="00171351">
      <w:pPr>
        <w:pStyle w:val="Akapitzlist"/>
        <w:widowControl/>
        <w:numPr>
          <w:ilvl w:val="2"/>
          <w:numId w:val="6"/>
        </w:numPr>
        <w:ind w:left="2127"/>
        <w:jc w:val="both"/>
        <w:rPr>
          <w:color w:val="000000"/>
          <w:sz w:val="22"/>
          <w:szCs w:val="22"/>
        </w:rPr>
      </w:pPr>
      <w:r w:rsidRPr="00CF0BDE">
        <w:rPr>
          <w:sz w:val="22"/>
          <w:szCs w:val="22"/>
        </w:rPr>
        <w:t>oświadczenia wykonawcy o aktualności informacji zawartych w oświadczeniu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27361368" w14:textId="7561A6FA" w:rsidR="00257C19" w:rsidRPr="00E72E20" w:rsidRDefault="00A869D0" w:rsidP="00171351">
      <w:pPr>
        <w:numPr>
          <w:ilvl w:val="0"/>
          <w:numId w:val="6"/>
        </w:numPr>
        <w:spacing w:after="0" w:line="240" w:lineRule="auto"/>
        <w:ind w:left="709" w:hanging="283"/>
        <w:contextualSpacing/>
        <w:jc w:val="both"/>
        <w:rPr>
          <w:rFonts w:ascii="Times New Roman" w:eastAsia="Times New Roman" w:hAnsi="Times New Roman" w:cs="Times New Roman"/>
          <w:color w:val="000000"/>
          <w:lang w:eastAsia="pl-PL"/>
        </w:rPr>
      </w:pPr>
      <w:r w:rsidRPr="00CF0BDE">
        <w:rPr>
          <w:rFonts w:ascii="Times New Roman" w:hAnsi="Times New Roman" w:cs="Times New Roman"/>
        </w:rPr>
        <w:t>Jeżeli wykonawca ma siedzibę lub miejsce zamieszkania poza terytorium Rzeczpospolitej Polskiej, zamiast:</w:t>
      </w:r>
    </w:p>
    <w:p w14:paraId="4B5BC55B" w14:textId="421F5FA0" w:rsidR="00E72E20" w:rsidRPr="00671647" w:rsidRDefault="00E72E20" w:rsidP="00171351">
      <w:pPr>
        <w:pStyle w:val="Akapitzlist"/>
        <w:numPr>
          <w:ilvl w:val="1"/>
          <w:numId w:val="6"/>
        </w:numPr>
        <w:suppressAutoHyphens w:val="0"/>
        <w:spacing w:line="252" w:lineRule="auto"/>
        <w:jc w:val="both"/>
        <w:rPr>
          <w:sz w:val="22"/>
          <w:szCs w:val="22"/>
          <w:u w:val="single"/>
        </w:rPr>
      </w:pPr>
      <w:r w:rsidRPr="00671647">
        <w:rPr>
          <w:sz w:val="22"/>
          <w:szCs w:val="22"/>
        </w:rPr>
        <w:t xml:space="preserve">informacji z Krajowego Rejestru Karnego, o której mowa w rozdziale VIII ust. 3.1.1 powyżej – składa informację z odpowiedniego rejestru, takiego jak rejestr sądowy, albo, w przypadku braku takiego rejestru, inny równoważny dokument wydany przez właściwy organ sądowy lub administracyjny kraju, w którym wykonawca ma siedzibę lub miejsce zamieszkania – </w:t>
      </w:r>
      <w:r w:rsidRPr="00671647">
        <w:rPr>
          <w:sz w:val="22"/>
          <w:szCs w:val="22"/>
          <w:u w:val="single"/>
        </w:rPr>
        <w:t>wystawione nie wcześniej niż 6 miesięcy przed jego złożeniem;</w:t>
      </w:r>
    </w:p>
    <w:p w14:paraId="1AAF0270" w14:textId="77777777" w:rsidR="00E72E20" w:rsidRPr="00671647" w:rsidRDefault="00E72E20" w:rsidP="00171351">
      <w:pPr>
        <w:pStyle w:val="Akapitzlist"/>
        <w:widowControl/>
        <w:numPr>
          <w:ilvl w:val="1"/>
          <w:numId w:val="6"/>
        </w:numPr>
        <w:suppressAutoHyphens w:val="0"/>
        <w:spacing w:line="252" w:lineRule="auto"/>
        <w:jc w:val="both"/>
        <w:rPr>
          <w:sz w:val="22"/>
          <w:szCs w:val="22"/>
        </w:rPr>
      </w:pPr>
      <w:r w:rsidRPr="00671647">
        <w:rPr>
          <w:sz w:val="22"/>
          <w:szCs w:val="22"/>
        </w:rPr>
        <w:lastRenderedPageBreak/>
        <w:t xml:space="preserve">zaświadczenia, o który mowa w rozdziale VIII ust. 3.1.3, zaświadczenia albo innego dokumentu potwierdzającego, że wykonawca nie zalega z opłacaniem składek na ubezpieczenia społeczne lub zdrowotne, o których mowa w rozdziale VIII ust. 3.1.4 powyżej, lub odpisu albo informacji z Krajowego Rejestru Sądowego lub z Centralnej Ewidencji i Informacji o Działalności Gospodarczej, o których mowa w ust. 3.1.5 powyżej – składa dokument lub dokumenty wystawione w kraju, w którym wykonawca ma siedzibę lub miejsce zamieszkania, potwierdzające odpowiednio, że: </w:t>
      </w:r>
    </w:p>
    <w:p w14:paraId="46FD3603" w14:textId="77777777" w:rsidR="00E72E20" w:rsidRPr="00671647" w:rsidRDefault="00E72E20" w:rsidP="00171351">
      <w:pPr>
        <w:pStyle w:val="Akapitzlist"/>
        <w:widowControl/>
        <w:numPr>
          <w:ilvl w:val="0"/>
          <w:numId w:val="67"/>
        </w:numPr>
        <w:suppressAutoHyphens w:val="0"/>
        <w:spacing w:line="252" w:lineRule="auto"/>
        <w:ind w:left="1843" w:hanging="426"/>
        <w:jc w:val="both"/>
        <w:rPr>
          <w:sz w:val="22"/>
          <w:szCs w:val="22"/>
        </w:rPr>
      </w:pPr>
      <w:r w:rsidRPr="00671647">
        <w:rPr>
          <w:sz w:val="22"/>
          <w:szCs w:val="22"/>
        </w:rPr>
        <w:t xml:space="preserve">nie naruszył obowiązków dotyczących płatności podatków, opłat lub składek na ubezpieczenie społeczne lub zdrowotne, </w:t>
      </w:r>
    </w:p>
    <w:p w14:paraId="7B0DFB2F" w14:textId="77777777" w:rsidR="00E72E20" w:rsidRPr="00671647" w:rsidRDefault="00E72E20" w:rsidP="00171351">
      <w:pPr>
        <w:pStyle w:val="Akapitzlist"/>
        <w:widowControl/>
        <w:numPr>
          <w:ilvl w:val="0"/>
          <w:numId w:val="67"/>
        </w:numPr>
        <w:suppressAutoHyphens w:val="0"/>
        <w:spacing w:line="252" w:lineRule="auto"/>
        <w:ind w:left="1843" w:hanging="426"/>
        <w:jc w:val="both"/>
        <w:rPr>
          <w:sz w:val="22"/>
          <w:szCs w:val="22"/>
        </w:rPr>
      </w:pPr>
      <w:r w:rsidRPr="00671647">
        <w:rPr>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671647">
        <w:rPr>
          <w:sz w:val="22"/>
          <w:szCs w:val="22"/>
          <w:u w:val="single"/>
        </w:rPr>
        <w:t>wystawione nie wcześniej niż 3 miesiące przed ich złożeniem.</w:t>
      </w:r>
    </w:p>
    <w:p w14:paraId="626A4211" w14:textId="77777777" w:rsidR="00E72E20" w:rsidRPr="00671647" w:rsidRDefault="00E72E20" w:rsidP="00171351">
      <w:pPr>
        <w:pStyle w:val="Akapitzlist"/>
        <w:widowControl/>
        <w:numPr>
          <w:ilvl w:val="1"/>
          <w:numId w:val="6"/>
        </w:numPr>
        <w:suppressAutoHyphens w:val="0"/>
        <w:spacing w:line="252" w:lineRule="auto"/>
        <w:jc w:val="both"/>
        <w:rPr>
          <w:sz w:val="22"/>
          <w:szCs w:val="22"/>
        </w:rPr>
      </w:pPr>
      <w:r w:rsidRPr="00671647">
        <w:rPr>
          <w:sz w:val="22"/>
          <w:szCs w:val="22"/>
        </w:rPr>
        <w:t>Jeżeli w kraju, w którym wykonawca ma siedzibę lub miejsce zamieszkania, nie wydaje się dokumentów, o których mowa w rozdziale VIII ust. 4.1-4.2, lub gdy dokumenty te nie odnoszą się do wszystkich przypadków z art. 108 ust. 1 pkt 1, 2 i 4, oraz w art. 109 ust. 1 pkt 1 ustawy, które wskazane są w rozdziale VII ust. 2 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nie ma przepisów o oświadczeniu pod przysięgą, złożonym przed organem sądowym lub administracyjnym, notariuszem, organem samorządu zawodowego lub gospodarczego, właściwym ze względu na siedzibę lub miejsce zamieszkania wykonawcy. Zapisy dotyczące ważności dokumentów wskazane rozdziale VIII ust. 4.1 i 4.2 stosuje się odpowiednio.</w:t>
      </w:r>
    </w:p>
    <w:p w14:paraId="21757A18" w14:textId="77777777" w:rsidR="00E72E20" w:rsidRPr="00671647" w:rsidRDefault="00E72E20" w:rsidP="00171351">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671647">
        <w:rPr>
          <w:rFonts w:ascii="Times New Roman" w:eastAsia="Times New Roman" w:hAnsi="Times New Roman" w:cs="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w:t>
      </w:r>
      <w:r w:rsidRPr="00671647">
        <w:rPr>
          <w:rFonts w:ascii="Times New Roman" w:eastAsia="Times New Roman" w:hAnsi="Times New Roman" w:cs="Times New Roman"/>
          <w:lang w:eastAsia="pl-PL"/>
        </w:rPr>
        <w:t xml:space="preserve"> </w:t>
      </w:r>
      <w:r w:rsidRPr="00671647">
        <w:rPr>
          <w:rFonts w:ascii="Times New Roman" w:eastAsia="Times New Roman" w:hAnsi="Times New Roman" w:cs="Times New Roman"/>
          <w:color w:val="000000"/>
          <w:lang w:eastAsia="pl-PL"/>
        </w:rPr>
        <w:t>zachodzą przesłanki unieważnienia postępowania.</w:t>
      </w:r>
    </w:p>
    <w:p w14:paraId="32D99E1F" w14:textId="77777777" w:rsidR="00E72E20" w:rsidRPr="00671647" w:rsidRDefault="00E72E20" w:rsidP="00171351">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671647">
        <w:rPr>
          <w:rFonts w:ascii="Times New Roman" w:eastAsia="Times New Roman" w:hAnsi="Times New Roman" w:cs="Times New Roman"/>
          <w:color w:val="000000"/>
          <w:lang w:eastAsia="pl-PL"/>
        </w:rPr>
        <w:t>Podmiotowe środki dowodowe sporządzone w języku obcym składa się wraz z tłumaczeniem na język polski.</w:t>
      </w:r>
    </w:p>
    <w:p w14:paraId="6142C84A"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5A0A9832"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40AB93C4" w14:textId="77777777" w:rsidR="00D90CBE" w:rsidRPr="00A31DAE" w:rsidRDefault="00D90CBE" w:rsidP="00171351">
      <w:pPr>
        <w:pStyle w:val="Akapitzlist"/>
        <w:widowControl/>
        <w:numPr>
          <w:ilvl w:val="0"/>
          <w:numId w:val="64"/>
        </w:numPr>
        <w:ind w:left="567" w:hanging="567"/>
        <w:jc w:val="both"/>
        <w:rPr>
          <w:bCs/>
          <w:sz w:val="22"/>
          <w:szCs w:val="22"/>
        </w:rPr>
      </w:pPr>
      <w:r w:rsidRPr="00A31DAE">
        <w:rPr>
          <w:bCs/>
          <w:sz w:val="22"/>
          <w:szCs w:val="22"/>
        </w:rPr>
        <w:t>Informacje ogólne.</w:t>
      </w:r>
    </w:p>
    <w:p w14:paraId="11508A3E" w14:textId="77777777" w:rsidR="00D90CBE" w:rsidRPr="00A31DAE" w:rsidRDefault="00D90CBE" w:rsidP="00171351">
      <w:pPr>
        <w:pStyle w:val="Akapitzlist"/>
        <w:widowControl/>
        <w:numPr>
          <w:ilvl w:val="1"/>
          <w:numId w:val="64"/>
        </w:numPr>
        <w:ind w:hanging="483"/>
        <w:jc w:val="both"/>
        <w:rPr>
          <w:sz w:val="22"/>
          <w:szCs w:val="22"/>
        </w:rPr>
      </w:pPr>
      <w:r w:rsidRPr="00A31DAE">
        <w:rPr>
          <w:sz w:val="22"/>
          <w:szCs w:val="22"/>
        </w:rPr>
        <w:t xml:space="preserve">Postępowanie o udzielenie zamówienia publicznego prowadzone jest przy użyciu narzędzia komercyjnego </w:t>
      </w:r>
      <w:hyperlink r:id="rId14" w:history="1">
        <w:r w:rsidRPr="00A31DAE">
          <w:rPr>
            <w:rStyle w:val="Hipercze"/>
            <w:sz w:val="22"/>
            <w:szCs w:val="22"/>
          </w:rPr>
          <w:t>https://platformazakupowa.pl</w:t>
        </w:r>
      </w:hyperlink>
      <w:r w:rsidRPr="00A31DAE">
        <w:rPr>
          <w:sz w:val="22"/>
          <w:szCs w:val="22"/>
        </w:rPr>
        <w:t xml:space="preserve"> – adres profilu nabywcy: </w:t>
      </w:r>
      <w:hyperlink r:id="rId15" w:history="1">
        <w:r w:rsidRPr="00A31DAE">
          <w:rPr>
            <w:rStyle w:val="Hipercze"/>
            <w:bCs/>
            <w:sz w:val="22"/>
            <w:szCs w:val="22"/>
          </w:rPr>
          <w:t>https://platformazakupowa.pl/pn/uj_edu</w:t>
        </w:r>
      </w:hyperlink>
      <w:r w:rsidRPr="00A31DAE">
        <w:rPr>
          <w:rStyle w:val="Hipercze"/>
          <w:bCs/>
          <w:sz w:val="22"/>
          <w:szCs w:val="22"/>
        </w:rPr>
        <w:t>.</w:t>
      </w:r>
    </w:p>
    <w:p w14:paraId="59D41D4D" w14:textId="77777777" w:rsidR="00D90CBE" w:rsidRPr="00A31DAE" w:rsidRDefault="00D90CBE" w:rsidP="00171351">
      <w:pPr>
        <w:pStyle w:val="Akapitzlist"/>
        <w:widowControl/>
        <w:numPr>
          <w:ilvl w:val="1"/>
          <w:numId w:val="64"/>
        </w:numPr>
        <w:ind w:hanging="483"/>
        <w:jc w:val="both"/>
        <w:rPr>
          <w:sz w:val="22"/>
          <w:szCs w:val="22"/>
        </w:rPr>
      </w:pPr>
      <w:r w:rsidRPr="00A31DAE">
        <w:rPr>
          <w:color w:val="000000"/>
          <w:sz w:val="22"/>
          <w:szCs w:val="22"/>
        </w:rPr>
        <w:lastRenderedPageBreak/>
        <w:t>Wykonawca przystępując do niniejszego postępowania o udzielenie zamówienia publicznego:</w:t>
      </w:r>
    </w:p>
    <w:p w14:paraId="3974F654" w14:textId="77777777" w:rsidR="00D90CBE" w:rsidRPr="00A31DAE" w:rsidRDefault="00D90CBE" w:rsidP="00171351">
      <w:pPr>
        <w:pStyle w:val="Akapitzlist"/>
        <w:widowControl/>
        <w:numPr>
          <w:ilvl w:val="2"/>
          <w:numId w:val="64"/>
        </w:numPr>
        <w:tabs>
          <w:tab w:val="left" w:pos="1560"/>
        </w:tabs>
        <w:ind w:left="1134" w:hanging="141"/>
        <w:jc w:val="both"/>
        <w:rPr>
          <w:color w:val="000000"/>
          <w:sz w:val="22"/>
          <w:szCs w:val="22"/>
        </w:rPr>
      </w:pPr>
      <w:r w:rsidRPr="00A31DAE">
        <w:rPr>
          <w:color w:val="000000"/>
          <w:sz w:val="22"/>
          <w:szCs w:val="22"/>
        </w:rPr>
        <w:t xml:space="preserve">akceptuje warunki korzystania z </w:t>
      </w:r>
      <w:hyperlink r:id="rId16" w:history="1">
        <w:r w:rsidRPr="00A31DAE">
          <w:rPr>
            <w:rStyle w:val="Hipercze"/>
            <w:sz w:val="22"/>
            <w:szCs w:val="22"/>
          </w:rPr>
          <w:t>https://platformazakupowa.pl</w:t>
        </w:r>
      </w:hyperlink>
      <w:r w:rsidRPr="00A31DAE">
        <w:rPr>
          <w:color w:val="000000"/>
          <w:sz w:val="22"/>
          <w:szCs w:val="22"/>
        </w:rPr>
        <w:t xml:space="preserve"> określone w regulaminie zamieszczonym w zakładce „Regulamin” oraz uznaje go za wiążący;</w:t>
      </w:r>
    </w:p>
    <w:p w14:paraId="571AC8CF" w14:textId="77777777" w:rsidR="00D90CBE" w:rsidRPr="00E01C90" w:rsidRDefault="00D90CBE" w:rsidP="00171351">
      <w:pPr>
        <w:pStyle w:val="Akapitzlist"/>
        <w:widowControl/>
        <w:numPr>
          <w:ilvl w:val="2"/>
          <w:numId w:val="64"/>
        </w:numPr>
        <w:tabs>
          <w:tab w:val="left" w:pos="1560"/>
        </w:tabs>
        <w:ind w:left="1134" w:hanging="141"/>
        <w:jc w:val="both"/>
        <w:rPr>
          <w:color w:val="000000"/>
          <w:sz w:val="22"/>
          <w:szCs w:val="22"/>
        </w:rPr>
      </w:pPr>
      <w:r w:rsidRPr="00A31DAE">
        <w:rPr>
          <w:color w:val="000000"/>
          <w:sz w:val="22"/>
          <w:szCs w:val="22"/>
        </w:rPr>
        <w:t xml:space="preserve">zapozna się z instrukcją korzystania z </w:t>
      </w:r>
      <w:hyperlink r:id="rId17" w:history="1">
        <w:r w:rsidRPr="00A31DAE">
          <w:rPr>
            <w:rStyle w:val="Hipercze"/>
            <w:sz w:val="22"/>
            <w:szCs w:val="22"/>
          </w:rPr>
          <w:t>https://platformazakupowa.pl</w:t>
        </w:r>
      </w:hyperlink>
      <w:r w:rsidRPr="00A31DAE">
        <w:rPr>
          <w:color w:val="000000"/>
          <w:sz w:val="22"/>
          <w:szCs w:val="22"/>
        </w:rPr>
        <w:t xml:space="preserve">, a w szczególności z zasadami logowania, składania wniosków o wyjaśnienie treści SWZ, składania ofert oraz dokonywania innych czynności w niniejszym postępowaniu przy użyciu </w:t>
      </w:r>
      <w:hyperlink r:id="rId18" w:history="1">
        <w:r w:rsidRPr="00A31DAE">
          <w:rPr>
            <w:rStyle w:val="Hipercze"/>
            <w:sz w:val="22"/>
            <w:szCs w:val="22"/>
          </w:rPr>
          <w:t>https://platformazakupowa.pl</w:t>
        </w:r>
      </w:hyperlink>
      <w:r w:rsidRPr="00A31DAE">
        <w:rPr>
          <w:color w:val="000000"/>
          <w:sz w:val="22"/>
          <w:szCs w:val="22"/>
        </w:rPr>
        <w:t xml:space="preserve"> dostępną na </w:t>
      </w:r>
      <w:hyperlink r:id="rId19" w:history="1">
        <w:r w:rsidRPr="00A31DAE">
          <w:rPr>
            <w:rStyle w:val="Hipercze"/>
            <w:sz w:val="22"/>
            <w:szCs w:val="22"/>
          </w:rPr>
          <w:t>https://platformazakupowa.pl</w:t>
        </w:r>
      </w:hyperlink>
      <w:r w:rsidRPr="00A31DAE">
        <w:rPr>
          <w:color w:val="000000"/>
          <w:sz w:val="22"/>
          <w:szCs w:val="22"/>
        </w:rPr>
        <w:t xml:space="preserve"> – link poniżej:</w:t>
      </w:r>
      <w:r>
        <w:rPr>
          <w:color w:val="000000"/>
          <w:sz w:val="22"/>
          <w:szCs w:val="22"/>
        </w:rPr>
        <w:t xml:space="preserve"> </w:t>
      </w:r>
      <w:hyperlink r:id="rId20" w:history="1">
        <w:r w:rsidRPr="007E2462">
          <w:rPr>
            <w:rStyle w:val="Hipercze"/>
            <w:sz w:val="22"/>
            <w:szCs w:val="22"/>
          </w:rPr>
          <w:t>https://drive.google.com/file/d/1Kd1DttbBeiNWt4q4slS4t76lZVKPbkyD/view</w:t>
        </w:r>
      </w:hyperlink>
      <w:r w:rsidRPr="00E01C90">
        <w:rPr>
          <w:color w:val="000000"/>
        </w:rPr>
        <w:t xml:space="preserve"> </w:t>
      </w:r>
    </w:p>
    <w:p w14:paraId="3996944D" w14:textId="77777777" w:rsidR="00D90CBE" w:rsidRPr="00A31DAE" w:rsidRDefault="00D90CBE" w:rsidP="00D90CBE">
      <w:pPr>
        <w:tabs>
          <w:tab w:val="left" w:pos="993"/>
          <w:tab w:val="left" w:pos="3686"/>
          <w:tab w:val="left" w:pos="3828"/>
          <w:tab w:val="left" w:pos="4253"/>
        </w:tabs>
        <w:ind w:left="1134" w:hanging="141"/>
        <w:jc w:val="both"/>
        <w:rPr>
          <w:rFonts w:ascii="Times New Roman" w:hAnsi="Times New Roman" w:cs="Times New Roman"/>
          <w:color w:val="000000"/>
        </w:rPr>
      </w:pPr>
      <w:r w:rsidRPr="00A31DAE">
        <w:rPr>
          <w:rFonts w:ascii="Times New Roman" w:hAnsi="Times New Roman" w:cs="Times New Roman"/>
          <w:color w:val="000000"/>
        </w:rPr>
        <w:t xml:space="preserve">  lub w zakładce: </w:t>
      </w:r>
      <w:hyperlink r:id="rId21" w:history="1">
        <w:r w:rsidRPr="00A31DAE">
          <w:rPr>
            <w:rStyle w:val="Hipercze"/>
            <w:rFonts w:ascii="Times New Roman" w:hAnsi="Times New Roman"/>
          </w:rPr>
          <w:t>https://platformazakupowa.pl/strona/45-instrukcje</w:t>
        </w:r>
      </w:hyperlink>
      <w:r w:rsidRPr="00A31DAE">
        <w:rPr>
          <w:rFonts w:ascii="Times New Roman" w:hAnsi="Times New Roman" w:cs="Times New Roman"/>
          <w:color w:val="000000"/>
        </w:rPr>
        <w:t xml:space="preserve"> oraz będzie ją stosować.</w:t>
      </w:r>
    </w:p>
    <w:p w14:paraId="60C4256A" w14:textId="77777777" w:rsidR="00D90CBE" w:rsidRPr="00A31DAE" w:rsidRDefault="00D90CBE" w:rsidP="00171351">
      <w:pPr>
        <w:pStyle w:val="Akapitzlist"/>
        <w:widowControl/>
        <w:numPr>
          <w:ilvl w:val="1"/>
          <w:numId w:val="64"/>
        </w:numPr>
        <w:ind w:left="993" w:hanging="633"/>
        <w:jc w:val="both"/>
        <w:rPr>
          <w:sz w:val="22"/>
          <w:szCs w:val="22"/>
        </w:rPr>
      </w:pPr>
      <w:r w:rsidRPr="00A31DAE">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A31DAE">
          <w:rPr>
            <w:rStyle w:val="Hipercze"/>
            <w:sz w:val="22"/>
            <w:szCs w:val="22"/>
          </w:rPr>
          <w:t>https://platformazakupowa.pl</w:t>
        </w:r>
      </w:hyperlink>
      <w:r w:rsidRPr="00A31DAE">
        <w:rPr>
          <w:sz w:val="22"/>
          <w:szCs w:val="22"/>
        </w:rPr>
        <w:t xml:space="preserve">, </w:t>
      </w:r>
      <w:r w:rsidRPr="00A31DAE">
        <w:rPr>
          <w:color w:val="000000"/>
          <w:sz w:val="22"/>
          <w:szCs w:val="22"/>
        </w:rPr>
        <w:t>w regulaminie zamieszczonym w zakładce „Regulamin” oraz instrukcji składania ofert (linki w ust. 1.2.2 powyżej).</w:t>
      </w:r>
    </w:p>
    <w:p w14:paraId="5FDC2C5F" w14:textId="77777777" w:rsidR="00D90CBE" w:rsidRPr="00A31DAE" w:rsidRDefault="00D90CBE" w:rsidP="00171351">
      <w:pPr>
        <w:pStyle w:val="Akapitzlist"/>
        <w:widowControl/>
        <w:numPr>
          <w:ilvl w:val="1"/>
          <w:numId w:val="64"/>
        </w:numPr>
        <w:ind w:left="993" w:hanging="633"/>
        <w:jc w:val="both"/>
        <w:rPr>
          <w:sz w:val="22"/>
          <w:szCs w:val="22"/>
        </w:rPr>
      </w:pPr>
      <w:r w:rsidRPr="00A31DAE">
        <w:rPr>
          <w:sz w:val="22"/>
          <w:szCs w:val="22"/>
        </w:rPr>
        <w:t>Wielkość plików:</w:t>
      </w:r>
    </w:p>
    <w:p w14:paraId="1C9F22B0" w14:textId="77777777" w:rsidR="00D90CBE" w:rsidRPr="00A31DAE" w:rsidRDefault="00D90CBE" w:rsidP="00171351">
      <w:pPr>
        <w:pStyle w:val="Akapitzlist"/>
        <w:widowControl/>
        <w:numPr>
          <w:ilvl w:val="2"/>
          <w:numId w:val="64"/>
        </w:numPr>
        <w:ind w:left="1843" w:hanging="850"/>
        <w:jc w:val="both"/>
        <w:rPr>
          <w:sz w:val="22"/>
          <w:szCs w:val="22"/>
        </w:rPr>
      </w:pPr>
      <w:r w:rsidRPr="00A31DAE">
        <w:rPr>
          <w:sz w:val="22"/>
          <w:szCs w:val="22"/>
        </w:rPr>
        <w:t>w odniesieniu do oferty – maksymalna liczba plików to 10 po 150 MB każdy;</w:t>
      </w:r>
    </w:p>
    <w:p w14:paraId="20027C2D" w14:textId="77777777" w:rsidR="00D90CBE" w:rsidRPr="00A31DAE" w:rsidRDefault="00D90CBE" w:rsidP="00171351">
      <w:pPr>
        <w:pStyle w:val="Akapitzlist"/>
        <w:widowControl/>
        <w:numPr>
          <w:ilvl w:val="2"/>
          <w:numId w:val="64"/>
        </w:numPr>
        <w:ind w:left="1843" w:hanging="850"/>
        <w:jc w:val="both"/>
        <w:rPr>
          <w:sz w:val="22"/>
          <w:szCs w:val="22"/>
        </w:rPr>
      </w:pPr>
      <w:r w:rsidRPr="00A31DAE">
        <w:rPr>
          <w:sz w:val="22"/>
          <w:szCs w:val="22"/>
        </w:rPr>
        <w:t>w przypadku komunikacji – wiadomość do zamawiającego max. 500 MB;</w:t>
      </w:r>
    </w:p>
    <w:p w14:paraId="1A6293B4" w14:textId="77777777" w:rsidR="00D90CBE" w:rsidRPr="00A31DAE" w:rsidRDefault="00D90CBE" w:rsidP="00171351">
      <w:pPr>
        <w:pStyle w:val="Akapitzlist"/>
        <w:widowControl/>
        <w:numPr>
          <w:ilvl w:val="1"/>
          <w:numId w:val="64"/>
        </w:numPr>
        <w:jc w:val="both"/>
        <w:rPr>
          <w:sz w:val="22"/>
          <w:szCs w:val="22"/>
        </w:rPr>
      </w:pPr>
      <w:r w:rsidRPr="00A31DAE">
        <w:rPr>
          <w:sz w:val="22"/>
          <w:szCs w:val="22"/>
        </w:rPr>
        <w:t xml:space="preserve">Komunikacja między Zamawiającym i Wykonawcami odbywa się przy użyciu narzędzia komercyjnego </w:t>
      </w:r>
      <w:hyperlink r:id="rId23" w:history="1">
        <w:r w:rsidRPr="00A31DAE">
          <w:rPr>
            <w:rStyle w:val="Hipercze"/>
            <w:sz w:val="22"/>
            <w:szCs w:val="22"/>
          </w:rPr>
          <w:t>https://platformazakupowa.pl</w:t>
        </w:r>
      </w:hyperlink>
      <w:r w:rsidRPr="00A31DAE">
        <w:rPr>
          <w:sz w:val="22"/>
          <w:szCs w:val="22"/>
        </w:rPr>
        <w:t xml:space="preserve"> – adres profilu nabywcy: </w:t>
      </w:r>
      <w:hyperlink r:id="rId24" w:history="1">
        <w:r w:rsidRPr="00A31DAE">
          <w:rPr>
            <w:rStyle w:val="Hipercze"/>
            <w:bCs/>
            <w:sz w:val="22"/>
            <w:szCs w:val="22"/>
          </w:rPr>
          <w:t>https://platformazakupowa.pl/pn/uj_edu</w:t>
        </w:r>
      </w:hyperlink>
    </w:p>
    <w:p w14:paraId="52C9338F" w14:textId="77777777" w:rsidR="00D90CBE" w:rsidRPr="00A31DAE" w:rsidRDefault="00D90CBE" w:rsidP="00171351">
      <w:pPr>
        <w:pStyle w:val="Akapitzlist"/>
        <w:widowControl/>
        <w:numPr>
          <w:ilvl w:val="2"/>
          <w:numId w:val="64"/>
        </w:numPr>
        <w:ind w:left="1843" w:hanging="850"/>
        <w:jc w:val="both"/>
        <w:rPr>
          <w:bCs/>
          <w:sz w:val="22"/>
          <w:szCs w:val="22"/>
        </w:rPr>
      </w:pPr>
      <w:r w:rsidRPr="00A31DAE">
        <w:rPr>
          <w:color w:val="000000"/>
          <w:sz w:val="22"/>
          <w:szCs w:val="22"/>
        </w:rPr>
        <w:t>W celu skrócenia czasu udzielenia odpowiedzi na pytania komunikacja między Zamawiającym a Wykonawcami w zakresie:</w:t>
      </w:r>
    </w:p>
    <w:p w14:paraId="0BCBE69E"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color w:val="000000"/>
          <w:sz w:val="22"/>
          <w:szCs w:val="22"/>
        </w:rPr>
        <w:t>przesyłania Zamawiającemu pytań do treści SWZ;</w:t>
      </w:r>
    </w:p>
    <w:p w14:paraId="285B03EE"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sz w:val="22"/>
          <w:szCs w:val="22"/>
        </w:rPr>
        <w:t>przesyłania odpowiedzi na wezwanie Zamawiającego do złożenia podmiotowych środków dowodowych;</w:t>
      </w:r>
    </w:p>
    <w:p w14:paraId="46B294B5"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FFB606"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BF6EEF4"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color w:val="000000"/>
          <w:sz w:val="22"/>
          <w:szCs w:val="22"/>
          <w:shd w:val="clear" w:color="auto" w:fill="FFFFFF"/>
        </w:rPr>
        <w:t>przesyłania odpowiedzi na wezwanie Zamawiającego do złożenia wyjaśnień dotyczących treści przedmiotowych środków dowodowych;</w:t>
      </w:r>
    </w:p>
    <w:p w14:paraId="3B39DA43"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color w:val="000000"/>
          <w:sz w:val="22"/>
          <w:szCs w:val="22"/>
          <w:shd w:val="clear" w:color="auto" w:fill="FFFFFF"/>
        </w:rPr>
        <w:t>przesłania odpowiedzi na inne wezwania zamawiającego wynikające z ustawy – Prawo zamówień publicznych;</w:t>
      </w:r>
    </w:p>
    <w:p w14:paraId="35770B17"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sz w:val="22"/>
          <w:szCs w:val="22"/>
        </w:rPr>
        <w:t>przesyłania wniosków, informacji, oświadczeń wykonawcy;</w:t>
      </w:r>
    </w:p>
    <w:p w14:paraId="32F14786" w14:textId="77777777" w:rsidR="00D90CBE" w:rsidRPr="00A31DAE" w:rsidRDefault="00D90CBE" w:rsidP="00171351">
      <w:pPr>
        <w:pStyle w:val="Akapitzlist"/>
        <w:widowControl/>
        <w:numPr>
          <w:ilvl w:val="1"/>
          <w:numId w:val="65"/>
        </w:numPr>
        <w:ind w:left="2552" w:hanging="709"/>
        <w:jc w:val="both"/>
        <w:rPr>
          <w:color w:val="000000"/>
          <w:sz w:val="22"/>
          <w:szCs w:val="22"/>
        </w:rPr>
      </w:pPr>
      <w:r w:rsidRPr="00A31DAE">
        <w:rPr>
          <w:sz w:val="22"/>
          <w:szCs w:val="22"/>
        </w:rPr>
        <w:t>przesyłania odwołania/innych</w:t>
      </w:r>
    </w:p>
    <w:p w14:paraId="6D51B52C" w14:textId="77777777" w:rsidR="00D90CBE" w:rsidRPr="00A31DAE" w:rsidRDefault="00D90CBE" w:rsidP="00D90CBE">
      <w:pPr>
        <w:tabs>
          <w:tab w:val="left" w:pos="2835"/>
          <w:tab w:val="left" w:pos="3119"/>
        </w:tabs>
        <w:ind w:left="1843"/>
        <w:jc w:val="both"/>
        <w:rPr>
          <w:rFonts w:ascii="Times New Roman" w:hAnsi="Times New Roman" w:cs="Times New Roman"/>
        </w:rPr>
      </w:pPr>
      <w:r w:rsidRPr="00A31DAE">
        <w:rPr>
          <w:rFonts w:ascii="Times New Roman" w:hAnsi="Times New Roman" w:cs="Times New Roman"/>
        </w:rPr>
        <w:t xml:space="preserve">odbywa się za pośrednictwem </w:t>
      </w:r>
      <w:hyperlink r:id="rId25" w:history="1">
        <w:r w:rsidRPr="00A31DAE">
          <w:rPr>
            <w:rStyle w:val="Hipercze"/>
            <w:rFonts w:ascii="Times New Roman" w:hAnsi="Times New Roman"/>
          </w:rPr>
          <w:t>https://platformazakupowa.pl</w:t>
        </w:r>
      </w:hyperlink>
      <w:r w:rsidRPr="00A31DAE">
        <w:rPr>
          <w:rFonts w:ascii="Times New Roman" w:hAnsi="Times New Roman" w:cs="Times New Roman"/>
        </w:rPr>
        <w:t xml:space="preserve"> i formularza: „Wyślij wiadomość do zamawiającego”.</w:t>
      </w:r>
    </w:p>
    <w:p w14:paraId="72A03C7D" w14:textId="77777777" w:rsidR="00D90CBE" w:rsidRPr="00A31DAE" w:rsidRDefault="00D90CBE" w:rsidP="00D90CBE">
      <w:pPr>
        <w:pStyle w:val="NormalnyWeb"/>
        <w:spacing w:beforeAutospacing="0" w:after="0" w:afterAutospacing="0"/>
        <w:ind w:left="1843"/>
        <w:jc w:val="both"/>
        <w:rPr>
          <w:sz w:val="22"/>
          <w:szCs w:val="22"/>
        </w:rPr>
      </w:pPr>
      <w:r w:rsidRPr="00A31DAE">
        <w:rPr>
          <w:color w:val="000000"/>
          <w:sz w:val="22"/>
          <w:szCs w:val="22"/>
        </w:rPr>
        <w:t xml:space="preserve">Za datę przekazania (wpływu) oświadczeń, wniosków, zawiadomień oraz informacji przyjmuje się datę ich przesłania za pośrednictwem </w:t>
      </w:r>
      <w:hyperlink r:id="rId26" w:history="1">
        <w:r w:rsidRPr="00A31DAE">
          <w:rPr>
            <w:rStyle w:val="Hipercze"/>
            <w:sz w:val="22"/>
            <w:szCs w:val="22"/>
          </w:rPr>
          <w:t>https://platformazakupowa.pl</w:t>
        </w:r>
      </w:hyperlink>
      <w:r w:rsidRPr="00A31DAE">
        <w:rPr>
          <w:color w:val="000000"/>
          <w:sz w:val="22"/>
          <w:szCs w:val="22"/>
        </w:rPr>
        <w:t xml:space="preserve"> poprzez kliknięcie przycisku: „Wyślij wiadomość do zamawiającego”, po którym pojawi się komunikat, że wiadomość została wysłana do Zamawiającego.</w:t>
      </w:r>
    </w:p>
    <w:p w14:paraId="083D69A5" w14:textId="77777777" w:rsidR="00D90CBE" w:rsidRPr="00A31DAE" w:rsidRDefault="00D90CBE" w:rsidP="00171351">
      <w:pPr>
        <w:pStyle w:val="Akapitzlist"/>
        <w:widowControl/>
        <w:numPr>
          <w:ilvl w:val="2"/>
          <w:numId w:val="64"/>
        </w:numPr>
        <w:ind w:left="1843" w:hanging="709"/>
        <w:jc w:val="both"/>
        <w:rPr>
          <w:sz w:val="22"/>
          <w:szCs w:val="22"/>
        </w:rPr>
      </w:pPr>
      <w:r w:rsidRPr="00A31DAE">
        <w:rPr>
          <w:sz w:val="22"/>
          <w:szCs w:val="22"/>
        </w:rPr>
        <w:t xml:space="preserve">Zamawiający przekazuje wykonawcom informacje za pośrednictwem </w:t>
      </w:r>
      <w:hyperlink r:id="rId27" w:history="1">
        <w:r w:rsidRPr="00A31DAE">
          <w:rPr>
            <w:rStyle w:val="Hipercze"/>
            <w:sz w:val="22"/>
            <w:szCs w:val="22"/>
          </w:rPr>
          <w:t>https://platformazakupowa.pl</w:t>
        </w:r>
      </w:hyperlink>
      <w:r w:rsidRPr="00A31DAE">
        <w:rPr>
          <w:sz w:val="22"/>
          <w:szCs w:val="22"/>
        </w:rPr>
        <w:t xml:space="preserve">. </w:t>
      </w:r>
      <w:r w:rsidRPr="00A31DAE">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A31DAE">
          <w:rPr>
            <w:rStyle w:val="Hipercze"/>
            <w:sz w:val="22"/>
            <w:szCs w:val="22"/>
          </w:rPr>
          <w:t>https://platformazakupowa.pl</w:t>
        </w:r>
      </w:hyperlink>
      <w:r w:rsidRPr="00A31DAE">
        <w:rPr>
          <w:color w:val="000000"/>
          <w:sz w:val="22"/>
          <w:szCs w:val="22"/>
        </w:rPr>
        <w:t xml:space="preserve"> do konkretnego wykonawcy.</w:t>
      </w:r>
    </w:p>
    <w:p w14:paraId="370A9783" w14:textId="77777777" w:rsidR="00D90CBE" w:rsidRPr="00A31DAE" w:rsidRDefault="00D90CBE" w:rsidP="00171351">
      <w:pPr>
        <w:pStyle w:val="Akapitzlist"/>
        <w:widowControl/>
        <w:numPr>
          <w:ilvl w:val="2"/>
          <w:numId w:val="64"/>
        </w:numPr>
        <w:ind w:left="1843" w:hanging="709"/>
        <w:jc w:val="both"/>
        <w:rPr>
          <w:sz w:val="22"/>
          <w:szCs w:val="22"/>
        </w:rPr>
      </w:pPr>
      <w:r w:rsidRPr="00A31DAE">
        <w:rPr>
          <w:color w:val="000000"/>
          <w:sz w:val="22"/>
          <w:szCs w:val="22"/>
        </w:rPr>
        <w:t xml:space="preserve">Wykonawca jako podmiot profesjonalny ma obowiązek sprawdzania komunikatów i wiadomości bezpośrednio na </w:t>
      </w:r>
      <w:hyperlink r:id="rId29" w:history="1">
        <w:r w:rsidRPr="00A31DAE">
          <w:rPr>
            <w:rStyle w:val="Hipercze"/>
            <w:sz w:val="22"/>
            <w:szCs w:val="22"/>
          </w:rPr>
          <w:t>https://platformazakupowa.pl</w:t>
        </w:r>
      </w:hyperlink>
      <w:r w:rsidRPr="00A31DAE">
        <w:rPr>
          <w:color w:val="000000"/>
          <w:sz w:val="22"/>
          <w:szCs w:val="22"/>
        </w:rPr>
        <w:t xml:space="preserve"> przesyłanych przez Zamawiającego, gdyż system powiadomień może ulec awarii lub powiadomienie może trafić do folderu SPAM.</w:t>
      </w:r>
    </w:p>
    <w:p w14:paraId="2C635BC0" w14:textId="77777777" w:rsidR="00D90CBE" w:rsidRPr="00A31DAE" w:rsidRDefault="00D90CBE" w:rsidP="00171351">
      <w:pPr>
        <w:pStyle w:val="Akapitzlist"/>
        <w:widowControl/>
        <w:numPr>
          <w:ilvl w:val="2"/>
          <w:numId w:val="64"/>
        </w:numPr>
        <w:ind w:left="1843" w:hanging="709"/>
        <w:jc w:val="both"/>
        <w:rPr>
          <w:sz w:val="22"/>
          <w:szCs w:val="22"/>
        </w:rPr>
      </w:pPr>
      <w:r w:rsidRPr="00A31DAE">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A31DAE">
          <w:rPr>
            <w:rStyle w:val="Hipercze"/>
            <w:sz w:val="22"/>
            <w:szCs w:val="22"/>
          </w:rPr>
          <w:t>https://platformazakupowa.pl</w:t>
        </w:r>
      </w:hyperlink>
      <w:r w:rsidRPr="00A31DAE">
        <w:rPr>
          <w:color w:val="000000"/>
          <w:sz w:val="22"/>
          <w:szCs w:val="22"/>
        </w:rPr>
        <w:t>, tj.:</w:t>
      </w:r>
    </w:p>
    <w:p w14:paraId="7AC3A273" w14:textId="77777777" w:rsidR="00D90CBE" w:rsidRPr="00A31DAE" w:rsidRDefault="00D90CBE" w:rsidP="00171351">
      <w:pPr>
        <w:pStyle w:val="Akapitzlist"/>
        <w:widowControl/>
        <w:numPr>
          <w:ilvl w:val="1"/>
          <w:numId w:val="63"/>
        </w:numPr>
        <w:ind w:left="2552" w:hanging="709"/>
        <w:jc w:val="both"/>
        <w:rPr>
          <w:color w:val="000000"/>
          <w:sz w:val="22"/>
          <w:szCs w:val="22"/>
        </w:rPr>
      </w:pPr>
      <w:r w:rsidRPr="00A31DAE">
        <w:rPr>
          <w:color w:val="000000"/>
          <w:sz w:val="22"/>
          <w:szCs w:val="22"/>
        </w:rPr>
        <w:t>stały dostęp do sieci Internet o gwarantowanej przepustowości nie mniejszej niż 512 kb/s;</w:t>
      </w:r>
    </w:p>
    <w:p w14:paraId="3E3BFD7B" w14:textId="77777777" w:rsidR="00D90CBE" w:rsidRPr="00A31DAE" w:rsidRDefault="00D90CBE" w:rsidP="00171351">
      <w:pPr>
        <w:pStyle w:val="Akapitzlist"/>
        <w:widowControl/>
        <w:numPr>
          <w:ilvl w:val="1"/>
          <w:numId w:val="63"/>
        </w:numPr>
        <w:ind w:left="2552" w:hanging="709"/>
        <w:jc w:val="both"/>
        <w:rPr>
          <w:color w:val="000000"/>
          <w:sz w:val="22"/>
          <w:szCs w:val="22"/>
        </w:rPr>
      </w:pPr>
      <w:r w:rsidRPr="00A31DAE">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E781A26" w14:textId="77777777" w:rsidR="00D90CBE" w:rsidRPr="00A31DAE" w:rsidRDefault="00D90CBE" w:rsidP="00171351">
      <w:pPr>
        <w:pStyle w:val="Akapitzlist"/>
        <w:widowControl/>
        <w:numPr>
          <w:ilvl w:val="1"/>
          <w:numId w:val="63"/>
        </w:numPr>
        <w:ind w:left="2552" w:hanging="709"/>
        <w:jc w:val="both"/>
        <w:rPr>
          <w:color w:val="000000"/>
          <w:sz w:val="22"/>
          <w:szCs w:val="22"/>
        </w:rPr>
      </w:pPr>
      <w:r w:rsidRPr="00A31DAE">
        <w:rPr>
          <w:color w:val="000000"/>
          <w:sz w:val="22"/>
          <w:szCs w:val="22"/>
        </w:rPr>
        <w:t>zainstalowana dowolna, inna przeglądarka internetowa niż Internet Explorer;</w:t>
      </w:r>
    </w:p>
    <w:p w14:paraId="008FDBB5" w14:textId="77777777" w:rsidR="00D90CBE" w:rsidRPr="00A31DAE" w:rsidRDefault="00D90CBE" w:rsidP="00171351">
      <w:pPr>
        <w:pStyle w:val="Akapitzlist"/>
        <w:widowControl/>
        <w:numPr>
          <w:ilvl w:val="1"/>
          <w:numId w:val="63"/>
        </w:numPr>
        <w:ind w:left="2552" w:hanging="709"/>
        <w:jc w:val="both"/>
        <w:rPr>
          <w:color w:val="000000"/>
          <w:sz w:val="22"/>
          <w:szCs w:val="22"/>
        </w:rPr>
      </w:pPr>
      <w:r w:rsidRPr="00A31DAE">
        <w:rPr>
          <w:color w:val="000000"/>
          <w:sz w:val="22"/>
          <w:szCs w:val="22"/>
        </w:rPr>
        <w:t>włączona obsługa JavaScript;</w:t>
      </w:r>
    </w:p>
    <w:p w14:paraId="29EC4F33" w14:textId="77777777" w:rsidR="00D90CBE" w:rsidRPr="00A31DAE" w:rsidRDefault="00D90CBE" w:rsidP="00171351">
      <w:pPr>
        <w:pStyle w:val="Akapitzlist"/>
        <w:widowControl/>
        <w:numPr>
          <w:ilvl w:val="1"/>
          <w:numId w:val="63"/>
        </w:numPr>
        <w:ind w:left="2552" w:hanging="709"/>
        <w:jc w:val="both"/>
        <w:rPr>
          <w:color w:val="000000"/>
          <w:sz w:val="22"/>
          <w:szCs w:val="22"/>
        </w:rPr>
      </w:pPr>
      <w:r w:rsidRPr="00A31DAE">
        <w:rPr>
          <w:color w:val="000000"/>
          <w:sz w:val="22"/>
          <w:szCs w:val="22"/>
        </w:rPr>
        <w:t>zainstalowany program Adobe Acrobat Reader lub inny obsługujący format plików .pdf.</w:t>
      </w:r>
    </w:p>
    <w:p w14:paraId="69A723F4" w14:textId="77777777" w:rsidR="00D90CBE" w:rsidRPr="00A31DAE" w:rsidRDefault="00D90CBE" w:rsidP="00171351">
      <w:pPr>
        <w:pStyle w:val="NormalnyWeb"/>
        <w:numPr>
          <w:ilvl w:val="2"/>
          <w:numId w:val="64"/>
        </w:numPr>
        <w:spacing w:beforeAutospacing="0" w:after="0" w:afterAutospacing="0"/>
        <w:ind w:left="1843" w:hanging="709"/>
        <w:jc w:val="both"/>
        <w:textAlignment w:val="baseline"/>
        <w:rPr>
          <w:color w:val="000000"/>
          <w:sz w:val="22"/>
          <w:szCs w:val="22"/>
        </w:rPr>
      </w:pPr>
      <w:r w:rsidRPr="00A31DAE">
        <w:rPr>
          <w:color w:val="000000"/>
          <w:sz w:val="22"/>
          <w:szCs w:val="22"/>
        </w:rPr>
        <w:t xml:space="preserve">Szyfrowanie na </w:t>
      </w:r>
      <w:hyperlink r:id="rId31" w:history="1">
        <w:r w:rsidRPr="00A31DAE">
          <w:rPr>
            <w:rStyle w:val="Hipercze"/>
            <w:sz w:val="22"/>
            <w:szCs w:val="22"/>
          </w:rPr>
          <w:t>https://platformazakupowa.pl</w:t>
        </w:r>
      </w:hyperlink>
      <w:r w:rsidRPr="00A31DAE">
        <w:rPr>
          <w:color w:val="000000"/>
          <w:sz w:val="22"/>
          <w:szCs w:val="22"/>
        </w:rPr>
        <w:t xml:space="preserve"> odbywa się za pomocą protokołu TLS 1.3.</w:t>
      </w:r>
    </w:p>
    <w:p w14:paraId="4C1B3778" w14:textId="77777777" w:rsidR="00D90CBE" w:rsidRPr="00A31DAE" w:rsidRDefault="00D90CBE" w:rsidP="00171351">
      <w:pPr>
        <w:pStyle w:val="NormalnyWeb"/>
        <w:numPr>
          <w:ilvl w:val="2"/>
          <w:numId w:val="64"/>
        </w:numPr>
        <w:spacing w:beforeAutospacing="0" w:after="0" w:afterAutospacing="0"/>
        <w:ind w:left="1843" w:hanging="709"/>
        <w:jc w:val="both"/>
        <w:textAlignment w:val="baseline"/>
        <w:rPr>
          <w:color w:val="000000"/>
          <w:sz w:val="22"/>
          <w:szCs w:val="22"/>
        </w:rPr>
      </w:pPr>
      <w:r w:rsidRPr="00A31DAE">
        <w:rPr>
          <w:color w:val="000000"/>
          <w:sz w:val="22"/>
          <w:szCs w:val="22"/>
        </w:rPr>
        <w:t>Oznaczenie czasu odbioru danych przez platformę zakupową stanowi datę oraz  dokładny czas (hh:mm:ss) generowany według czasu lokalnego serwera synchronizowanego z zegarem Głównego Urzędu Miar.</w:t>
      </w:r>
    </w:p>
    <w:p w14:paraId="4B2BE76F" w14:textId="77777777" w:rsidR="00D90CBE" w:rsidRPr="00A31DAE" w:rsidRDefault="00D90CBE" w:rsidP="00171351">
      <w:pPr>
        <w:pStyle w:val="Akapitzlist"/>
        <w:widowControl/>
        <w:numPr>
          <w:ilvl w:val="1"/>
          <w:numId w:val="64"/>
        </w:numPr>
        <w:jc w:val="both"/>
        <w:rPr>
          <w:bCs/>
          <w:sz w:val="22"/>
          <w:szCs w:val="22"/>
        </w:rPr>
      </w:pPr>
      <w:r w:rsidRPr="00A31DAE">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31DAE" w:rsidDel="008C4122">
        <w:rPr>
          <w:sz w:val="22"/>
          <w:szCs w:val="22"/>
        </w:rPr>
        <w:t xml:space="preserve"> </w:t>
      </w:r>
      <w:r w:rsidRPr="00A31DAE">
        <w:rPr>
          <w:sz w:val="22"/>
          <w:szCs w:val="22"/>
        </w:rPr>
        <w:t xml:space="preserve">(t.j.: Dz. U. 2020 r., poz. 2452 z późn. zm) oraz rozporządzeniu Ministra Rozwoju, Pracy i Technologii z dnia 23 grudnia 2020 r. w sprawie podmiotowych środków dowodowych oraz innych dokumentów lub oświadczeń, </w:t>
      </w:r>
      <w:r w:rsidRPr="00A31DAE">
        <w:rPr>
          <w:sz w:val="22"/>
          <w:szCs w:val="22"/>
        </w:rPr>
        <w:lastRenderedPageBreak/>
        <w:t>jakich może żądać zamawiający od wykonawcy</w:t>
      </w:r>
      <w:r w:rsidRPr="00A31DAE" w:rsidDel="008C4122">
        <w:rPr>
          <w:sz w:val="22"/>
          <w:szCs w:val="22"/>
        </w:rPr>
        <w:t xml:space="preserve"> </w:t>
      </w:r>
      <w:r w:rsidRPr="00A31DAE">
        <w:rPr>
          <w:sz w:val="22"/>
          <w:szCs w:val="22"/>
        </w:rPr>
        <w:t>(t. j.: Dz. U. 2020 r., poz. 2415 z późn. zm.), tj.:</w:t>
      </w:r>
    </w:p>
    <w:p w14:paraId="6E5A7C4A" w14:textId="77777777" w:rsidR="00D90CBE" w:rsidRPr="00A31DAE" w:rsidRDefault="00D90CBE" w:rsidP="00171351">
      <w:pPr>
        <w:pStyle w:val="Akapitzlist"/>
        <w:widowControl/>
        <w:numPr>
          <w:ilvl w:val="1"/>
          <w:numId w:val="66"/>
        </w:numPr>
        <w:ind w:left="1560" w:hanging="426"/>
        <w:jc w:val="both"/>
        <w:rPr>
          <w:bCs/>
          <w:i/>
          <w:iCs/>
          <w:sz w:val="22"/>
          <w:szCs w:val="22"/>
          <w:u w:val="single"/>
        </w:rPr>
      </w:pPr>
      <w:r w:rsidRPr="00A31DAE">
        <w:rPr>
          <w:sz w:val="22"/>
          <w:szCs w:val="22"/>
        </w:rPr>
        <w:t xml:space="preserve">dokumenty lub oświadczenia, w tym oferta, składane są w oryginale w formie elektronicznej przy użyciu kwalifikowanego podpisu elektronicznego. </w:t>
      </w:r>
      <w:r w:rsidRPr="00A31DAE">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A31DAE">
        <w:rPr>
          <w:bCs/>
          <w:sz w:val="22"/>
          <w:szCs w:val="22"/>
          <w:lang w:val="x-none"/>
        </w:rPr>
        <w:t>Oferta</w:t>
      </w:r>
      <w:r w:rsidRPr="00A31DAE">
        <w:rPr>
          <w:bCs/>
          <w:sz w:val="22"/>
          <w:szCs w:val="22"/>
        </w:rPr>
        <w:t xml:space="preserve"> </w:t>
      </w:r>
      <w:r w:rsidRPr="00A31DAE">
        <w:rPr>
          <w:bCs/>
          <w:sz w:val="22"/>
          <w:szCs w:val="22"/>
          <w:lang w:val="x-none"/>
        </w:rPr>
        <w:t>złożona bez opatrzenia właściwym podpisem elektronicznym podlega odrzuceniu na podstawie art. 226 ust. 1 pkt</w:t>
      </w:r>
      <w:r w:rsidRPr="00A31DAE">
        <w:rPr>
          <w:bCs/>
          <w:sz w:val="22"/>
          <w:szCs w:val="22"/>
        </w:rPr>
        <w:t> </w:t>
      </w:r>
      <w:r w:rsidRPr="00A31DAE">
        <w:rPr>
          <w:bCs/>
          <w:sz w:val="22"/>
          <w:szCs w:val="22"/>
          <w:lang w:val="x-none"/>
        </w:rPr>
        <w:t>3 ustawy P</w:t>
      </w:r>
      <w:r w:rsidRPr="00A31DAE">
        <w:rPr>
          <w:bCs/>
          <w:sz w:val="22"/>
          <w:szCs w:val="22"/>
        </w:rPr>
        <w:t>ZP,</w:t>
      </w:r>
      <w:r w:rsidRPr="00A31DAE">
        <w:rPr>
          <w:bCs/>
          <w:sz w:val="22"/>
          <w:szCs w:val="22"/>
          <w:lang w:val="x-none"/>
        </w:rPr>
        <w:t xml:space="preserve"> z uwagi na niezgodność z art. 63 </w:t>
      </w:r>
      <w:r w:rsidRPr="00A31DAE">
        <w:rPr>
          <w:bCs/>
          <w:sz w:val="22"/>
          <w:szCs w:val="22"/>
        </w:rPr>
        <w:t>tej ustawy;</w:t>
      </w:r>
    </w:p>
    <w:p w14:paraId="205F2376" w14:textId="77777777" w:rsidR="00D90CBE" w:rsidRPr="00A31DAE" w:rsidRDefault="00D90CBE" w:rsidP="00171351">
      <w:pPr>
        <w:pStyle w:val="Akapitzlist"/>
        <w:widowControl/>
        <w:numPr>
          <w:ilvl w:val="1"/>
          <w:numId w:val="66"/>
        </w:numPr>
        <w:ind w:left="1560" w:hanging="426"/>
        <w:jc w:val="both"/>
        <w:rPr>
          <w:bCs/>
          <w:i/>
          <w:iCs/>
          <w:sz w:val="22"/>
          <w:szCs w:val="22"/>
          <w:u w:val="single"/>
        </w:rPr>
      </w:pPr>
      <w:r w:rsidRPr="00A31DAE">
        <w:rPr>
          <w:bCs/>
          <w:sz w:val="22"/>
          <w:szCs w:val="22"/>
        </w:rPr>
        <w:t>dokumenty wystawione w formie elektronicznej przekazuje się jako dokumenty elektroniczne, zapewniając Zamawiającemu możliwość weryfikacji podpisów;</w:t>
      </w:r>
    </w:p>
    <w:p w14:paraId="7CE03404" w14:textId="77777777" w:rsidR="00D90CBE" w:rsidRPr="00A31DAE" w:rsidRDefault="00D90CBE" w:rsidP="00171351">
      <w:pPr>
        <w:pStyle w:val="Akapitzlist"/>
        <w:widowControl/>
        <w:numPr>
          <w:ilvl w:val="1"/>
          <w:numId w:val="66"/>
        </w:numPr>
        <w:ind w:left="1560" w:hanging="426"/>
        <w:jc w:val="both"/>
        <w:rPr>
          <w:bCs/>
          <w:i/>
          <w:iCs/>
          <w:sz w:val="22"/>
          <w:szCs w:val="22"/>
          <w:u w:val="single"/>
        </w:rPr>
      </w:pPr>
      <w:r w:rsidRPr="00A31DAE">
        <w:rPr>
          <w:bCs/>
          <w:sz w:val="22"/>
          <w:szCs w:val="22"/>
        </w:rPr>
        <w:t>j</w:t>
      </w:r>
      <w:r w:rsidRPr="00A31DAE">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A31DAE">
        <w:rPr>
          <w:color w:val="FF0000"/>
          <w:sz w:val="22"/>
          <w:szCs w:val="22"/>
        </w:rPr>
        <w:t xml:space="preserve"> </w:t>
      </w:r>
      <w:r w:rsidRPr="00A31DAE">
        <w:rPr>
          <w:color w:val="000000" w:themeColor="text1"/>
          <w:sz w:val="22"/>
          <w:szCs w:val="22"/>
        </w:rPr>
        <w:t>z dokumentem lub oświadczeniem w postaci papierowej,</w:t>
      </w:r>
      <w:r w:rsidRPr="00A31DAE">
        <w:rPr>
          <w:sz w:val="22"/>
          <w:szCs w:val="22"/>
        </w:rPr>
        <w:t xml:space="preserve"> opatrując je kwalifikowanym podpisem elektronicznym, co jest równoznaczne z poświadczeniem przekazywanych dokumentów lub oświadczeń za zgodność z oryginałem;</w:t>
      </w:r>
    </w:p>
    <w:p w14:paraId="4038689A" w14:textId="77777777" w:rsidR="00D90CBE" w:rsidRPr="00A31DAE" w:rsidRDefault="00D90CBE" w:rsidP="00171351">
      <w:pPr>
        <w:pStyle w:val="Akapitzlist"/>
        <w:widowControl/>
        <w:numPr>
          <w:ilvl w:val="1"/>
          <w:numId w:val="66"/>
        </w:numPr>
        <w:ind w:left="1560" w:hanging="426"/>
        <w:jc w:val="both"/>
        <w:rPr>
          <w:bCs/>
          <w:i/>
          <w:iCs/>
          <w:sz w:val="22"/>
          <w:szCs w:val="22"/>
          <w:u w:val="single"/>
        </w:rPr>
      </w:pPr>
      <w:r w:rsidRPr="00A31DAE">
        <w:rPr>
          <w:sz w:val="22"/>
          <w:szCs w:val="22"/>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4F11AC31" w14:textId="77777777" w:rsidR="00D90CBE" w:rsidRPr="00A31DAE" w:rsidRDefault="00D90CBE" w:rsidP="00171351">
      <w:pPr>
        <w:pStyle w:val="Akapitzlist"/>
        <w:widowControl/>
        <w:numPr>
          <w:ilvl w:val="1"/>
          <w:numId w:val="66"/>
        </w:numPr>
        <w:ind w:left="1560" w:hanging="426"/>
        <w:jc w:val="both"/>
        <w:rPr>
          <w:bCs/>
          <w:i/>
          <w:iCs/>
          <w:sz w:val="22"/>
          <w:szCs w:val="22"/>
          <w:u w:val="single"/>
        </w:rPr>
      </w:pPr>
      <w:r w:rsidRPr="00A31DAE">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7407C23E" w14:textId="77777777" w:rsidR="00D90CBE" w:rsidRPr="00A31DAE" w:rsidRDefault="00D90CBE" w:rsidP="00171351">
      <w:pPr>
        <w:pStyle w:val="Akapitzlist"/>
        <w:widowControl/>
        <w:numPr>
          <w:ilvl w:val="0"/>
          <w:numId w:val="64"/>
        </w:numPr>
        <w:jc w:val="both"/>
        <w:rPr>
          <w:bCs/>
          <w:sz w:val="22"/>
          <w:szCs w:val="22"/>
        </w:rPr>
      </w:pPr>
      <w:r w:rsidRPr="00A31DAE">
        <w:rPr>
          <w:bCs/>
          <w:sz w:val="22"/>
          <w:szCs w:val="22"/>
        </w:rPr>
        <w:t>Sposób porozumiewania się zamawiającego z wykonawcami w zakresie skutecznego złożenia oferty.</w:t>
      </w:r>
    </w:p>
    <w:p w14:paraId="68B3BAAF" w14:textId="77777777" w:rsidR="00D90CBE" w:rsidRPr="00A31DAE" w:rsidRDefault="00D90CBE" w:rsidP="00171351">
      <w:pPr>
        <w:pStyle w:val="Akapitzlist"/>
        <w:widowControl/>
        <w:numPr>
          <w:ilvl w:val="1"/>
          <w:numId w:val="64"/>
        </w:numPr>
        <w:jc w:val="both"/>
        <w:rPr>
          <w:bCs/>
          <w:sz w:val="22"/>
          <w:szCs w:val="22"/>
        </w:rPr>
      </w:pPr>
      <w:r w:rsidRPr="00A31DAE">
        <w:rPr>
          <w:sz w:val="22"/>
          <w:szCs w:val="22"/>
        </w:rPr>
        <w:t xml:space="preserve">Oferta musi być sporządzona z zachowaniem postaci elektronicznej w formacie danych </w:t>
      </w:r>
      <w:r w:rsidRPr="00A31DAE">
        <w:rPr>
          <w:bCs/>
          <w:sz w:val="22"/>
          <w:szCs w:val="22"/>
        </w:rPr>
        <w:t xml:space="preserve">zgodnym z </w:t>
      </w:r>
      <w:r w:rsidRPr="00A31DAE">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31DAE">
        <w:rPr>
          <w:sz w:val="22"/>
          <w:szCs w:val="22"/>
        </w:rPr>
        <w:t>i podpisana kwalifikowanym podpisem elektronicznym. Zaleca się wykorzystanie formatów: .</w:t>
      </w:r>
      <w:r w:rsidRPr="00A31DAE">
        <w:rPr>
          <w:b/>
          <w:bCs/>
          <w:i/>
          <w:iCs/>
          <w:sz w:val="22"/>
          <w:szCs w:val="22"/>
        </w:rPr>
        <w:t>pdf, .doc., .xls, .jpg (.jpeg) ze szczególnym wskazaniem na .pdf.</w:t>
      </w:r>
      <w:r w:rsidRPr="00A31DAE">
        <w:rPr>
          <w:sz w:val="22"/>
          <w:szCs w:val="22"/>
        </w:rPr>
        <w:t xml:space="preserve"> W celu ewentualnej kompresji danych rekomenduje się wykorzystanie formatów: .</w:t>
      </w:r>
      <w:r w:rsidRPr="00A31DAE">
        <w:rPr>
          <w:b/>
          <w:bCs/>
          <w:i/>
          <w:iCs/>
          <w:sz w:val="22"/>
          <w:szCs w:val="22"/>
        </w:rPr>
        <w:t>zip, 7Z</w:t>
      </w:r>
      <w:r w:rsidRPr="00A31DAE">
        <w:rPr>
          <w:sz w:val="22"/>
          <w:szCs w:val="22"/>
        </w:rPr>
        <w:t xml:space="preserve">. Do formatów powszechnych a nieobjętych treścią rozporządzenia zalicza się: .rar, .gif, .bmp, .numbers, .pages. Dokumenty złożone w takich plikach zostaną uznane za złożone nieskutecznie. </w:t>
      </w:r>
    </w:p>
    <w:p w14:paraId="520DB6A5" w14:textId="77777777" w:rsidR="00D90CBE" w:rsidRPr="00A31DAE" w:rsidRDefault="00D90CBE" w:rsidP="00171351">
      <w:pPr>
        <w:pStyle w:val="Akapitzlist"/>
        <w:widowControl/>
        <w:numPr>
          <w:ilvl w:val="1"/>
          <w:numId w:val="64"/>
        </w:numPr>
        <w:jc w:val="both"/>
        <w:rPr>
          <w:bCs/>
          <w:sz w:val="22"/>
          <w:szCs w:val="22"/>
        </w:rPr>
      </w:pPr>
      <w:r w:rsidRPr="00A31DAE">
        <w:rPr>
          <w:sz w:val="22"/>
          <w:szCs w:val="22"/>
        </w:rPr>
        <w:t xml:space="preserve">Wykonawca składa ofertę za pośrednictwem </w:t>
      </w:r>
      <w:hyperlink r:id="rId32" w:history="1">
        <w:r w:rsidRPr="00A31DAE">
          <w:rPr>
            <w:rStyle w:val="Hipercze"/>
            <w:sz w:val="22"/>
            <w:szCs w:val="22"/>
          </w:rPr>
          <w:t>https://platformazakupowa.pl</w:t>
        </w:r>
      </w:hyperlink>
      <w:r w:rsidRPr="00A31DAE">
        <w:rPr>
          <w:sz w:val="22"/>
          <w:szCs w:val="22"/>
        </w:rPr>
        <w:t xml:space="preserve"> – adres profilu nabywcy </w:t>
      </w:r>
      <w:hyperlink r:id="rId33" w:history="1">
        <w:r w:rsidRPr="00A31DAE">
          <w:rPr>
            <w:rStyle w:val="Hipercze"/>
            <w:bCs/>
            <w:sz w:val="22"/>
            <w:szCs w:val="22"/>
          </w:rPr>
          <w:t>https://platformazakupowa.pl/pn/uj_edu</w:t>
        </w:r>
      </w:hyperlink>
      <w:r w:rsidRPr="00A31DAE">
        <w:rPr>
          <w:bCs/>
          <w:sz w:val="22"/>
          <w:szCs w:val="22"/>
        </w:rPr>
        <w:t xml:space="preserve">, </w:t>
      </w:r>
      <w:r w:rsidRPr="00A31DAE">
        <w:rPr>
          <w:sz w:val="22"/>
          <w:szCs w:val="22"/>
        </w:rPr>
        <w:t xml:space="preserve">zgodnie z regulaminem, o którym mowa w ust. 1 tego rozdziału. </w:t>
      </w:r>
      <w:r w:rsidRPr="00A31DAE">
        <w:rPr>
          <w:color w:val="000000"/>
          <w:sz w:val="22"/>
          <w:szCs w:val="22"/>
        </w:rPr>
        <w:t>Zamawiający nie ponosi odpowiedzialności za   złożenie oferty w sposób niezgodny z instrukcją korzystania z  </w:t>
      </w:r>
      <w:hyperlink r:id="rId34" w:history="1">
        <w:r w:rsidRPr="00A31DAE">
          <w:rPr>
            <w:rStyle w:val="Hipercze"/>
            <w:sz w:val="22"/>
            <w:szCs w:val="22"/>
          </w:rPr>
          <w:t>https://platformazakupowa.pl</w:t>
        </w:r>
      </w:hyperlink>
      <w:r w:rsidRPr="00A31DAE">
        <w:rPr>
          <w:color w:val="000000"/>
          <w:sz w:val="22"/>
          <w:szCs w:val="22"/>
        </w:rPr>
        <w:t xml:space="preserve">, w </w:t>
      </w:r>
      <w:r w:rsidRPr="00A31DAE">
        <w:rPr>
          <w:color w:val="000000"/>
          <w:sz w:val="22"/>
          <w:szCs w:val="22"/>
        </w:rPr>
        <w:lastRenderedPageBreak/>
        <w:t>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324C76F" w14:textId="77777777" w:rsidR="00D90CBE" w:rsidRPr="00A31DAE" w:rsidRDefault="00D90CBE" w:rsidP="00171351">
      <w:pPr>
        <w:pStyle w:val="Akapitzlist"/>
        <w:widowControl/>
        <w:numPr>
          <w:ilvl w:val="1"/>
          <w:numId w:val="64"/>
        </w:numPr>
        <w:jc w:val="both"/>
        <w:rPr>
          <w:sz w:val="22"/>
          <w:szCs w:val="22"/>
        </w:rPr>
      </w:pPr>
      <w:r w:rsidRPr="00A31DAE">
        <w:rPr>
          <w:sz w:val="22"/>
          <w:szCs w:val="22"/>
        </w:rPr>
        <w:t xml:space="preserve">Sposób zaszyfrowania oferty opisany został w </w:t>
      </w:r>
      <w:r w:rsidRPr="00A31DAE">
        <w:rPr>
          <w:color w:val="000000"/>
          <w:sz w:val="22"/>
          <w:szCs w:val="22"/>
        </w:rPr>
        <w:t>instrukcji składania ofert (linki w ust. 1.2.2 powyżej).</w:t>
      </w:r>
    </w:p>
    <w:p w14:paraId="6503D1F3" w14:textId="77777777" w:rsidR="00D90CBE" w:rsidRPr="00A31DAE" w:rsidRDefault="00D90CBE" w:rsidP="00171351">
      <w:pPr>
        <w:pStyle w:val="Akapitzlist"/>
        <w:widowControl/>
        <w:numPr>
          <w:ilvl w:val="1"/>
          <w:numId w:val="64"/>
        </w:numPr>
        <w:jc w:val="both"/>
        <w:rPr>
          <w:bCs/>
          <w:sz w:val="22"/>
          <w:szCs w:val="22"/>
        </w:rPr>
      </w:pPr>
      <w:r w:rsidRPr="00A31DAE">
        <w:rPr>
          <w:bCs/>
          <w:sz w:val="22"/>
          <w:szCs w:val="22"/>
        </w:rPr>
        <w:t>Po upływie terminu składania ofert wykonawca nie może skutecznie dokonać zmiany ani wycofać uprzednio złożonej oferty.</w:t>
      </w:r>
    </w:p>
    <w:p w14:paraId="5E9A5561" w14:textId="77777777" w:rsidR="00D90CBE" w:rsidRPr="00A31DAE" w:rsidRDefault="00D90CBE" w:rsidP="00171351">
      <w:pPr>
        <w:pStyle w:val="Akapitzlist"/>
        <w:widowControl/>
        <w:numPr>
          <w:ilvl w:val="0"/>
          <w:numId w:val="64"/>
        </w:numPr>
        <w:jc w:val="both"/>
        <w:rPr>
          <w:sz w:val="22"/>
          <w:szCs w:val="22"/>
        </w:rPr>
      </w:pPr>
      <w:r w:rsidRPr="00A31DAE">
        <w:rPr>
          <w:bCs/>
          <w:sz w:val="22"/>
          <w:szCs w:val="22"/>
        </w:rPr>
        <w:t>Do porozumiewania z wykonawcami upoważniona w zakresie formalno-prawnym jest – Artur Wyrwa</w:t>
      </w:r>
    </w:p>
    <w:p w14:paraId="2B914792"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65F5EE0C" w14:textId="449BC2E1" w:rsidR="00DC3FC0"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 – Wymagania dotyczące wadium</w:t>
      </w:r>
    </w:p>
    <w:p w14:paraId="39B10D8E" w14:textId="4139F8C7" w:rsidR="00AE5E4C" w:rsidRPr="00CF0BDE" w:rsidRDefault="00D3337F" w:rsidP="00171351">
      <w:pPr>
        <w:numPr>
          <w:ilvl w:val="0"/>
          <w:numId w:val="7"/>
        </w:numPr>
        <w:spacing w:after="0" w:line="240" w:lineRule="auto"/>
        <w:ind w:left="709" w:hanging="426"/>
        <w:jc w:val="both"/>
        <w:rPr>
          <w:rFonts w:ascii="Times New Roman" w:hAnsi="Times New Roman" w:cs="Times New Roman"/>
        </w:rPr>
      </w:pPr>
      <w:r>
        <w:rPr>
          <w:rFonts w:ascii="Times New Roman" w:hAnsi="Times New Roman" w:cs="Times New Roman"/>
        </w:rPr>
        <w:t>Zamawiający nie przewiduje wa</w:t>
      </w:r>
      <w:r w:rsidR="007B126B">
        <w:rPr>
          <w:rFonts w:ascii="Times New Roman" w:hAnsi="Times New Roman" w:cs="Times New Roman"/>
        </w:rPr>
        <w:t>dium.</w:t>
      </w:r>
    </w:p>
    <w:p w14:paraId="7FCD7778" w14:textId="77777777" w:rsidR="00AE5E4C" w:rsidRPr="00CF0BDE" w:rsidRDefault="00AE5E4C" w:rsidP="00BD1FFE">
      <w:pPr>
        <w:spacing w:after="0" w:line="240" w:lineRule="auto"/>
        <w:jc w:val="both"/>
        <w:rPr>
          <w:rFonts w:ascii="Times New Roman" w:eastAsia="Times New Roman" w:hAnsi="Times New Roman" w:cs="Times New Roman"/>
          <w:b/>
          <w:bCs/>
          <w:lang w:eastAsia="pl-PL"/>
        </w:rPr>
      </w:pPr>
    </w:p>
    <w:p w14:paraId="52A4828E" w14:textId="77777777" w:rsidR="00257C19" w:rsidRPr="00CF0BDE" w:rsidRDefault="00A869D0" w:rsidP="00BD1FFE">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XI – Termin związania ofertą</w:t>
      </w:r>
    </w:p>
    <w:p w14:paraId="0C315D87" w14:textId="2FCE9283" w:rsidR="00257C19" w:rsidRPr="00CF0BDE" w:rsidRDefault="00A869D0" w:rsidP="00171351">
      <w:pPr>
        <w:numPr>
          <w:ilvl w:val="0"/>
          <w:numId w:val="8"/>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Wykonawca jest związany złożoną ofertą od dnia upływu terminu składania ofert (włącznie) do dnia </w:t>
      </w:r>
      <w:r w:rsidR="0066795B">
        <w:rPr>
          <w:rFonts w:ascii="Times New Roman" w:eastAsia="Times New Roman" w:hAnsi="Times New Roman" w:cs="Times New Roman"/>
          <w:lang w:eastAsia="pl-PL"/>
        </w:rPr>
        <w:t>19.02</w:t>
      </w:r>
      <w:r w:rsidR="007215F6">
        <w:rPr>
          <w:rFonts w:ascii="Times New Roman" w:eastAsia="Times New Roman" w:hAnsi="Times New Roman" w:cs="Times New Roman"/>
          <w:lang w:eastAsia="pl-PL"/>
        </w:rPr>
        <w:t>.2023 r</w:t>
      </w:r>
      <w:r w:rsidR="00DC40C6">
        <w:rPr>
          <w:rFonts w:ascii="Times New Roman" w:eastAsia="Times New Roman" w:hAnsi="Times New Roman" w:cs="Times New Roman"/>
          <w:lang w:eastAsia="pl-PL"/>
        </w:rPr>
        <w:t xml:space="preserve">. </w:t>
      </w:r>
      <w:r w:rsidR="0084358C">
        <w:rPr>
          <w:rFonts w:ascii="Times New Roman" w:eastAsia="Times New Roman" w:hAnsi="Times New Roman" w:cs="Times New Roman"/>
          <w:lang w:eastAsia="pl-PL"/>
        </w:rPr>
        <w:t>włącznie</w:t>
      </w:r>
      <w:r w:rsidR="00A20426" w:rsidRPr="00CF0BDE">
        <w:rPr>
          <w:rFonts w:ascii="Times New Roman" w:eastAsia="Times New Roman" w:hAnsi="Times New Roman" w:cs="Times New Roman"/>
          <w:lang w:eastAsia="pl-PL"/>
        </w:rPr>
        <w:t>.</w:t>
      </w:r>
    </w:p>
    <w:p w14:paraId="5CDDB2A6" w14:textId="4F675BA4" w:rsidR="00257C19" w:rsidRPr="00CF0BDE" w:rsidRDefault="00A869D0" w:rsidP="00171351">
      <w:pPr>
        <w:numPr>
          <w:ilvl w:val="0"/>
          <w:numId w:val="8"/>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4642EF8" w14:textId="6E4DDB27" w:rsidR="007F62BA" w:rsidRPr="00CF0BDE" w:rsidRDefault="007F62BA" w:rsidP="00171351">
      <w:pPr>
        <w:numPr>
          <w:ilvl w:val="0"/>
          <w:numId w:val="8"/>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r w:rsidR="007B126B">
        <w:rPr>
          <w:rFonts w:ascii="Times New Roman" w:eastAsia="Times New Roman" w:hAnsi="Times New Roman" w:cs="Times New Roman"/>
          <w:lang w:eastAsia="pl-PL"/>
        </w:rPr>
        <w:t>.</w:t>
      </w:r>
    </w:p>
    <w:p w14:paraId="75C0F267"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06205C06"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XII – Opis sposobu przygotowania ofert</w:t>
      </w:r>
    </w:p>
    <w:p w14:paraId="2276F65F"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Każdy wykonawca może złożyć tylko jedną ofertę na realizacji całości przedmiotu zamówienia.</w:t>
      </w:r>
    </w:p>
    <w:p w14:paraId="48D66A16"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Ofertę składa się z zachowaniem formy i sposobu opisanych w rozdziale IX niniejszej SWZ.</w:t>
      </w:r>
    </w:p>
    <w:p w14:paraId="64B0A415"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6793AE84"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Oferta musi być napisana w </w:t>
      </w:r>
      <w:r w:rsidRPr="00CF0BDE">
        <w:rPr>
          <w:rFonts w:ascii="Times New Roman" w:eastAsia="Times New Roman" w:hAnsi="Times New Roman" w:cs="Times New Roman"/>
          <w:bCs/>
          <w:u w:val="single"/>
          <w:lang w:eastAsia="pl-PL"/>
        </w:rPr>
        <w:t>języku polskim.</w:t>
      </w:r>
    </w:p>
    <w:p w14:paraId="279AE595" w14:textId="784DE2BC" w:rsidR="00257C19" w:rsidRPr="00CF0BDE" w:rsidRDefault="00A869D0" w:rsidP="00171351">
      <w:pPr>
        <w:numPr>
          <w:ilvl w:val="0"/>
          <w:numId w:val="9"/>
        </w:numPr>
        <w:spacing w:after="0" w:line="240" w:lineRule="auto"/>
        <w:ind w:left="714" w:hanging="357"/>
        <w:contextualSpacing/>
        <w:jc w:val="both"/>
        <w:rPr>
          <w:rFonts w:ascii="Times New Roman" w:eastAsia="Times New Roman" w:hAnsi="Times New Roman" w:cs="Times New Roman"/>
          <w:bCs/>
          <w:u w:val="single"/>
          <w:lang w:eastAsia="pl-PL"/>
        </w:rPr>
      </w:pPr>
      <w:r w:rsidRPr="00CF0BDE">
        <w:rPr>
          <w:rFonts w:ascii="Times New Roman" w:eastAsia="Times New Roman" w:hAnsi="Times New Roman" w:cs="Times New Roman"/>
          <w:bCs/>
          <w:lang w:eastAsia="pl-PL"/>
        </w:rPr>
        <w:t xml:space="preserve">Oferta wraz ze wszystkimi jej załącznikami musi być podpisana przez osobę (osoby) </w:t>
      </w:r>
      <w:r w:rsidRPr="00CF0BDE">
        <w:rPr>
          <w:rFonts w:ascii="Times New Roman" w:eastAsia="Times New Roman" w:hAnsi="Times New Roman" w:cs="Times New Roman"/>
          <w:bCs/>
          <w:u w:val="single"/>
          <w:lang w:eastAsia="pl-PL"/>
        </w:rPr>
        <w:t>uprawnioną do reprezentacji wykonawcy</w:t>
      </w:r>
      <w:r w:rsidRPr="00CF0BDE">
        <w:rPr>
          <w:rFonts w:ascii="Times New Roman" w:eastAsia="Times New Roman" w:hAnsi="Times New Roman" w:cs="Times New Roman"/>
          <w:bCs/>
          <w:lang w:eastAsia="pl-PL"/>
        </w:rPr>
        <w:t xml:space="preserve">, zgodnie z wpisem do Krajowego Rejestru Sądowego, Centralnej Ewidencji i Informacji o Działalności Gospodarczej lub do innego, właściwego rejestru. Wskazane dokumenty </w:t>
      </w:r>
      <w:r w:rsidR="00BB2689">
        <w:rPr>
          <w:rFonts w:ascii="Times New Roman" w:eastAsia="Times New Roman" w:hAnsi="Times New Roman" w:cs="Times New Roman"/>
          <w:bCs/>
          <w:lang w:eastAsia="pl-PL"/>
        </w:rPr>
        <w:t>(</w:t>
      </w:r>
      <w:r w:rsidR="00BB2689" w:rsidRPr="00BB2689">
        <w:rPr>
          <w:rFonts w:ascii="Times New Roman" w:eastAsia="Times New Roman" w:hAnsi="Times New Roman" w:cs="Times New Roman"/>
          <w:bCs/>
          <w:lang w:eastAsia="pl-PL"/>
        </w:rPr>
        <w:t>wpis do Krajowego Rejestru Sądowego, Centralnej Ewidencji i Informacji o Działalności Gospodarczej lub do innego, właściwego rejestru</w:t>
      </w:r>
      <w:r w:rsidR="00927FEB">
        <w:rPr>
          <w:rFonts w:ascii="Times New Roman" w:eastAsia="Times New Roman" w:hAnsi="Times New Roman" w:cs="Times New Roman"/>
          <w:bCs/>
          <w:lang w:eastAsia="pl-PL"/>
        </w:rPr>
        <w:t>)</w:t>
      </w:r>
      <w:r w:rsidR="00BB2689" w:rsidRPr="00BB2689">
        <w:rPr>
          <w:rFonts w:ascii="Times New Roman" w:eastAsia="Times New Roman" w:hAnsi="Times New Roman" w:cs="Times New Roman"/>
          <w:bCs/>
          <w:lang w:eastAsia="pl-PL"/>
        </w:rPr>
        <w:t xml:space="preserve"> </w:t>
      </w:r>
      <w:r w:rsidRPr="00CF0BDE">
        <w:rPr>
          <w:rFonts w:ascii="Times New Roman" w:eastAsia="Times New Roman" w:hAnsi="Times New Roman" w:cs="Times New Roman"/>
          <w:bCs/>
          <w:lang w:eastAsia="pl-PL"/>
        </w:rPr>
        <w:t>wykonawca załącza wraz z ofertą, chyba że z</w:t>
      </w:r>
      <w:r w:rsidR="00802FA5" w:rsidRPr="00CF0BDE">
        <w:rPr>
          <w:rFonts w:ascii="Times New Roman" w:eastAsia="Times New Roman" w:hAnsi="Times New Roman" w:cs="Times New Roman"/>
          <w:bCs/>
          <w:lang w:eastAsia="pl-PL"/>
        </w:rPr>
        <w:t>a</w:t>
      </w:r>
      <w:r w:rsidRPr="00CF0BDE">
        <w:rPr>
          <w:rFonts w:ascii="Times New Roman" w:eastAsia="Times New Roman" w:hAnsi="Times New Roman" w:cs="Times New Roman"/>
          <w:bCs/>
          <w:lang w:eastAsia="pl-PL"/>
        </w:rPr>
        <w:t xml:space="preserve">mawiający może uzyskać je za pomocą bezpłatnych i ogólnodostępnych baz danych, a wykonawca wskazał dane umożliwiające dostęp do tych dokumentów w </w:t>
      </w:r>
      <w:r w:rsidRPr="00043521">
        <w:rPr>
          <w:rFonts w:ascii="Times New Roman" w:eastAsia="Times New Roman" w:hAnsi="Times New Roman" w:cs="Times New Roman"/>
          <w:bCs/>
          <w:lang w:eastAsia="pl-PL"/>
        </w:rPr>
        <w:t xml:space="preserve">treści </w:t>
      </w:r>
      <w:r w:rsidR="000778B5" w:rsidRPr="00043521">
        <w:rPr>
          <w:rFonts w:ascii="Times New Roman" w:eastAsia="Times New Roman" w:hAnsi="Times New Roman" w:cs="Times New Roman"/>
          <w:bCs/>
          <w:lang w:eastAsia="pl-PL"/>
        </w:rPr>
        <w:t xml:space="preserve">oferty lub </w:t>
      </w:r>
      <w:r w:rsidR="00155001" w:rsidRPr="00043521">
        <w:rPr>
          <w:rFonts w:ascii="Times New Roman" w:eastAsia="Times New Roman" w:hAnsi="Times New Roman" w:cs="Times New Roman"/>
          <w:bCs/>
          <w:lang w:eastAsia="pl-PL"/>
        </w:rPr>
        <w:t>JEDZ</w:t>
      </w:r>
      <w:r w:rsidRPr="00CF0BDE">
        <w:rPr>
          <w:rFonts w:ascii="Times New Roman" w:eastAsia="Times New Roman" w:hAnsi="Times New Roman" w:cs="Times New Roman"/>
          <w:bCs/>
          <w:lang w:eastAsia="pl-PL"/>
        </w:rPr>
        <w:t xml:space="preserve">. Jeżeli w imieniu wykonawcy działa osoba, której umocowanie nie wynika z ww. dokumentów, wykonawca wraz z ofertą przedkłada pełnomocnictwo lub inny dokument potwierdzający umocowanie do reprezentowania wykonawcy. </w:t>
      </w:r>
      <w:r w:rsidRPr="00CF0BDE">
        <w:rPr>
          <w:rFonts w:ascii="Times New Roman" w:eastAsia="Times New Roman" w:hAnsi="Times New Roman" w:cs="Times New Roman"/>
          <w:lang w:eastAsia="pl-PL"/>
        </w:rPr>
        <w:t>Pełnomocnictwa sporządzone w języku obcym wykonawca składa wraz z tłumaczeniem na język polski.</w:t>
      </w:r>
    </w:p>
    <w:p w14:paraId="7C66409E"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lastRenderedPageBreak/>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79C9F624" w14:textId="268ECDBA"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w:t>
      </w:r>
      <w:r w:rsidR="00155001" w:rsidRPr="00CF0BDE">
        <w:rPr>
          <w:rFonts w:ascii="Times New Roman" w:eastAsia="Times New Roman" w:hAnsi="Times New Roman" w:cs="Times New Roman"/>
          <w:lang w:eastAsia="pl-PL"/>
        </w:rPr>
        <w:t xml:space="preserve"> </w:t>
      </w:r>
      <w:r w:rsidRPr="00CF0BDE">
        <w:rPr>
          <w:rFonts w:ascii="Times New Roman" w:eastAsia="Times New Roman" w:hAnsi="Times New Roman" w:cs="Times New Roman"/>
          <w:lang w:eastAsia="pl-PL"/>
        </w:rPr>
        <w:t xml:space="preserve">poświadczającym zgodność cyfrowego odwzorowania z dokumentem w postaci papierowej, przy czym poświadczenia dokonuje mocodawca lub notariusz, zgodnie z art. 97 § 2 ustawy z dnia 14 lutego 1991 r.  </w:t>
      </w:r>
      <w:r w:rsidRPr="00CF0BDE">
        <w:rPr>
          <w:rFonts w:ascii="Times New Roman" w:eastAsia="Times New Roman" w:hAnsi="Times New Roman" w:cs="Times New Roman"/>
          <w:b/>
          <w:bCs/>
          <w:lang w:eastAsia="pl-PL"/>
        </w:rPr>
        <w:t>–</w:t>
      </w:r>
      <w:r w:rsidRPr="00CF0BDE">
        <w:rPr>
          <w:rFonts w:ascii="Times New Roman" w:eastAsia="Times New Roman" w:hAnsi="Times New Roman" w:cs="Times New Roman"/>
          <w:lang w:eastAsia="pl-PL"/>
        </w:rPr>
        <w:t xml:space="preserve"> Prawo  o notariacie (</w:t>
      </w:r>
      <w:r w:rsidRPr="00CF0BDE">
        <w:rPr>
          <w:rFonts w:ascii="Times New Roman" w:eastAsia="Times New Roman" w:hAnsi="Times New Roman" w:cs="Times New Roman"/>
          <w:iCs/>
          <w:lang w:eastAsia="pl-PL"/>
        </w:rPr>
        <w:t>Dz. U. 2020 r., poz. 1192 z późn. zm</w:t>
      </w:r>
      <w:r w:rsidRPr="00CF0BDE">
        <w:rPr>
          <w:rFonts w:ascii="Times New Roman" w:eastAsia="Times New Roman" w:hAnsi="Times New Roman" w:cs="Times New Roman"/>
          <w:lang w:eastAsia="pl-PL"/>
        </w:rPr>
        <w:t>.)</w:t>
      </w:r>
      <w:r w:rsidRPr="00CF0BDE">
        <w:rPr>
          <w:rFonts w:ascii="Times New Roman" w:eastAsia="Times New Roman" w:hAnsi="Times New Roman" w:cs="Times New Roman"/>
          <w:bCs/>
          <w:lang w:eastAsia="pl-PL"/>
        </w:rPr>
        <w:t xml:space="preserve">. </w:t>
      </w:r>
    </w:p>
    <w:p w14:paraId="53F4AFF3"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Oferta </w:t>
      </w:r>
      <w:r w:rsidRPr="00CF0BDE">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6D0ED444" w14:textId="77777777" w:rsidR="00257C19" w:rsidRPr="00CF0BDE" w:rsidRDefault="00A869D0" w:rsidP="00171351">
      <w:pPr>
        <w:numPr>
          <w:ilvl w:val="1"/>
          <w:numId w:val="9"/>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formularz oferty wraz z załącznikami, w tym:</w:t>
      </w:r>
    </w:p>
    <w:p w14:paraId="6CF2307B" w14:textId="77777777" w:rsidR="00257C19" w:rsidRPr="000D3610" w:rsidRDefault="00A869D0" w:rsidP="00171351">
      <w:pPr>
        <w:pStyle w:val="Akapitzlist"/>
        <w:widowControl/>
        <w:numPr>
          <w:ilvl w:val="2"/>
          <w:numId w:val="9"/>
        </w:numPr>
        <w:ind w:left="2127"/>
        <w:jc w:val="both"/>
        <w:rPr>
          <w:rFonts w:eastAsia="Calibri"/>
          <w:sz w:val="22"/>
          <w:szCs w:val="22"/>
        </w:rPr>
      </w:pPr>
      <w:r w:rsidRPr="000D3610">
        <w:rPr>
          <w:sz w:val="22"/>
          <w:szCs w:val="22"/>
        </w:rPr>
        <w:t xml:space="preserve">Jednolity Europejski Dokument Zamówienia (JEDZ) w formie elektronicznej opatrzonej kwalifikowanym podpisem elektronicznym – </w:t>
      </w:r>
      <w:r w:rsidRPr="000D3610">
        <w:rPr>
          <w:rFonts w:eastAsia="Calibri"/>
          <w:sz w:val="22"/>
          <w:szCs w:val="22"/>
        </w:rPr>
        <w:t>w przypadku wykonawców wspólnie ubiegających się o zamówienie JEDZ składa każdy z nich;</w:t>
      </w:r>
    </w:p>
    <w:p w14:paraId="223AE196" w14:textId="77777777" w:rsidR="00257C19" w:rsidRPr="000D3610" w:rsidRDefault="00A869D0" w:rsidP="00171351">
      <w:pPr>
        <w:pStyle w:val="Akapitzlist"/>
        <w:widowControl/>
        <w:numPr>
          <w:ilvl w:val="2"/>
          <w:numId w:val="9"/>
        </w:numPr>
        <w:ind w:left="2127"/>
        <w:jc w:val="both"/>
        <w:rPr>
          <w:rFonts w:eastAsia="Calibri"/>
          <w:sz w:val="22"/>
          <w:szCs w:val="22"/>
        </w:rPr>
      </w:pPr>
      <w:r w:rsidRPr="000D3610">
        <w:rPr>
          <w:sz w:val="22"/>
          <w:szCs w:val="22"/>
        </w:rPr>
        <w:t xml:space="preserve">indywidualną kalkulację cenową oferty, uwzględniającą wymagania i zapisy SWZ </w:t>
      </w:r>
      <w:r w:rsidRPr="000D3610">
        <w:rPr>
          <w:color w:val="000000"/>
          <w:sz w:val="22"/>
          <w:szCs w:val="22"/>
        </w:rPr>
        <w:t xml:space="preserve">wraz z </w:t>
      </w:r>
      <w:r w:rsidRPr="000D3610">
        <w:rPr>
          <w:bCs/>
          <w:sz w:val="22"/>
          <w:szCs w:val="22"/>
        </w:rPr>
        <w:t>zestawieniem oferowanych urządzeń, uwzględniającym nazwę (firmę) producenta, model, liczbę sztuk /TREŚĆ OFERTY/;</w:t>
      </w:r>
    </w:p>
    <w:p w14:paraId="3A2D1CA0" w14:textId="77777777" w:rsidR="00E63924" w:rsidRPr="000D3610" w:rsidRDefault="00A869D0" w:rsidP="00171351">
      <w:pPr>
        <w:pStyle w:val="Akapitzlist"/>
        <w:widowControl/>
        <w:numPr>
          <w:ilvl w:val="2"/>
          <w:numId w:val="9"/>
        </w:numPr>
        <w:ind w:left="2127"/>
        <w:jc w:val="both"/>
        <w:rPr>
          <w:rFonts w:eastAsia="Calibri"/>
          <w:sz w:val="22"/>
          <w:szCs w:val="22"/>
        </w:rPr>
      </w:pPr>
      <w:r w:rsidRPr="000D3610">
        <w:rPr>
          <w:sz w:val="22"/>
          <w:szCs w:val="22"/>
        </w:rPr>
        <w:t>przedmiotowe środki dowodowe: zgodnie z zapisami Rozdziału IV SWZ;</w:t>
      </w:r>
    </w:p>
    <w:p w14:paraId="585ACAF0" w14:textId="77777777" w:rsidR="00E63924" w:rsidRPr="000D3610" w:rsidRDefault="00A869D0" w:rsidP="00171351">
      <w:pPr>
        <w:pStyle w:val="Akapitzlist"/>
        <w:widowControl/>
        <w:numPr>
          <w:ilvl w:val="2"/>
          <w:numId w:val="9"/>
        </w:numPr>
        <w:ind w:left="2127"/>
        <w:jc w:val="both"/>
        <w:rPr>
          <w:rFonts w:eastAsia="Calibri"/>
          <w:sz w:val="22"/>
          <w:szCs w:val="22"/>
        </w:rPr>
      </w:pPr>
      <w:r w:rsidRPr="000D3610">
        <w:rPr>
          <w:bCs/>
          <w:sz w:val="22"/>
          <w:szCs w:val="22"/>
        </w:rPr>
        <w:t>pełnomocnictwo (zgodnie z ust. 5-7 powyżej) lub inny dokument potwierdzający umocowanie do reprezentowania wykonawcy;</w:t>
      </w:r>
    </w:p>
    <w:p w14:paraId="1FEB84E2" w14:textId="36F7B801" w:rsidR="00257C19" w:rsidRPr="000D3610" w:rsidRDefault="00A869D0" w:rsidP="00171351">
      <w:pPr>
        <w:pStyle w:val="Akapitzlist"/>
        <w:widowControl/>
        <w:numPr>
          <w:ilvl w:val="2"/>
          <w:numId w:val="9"/>
        </w:numPr>
        <w:ind w:left="2127"/>
        <w:jc w:val="both"/>
        <w:rPr>
          <w:rFonts w:eastAsia="Calibri"/>
          <w:sz w:val="22"/>
          <w:szCs w:val="22"/>
        </w:rPr>
      </w:pPr>
      <w:r w:rsidRPr="000D3610">
        <w:rPr>
          <w:bCs/>
          <w:sz w:val="22"/>
          <w:szCs w:val="22"/>
        </w:rPr>
        <w:t>wykaz podwykonawców.</w:t>
      </w:r>
    </w:p>
    <w:p w14:paraId="2955946A"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532B76D5" w14:textId="77777777" w:rsidR="00257C19" w:rsidRPr="00CF0BDE" w:rsidRDefault="00A869D0" w:rsidP="00171351">
      <w:pPr>
        <w:numPr>
          <w:ilvl w:val="0"/>
          <w:numId w:val="9"/>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Wszystkie koszty związane z przygotowaniem i złożeniem oferty ponosi wykonawca.</w:t>
      </w:r>
    </w:p>
    <w:p w14:paraId="457A986E"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47B09B9A" w14:textId="77777777" w:rsidR="00D90CBE" w:rsidRPr="00A31DAE" w:rsidRDefault="00D90CBE" w:rsidP="00D90CBE">
      <w:pPr>
        <w:tabs>
          <w:tab w:val="left" w:pos="426"/>
        </w:tabs>
        <w:suppressAutoHyphens w:val="0"/>
        <w:jc w:val="both"/>
        <w:rPr>
          <w:rFonts w:ascii="Times New Roman" w:hAnsi="Times New Roman" w:cs="Times New Roman"/>
          <w:b/>
          <w:bCs/>
          <w:color w:val="000000"/>
        </w:rPr>
      </w:pPr>
      <w:r w:rsidRPr="00A31DAE">
        <w:rPr>
          <w:rFonts w:ascii="Times New Roman" w:hAnsi="Times New Roman" w:cs="Times New Roman"/>
          <w:b/>
        </w:rPr>
        <w:t>Rozdział XIII – Miejsce oraz t</w:t>
      </w:r>
      <w:r w:rsidRPr="00A31DAE">
        <w:rPr>
          <w:rFonts w:ascii="Times New Roman" w:hAnsi="Times New Roman" w:cs="Times New Roman"/>
          <w:b/>
          <w:bCs/>
          <w:color w:val="000000"/>
        </w:rPr>
        <w:t>ermin składania i otwarcia ofert.</w:t>
      </w:r>
    </w:p>
    <w:p w14:paraId="5D4E3152" w14:textId="447ADC56" w:rsidR="00D90CBE" w:rsidRPr="00A31DAE" w:rsidRDefault="00D90CBE" w:rsidP="00171351">
      <w:pPr>
        <w:pStyle w:val="Akapitzlist"/>
        <w:widowControl/>
        <w:numPr>
          <w:ilvl w:val="0"/>
          <w:numId w:val="62"/>
        </w:numPr>
        <w:suppressAutoHyphens w:val="0"/>
        <w:ind w:left="709" w:hanging="283"/>
        <w:jc w:val="both"/>
        <w:rPr>
          <w:bCs/>
          <w:sz w:val="22"/>
          <w:szCs w:val="22"/>
        </w:rPr>
      </w:pPr>
      <w:r w:rsidRPr="00A31DAE">
        <w:rPr>
          <w:bCs/>
          <w:sz w:val="22"/>
          <w:szCs w:val="22"/>
        </w:rPr>
        <w:t xml:space="preserve">Oferty należy składać w terminie </w:t>
      </w:r>
      <w:r w:rsidRPr="00A31DAE">
        <w:rPr>
          <w:b/>
          <w:bCs/>
          <w:sz w:val="22"/>
          <w:szCs w:val="22"/>
        </w:rPr>
        <w:t xml:space="preserve">do dnia </w:t>
      </w:r>
      <w:r w:rsidR="0066795B">
        <w:rPr>
          <w:b/>
          <w:sz w:val="22"/>
          <w:szCs w:val="22"/>
        </w:rPr>
        <w:t>22</w:t>
      </w:r>
      <w:r w:rsidR="007215F6">
        <w:rPr>
          <w:b/>
          <w:sz w:val="22"/>
          <w:szCs w:val="22"/>
        </w:rPr>
        <w:t>.11</w:t>
      </w:r>
      <w:r w:rsidR="002C585E">
        <w:rPr>
          <w:b/>
          <w:sz w:val="22"/>
          <w:szCs w:val="22"/>
        </w:rPr>
        <w:t>.2022</w:t>
      </w:r>
      <w:r w:rsidRPr="00A31DAE">
        <w:rPr>
          <w:b/>
          <w:sz w:val="22"/>
          <w:szCs w:val="22"/>
        </w:rPr>
        <w:t xml:space="preserve"> r. do godziny 10:00</w:t>
      </w:r>
      <w:r w:rsidRPr="00A31DAE">
        <w:rPr>
          <w:b/>
          <w:bCs/>
          <w:sz w:val="22"/>
          <w:szCs w:val="22"/>
        </w:rPr>
        <w:t xml:space="preserve">, </w:t>
      </w:r>
      <w:r w:rsidRPr="00A31DAE">
        <w:rPr>
          <w:bCs/>
          <w:sz w:val="22"/>
          <w:szCs w:val="22"/>
        </w:rPr>
        <w:t>na zasadach, opisanych w rozdziale IX ust. 1-2 SWZ.</w:t>
      </w:r>
    </w:p>
    <w:p w14:paraId="1BC6F07B" w14:textId="77777777" w:rsidR="00D90CBE" w:rsidRPr="00A31DAE" w:rsidRDefault="00D90CBE" w:rsidP="00171351">
      <w:pPr>
        <w:pStyle w:val="Akapitzlist"/>
        <w:widowControl/>
        <w:numPr>
          <w:ilvl w:val="0"/>
          <w:numId w:val="62"/>
        </w:numPr>
        <w:suppressAutoHyphens w:val="0"/>
        <w:ind w:left="709" w:hanging="283"/>
        <w:jc w:val="both"/>
        <w:rPr>
          <w:bCs/>
          <w:sz w:val="22"/>
          <w:szCs w:val="22"/>
        </w:rPr>
      </w:pPr>
      <w:r w:rsidRPr="00A31DAE">
        <w:rPr>
          <w:sz w:val="22"/>
          <w:szCs w:val="22"/>
        </w:rPr>
        <w:t xml:space="preserve">Wykonawca przed upływem terminu do składania ofert może wycofać ofertę zgodnie z regulaminem na </w:t>
      </w:r>
      <w:hyperlink r:id="rId35" w:history="1">
        <w:r w:rsidRPr="00A31DAE">
          <w:rPr>
            <w:rStyle w:val="Hipercze"/>
            <w:sz w:val="22"/>
            <w:szCs w:val="22"/>
          </w:rPr>
          <w:t>https://platformazakupowa.pl</w:t>
        </w:r>
      </w:hyperlink>
      <w:r w:rsidRPr="00A31DAE">
        <w:rPr>
          <w:sz w:val="22"/>
          <w:szCs w:val="22"/>
        </w:rPr>
        <w:t xml:space="preserve">. </w:t>
      </w:r>
      <w:r w:rsidRPr="00A31DAE">
        <w:rPr>
          <w:color w:val="000000"/>
          <w:sz w:val="22"/>
          <w:szCs w:val="22"/>
        </w:rPr>
        <w:t xml:space="preserve">Sposób wycofania oferty zamieszczono w instrukcji dostępnej adresem: </w:t>
      </w:r>
      <w:hyperlink r:id="rId36" w:history="1">
        <w:r w:rsidRPr="00A31DAE">
          <w:rPr>
            <w:rStyle w:val="Hipercze"/>
            <w:sz w:val="22"/>
            <w:szCs w:val="22"/>
          </w:rPr>
          <w:t>https://platformazakupowa.pl/strona/45-instrukcje</w:t>
        </w:r>
      </w:hyperlink>
      <w:r w:rsidRPr="00A31DAE">
        <w:rPr>
          <w:color w:val="000000"/>
          <w:sz w:val="22"/>
          <w:szCs w:val="22"/>
        </w:rPr>
        <w:t xml:space="preserve">. Oferta nie może zostać wycofana po upływie terminu składania ofert. </w:t>
      </w:r>
    </w:p>
    <w:p w14:paraId="3A04626B" w14:textId="77777777" w:rsidR="00D90CBE" w:rsidRPr="00A31DAE" w:rsidRDefault="00D90CBE" w:rsidP="00171351">
      <w:pPr>
        <w:pStyle w:val="Akapitzlist"/>
        <w:widowControl/>
        <w:numPr>
          <w:ilvl w:val="0"/>
          <w:numId w:val="62"/>
        </w:numPr>
        <w:suppressAutoHyphens w:val="0"/>
        <w:ind w:left="709" w:hanging="283"/>
        <w:jc w:val="both"/>
        <w:rPr>
          <w:bCs/>
          <w:sz w:val="22"/>
          <w:szCs w:val="22"/>
        </w:rPr>
      </w:pPr>
      <w:r w:rsidRPr="00A31DAE">
        <w:rPr>
          <w:sz w:val="22"/>
          <w:szCs w:val="22"/>
        </w:rPr>
        <w:t>Zamawiający odrzuci ofertę złożoną po terminie składania ofert.</w:t>
      </w:r>
    </w:p>
    <w:p w14:paraId="55408480" w14:textId="493560CA" w:rsidR="00D90CBE" w:rsidRPr="00A31DAE" w:rsidRDefault="00D90CBE" w:rsidP="00171351">
      <w:pPr>
        <w:pStyle w:val="Akapitzlist"/>
        <w:widowControl/>
        <w:numPr>
          <w:ilvl w:val="0"/>
          <w:numId w:val="62"/>
        </w:numPr>
        <w:suppressAutoHyphens w:val="0"/>
        <w:ind w:left="709" w:hanging="283"/>
        <w:jc w:val="both"/>
        <w:rPr>
          <w:bCs/>
          <w:sz w:val="22"/>
          <w:szCs w:val="22"/>
        </w:rPr>
      </w:pPr>
      <w:r w:rsidRPr="00A31DAE">
        <w:rPr>
          <w:sz w:val="22"/>
          <w:szCs w:val="22"/>
        </w:rPr>
        <w:t xml:space="preserve">Otwarcie ofert nastąpi </w:t>
      </w:r>
      <w:r w:rsidRPr="00A31DAE">
        <w:rPr>
          <w:b/>
          <w:sz w:val="22"/>
          <w:szCs w:val="22"/>
        </w:rPr>
        <w:t xml:space="preserve">w dniu </w:t>
      </w:r>
      <w:r w:rsidR="0066795B">
        <w:rPr>
          <w:b/>
          <w:sz w:val="22"/>
          <w:szCs w:val="22"/>
        </w:rPr>
        <w:t>22</w:t>
      </w:r>
      <w:r w:rsidR="007215F6">
        <w:rPr>
          <w:b/>
          <w:sz w:val="22"/>
          <w:szCs w:val="22"/>
        </w:rPr>
        <w:t>.11</w:t>
      </w:r>
      <w:r w:rsidR="002C585E">
        <w:rPr>
          <w:b/>
          <w:sz w:val="22"/>
          <w:szCs w:val="22"/>
        </w:rPr>
        <w:t>.2022</w:t>
      </w:r>
      <w:r w:rsidRPr="00A31DAE">
        <w:rPr>
          <w:b/>
          <w:sz w:val="22"/>
          <w:szCs w:val="22"/>
        </w:rPr>
        <w:t xml:space="preserve"> r. o godzinie 11:00 </w:t>
      </w:r>
      <w:r w:rsidRPr="00A31DAE">
        <w:rPr>
          <w:sz w:val="22"/>
          <w:szCs w:val="22"/>
        </w:rPr>
        <w:t xml:space="preserve">za pośrednictwem </w:t>
      </w:r>
      <w:hyperlink r:id="rId37" w:history="1">
        <w:r w:rsidRPr="00A31DAE">
          <w:rPr>
            <w:rStyle w:val="Hipercze"/>
            <w:sz w:val="22"/>
            <w:szCs w:val="22"/>
          </w:rPr>
          <w:t>https://platformazakupowa.pl</w:t>
        </w:r>
      </w:hyperlink>
      <w:r w:rsidRPr="00A31DAE">
        <w:rPr>
          <w:sz w:val="22"/>
          <w:szCs w:val="22"/>
        </w:rPr>
        <w:t>.</w:t>
      </w:r>
    </w:p>
    <w:p w14:paraId="27281657" w14:textId="77777777" w:rsidR="00D90CBE" w:rsidRPr="00A31DAE" w:rsidRDefault="00D90CBE" w:rsidP="00171351">
      <w:pPr>
        <w:pStyle w:val="Nagwek"/>
        <w:numPr>
          <w:ilvl w:val="0"/>
          <w:numId w:val="62"/>
        </w:numPr>
        <w:suppressAutoHyphens w:val="0"/>
        <w:ind w:left="709" w:hanging="283"/>
        <w:jc w:val="both"/>
        <w:rPr>
          <w:rFonts w:ascii="Times New Roman" w:hAnsi="Times New Roman" w:cs="Times New Roman"/>
        </w:rPr>
      </w:pPr>
      <w:r w:rsidRPr="00A31DAE">
        <w:rPr>
          <w:rFonts w:ascii="Times New Roman" w:hAnsi="Times New Roman" w:cs="Times New Roman"/>
        </w:rPr>
        <w:lastRenderedPageBreak/>
        <w:t xml:space="preserve">W przypadku zmiany terminu składania ofert, Zamawiający zamieści informację o   jego   przedłużeniu na </w:t>
      </w:r>
      <w:hyperlink r:id="rId38" w:history="1">
        <w:r w:rsidRPr="00A31DAE">
          <w:rPr>
            <w:rStyle w:val="Hipercze"/>
            <w:rFonts w:ascii="Times New Roman" w:hAnsi="Times New Roman"/>
          </w:rPr>
          <w:t>https://platformazakupowa.pl</w:t>
        </w:r>
      </w:hyperlink>
      <w:r w:rsidRPr="00A31DAE">
        <w:rPr>
          <w:rFonts w:ascii="Times New Roman" w:hAnsi="Times New Roman" w:cs="Times New Roman"/>
        </w:rPr>
        <w:t xml:space="preserve"> – adres profilu nabywcy – </w:t>
      </w:r>
      <w:hyperlink r:id="rId39" w:history="1">
        <w:r w:rsidRPr="00A31DAE">
          <w:rPr>
            <w:rStyle w:val="Hipercze"/>
            <w:rFonts w:ascii="Times New Roman" w:hAnsi="Times New Roman"/>
            <w:bCs/>
          </w:rPr>
          <w:t>https://platformazakupowa.pl/pn/uj_edu</w:t>
        </w:r>
      </w:hyperlink>
      <w:r w:rsidRPr="00A31DAE">
        <w:rPr>
          <w:rFonts w:ascii="Times New Roman" w:hAnsi="Times New Roman" w:cs="Times New Roman"/>
          <w:bCs/>
        </w:rPr>
        <w:t>, w zakładce właściwej dla prowadzonego postępowania, w sekcji „Komunikaty”.</w:t>
      </w:r>
    </w:p>
    <w:p w14:paraId="47EDDA67" w14:textId="77777777" w:rsidR="00D90CBE" w:rsidRPr="00A31DAE" w:rsidRDefault="00D90CBE" w:rsidP="00171351">
      <w:pPr>
        <w:pStyle w:val="Nagwek"/>
        <w:numPr>
          <w:ilvl w:val="0"/>
          <w:numId w:val="62"/>
        </w:numPr>
        <w:suppressAutoHyphens w:val="0"/>
        <w:ind w:left="709" w:hanging="283"/>
        <w:jc w:val="both"/>
        <w:rPr>
          <w:rFonts w:ascii="Times New Roman" w:hAnsi="Times New Roman" w:cs="Times New Roman"/>
        </w:rPr>
      </w:pPr>
      <w:r w:rsidRPr="00A31DAE">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0AE0703F" w14:textId="77777777" w:rsidR="00D90CBE" w:rsidRPr="00A31DAE" w:rsidRDefault="00D90CBE" w:rsidP="00171351">
      <w:pPr>
        <w:pStyle w:val="Nagwek"/>
        <w:numPr>
          <w:ilvl w:val="0"/>
          <w:numId w:val="62"/>
        </w:numPr>
        <w:suppressAutoHyphens w:val="0"/>
        <w:ind w:left="709" w:hanging="283"/>
        <w:jc w:val="both"/>
        <w:rPr>
          <w:rFonts w:ascii="Times New Roman" w:hAnsi="Times New Roman" w:cs="Times New Roman"/>
        </w:rPr>
      </w:pPr>
      <w:r w:rsidRPr="00A31DAE">
        <w:rPr>
          <w:rFonts w:ascii="Times New Roman" w:hAnsi="Times New Roman" w:cs="Times New Roman"/>
        </w:rPr>
        <w:t xml:space="preserve">Zamawiający najpóźniej przed otwarciem ofert udostępni na </w:t>
      </w:r>
      <w:hyperlink r:id="rId40" w:history="1">
        <w:r w:rsidRPr="00A31DAE">
          <w:rPr>
            <w:rStyle w:val="Hipercze"/>
            <w:rFonts w:ascii="Times New Roman" w:hAnsi="Times New Roman"/>
          </w:rPr>
          <w:t>https://platformazakupowa.pl</w:t>
        </w:r>
      </w:hyperlink>
      <w:r w:rsidRPr="00A31DAE">
        <w:rPr>
          <w:rFonts w:ascii="Times New Roman" w:hAnsi="Times New Roman" w:cs="Times New Roman"/>
        </w:rPr>
        <w:t xml:space="preserve"> – adres profilu nabywcy – </w:t>
      </w:r>
      <w:hyperlink r:id="rId41" w:history="1">
        <w:r w:rsidRPr="00A31DAE">
          <w:rPr>
            <w:rStyle w:val="Hipercze"/>
            <w:rFonts w:ascii="Times New Roman" w:hAnsi="Times New Roman"/>
            <w:bCs/>
          </w:rPr>
          <w:t>https://platformazakupowa.pl/pn/uj_edu</w:t>
        </w:r>
      </w:hyperlink>
      <w:r w:rsidRPr="00A31DAE">
        <w:rPr>
          <w:rFonts w:ascii="Times New Roman" w:hAnsi="Times New Roman" w:cs="Times New Roman"/>
          <w:bCs/>
        </w:rPr>
        <w:t xml:space="preserve">, w zakładce właściwej dla prowadzonego postępowania, w sekcji „Komunikaty”, </w:t>
      </w:r>
      <w:r w:rsidRPr="00A31DAE">
        <w:rPr>
          <w:rFonts w:ascii="Times New Roman" w:hAnsi="Times New Roman" w:cs="Times New Roman"/>
        </w:rPr>
        <w:t>informację o kwocie, jaką zamierza przeznaczyć na sfinansowanie zamówienia.</w:t>
      </w:r>
    </w:p>
    <w:p w14:paraId="5F3ED7A8" w14:textId="77777777" w:rsidR="00D90CBE" w:rsidRPr="00A31DAE" w:rsidRDefault="00D90CBE" w:rsidP="00171351">
      <w:pPr>
        <w:pStyle w:val="Nagwek"/>
        <w:numPr>
          <w:ilvl w:val="0"/>
          <w:numId w:val="62"/>
        </w:numPr>
        <w:suppressAutoHyphens w:val="0"/>
        <w:ind w:left="709" w:hanging="283"/>
        <w:jc w:val="both"/>
        <w:rPr>
          <w:rFonts w:ascii="Times New Roman" w:hAnsi="Times New Roman" w:cs="Times New Roman"/>
        </w:rPr>
      </w:pPr>
      <w:r w:rsidRPr="00A31DAE">
        <w:rPr>
          <w:rFonts w:ascii="Times New Roman" w:hAnsi="Times New Roman" w:cs="Times New Roman"/>
        </w:rPr>
        <w:t>Zamawiający niezwłocznie po otwarciu ofert, udostępni na stronie internetowej prowadzonego postępowania informacje o:</w:t>
      </w:r>
    </w:p>
    <w:p w14:paraId="08E43FC5" w14:textId="77777777" w:rsidR="00D90CBE" w:rsidRPr="00A31DAE" w:rsidRDefault="00D90CBE" w:rsidP="00171351">
      <w:pPr>
        <w:pStyle w:val="Nagwek"/>
        <w:numPr>
          <w:ilvl w:val="1"/>
          <w:numId w:val="62"/>
        </w:numPr>
        <w:tabs>
          <w:tab w:val="clear" w:pos="4536"/>
          <w:tab w:val="clear" w:pos="9072"/>
        </w:tabs>
        <w:suppressAutoHyphens w:val="0"/>
        <w:ind w:left="709" w:hanging="283"/>
        <w:jc w:val="both"/>
        <w:rPr>
          <w:rFonts w:ascii="Times New Roman" w:hAnsi="Times New Roman" w:cs="Times New Roman"/>
        </w:rPr>
      </w:pPr>
      <w:r w:rsidRPr="00A31DAE">
        <w:rPr>
          <w:rFonts w:ascii="Times New Roman" w:hAnsi="Times New Roman" w:cs="Times New Roman"/>
        </w:rPr>
        <w:t>nazwach albo imionach i nazwiskach oraz siedzibach lub miejscach prowadzonej działalności gospodarczej albo miejscach zamieszkania wykonawców, których oferty zostały</w:t>
      </w:r>
      <w:r w:rsidRPr="00A31DAE">
        <w:rPr>
          <w:rFonts w:ascii="Times New Roman" w:hAnsi="Times New Roman" w:cs="Times New Roman"/>
          <w:spacing w:val="-3"/>
        </w:rPr>
        <w:t xml:space="preserve"> </w:t>
      </w:r>
      <w:r w:rsidRPr="00A31DAE">
        <w:rPr>
          <w:rFonts w:ascii="Times New Roman" w:hAnsi="Times New Roman" w:cs="Times New Roman"/>
        </w:rPr>
        <w:t>otwarte;</w:t>
      </w:r>
    </w:p>
    <w:p w14:paraId="376F2615" w14:textId="77777777" w:rsidR="00D90CBE" w:rsidRPr="00A31DAE" w:rsidRDefault="00D90CBE" w:rsidP="00171351">
      <w:pPr>
        <w:pStyle w:val="Nagwek"/>
        <w:numPr>
          <w:ilvl w:val="1"/>
          <w:numId w:val="62"/>
        </w:numPr>
        <w:tabs>
          <w:tab w:val="clear" w:pos="4536"/>
          <w:tab w:val="clear" w:pos="9072"/>
        </w:tabs>
        <w:suppressAutoHyphens w:val="0"/>
        <w:ind w:left="709" w:hanging="283"/>
        <w:jc w:val="both"/>
        <w:rPr>
          <w:rFonts w:ascii="Times New Roman" w:hAnsi="Times New Roman" w:cs="Times New Roman"/>
        </w:rPr>
      </w:pPr>
      <w:r w:rsidRPr="00A31DAE">
        <w:rPr>
          <w:rFonts w:ascii="Times New Roman" w:hAnsi="Times New Roman" w:cs="Times New Roman"/>
        </w:rPr>
        <w:t>cenach lub kosztach zawartych w</w:t>
      </w:r>
      <w:r w:rsidRPr="00A31DAE">
        <w:rPr>
          <w:rFonts w:ascii="Times New Roman" w:hAnsi="Times New Roman" w:cs="Times New Roman"/>
          <w:spacing w:val="-4"/>
        </w:rPr>
        <w:t xml:space="preserve"> </w:t>
      </w:r>
      <w:r w:rsidRPr="00A31DAE">
        <w:rPr>
          <w:rFonts w:ascii="Times New Roman" w:hAnsi="Times New Roman" w:cs="Times New Roman"/>
        </w:rPr>
        <w:t>ofertach.</w:t>
      </w:r>
    </w:p>
    <w:p w14:paraId="3E14D257" w14:textId="77777777" w:rsidR="00D90CBE" w:rsidRPr="00A31DAE" w:rsidRDefault="00D90CBE" w:rsidP="00171351">
      <w:pPr>
        <w:pStyle w:val="Akapitzlist"/>
        <w:widowControl/>
        <w:numPr>
          <w:ilvl w:val="0"/>
          <w:numId w:val="62"/>
        </w:numPr>
        <w:suppressAutoHyphens w:val="0"/>
        <w:ind w:left="709" w:hanging="283"/>
        <w:jc w:val="both"/>
        <w:rPr>
          <w:bCs/>
          <w:sz w:val="22"/>
          <w:szCs w:val="22"/>
          <w:u w:val="single"/>
        </w:rPr>
      </w:pPr>
      <w:r w:rsidRPr="00A31DAE">
        <w:rPr>
          <w:sz w:val="22"/>
          <w:szCs w:val="22"/>
          <w:u w:val="single"/>
        </w:rPr>
        <w:t>Zamawiający nie przewiduje przeprowadzania jawnej sesji otwarcia ofert z udziałem wykonawców, jak też transmitowania sesji otwarcia za pośrednictwem elektronicznych narzędzi do przekazu wideo on-line.</w:t>
      </w:r>
    </w:p>
    <w:p w14:paraId="0DFAC606" w14:textId="77777777" w:rsidR="00257C19" w:rsidRPr="00CF0BDE" w:rsidRDefault="00257C19" w:rsidP="00D5090D">
      <w:pPr>
        <w:spacing w:after="0" w:line="240" w:lineRule="auto"/>
        <w:ind w:left="720"/>
        <w:contextualSpacing/>
        <w:jc w:val="both"/>
        <w:rPr>
          <w:rFonts w:ascii="Times New Roman" w:eastAsia="Times New Roman" w:hAnsi="Times New Roman" w:cs="Times New Roman"/>
          <w:bCs/>
          <w:u w:val="single"/>
          <w:lang w:eastAsia="pl-PL"/>
        </w:rPr>
      </w:pPr>
    </w:p>
    <w:p w14:paraId="688B90A5"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XIV – Opis sposobu obliczania ceny</w:t>
      </w:r>
    </w:p>
    <w:p w14:paraId="4D38FA2F" w14:textId="2EC85A96"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color w:val="000000"/>
          <w:lang w:eastAsia="pl-PL"/>
        </w:rPr>
        <w:t xml:space="preserve">Wykonawca musi przedstawić w formie indywidualnej kalkulacji cenowej, wyrażoną w </w:t>
      </w:r>
      <w:r w:rsidR="00C47CBE" w:rsidRPr="00CF0BDE">
        <w:rPr>
          <w:rFonts w:ascii="Times New Roman" w:eastAsia="Times New Roman" w:hAnsi="Times New Roman" w:cs="Times New Roman"/>
          <w:lang w:eastAsia="pl-PL"/>
        </w:rPr>
        <w:t>polskich złotych (</w:t>
      </w:r>
      <w:r w:rsidRPr="00CF0BDE">
        <w:rPr>
          <w:rFonts w:ascii="Times New Roman" w:eastAsia="Times New Roman" w:hAnsi="Times New Roman" w:cs="Times New Roman"/>
          <w:bCs/>
          <w:color w:val="000000"/>
          <w:lang w:eastAsia="pl-PL"/>
        </w:rPr>
        <w:t>sumaryczną cenę za realizację całości przedmiotu zamówienia, z uwzględnieniem cen jednostkowych netto/brutto oraz wysokości należnego podatku od towarów i usług VAT (zestawienie tabelaryczne w załączniku 2 do formularza oferty).</w:t>
      </w:r>
    </w:p>
    <w:p w14:paraId="1DE2BAA9" w14:textId="1E3D5120"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color w:val="000000"/>
          <w:lang w:eastAsia="pl-PL"/>
        </w:rPr>
        <w:t>Sumaryczna cena za realizację całości przedmiotu zamówienia musi uwzględniać wszystkie wymagania i zapisy ujęte w SWZ i jej załącznikach jak i wszelkie koszty związane z prawidłową realizacją przedmiotu zamówienia (koszt pakowania, ubezpieczenia, transportu, dostawy,</w:t>
      </w:r>
      <w:r w:rsidR="00C47CBE" w:rsidRPr="00CF0BDE">
        <w:rPr>
          <w:rFonts w:ascii="Times New Roman" w:eastAsia="Times New Roman" w:hAnsi="Times New Roman" w:cs="Times New Roman"/>
          <w:color w:val="000000"/>
          <w:lang w:eastAsia="pl-PL"/>
        </w:rPr>
        <w:t xml:space="preserve"> wniesienia, montażu i uruchomienia w jednostce </w:t>
      </w:r>
      <w:r w:rsidRPr="00CF0BDE">
        <w:rPr>
          <w:rFonts w:ascii="Times New Roman" w:eastAsia="Times New Roman" w:hAnsi="Times New Roman" w:cs="Times New Roman"/>
          <w:color w:val="000000"/>
          <w:lang w:eastAsia="pl-PL"/>
        </w:rPr>
        <w:t>organizacyjnej zamawiającego, koszty gwarancyjne – zgodnie z SWZ i wzorem umowy oraz celne – o ile dotyczą), rabaty, opusty itp., których wykonawca zamierza udzielić.</w:t>
      </w:r>
    </w:p>
    <w:p w14:paraId="42379B22"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 xml:space="preserve">Ceny muszą być podane i wyliczone w zaokrągleniu do dwóch miejsc po przecinku (zasada zaokrąglenia – poniżej 5 należy końcówkę pominąć, powyżej i równe 5 należy zaokrąglić w górę). </w:t>
      </w:r>
    </w:p>
    <w:p w14:paraId="6A47484E"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Sumaryczna cena wyliczona w indywidualnej kalkulacji wykonawcy winna odpowiadać cenie podanej przez wykonawcę w formularzu oferty dla całości/części przedmiotu zamówienia.</w:t>
      </w:r>
    </w:p>
    <w:p w14:paraId="679834F5"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Zamawiający przewiduje płatność zgodnie z postanowieniami załączonego do niniejszej SWZ wzoru umowy.</w:t>
      </w:r>
    </w:p>
    <w:p w14:paraId="55348CD2"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5C0B2AC1"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 xml:space="preserve">W przypadku złożenia oferty przez wykonawcę niezobowiązanego, bądź zwolnionego z obowiązku odprowadzania podatku od towarów i usług VAT, podczas czynności porównania ofert, zamawiający doliczy do zaoferowanej przez ww. wykonawcę ceny stosowny podatek, </w:t>
      </w:r>
      <w:r w:rsidRPr="00CF0BDE">
        <w:rPr>
          <w:rFonts w:ascii="Times New Roman" w:eastAsia="Times New Roman" w:hAnsi="Times New Roman" w:cs="Times New Roman"/>
          <w:lang w:eastAsia="pl-PL"/>
        </w:rPr>
        <w:lastRenderedPageBreak/>
        <w:t>do uiszczenia którego będzie obowiązany. W tym wypadku koszt podatku pokrywa zamawiający.</w:t>
      </w:r>
    </w:p>
    <w:p w14:paraId="33741F7B"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8E884B5" w14:textId="77777777"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color w:val="000000"/>
          <w:lang w:eastAsia="pl-PL"/>
        </w:rPr>
        <w:t>W</w:t>
      </w:r>
      <w:r w:rsidRPr="00CF0BDE">
        <w:rPr>
          <w:rFonts w:ascii="Times New Roman" w:eastAsia="Times New Roman" w:hAnsi="Times New Roman" w:cs="Times New Roman"/>
          <w:lang w:eastAsia="pl-PL"/>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5B37D11E" w14:textId="0FD19FCF" w:rsidR="00257C19" w:rsidRPr="00CF0BDE" w:rsidRDefault="00A869D0" w:rsidP="00171351">
      <w:pPr>
        <w:numPr>
          <w:ilvl w:val="0"/>
          <w:numId w:val="10"/>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color w:val="000000"/>
          <w:lang w:eastAsia="pl-PL"/>
        </w:rPr>
        <w:t>Zasady rozliczenia szczegółowo uregulowano w załączonym do SWZ wzorze umowy.</w:t>
      </w:r>
    </w:p>
    <w:p w14:paraId="075E630A" w14:textId="77777777" w:rsidR="00257C19" w:rsidRPr="00CF0BDE" w:rsidRDefault="00257C19" w:rsidP="00D5090D">
      <w:pPr>
        <w:spacing w:after="0" w:line="240" w:lineRule="auto"/>
        <w:jc w:val="both"/>
        <w:rPr>
          <w:rFonts w:ascii="Times New Roman" w:hAnsi="Times New Roman" w:cs="Times New Roman"/>
        </w:rPr>
      </w:pPr>
    </w:p>
    <w:p w14:paraId="4B0A22C4"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44E71ACB" w14:textId="77777777" w:rsidR="00295C79" w:rsidRPr="00DC40C6" w:rsidRDefault="00295C79" w:rsidP="00171351">
      <w:pPr>
        <w:numPr>
          <w:ilvl w:val="0"/>
          <w:numId w:val="11"/>
        </w:numPr>
        <w:spacing w:after="0" w:line="240" w:lineRule="auto"/>
        <w:contextualSpacing/>
        <w:jc w:val="both"/>
        <w:rPr>
          <w:rFonts w:ascii="Times New Roman" w:eastAsia="Times New Roman" w:hAnsi="Times New Roman" w:cs="Times New Roman"/>
          <w:bCs/>
          <w:lang w:eastAsia="pl-PL"/>
        </w:rPr>
      </w:pPr>
      <w:r w:rsidRPr="00DC40C6">
        <w:rPr>
          <w:rFonts w:ascii="Times New Roman" w:eastAsia="Times New Roman" w:hAnsi="Times New Roman" w:cs="Times New Roman"/>
          <w:bCs/>
          <w:lang w:eastAsia="pl-PL"/>
        </w:rPr>
        <w:t>Kryteria oceny ofert:</w:t>
      </w:r>
    </w:p>
    <w:p w14:paraId="5D872BB1" w14:textId="77777777" w:rsidR="00E87D64" w:rsidRPr="00DC40C6" w:rsidRDefault="00E87D64" w:rsidP="00E87D64">
      <w:pPr>
        <w:spacing w:after="0" w:line="240" w:lineRule="auto"/>
        <w:ind w:left="720"/>
        <w:contextualSpacing/>
        <w:jc w:val="both"/>
        <w:rPr>
          <w:rFonts w:ascii="Times New Roman" w:eastAsia="Times New Roman" w:hAnsi="Times New Roman" w:cs="Times New Roman"/>
          <w:bCs/>
          <w:lang w:eastAsia="pl-PL"/>
        </w:rPr>
      </w:pPr>
    </w:p>
    <w:p w14:paraId="6B9C7FFA" w14:textId="77777777" w:rsidR="006C7FE8" w:rsidRPr="00DC40C6" w:rsidRDefault="006C7FE8" w:rsidP="006C7FE8">
      <w:pPr>
        <w:pStyle w:val="Akapitzlist"/>
        <w:widowControl/>
        <w:numPr>
          <w:ilvl w:val="0"/>
          <w:numId w:val="11"/>
        </w:numPr>
        <w:jc w:val="both"/>
        <w:rPr>
          <w:bCs/>
          <w:i/>
          <w:iCs/>
          <w:vanish/>
          <w:sz w:val="22"/>
          <w:szCs w:val="22"/>
        </w:rPr>
      </w:pPr>
    </w:p>
    <w:p w14:paraId="674B5982" w14:textId="77777777" w:rsidR="00174E59" w:rsidRPr="00200E95" w:rsidRDefault="00174E59" w:rsidP="00200E95">
      <w:pPr>
        <w:pStyle w:val="Akapitzlist"/>
        <w:numPr>
          <w:ilvl w:val="1"/>
          <w:numId w:val="87"/>
        </w:numPr>
        <w:jc w:val="both"/>
        <w:rPr>
          <w:bCs/>
          <w:iCs/>
        </w:rPr>
      </w:pPr>
      <w:r w:rsidRPr="00200E95">
        <w:rPr>
          <w:bCs/>
          <w:iCs/>
        </w:rPr>
        <w:t xml:space="preserve">Cena brutto za całość przedmiotu zamówienia – 95% </w:t>
      </w:r>
    </w:p>
    <w:p w14:paraId="50B5D0F4" w14:textId="77777777" w:rsidR="00174E59" w:rsidRPr="00200E95" w:rsidRDefault="00174E59" w:rsidP="00200E95">
      <w:pPr>
        <w:pStyle w:val="Akapitzlist"/>
        <w:numPr>
          <w:ilvl w:val="1"/>
          <w:numId w:val="87"/>
        </w:numPr>
        <w:jc w:val="both"/>
        <w:rPr>
          <w:bCs/>
          <w:iCs/>
        </w:rPr>
      </w:pPr>
      <w:r w:rsidRPr="00200E95">
        <w:rPr>
          <w:bCs/>
          <w:iCs/>
        </w:rPr>
        <w:t>Liczba przyłączy laserowych do dedykowanego portu laserowego – 3%</w:t>
      </w:r>
    </w:p>
    <w:p w14:paraId="6A1DFCBA" w14:textId="2B890EFE" w:rsidR="00174E59" w:rsidRPr="00200E95" w:rsidRDefault="00104754" w:rsidP="00200E95">
      <w:pPr>
        <w:pStyle w:val="Akapitzlist"/>
        <w:numPr>
          <w:ilvl w:val="1"/>
          <w:numId w:val="87"/>
        </w:numPr>
        <w:jc w:val="both"/>
        <w:rPr>
          <w:bCs/>
          <w:iCs/>
        </w:rPr>
      </w:pPr>
      <w:r w:rsidRPr="00200E95">
        <w:rPr>
          <w:bCs/>
          <w:iCs/>
        </w:rPr>
        <w:t>Zużycie prądu na godzinę pracy urządzenia</w:t>
      </w:r>
      <w:r w:rsidR="00174E59" w:rsidRPr="00200E95">
        <w:rPr>
          <w:bCs/>
          <w:iCs/>
        </w:rPr>
        <w:t>– 2%</w:t>
      </w:r>
    </w:p>
    <w:p w14:paraId="4E7099A5" w14:textId="77777777" w:rsidR="00174E59" w:rsidRPr="00DC40C6" w:rsidRDefault="00174E59" w:rsidP="00174E59">
      <w:pPr>
        <w:spacing w:after="0" w:line="240" w:lineRule="auto"/>
        <w:contextualSpacing/>
        <w:jc w:val="both"/>
        <w:rPr>
          <w:rFonts w:ascii="Times New Roman" w:eastAsia="Times New Roman" w:hAnsi="Times New Roman" w:cs="Times New Roman"/>
          <w:bCs/>
          <w:i/>
          <w:iCs/>
          <w:lang w:eastAsia="pl-PL"/>
        </w:rPr>
      </w:pPr>
    </w:p>
    <w:p w14:paraId="58F26110" w14:textId="77777777" w:rsidR="00174E59" w:rsidRPr="00DC40C6" w:rsidRDefault="00174E59" w:rsidP="00174E59">
      <w:pPr>
        <w:numPr>
          <w:ilvl w:val="0"/>
          <w:numId w:val="11"/>
        </w:numPr>
        <w:tabs>
          <w:tab w:val="left" w:pos="426"/>
          <w:tab w:val="num" w:pos="2552"/>
        </w:tabs>
        <w:suppressAutoHyphens w:val="0"/>
        <w:spacing w:after="0" w:line="240" w:lineRule="auto"/>
        <w:contextualSpacing/>
        <w:jc w:val="both"/>
        <w:rPr>
          <w:rFonts w:ascii="Times New Roman" w:eastAsia="Times New Roman" w:hAnsi="Times New Roman" w:cs="Times New Roman"/>
          <w:color w:val="000000"/>
          <w:lang w:eastAsia="pl-PL"/>
        </w:rPr>
      </w:pPr>
      <w:r w:rsidRPr="00DC40C6">
        <w:rPr>
          <w:rFonts w:ascii="Times New Roman" w:eastAsia="Times New Roman" w:hAnsi="Times New Roman" w:cs="Times New Roman"/>
          <w:color w:val="000000"/>
          <w:lang w:eastAsia="pl-PL"/>
        </w:rPr>
        <w:t>W kryterium nr 1. „</w:t>
      </w:r>
      <w:r w:rsidRPr="00DC40C6">
        <w:rPr>
          <w:rFonts w:ascii="Times New Roman" w:eastAsia="Times New Roman" w:hAnsi="Times New Roman" w:cs="Times New Roman"/>
          <w:lang w:eastAsia="pl-PL"/>
        </w:rPr>
        <w:t xml:space="preserve">Cena brutto za całość przedmiotu zamówienia” </w:t>
      </w:r>
      <w:r w:rsidRPr="00DC40C6">
        <w:rPr>
          <w:rFonts w:ascii="Times New Roman" w:eastAsia="Times New Roman" w:hAnsi="Times New Roman" w:cs="Times New Roman"/>
          <w:color w:val="000000"/>
          <w:lang w:eastAsia="pl-PL"/>
        </w:rPr>
        <w:t>punkty będą liczone w następujący sposób:</w:t>
      </w:r>
    </w:p>
    <w:p w14:paraId="65827768"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color w:val="000000"/>
          <w:lang w:eastAsia="pl-PL"/>
        </w:rPr>
      </w:pPr>
      <w:r w:rsidRPr="00DC40C6">
        <w:rPr>
          <w:rFonts w:ascii="Times New Roman" w:eastAsia="Calibri" w:hAnsi="Times New Roman" w:cs="Times New Roman"/>
          <w:color w:val="000000"/>
          <w:lang w:eastAsia="pl-PL"/>
        </w:rPr>
        <w:t>C = Cn/Co * 95,00 pkt</w:t>
      </w:r>
    </w:p>
    <w:p w14:paraId="592BAD64"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color w:val="000000"/>
          <w:lang w:eastAsia="pl-PL"/>
        </w:rPr>
      </w:pPr>
      <w:r w:rsidRPr="00DC40C6">
        <w:rPr>
          <w:rFonts w:ascii="Times New Roman" w:eastAsia="Calibri" w:hAnsi="Times New Roman" w:cs="Times New Roman"/>
          <w:color w:val="000000"/>
          <w:lang w:eastAsia="pl-PL"/>
        </w:rPr>
        <w:t>gdzie:</w:t>
      </w:r>
    </w:p>
    <w:p w14:paraId="7BA7C2A5"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color w:val="000000"/>
          <w:lang w:eastAsia="pl-PL"/>
        </w:rPr>
      </w:pPr>
      <w:r w:rsidRPr="00DC40C6">
        <w:rPr>
          <w:rFonts w:ascii="Times New Roman" w:eastAsia="Calibri" w:hAnsi="Times New Roman" w:cs="Times New Roman"/>
          <w:color w:val="000000"/>
          <w:lang w:eastAsia="pl-PL"/>
        </w:rPr>
        <w:t>C - oznacza liczbę punktów uzyskanych w kryterium cena oferty brutto</w:t>
      </w:r>
    </w:p>
    <w:p w14:paraId="6DE334AA"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color w:val="000000"/>
          <w:lang w:eastAsia="pl-PL"/>
        </w:rPr>
      </w:pPr>
      <w:r w:rsidRPr="00DC40C6">
        <w:rPr>
          <w:rFonts w:ascii="Times New Roman" w:eastAsia="Calibri" w:hAnsi="Times New Roman" w:cs="Times New Roman"/>
          <w:color w:val="000000"/>
          <w:lang w:eastAsia="pl-PL"/>
        </w:rPr>
        <w:t>Cn - oznacza cenę brutto najtańszej z ofert,</w:t>
      </w:r>
    </w:p>
    <w:p w14:paraId="4068605C"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color w:val="000000"/>
          <w:lang w:eastAsia="pl-PL"/>
        </w:rPr>
      </w:pPr>
      <w:r w:rsidRPr="00DC40C6">
        <w:rPr>
          <w:rFonts w:ascii="Times New Roman" w:eastAsia="Calibri" w:hAnsi="Times New Roman" w:cs="Times New Roman"/>
          <w:color w:val="000000"/>
          <w:lang w:eastAsia="pl-PL"/>
        </w:rPr>
        <w:t>Co - oznacza cenę brutto ocenianej oferty.</w:t>
      </w:r>
    </w:p>
    <w:p w14:paraId="7F4573F9" w14:textId="77777777" w:rsidR="00174E59" w:rsidRPr="00DC40C6" w:rsidRDefault="00174E59" w:rsidP="00174E59">
      <w:pPr>
        <w:tabs>
          <w:tab w:val="left" w:pos="426"/>
        </w:tabs>
        <w:spacing w:line="240" w:lineRule="auto"/>
        <w:ind w:left="567" w:firstLine="142"/>
        <w:jc w:val="both"/>
        <w:rPr>
          <w:rFonts w:ascii="Times New Roman" w:eastAsia="Calibri" w:hAnsi="Times New Roman" w:cs="Times New Roman"/>
          <w:color w:val="000000"/>
          <w:lang w:eastAsia="pl-PL"/>
        </w:rPr>
      </w:pPr>
      <w:r w:rsidRPr="00DC40C6">
        <w:rPr>
          <w:rFonts w:ascii="Times New Roman" w:eastAsia="Calibri" w:hAnsi="Times New Roman" w:cs="Times New Roman"/>
          <w:u w:val="single"/>
        </w:rPr>
        <w:t>Maksymalna liczba punktów, które Wykonawca może uzyskać w tym kryterium wynosi 95,00.</w:t>
      </w:r>
    </w:p>
    <w:p w14:paraId="267F0D65" w14:textId="77777777" w:rsidR="00174E59" w:rsidRPr="00DC40C6" w:rsidRDefault="00174E59" w:rsidP="00174E59">
      <w:pPr>
        <w:tabs>
          <w:tab w:val="left" w:pos="709"/>
        </w:tabs>
        <w:spacing w:after="0" w:line="240" w:lineRule="auto"/>
        <w:ind w:left="709"/>
        <w:contextualSpacing/>
        <w:jc w:val="both"/>
        <w:rPr>
          <w:rFonts w:ascii="Times New Roman" w:eastAsia="Times New Roman" w:hAnsi="Times New Roman" w:cs="Times New Roman"/>
          <w:color w:val="000000"/>
          <w:lang w:eastAsia="pl-PL"/>
        </w:rPr>
      </w:pPr>
    </w:p>
    <w:p w14:paraId="7331B1EE" w14:textId="77777777" w:rsidR="00174E59" w:rsidRPr="00DC40C6" w:rsidRDefault="00174E59" w:rsidP="00174E59">
      <w:pPr>
        <w:numPr>
          <w:ilvl w:val="0"/>
          <w:numId w:val="11"/>
        </w:numPr>
        <w:tabs>
          <w:tab w:val="left" w:pos="709"/>
        </w:tabs>
        <w:suppressAutoHyphens w:val="0"/>
        <w:spacing w:after="0" w:line="240" w:lineRule="auto"/>
        <w:ind w:left="709" w:hanging="283"/>
        <w:contextualSpacing/>
        <w:jc w:val="both"/>
        <w:rPr>
          <w:rFonts w:ascii="Times New Roman" w:eastAsia="Times New Roman" w:hAnsi="Times New Roman" w:cs="Times New Roman"/>
          <w:color w:val="000000"/>
          <w:lang w:eastAsia="pl-PL"/>
        </w:rPr>
      </w:pPr>
      <w:r w:rsidRPr="00DC40C6">
        <w:rPr>
          <w:rFonts w:ascii="Times New Roman" w:eastAsia="Times New Roman" w:hAnsi="Times New Roman" w:cs="Times New Roman"/>
          <w:color w:val="000000"/>
          <w:lang w:eastAsia="pl-PL"/>
        </w:rPr>
        <w:t>W kryterium nr 2. „</w:t>
      </w:r>
      <w:r w:rsidRPr="00DC40C6">
        <w:rPr>
          <w:rFonts w:ascii="Times New Roman" w:eastAsia="Calibri" w:hAnsi="Times New Roman" w:cs="Times New Roman"/>
          <w:color w:val="000000"/>
          <w:lang w:eastAsia="pl-PL"/>
        </w:rPr>
        <w:t xml:space="preserve"> Liczba przyłączy laserowych do dedykowanego portu laserowego</w:t>
      </w:r>
      <w:r w:rsidRPr="00DC40C6" w:rsidDel="008E4372">
        <w:rPr>
          <w:rFonts w:ascii="Times New Roman" w:eastAsia="Times New Roman" w:hAnsi="Times New Roman" w:cs="Times New Roman"/>
          <w:color w:val="000000"/>
          <w:lang w:eastAsia="pl-PL"/>
        </w:rPr>
        <w:t xml:space="preserve"> </w:t>
      </w:r>
      <w:r w:rsidRPr="00DC40C6">
        <w:rPr>
          <w:rFonts w:ascii="Times New Roman" w:eastAsia="Times New Roman" w:hAnsi="Times New Roman" w:cs="Times New Roman"/>
          <w:color w:val="000000"/>
          <w:lang w:eastAsia="pl-PL"/>
        </w:rPr>
        <w:t>” punkty będą przyznawane w następujący sposób:</w:t>
      </w:r>
    </w:p>
    <w:p w14:paraId="5483FA49" w14:textId="77777777" w:rsidR="00174E59" w:rsidRPr="00DC40C6" w:rsidRDefault="00174E59" w:rsidP="00174E59">
      <w:pPr>
        <w:suppressAutoHyphens w:val="0"/>
        <w:spacing w:after="0" w:line="240" w:lineRule="auto"/>
        <w:ind w:left="731"/>
        <w:rPr>
          <w:rFonts w:ascii="Times New Roman" w:eastAsia="Times New Roman" w:hAnsi="Times New Roman" w:cs="Times New Roman"/>
          <w:color w:val="000000"/>
          <w:lang w:eastAsia="pl-PL"/>
        </w:rPr>
      </w:pPr>
      <w:r w:rsidRPr="00DC40C6">
        <w:rPr>
          <w:rFonts w:ascii="Times New Roman" w:eastAsia="Times New Roman" w:hAnsi="Times New Roman" w:cs="Times New Roman"/>
          <w:color w:val="000000"/>
          <w:lang w:eastAsia="pl-PL"/>
        </w:rPr>
        <w:t>Jeżeli proponowana do dostawy aparatura posiada możliwość podłączenia co najmniej trzech laserów przyznawane są 3,00 pkt,</w:t>
      </w:r>
    </w:p>
    <w:p w14:paraId="6625A20D" w14:textId="77777777" w:rsidR="00174E59" w:rsidRPr="00DC40C6" w:rsidRDefault="00174E59" w:rsidP="00174E59">
      <w:pPr>
        <w:suppressAutoHyphens w:val="0"/>
        <w:spacing w:after="0" w:line="240" w:lineRule="auto"/>
        <w:ind w:left="731"/>
        <w:rPr>
          <w:rFonts w:ascii="Times New Roman" w:eastAsia="Times New Roman" w:hAnsi="Times New Roman" w:cs="Times New Roman"/>
          <w:color w:val="000000"/>
          <w:lang w:eastAsia="pl-PL"/>
        </w:rPr>
      </w:pPr>
      <w:r w:rsidRPr="00DC40C6">
        <w:rPr>
          <w:rFonts w:ascii="Times New Roman" w:eastAsia="Times New Roman" w:hAnsi="Times New Roman" w:cs="Times New Roman"/>
          <w:color w:val="000000"/>
          <w:lang w:eastAsia="pl-PL"/>
        </w:rPr>
        <w:t>Jeżeli proponowana do dostawy aparatura posiada możliwość podłączenia co najmniej dwóch laserów przyznane są 2,00 pkt</w:t>
      </w:r>
    </w:p>
    <w:p w14:paraId="4CC6BD44" w14:textId="77777777" w:rsidR="00174E59" w:rsidRPr="00DC40C6" w:rsidRDefault="00174E59" w:rsidP="00174E59">
      <w:pPr>
        <w:suppressAutoHyphens w:val="0"/>
        <w:spacing w:after="200" w:line="240" w:lineRule="auto"/>
        <w:ind w:left="731"/>
        <w:rPr>
          <w:rFonts w:ascii="Times New Roman" w:eastAsia="Times New Roman" w:hAnsi="Times New Roman" w:cs="Times New Roman"/>
          <w:color w:val="000000"/>
          <w:lang w:eastAsia="pl-PL"/>
        </w:rPr>
      </w:pPr>
      <w:r w:rsidRPr="00DC40C6">
        <w:rPr>
          <w:rFonts w:ascii="Times New Roman" w:eastAsia="Times New Roman" w:hAnsi="Times New Roman" w:cs="Times New Roman"/>
          <w:color w:val="000000"/>
          <w:lang w:eastAsia="pl-PL"/>
        </w:rPr>
        <w:t>Jeżeli proponowana do dostawy aparatura posiada możliwość podłączenia jednego lasera zostanie przyznanych 0,00 pkt</w:t>
      </w:r>
    </w:p>
    <w:p w14:paraId="7F57ACCC" w14:textId="77777777" w:rsidR="00174E59" w:rsidRPr="00DC40C6" w:rsidRDefault="00174E59" w:rsidP="00174E59">
      <w:pPr>
        <w:tabs>
          <w:tab w:val="left" w:pos="426"/>
        </w:tabs>
        <w:spacing w:after="0" w:line="240" w:lineRule="auto"/>
        <w:ind w:left="306"/>
        <w:jc w:val="both"/>
        <w:rPr>
          <w:rFonts w:ascii="Times New Roman" w:eastAsia="Calibri" w:hAnsi="Times New Roman" w:cs="Times New Roman"/>
          <w:u w:val="single"/>
        </w:rPr>
      </w:pPr>
      <w:r w:rsidRPr="00DC40C6">
        <w:rPr>
          <w:rFonts w:ascii="Calibri" w:eastAsia="Calibri" w:hAnsi="Calibri" w:cs="Times New Roman"/>
        </w:rPr>
        <w:t xml:space="preserve"> </w:t>
      </w:r>
      <w:r w:rsidRPr="00DC40C6">
        <w:rPr>
          <w:rFonts w:ascii="Times New Roman" w:eastAsia="Calibri" w:hAnsi="Times New Roman" w:cs="Times New Roman"/>
          <w:u w:val="single"/>
        </w:rPr>
        <w:t>Maksymalna liczba punktów, które Wykonawca może uzyskać w tym kryterium wynosi 3,00 pkt.</w:t>
      </w:r>
    </w:p>
    <w:p w14:paraId="618CF8CE"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u w:val="single"/>
        </w:rPr>
      </w:pPr>
    </w:p>
    <w:p w14:paraId="7831E9D9" w14:textId="77777777" w:rsidR="00174E59" w:rsidRPr="00DC40C6" w:rsidRDefault="00174E59" w:rsidP="00174E59">
      <w:pPr>
        <w:tabs>
          <w:tab w:val="left" w:pos="426"/>
        </w:tabs>
        <w:spacing w:after="0" w:line="240" w:lineRule="auto"/>
        <w:ind w:left="567" w:firstLine="142"/>
        <w:jc w:val="both"/>
        <w:rPr>
          <w:rFonts w:ascii="Times New Roman" w:eastAsia="Calibri" w:hAnsi="Times New Roman" w:cs="Times New Roman"/>
          <w:u w:val="single"/>
        </w:rPr>
      </w:pPr>
    </w:p>
    <w:p w14:paraId="2DE52311" w14:textId="1BC588B1" w:rsidR="00174E59" w:rsidRPr="00DC40C6" w:rsidRDefault="00174E59" w:rsidP="00174E59">
      <w:pPr>
        <w:numPr>
          <w:ilvl w:val="0"/>
          <w:numId w:val="11"/>
        </w:numPr>
        <w:tabs>
          <w:tab w:val="left" w:pos="709"/>
        </w:tabs>
        <w:suppressAutoHyphens w:val="0"/>
        <w:spacing w:after="0" w:line="240" w:lineRule="auto"/>
        <w:ind w:left="709" w:hanging="283"/>
        <w:contextualSpacing/>
        <w:jc w:val="both"/>
        <w:rPr>
          <w:rFonts w:ascii="Times New Roman" w:eastAsia="Times New Roman" w:hAnsi="Times New Roman" w:cs="Times New Roman"/>
          <w:color w:val="000000"/>
          <w:lang w:eastAsia="pl-PL"/>
        </w:rPr>
      </w:pPr>
      <w:r w:rsidRPr="00DC40C6">
        <w:rPr>
          <w:rFonts w:ascii="Times New Roman" w:eastAsia="Times New Roman" w:hAnsi="Times New Roman" w:cs="Times New Roman"/>
          <w:color w:val="000000"/>
          <w:lang w:eastAsia="pl-PL"/>
        </w:rPr>
        <w:t xml:space="preserve">W kryterium nr 3. </w:t>
      </w:r>
      <w:r w:rsidR="00104754" w:rsidRPr="00DC40C6">
        <w:rPr>
          <w:rFonts w:ascii="Times New Roman" w:eastAsia="Times New Roman" w:hAnsi="Times New Roman" w:cs="Times New Roman"/>
          <w:color w:val="000000"/>
          <w:lang w:eastAsia="pl-PL"/>
        </w:rPr>
        <w:t>„Zużycie prądu na godzinę pracy urządzenia”</w:t>
      </w:r>
      <w:r w:rsidRPr="00DC40C6">
        <w:rPr>
          <w:rFonts w:ascii="Times New Roman" w:eastAsia="Times New Roman" w:hAnsi="Times New Roman" w:cs="Times New Roman"/>
          <w:color w:val="000000"/>
          <w:lang w:eastAsia="pl-PL"/>
        </w:rPr>
        <w:t xml:space="preserve"> punkty będą przyznaw</w:t>
      </w:r>
      <w:r w:rsidR="00104754" w:rsidRPr="00DC40C6">
        <w:rPr>
          <w:rFonts w:ascii="Times New Roman" w:eastAsia="Times New Roman" w:hAnsi="Times New Roman" w:cs="Times New Roman"/>
          <w:color w:val="000000"/>
          <w:lang w:eastAsia="pl-PL"/>
        </w:rPr>
        <w:t>ane według następującego wzoru:</w:t>
      </w:r>
    </w:p>
    <w:p w14:paraId="22E3E499" w14:textId="50CD627D" w:rsidR="00104754" w:rsidRPr="00DC40C6" w:rsidRDefault="00104754" w:rsidP="00104754">
      <w:pPr>
        <w:tabs>
          <w:tab w:val="left" w:pos="709"/>
        </w:tabs>
        <w:suppressAutoHyphens w:val="0"/>
        <w:spacing w:after="0" w:line="240" w:lineRule="auto"/>
        <w:ind w:left="709"/>
        <w:contextualSpacing/>
        <w:jc w:val="center"/>
        <w:rPr>
          <w:rFonts w:ascii="Times New Roman" w:hAnsi="Times New Roman" w:cs="Times New Roman"/>
          <w:b/>
        </w:rPr>
      </w:pPr>
      <w:r w:rsidRPr="00DC40C6">
        <w:rPr>
          <w:rFonts w:ascii="Times New Roman" w:hAnsi="Times New Roman" w:cs="Times New Roman"/>
          <w:b/>
        </w:rPr>
        <w:t>ZP = Z</w:t>
      </w:r>
      <w:r w:rsidRPr="00DC40C6">
        <w:rPr>
          <w:rFonts w:ascii="Times New Roman" w:hAnsi="Times New Roman" w:cs="Times New Roman"/>
          <w:b/>
          <w:vertAlign w:val="subscript"/>
        </w:rPr>
        <w:t>Pn</w:t>
      </w:r>
      <w:r w:rsidRPr="00DC40C6">
        <w:rPr>
          <w:rFonts w:ascii="Times New Roman" w:hAnsi="Times New Roman" w:cs="Times New Roman"/>
          <w:b/>
        </w:rPr>
        <w:t>/Z</w:t>
      </w:r>
      <w:r w:rsidRPr="00DC40C6">
        <w:rPr>
          <w:rFonts w:ascii="Times New Roman" w:hAnsi="Times New Roman" w:cs="Times New Roman"/>
          <w:b/>
          <w:vertAlign w:val="subscript"/>
        </w:rPr>
        <w:t>Po</w:t>
      </w:r>
      <w:r w:rsidRPr="00DC40C6">
        <w:rPr>
          <w:rFonts w:ascii="Times New Roman" w:hAnsi="Times New Roman" w:cs="Times New Roman"/>
          <w:b/>
        </w:rPr>
        <w:t xml:space="preserve"> x 2,00 pkt</w:t>
      </w:r>
    </w:p>
    <w:p w14:paraId="2AC6939A" w14:textId="77777777" w:rsidR="00104754" w:rsidRPr="00DC40C6" w:rsidRDefault="00104754" w:rsidP="00104754">
      <w:pPr>
        <w:tabs>
          <w:tab w:val="left" w:pos="709"/>
        </w:tabs>
        <w:suppressAutoHyphens w:val="0"/>
        <w:spacing w:after="0" w:line="240" w:lineRule="auto"/>
        <w:ind w:left="709"/>
        <w:contextualSpacing/>
        <w:jc w:val="center"/>
        <w:rPr>
          <w:rFonts w:ascii="Times New Roman" w:hAnsi="Times New Roman" w:cs="Times New Roman"/>
          <w:b/>
        </w:rPr>
      </w:pPr>
    </w:p>
    <w:p w14:paraId="75D358D8" w14:textId="77777777" w:rsidR="00104754" w:rsidRPr="00DC40C6" w:rsidRDefault="00104754" w:rsidP="00104754">
      <w:pPr>
        <w:tabs>
          <w:tab w:val="left" w:pos="709"/>
        </w:tabs>
        <w:suppressAutoHyphens w:val="0"/>
        <w:spacing w:after="0" w:line="240" w:lineRule="auto"/>
        <w:ind w:left="709"/>
        <w:contextualSpacing/>
        <w:rPr>
          <w:rFonts w:ascii="Times New Roman" w:hAnsi="Times New Roman" w:cs="Times New Roman"/>
        </w:rPr>
      </w:pPr>
      <w:r w:rsidRPr="00DC40C6">
        <w:rPr>
          <w:rFonts w:ascii="Times New Roman" w:hAnsi="Times New Roman" w:cs="Times New Roman"/>
        </w:rPr>
        <w:t xml:space="preserve">gdzie: </w:t>
      </w:r>
    </w:p>
    <w:p w14:paraId="6A3E6D7D" w14:textId="77777777" w:rsidR="00104754" w:rsidRPr="00DC40C6" w:rsidRDefault="00104754" w:rsidP="00104754">
      <w:pPr>
        <w:tabs>
          <w:tab w:val="left" w:pos="709"/>
        </w:tabs>
        <w:suppressAutoHyphens w:val="0"/>
        <w:spacing w:after="0" w:line="240" w:lineRule="auto"/>
        <w:ind w:left="709"/>
        <w:contextualSpacing/>
        <w:rPr>
          <w:rFonts w:ascii="Times New Roman" w:hAnsi="Times New Roman" w:cs="Times New Roman"/>
        </w:rPr>
      </w:pPr>
      <w:r w:rsidRPr="00DC40C6">
        <w:rPr>
          <w:rFonts w:ascii="Times New Roman" w:hAnsi="Times New Roman" w:cs="Times New Roman"/>
        </w:rPr>
        <w:lastRenderedPageBreak/>
        <w:t xml:space="preserve">ZP- oznacza liczbę punktów uzyskanych za parametr (z dokładnością do dwóch miejsc po przecinku) co 0,01 pkt; </w:t>
      </w:r>
    </w:p>
    <w:p w14:paraId="65367376" w14:textId="77777777" w:rsidR="00C34431" w:rsidRPr="00DC40C6" w:rsidRDefault="00104754" w:rsidP="00104754">
      <w:pPr>
        <w:tabs>
          <w:tab w:val="left" w:pos="709"/>
        </w:tabs>
        <w:suppressAutoHyphens w:val="0"/>
        <w:spacing w:after="0" w:line="240" w:lineRule="auto"/>
        <w:ind w:left="709"/>
        <w:contextualSpacing/>
        <w:rPr>
          <w:rFonts w:ascii="Times New Roman" w:hAnsi="Times New Roman" w:cs="Times New Roman"/>
        </w:rPr>
      </w:pPr>
      <w:r w:rsidRPr="00DC40C6">
        <w:rPr>
          <w:rFonts w:ascii="Times New Roman" w:hAnsi="Times New Roman" w:cs="Times New Roman"/>
        </w:rPr>
        <w:t>Z</w:t>
      </w:r>
      <w:r w:rsidRPr="00DC40C6">
        <w:rPr>
          <w:rFonts w:ascii="Times New Roman" w:hAnsi="Times New Roman" w:cs="Times New Roman"/>
          <w:vertAlign w:val="subscript"/>
        </w:rPr>
        <w:t>Pn</w:t>
      </w:r>
      <w:r w:rsidRPr="00DC40C6">
        <w:rPr>
          <w:rFonts w:ascii="Times New Roman" w:hAnsi="Times New Roman" w:cs="Times New Roman"/>
        </w:rPr>
        <w:t xml:space="preserve"> - oznacza najmniejsze zużycie prądu</w:t>
      </w:r>
      <w:r w:rsidR="00C34431" w:rsidRPr="00DC40C6">
        <w:rPr>
          <w:rFonts w:ascii="Times New Roman" w:hAnsi="Times New Roman" w:cs="Times New Roman"/>
        </w:rPr>
        <w:t xml:space="preserve"> przez kompletne stanowisko pomiarowe</w:t>
      </w:r>
      <w:r w:rsidRPr="00DC40C6">
        <w:rPr>
          <w:rFonts w:ascii="Times New Roman" w:hAnsi="Times New Roman" w:cs="Times New Roman"/>
        </w:rPr>
        <w:t xml:space="preserve"> spośród wszystkich dopuszczonych do oceny ofert;</w:t>
      </w:r>
    </w:p>
    <w:p w14:paraId="1F195769" w14:textId="7A3F7909" w:rsidR="00104754" w:rsidRPr="00DC40C6" w:rsidRDefault="00104754" w:rsidP="00104754">
      <w:pPr>
        <w:tabs>
          <w:tab w:val="left" w:pos="709"/>
        </w:tabs>
        <w:suppressAutoHyphens w:val="0"/>
        <w:spacing w:after="0" w:line="240" w:lineRule="auto"/>
        <w:ind w:left="709"/>
        <w:contextualSpacing/>
        <w:rPr>
          <w:rFonts w:ascii="Times New Roman" w:hAnsi="Times New Roman" w:cs="Times New Roman"/>
        </w:rPr>
      </w:pPr>
      <w:r w:rsidRPr="00DC40C6">
        <w:rPr>
          <w:rFonts w:ascii="Times New Roman" w:hAnsi="Times New Roman" w:cs="Times New Roman"/>
        </w:rPr>
        <w:t xml:space="preserve"> Z</w:t>
      </w:r>
      <w:r w:rsidRPr="00DC40C6">
        <w:rPr>
          <w:rFonts w:ascii="Times New Roman" w:hAnsi="Times New Roman" w:cs="Times New Roman"/>
          <w:vertAlign w:val="subscript"/>
        </w:rPr>
        <w:t>Po</w:t>
      </w:r>
      <w:r w:rsidRPr="00DC40C6">
        <w:rPr>
          <w:rFonts w:ascii="Times New Roman" w:hAnsi="Times New Roman" w:cs="Times New Roman"/>
        </w:rPr>
        <w:t xml:space="preserve"> - oznacza zużycie prądu </w:t>
      </w:r>
      <w:r w:rsidR="00C34431" w:rsidRPr="00DC40C6">
        <w:rPr>
          <w:rFonts w:ascii="Times New Roman" w:hAnsi="Times New Roman" w:cs="Times New Roman"/>
        </w:rPr>
        <w:t xml:space="preserve">zużycie prądu przez kompletne stanowisko pomiarowe </w:t>
      </w:r>
      <w:r w:rsidRPr="00DC40C6">
        <w:rPr>
          <w:rFonts w:ascii="Times New Roman" w:hAnsi="Times New Roman" w:cs="Times New Roman"/>
        </w:rPr>
        <w:t xml:space="preserve">oferowane w ocenianej ofercie. </w:t>
      </w:r>
    </w:p>
    <w:p w14:paraId="724839E3" w14:textId="77777777" w:rsidR="00104754" w:rsidRPr="00DC40C6" w:rsidRDefault="00104754" w:rsidP="00104754">
      <w:pPr>
        <w:tabs>
          <w:tab w:val="left" w:pos="709"/>
        </w:tabs>
        <w:suppressAutoHyphens w:val="0"/>
        <w:spacing w:after="0" w:line="240" w:lineRule="auto"/>
        <w:ind w:left="709"/>
        <w:contextualSpacing/>
        <w:jc w:val="center"/>
        <w:rPr>
          <w:rFonts w:ascii="Times New Roman" w:eastAsia="Times New Roman" w:hAnsi="Times New Roman" w:cs="Times New Roman"/>
          <w:b/>
          <w:color w:val="000000"/>
          <w:lang w:eastAsia="pl-PL"/>
        </w:rPr>
      </w:pPr>
    </w:p>
    <w:p w14:paraId="7FBCC6B2" w14:textId="77777777" w:rsidR="00174E59" w:rsidRPr="00174E59" w:rsidRDefault="00174E59" w:rsidP="00174E59">
      <w:pPr>
        <w:tabs>
          <w:tab w:val="left" w:pos="426"/>
        </w:tabs>
        <w:spacing w:after="0" w:line="240" w:lineRule="auto"/>
        <w:ind w:left="567"/>
        <w:jc w:val="both"/>
        <w:rPr>
          <w:rFonts w:ascii="Times New Roman" w:eastAsia="Calibri" w:hAnsi="Times New Roman" w:cs="Times New Roman"/>
          <w:u w:val="single"/>
        </w:rPr>
      </w:pPr>
      <w:r w:rsidRPr="00DC40C6">
        <w:rPr>
          <w:rFonts w:ascii="Times New Roman" w:eastAsia="Calibri" w:hAnsi="Times New Roman" w:cs="Times New Roman"/>
          <w:u w:val="single"/>
        </w:rPr>
        <w:t>Maksymalna liczba punktów, które Wykonawca może uzyskać w tym kryterium wynosi 2,00.</w:t>
      </w:r>
    </w:p>
    <w:p w14:paraId="6F23B60C" w14:textId="7484FA6F" w:rsidR="00AB4A00" w:rsidRPr="001C0739" w:rsidRDefault="00AB4A00" w:rsidP="00DC40C6">
      <w:pPr>
        <w:tabs>
          <w:tab w:val="left" w:pos="426"/>
        </w:tabs>
        <w:spacing w:after="0" w:line="240" w:lineRule="auto"/>
        <w:jc w:val="both"/>
        <w:rPr>
          <w:rFonts w:ascii="Times New Roman" w:eastAsia="Calibri" w:hAnsi="Times New Roman" w:cs="Times New Roman"/>
          <w:u w:val="single"/>
        </w:rPr>
      </w:pPr>
    </w:p>
    <w:p w14:paraId="0C088175" w14:textId="3ABD4D10" w:rsidR="00DC3FC0" w:rsidRPr="007212E0" w:rsidRDefault="00DC3FC0" w:rsidP="00171351">
      <w:pPr>
        <w:pStyle w:val="Akapitzlist"/>
        <w:widowControl/>
        <w:numPr>
          <w:ilvl w:val="0"/>
          <w:numId w:val="11"/>
        </w:numPr>
        <w:tabs>
          <w:tab w:val="left" w:pos="851"/>
        </w:tabs>
        <w:ind w:left="709" w:hanging="283"/>
        <w:jc w:val="both"/>
        <w:rPr>
          <w:color w:val="000000"/>
          <w:sz w:val="22"/>
          <w:szCs w:val="22"/>
        </w:rPr>
      </w:pPr>
      <w:r w:rsidRPr="007212E0">
        <w:rPr>
          <w:color w:val="000000"/>
          <w:sz w:val="22"/>
          <w:szCs w:val="22"/>
        </w:rPr>
        <w:t xml:space="preserve">W przypadku braku uzupełnienia/wskazania w formularzu ofertowym kryteriów </w:t>
      </w:r>
      <w:r w:rsidR="0054241D" w:rsidRPr="007212E0">
        <w:rPr>
          <w:color w:val="000000"/>
          <w:sz w:val="22"/>
          <w:szCs w:val="22"/>
        </w:rPr>
        <w:t xml:space="preserve">podlegających ocenie, </w:t>
      </w:r>
      <w:r w:rsidRPr="007212E0">
        <w:rPr>
          <w:color w:val="000000"/>
          <w:sz w:val="22"/>
          <w:szCs w:val="22"/>
        </w:rPr>
        <w:t xml:space="preserve">Zamawiający przyzna odpowiednio po 0 pkt w nieuzupełnionym kryterium. </w:t>
      </w:r>
    </w:p>
    <w:p w14:paraId="3D5B2545" w14:textId="34C63BB2" w:rsidR="00DC3FC0" w:rsidRPr="007212E0" w:rsidRDefault="00DC3FC0" w:rsidP="00171351">
      <w:pPr>
        <w:pStyle w:val="Akapitzlist"/>
        <w:widowControl/>
        <w:numPr>
          <w:ilvl w:val="0"/>
          <w:numId w:val="11"/>
        </w:numPr>
        <w:tabs>
          <w:tab w:val="left" w:pos="851"/>
        </w:tabs>
        <w:ind w:left="709" w:hanging="283"/>
        <w:jc w:val="both"/>
        <w:rPr>
          <w:color w:val="000000"/>
          <w:sz w:val="22"/>
          <w:szCs w:val="22"/>
        </w:rPr>
      </w:pPr>
      <w:r w:rsidRPr="007212E0">
        <w:rPr>
          <w:color w:val="000000"/>
          <w:sz w:val="22"/>
          <w:szCs w:val="22"/>
        </w:rPr>
        <w:t>Wszystkie obliczenia punktów będą dokonywane z dokładnością do dwóch miejsc po przecinku (bez zaokrągleń).</w:t>
      </w:r>
    </w:p>
    <w:p w14:paraId="6CB191A5" w14:textId="324EC112" w:rsidR="00DC3FC0" w:rsidRPr="007212E0" w:rsidRDefault="00DC3FC0" w:rsidP="00171351">
      <w:pPr>
        <w:pStyle w:val="Akapitzlist"/>
        <w:widowControl/>
        <w:numPr>
          <w:ilvl w:val="0"/>
          <w:numId w:val="11"/>
        </w:numPr>
        <w:tabs>
          <w:tab w:val="left" w:pos="851"/>
        </w:tabs>
        <w:ind w:left="709" w:hanging="283"/>
        <w:jc w:val="both"/>
        <w:rPr>
          <w:color w:val="000000"/>
          <w:sz w:val="22"/>
          <w:szCs w:val="22"/>
        </w:rPr>
      </w:pPr>
      <w:r w:rsidRPr="007212E0">
        <w:rPr>
          <w:color w:val="000000"/>
          <w:sz w:val="22"/>
          <w:szCs w:val="22"/>
        </w:rPr>
        <w:t xml:space="preserve">Oferta Wykonawcy, która uzyska najwyższą sumaryczną liczbę punktów, uznana zostanie za najkorzystniejszą. </w:t>
      </w:r>
    </w:p>
    <w:p w14:paraId="732D4F04" w14:textId="0FBE3829" w:rsidR="00DC3FC0" w:rsidRPr="007212E0" w:rsidRDefault="00DC3FC0" w:rsidP="00171351">
      <w:pPr>
        <w:pStyle w:val="Akapitzlist"/>
        <w:widowControl/>
        <w:numPr>
          <w:ilvl w:val="0"/>
          <w:numId w:val="11"/>
        </w:numPr>
        <w:tabs>
          <w:tab w:val="left" w:pos="851"/>
        </w:tabs>
        <w:ind w:left="709" w:hanging="283"/>
        <w:jc w:val="both"/>
        <w:rPr>
          <w:color w:val="000000"/>
          <w:sz w:val="22"/>
          <w:szCs w:val="22"/>
        </w:rPr>
      </w:pPr>
      <w:r w:rsidRPr="007212E0">
        <w:rPr>
          <w:color w:val="00000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C3D31D5" w14:textId="7BFE3CB8" w:rsidR="00DC3FC0" w:rsidRPr="007212E0" w:rsidRDefault="00DC3FC0" w:rsidP="00171351">
      <w:pPr>
        <w:pStyle w:val="Akapitzlist"/>
        <w:widowControl/>
        <w:numPr>
          <w:ilvl w:val="0"/>
          <w:numId w:val="11"/>
        </w:numPr>
        <w:tabs>
          <w:tab w:val="left" w:pos="851"/>
        </w:tabs>
        <w:ind w:left="709" w:hanging="283"/>
        <w:jc w:val="both"/>
        <w:rPr>
          <w:color w:val="000000"/>
          <w:sz w:val="22"/>
          <w:szCs w:val="22"/>
        </w:rPr>
      </w:pPr>
      <w:r w:rsidRPr="007212E0">
        <w:rPr>
          <w:color w:val="000000"/>
          <w:sz w:val="22"/>
          <w:szCs w:val="22"/>
        </w:rPr>
        <w:t>Jeżeli oferty otrzymały taką samą ocenę w kryterium o najwyższej wadze, zamawiający wybiera ofertę z najniższą ceną lub najniższym kosztem.</w:t>
      </w:r>
    </w:p>
    <w:p w14:paraId="1BB872FF" w14:textId="77777777" w:rsidR="007D2692" w:rsidRPr="007212E0" w:rsidRDefault="007D2692" w:rsidP="00171351">
      <w:pPr>
        <w:pStyle w:val="Akapitzlist"/>
        <w:widowControl/>
        <w:numPr>
          <w:ilvl w:val="0"/>
          <w:numId w:val="11"/>
        </w:numPr>
        <w:jc w:val="both"/>
        <w:rPr>
          <w:color w:val="000000"/>
          <w:sz w:val="22"/>
          <w:szCs w:val="22"/>
        </w:rPr>
      </w:pPr>
      <w:r w:rsidRPr="007212E0">
        <w:rPr>
          <w:color w:val="000000"/>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55C80B71"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766BBE98"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1E7BD78A" w14:textId="77777777" w:rsidR="00257C19" w:rsidRPr="00CF0BDE" w:rsidRDefault="00A869D0" w:rsidP="00171351">
      <w:pPr>
        <w:numPr>
          <w:ilvl w:val="0"/>
          <w:numId w:val="12"/>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Przed podpisaniem umowy wykonawca powinien złożyć:</w:t>
      </w:r>
    </w:p>
    <w:p w14:paraId="1008889A" w14:textId="77777777" w:rsidR="00257C19" w:rsidRPr="00CF0BDE" w:rsidRDefault="00A869D0" w:rsidP="00165165">
      <w:pPr>
        <w:tabs>
          <w:tab w:val="left" w:pos="1418"/>
        </w:tabs>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1.1 </w:t>
      </w:r>
      <w:r w:rsidRPr="00CF0BDE">
        <w:rPr>
          <w:rFonts w:ascii="Times New Roman" w:eastAsia="Times New Roman" w:hAnsi="Times New Roman" w:cs="Times New Roman"/>
          <w:lang w:eastAsia="pl-PL"/>
        </w:rPr>
        <w:tab/>
        <w:t>kopię umowy(-ów) określającej podstawy i zasady wspólnego ubiegania się o udzielenie zamówienia publicznego – w przypadku złożenia oferty przez podmioty występujące wspólnie (tj. konsorcjum);</w:t>
      </w:r>
    </w:p>
    <w:p w14:paraId="326D29A7" w14:textId="77777777" w:rsidR="00257C19" w:rsidRPr="00CF0BDE" w:rsidRDefault="00A869D0" w:rsidP="00165165">
      <w:pPr>
        <w:tabs>
          <w:tab w:val="left" w:pos="1418"/>
        </w:tabs>
        <w:spacing w:after="0" w:line="240" w:lineRule="auto"/>
        <w:ind w:left="1418" w:hanging="709"/>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 xml:space="preserve">1.2 </w:t>
      </w:r>
      <w:r w:rsidRPr="00CF0BDE">
        <w:rPr>
          <w:rFonts w:ascii="Times New Roman" w:eastAsia="Times New Roman" w:hAnsi="Times New Roman" w:cs="Times New Roman"/>
          <w:lang w:eastAsia="pl-PL"/>
        </w:rPr>
        <w:tab/>
        <w:t>wykaz podwykonawców z zakresem powierzanych im zadań, o ile przewiduje się ich udział w realizacji zamówienia.</w:t>
      </w:r>
    </w:p>
    <w:p w14:paraId="20E3BDDE" w14:textId="77777777" w:rsidR="00257C19" w:rsidRPr="00CF0BDE" w:rsidRDefault="00A869D0" w:rsidP="00171351">
      <w:pPr>
        <w:numPr>
          <w:ilvl w:val="0"/>
          <w:numId w:val="12"/>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Wybrany wykonawca jest zobowiązany do zawarcia umowy w terminie i miejscu wyznaczonym przez zamawiającego.</w:t>
      </w:r>
    </w:p>
    <w:p w14:paraId="5BF7AB17"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476B6919"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XVII – Wymagania dotyczące zabezpieczenia należytego wykonania umowy</w:t>
      </w:r>
    </w:p>
    <w:p w14:paraId="7EABB274" w14:textId="77777777" w:rsidR="00257C19" w:rsidRPr="00CF0BDE" w:rsidRDefault="00A869D0" w:rsidP="00171351">
      <w:pPr>
        <w:numPr>
          <w:ilvl w:val="0"/>
          <w:numId w:val="13"/>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nie przewiduje konieczności wniesienia zabezpieczenia należytego wykonania umowy.</w:t>
      </w:r>
    </w:p>
    <w:p w14:paraId="1BEA0C32"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7CE29DF9"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XVIII – Wzór umowy – załącznik nr 2 do SWZ.</w:t>
      </w:r>
    </w:p>
    <w:p w14:paraId="1CD3420F" w14:textId="77777777" w:rsidR="00257C19" w:rsidRPr="00CF0BDE" w:rsidRDefault="00257C19" w:rsidP="00BD1FFE">
      <w:pPr>
        <w:spacing w:after="0" w:line="240" w:lineRule="auto"/>
        <w:jc w:val="both"/>
        <w:rPr>
          <w:rFonts w:ascii="Times New Roman" w:eastAsia="Times New Roman" w:hAnsi="Times New Roman" w:cs="Times New Roman"/>
          <w:b/>
          <w:bCs/>
          <w:lang w:eastAsia="pl-PL"/>
        </w:rPr>
      </w:pPr>
    </w:p>
    <w:p w14:paraId="6F9A02CD" w14:textId="77777777" w:rsidR="00257C19" w:rsidRPr="00CF0BDE" w:rsidRDefault="00A869D0" w:rsidP="00BD1FFE">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lastRenderedPageBreak/>
        <w:t>Rozdział XIX – Pouczenie ośrodkach ochrony prawnej przysługujących wykonawcy w toku postępowania o udzielenie zamówienia publicznego</w:t>
      </w:r>
    </w:p>
    <w:p w14:paraId="026A6C03" w14:textId="77777777" w:rsidR="00257C19" w:rsidRPr="00CF0BDE" w:rsidRDefault="00A869D0" w:rsidP="00171351">
      <w:pPr>
        <w:numPr>
          <w:ilvl w:val="0"/>
          <w:numId w:val="14"/>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spacing w:val="-1"/>
          <w:lang w:eastAsia="pl-PL"/>
        </w:rPr>
        <w:t>Ś</w:t>
      </w:r>
      <w:r w:rsidRPr="00CF0BDE">
        <w:rPr>
          <w:rFonts w:ascii="Times New Roman" w:eastAsia="Times New Roman" w:hAnsi="Times New Roman" w:cs="Times New Roman"/>
          <w:spacing w:val="-3"/>
          <w:lang w:eastAsia="pl-PL"/>
        </w:rPr>
        <w:t>r</w:t>
      </w:r>
      <w:r w:rsidRPr="00CF0BDE">
        <w:rPr>
          <w:rFonts w:ascii="Times New Roman" w:eastAsia="Times New Roman" w:hAnsi="Times New Roman" w:cs="Times New Roman"/>
          <w:lang w:eastAsia="pl-PL"/>
        </w:rPr>
        <w:t>od</w:t>
      </w:r>
      <w:r w:rsidRPr="00CF0BDE">
        <w:rPr>
          <w:rFonts w:ascii="Times New Roman" w:eastAsia="Times New Roman" w:hAnsi="Times New Roman" w:cs="Times New Roman"/>
          <w:spacing w:val="-5"/>
          <w:lang w:eastAsia="pl-PL"/>
        </w:rPr>
        <w:t>k</w:t>
      </w:r>
      <w:r w:rsidRPr="00CF0BDE">
        <w:rPr>
          <w:rFonts w:ascii="Times New Roman" w:eastAsia="Times New Roman" w:hAnsi="Times New Roman" w:cs="Times New Roman"/>
          <w:lang w:eastAsia="pl-PL"/>
        </w:rPr>
        <w:t>i o</w:t>
      </w:r>
      <w:r w:rsidRPr="00CF0BDE">
        <w:rPr>
          <w:rFonts w:ascii="Times New Roman" w:eastAsia="Times New Roman" w:hAnsi="Times New Roman" w:cs="Times New Roman"/>
          <w:spacing w:val="-2"/>
          <w:lang w:eastAsia="pl-PL"/>
        </w:rPr>
        <w:t>c</w:t>
      </w:r>
      <w:r w:rsidRPr="00CF0BDE">
        <w:rPr>
          <w:rFonts w:ascii="Times New Roman" w:eastAsia="Times New Roman" w:hAnsi="Times New Roman" w:cs="Times New Roman"/>
          <w:spacing w:val="-3"/>
          <w:lang w:eastAsia="pl-PL"/>
        </w:rPr>
        <w:t>h</w:t>
      </w:r>
      <w:r w:rsidRPr="00CF0BDE">
        <w:rPr>
          <w:rFonts w:ascii="Times New Roman" w:eastAsia="Times New Roman" w:hAnsi="Times New Roman" w:cs="Times New Roman"/>
          <w:lang w:eastAsia="pl-PL"/>
        </w:rPr>
        <w:t>r</w:t>
      </w:r>
      <w:r w:rsidRPr="00CF0BDE">
        <w:rPr>
          <w:rFonts w:ascii="Times New Roman" w:eastAsia="Times New Roman" w:hAnsi="Times New Roman" w:cs="Times New Roman"/>
          <w:spacing w:val="-3"/>
          <w:lang w:eastAsia="pl-PL"/>
        </w:rPr>
        <w:t>o</w:t>
      </w:r>
      <w:r w:rsidRPr="00CF0BDE">
        <w:rPr>
          <w:rFonts w:ascii="Times New Roman" w:eastAsia="Times New Roman" w:hAnsi="Times New Roman" w:cs="Times New Roman"/>
          <w:lang w:eastAsia="pl-PL"/>
        </w:rPr>
        <w:t xml:space="preserve">ny </w:t>
      </w:r>
      <w:r w:rsidRPr="00CF0BDE">
        <w:rPr>
          <w:rFonts w:ascii="Times New Roman" w:eastAsia="Times New Roman" w:hAnsi="Times New Roman" w:cs="Times New Roman"/>
          <w:spacing w:val="-3"/>
          <w:lang w:eastAsia="pl-PL"/>
        </w:rPr>
        <w:t>p</w:t>
      </w:r>
      <w:r w:rsidRPr="00CF0BDE">
        <w:rPr>
          <w:rFonts w:ascii="Times New Roman" w:eastAsia="Times New Roman" w:hAnsi="Times New Roman" w:cs="Times New Roman"/>
          <w:spacing w:val="-2"/>
          <w:lang w:eastAsia="pl-PL"/>
        </w:rPr>
        <w:t>r</w:t>
      </w:r>
      <w:r w:rsidRPr="00CF0BDE">
        <w:rPr>
          <w:rFonts w:ascii="Times New Roman" w:eastAsia="Times New Roman" w:hAnsi="Times New Roman" w:cs="Times New Roman"/>
          <w:lang w:eastAsia="pl-PL"/>
        </w:rPr>
        <w:t>a</w:t>
      </w:r>
      <w:r w:rsidRPr="00CF0BDE">
        <w:rPr>
          <w:rFonts w:ascii="Times New Roman" w:eastAsia="Times New Roman" w:hAnsi="Times New Roman" w:cs="Times New Roman"/>
          <w:spacing w:val="-4"/>
          <w:lang w:eastAsia="pl-PL"/>
        </w:rPr>
        <w:t>w</w:t>
      </w:r>
      <w:r w:rsidRPr="00CF0BDE">
        <w:rPr>
          <w:rFonts w:ascii="Times New Roman" w:eastAsia="Times New Roman" w:hAnsi="Times New Roman" w:cs="Times New Roman"/>
          <w:lang w:eastAsia="pl-PL"/>
        </w:rPr>
        <w:t>n</w:t>
      </w:r>
      <w:r w:rsidRPr="00CF0BDE">
        <w:rPr>
          <w:rFonts w:ascii="Times New Roman" w:eastAsia="Times New Roman" w:hAnsi="Times New Roman" w:cs="Times New Roman"/>
          <w:spacing w:val="-2"/>
          <w:lang w:eastAsia="pl-PL"/>
        </w:rPr>
        <w:t>e</w:t>
      </w:r>
      <w:r w:rsidRPr="00CF0BDE">
        <w:rPr>
          <w:rFonts w:ascii="Times New Roman" w:eastAsia="Times New Roman" w:hAnsi="Times New Roman" w:cs="Times New Roman"/>
          <w:lang w:eastAsia="pl-PL"/>
        </w:rPr>
        <w:t>j pr</w:t>
      </w:r>
      <w:r w:rsidRPr="00CF0BDE">
        <w:rPr>
          <w:rFonts w:ascii="Times New Roman" w:eastAsia="Times New Roman" w:hAnsi="Times New Roman" w:cs="Times New Roman"/>
          <w:spacing w:val="-2"/>
          <w:lang w:eastAsia="pl-PL"/>
        </w:rPr>
        <w:t>z</w:t>
      </w:r>
      <w:r w:rsidRPr="00CF0BDE">
        <w:rPr>
          <w:rFonts w:ascii="Times New Roman" w:eastAsia="Times New Roman" w:hAnsi="Times New Roman" w:cs="Times New Roman"/>
          <w:spacing w:val="-5"/>
          <w:lang w:eastAsia="pl-PL"/>
        </w:rPr>
        <w:t>y</w:t>
      </w:r>
      <w:r w:rsidRPr="00CF0BDE">
        <w:rPr>
          <w:rFonts w:ascii="Times New Roman" w:eastAsia="Times New Roman" w:hAnsi="Times New Roman" w:cs="Times New Roman"/>
          <w:spacing w:val="-1"/>
          <w:lang w:eastAsia="pl-PL"/>
        </w:rPr>
        <w:t>sł</w:t>
      </w:r>
      <w:r w:rsidRPr="00CF0BDE">
        <w:rPr>
          <w:rFonts w:ascii="Times New Roman" w:eastAsia="Times New Roman" w:hAnsi="Times New Roman" w:cs="Times New Roman"/>
          <w:lang w:eastAsia="pl-PL"/>
        </w:rPr>
        <w:t>u</w:t>
      </w:r>
      <w:r w:rsidRPr="00CF0BDE">
        <w:rPr>
          <w:rFonts w:ascii="Times New Roman" w:eastAsia="Times New Roman" w:hAnsi="Times New Roman" w:cs="Times New Roman"/>
          <w:spacing w:val="-3"/>
          <w:lang w:eastAsia="pl-PL"/>
        </w:rPr>
        <w:t>gu</w:t>
      </w:r>
      <w:r w:rsidRPr="00CF0BDE">
        <w:rPr>
          <w:rFonts w:ascii="Times New Roman" w:eastAsia="Times New Roman" w:hAnsi="Times New Roman" w:cs="Times New Roman"/>
          <w:lang w:eastAsia="pl-PL"/>
        </w:rPr>
        <w:t>ją</w:t>
      </w:r>
      <w:r w:rsidRPr="00CF0BDE">
        <w:rPr>
          <w:rFonts w:ascii="Times New Roman" w:eastAsia="Times New Roman" w:hAnsi="Times New Roman" w:cs="Times New Roman"/>
          <w:spacing w:val="-2"/>
          <w:lang w:eastAsia="pl-PL"/>
        </w:rPr>
        <w:t xml:space="preserve"> </w:t>
      </w:r>
      <w:r w:rsidRPr="00CF0BDE">
        <w:rPr>
          <w:rFonts w:ascii="Times New Roman" w:eastAsia="Times New Roman" w:hAnsi="Times New Roman" w:cs="Times New Roman"/>
          <w:lang w:eastAsia="pl-PL"/>
        </w:rPr>
        <w:t>w</w:t>
      </w:r>
      <w:r w:rsidRPr="00CF0BDE">
        <w:rPr>
          <w:rFonts w:ascii="Times New Roman" w:eastAsia="Times New Roman" w:hAnsi="Times New Roman" w:cs="Times New Roman"/>
          <w:spacing w:val="-2"/>
          <w:lang w:eastAsia="pl-PL"/>
        </w:rPr>
        <w:t>y</w:t>
      </w:r>
      <w:r w:rsidRPr="00CF0BDE">
        <w:rPr>
          <w:rFonts w:ascii="Times New Roman" w:eastAsia="Times New Roman" w:hAnsi="Times New Roman" w:cs="Times New Roman"/>
          <w:spacing w:val="-3"/>
          <w:lang w:eastAsia="pl-PL"/>
        </w:rPr>
        <w:t>ko</w:t>
      </w:r>
      <w:r w:rsidRPr="00CF0BDE">
        <w:rPr>
          <w:rFonts w:ascii="Times New Roman" w:eastAsia="Times New Roman" w:hAnsi="Times New Roman" w:cs="Times New Roman"/>
          <w:lang w:eastAsia="pl-PL"/>
        </w:rPr>
        <w:t>n</w:t>
      </w:r>
      <w:r w:rsidRPr="00CF0BDE">
        <w:rPr>
          <w:rFonts w:ascii="Times New Roman" w:eastAsia="Times New Roman" w:hAnsi="Times New Roman" w:cs="Times New Roman"/>
          <w:spacing w:val="-2"/>
          <w:lang w:eastAsia="pl-PL"/>
        </w:rPr>
        <w:t>aw</w:t>
      </w:r>
      <w:r w:rsidRPr="00CF0BDE">
        <w:rPr>
          <w:rFonts w:ascii="Times New Roman" w:eastAsia="Times New Roman" w:hAnsi="Times New Roman" w:cs="Times New Roman"/>
          <w:lang w:eastAsia="pl-PL"/>
        </w:rPr>
        <w:t>c</w:t>
      </w:r>
      <w:r w:rsidRPr="00CF0BDE">
        <w:rPr>
          <w:rFonts w:ascii="Times New Roman" w:eastAsia="Times New Roman" w:hAnsi="Times New Roman" w:cs="Times New Roman"/>
          <w:spacing w:val="-2"/>
          <w:lang w:eastAsia="pl-PL"/>
        </w:rPr>
        <w:t>y</w:t>
      </w:r>
      <w:r w:rsidRPr="00CF0BDE">
        <w:rPr>
          <w:rFonts w:ascii="Times New Roman" w:eastAsia="Times New Roman" w:hAnsi="Times New Roman" w:cs="Times New Roman"/>
          <w:lang w:eastAsia="pl-PL"/>
        </w:rPr>
        <w:t>, je</w:t>
      </w:r>
      <w:r w:rsidRPr="00CF0BDE">
        <w:rPr>
          <w:rFonts w:ascii="Times New Roman" w:eastAsia="Times New Roman" w:hAnsi="Times New Roman" w:cs="Times New Roman"/>
          <w:spacing w:val="-2"/>
          <w:lang w:eastAsia="pl-PL"/>
        </w:rPr>
        <w:t>żel</w:t>
      </w:r>
      <w:r w:rsidRPr="00CF0BDE">
        <w:rPr>
          <w:rFonts w:ascii="Times New Roman" w:eastAsia="Times New Roman" w:hAnsi="Times New Roman" w:cs="Times New Roman"/>
          <w:spacing w:val="1"/>
          <w:lang w:eastAsia="pl-PL"/>
        </w:rPr>
        <w:t>i</w:t>
      </w:r>
      <w:r w:rsidRPr="00CF0BDE">
        <w:rPr>
          <w:rFonts w:ascii="Times New Roman" w:eastAsia="Times New Roman" w:hAnsi="Times New Roman" w:cs="Times New Roman"/>
          <w:lang w:eastAsia="pl-PL"/>
        </w:rPr>
        <w:t xml:space="preserve">̇ </w:t>
      </w:r>
      <w:r w:rsidRPr="00CF0BDE">
        <w:rPr>
          <w:rFonts w:ascii="Times New Roman" w:eastAsia="Times New Roman" w:hAnsi="Times New Roman" w:cs="Times New Roman"/>
          <w:spacing w:val="-4"/>
          <w:lang w:eastAsia="pl-PL"/>
        </w:rPr>
        <w:t>m</w:t>
      </w:r>
      <w:r w:rsidRPr="00CF0BDE">
        <w:rPr>
          <w:rFonts w:ascii="Times New Roman" w:eastAsia="Times New Roman" w:hAnsi="Times New Roman" w:cs="Times New Roman"/>
          <w:lang w:eastAsia="pl-PL"/>
        </w:rPr>
        <w:t>a l</w:t>
      </w:r>
      <w:r w:rsidRPr="00CF0BDE">
        <w:rPr>
          <w:rFonts w:ascii="Times New Roman" w:eastAsia="Times New Roman" w:hAnsi="Times New Roman" w:cs="Times New Roman"/>
          <w:spacing w:val="-3"/>
          <w:lang w:eastAsia="pl-PL"/>
        </w:rPr>
        <w:t>u</w:t>
      </w:r>
      <w:r w:rsidRPr="00CF0BDE">
        <w:rPr>
          <w:rFonts w:ascii="Times New Roman" w:eastAsia="Times New Roman" w:hAnsi="Times New Roman" w:cs="Times New Roman"/>
          <w:lang w:eastAsia="pl-PL"/>
        </w:rPr>
        <w:t xml:space="preserve">b </w:t>
      </w:r>
      <w:r w:rsidRPr="00CF0BDE">
        <w:rPr>
          <w:rFonts w:ascii="Times New Roman" w:eastAsia="Times New Roman" w:hAnsi="Times New Roman" w:cs="Times New Roman"/>
          <w:spacing w:val="-4"/>
          <w:lang w:eastAsia="pl-PL"/>
        </w:rPr>
        <w:t>m</w:t>
      </w:r>
      <w:r w:rsidRPr="00CF0BDE">
        <w:rPr>
          <w:rFonts w:ascii="Times New Roman" w:eastAsia="Times New Roman" w:hAnsi="Times New Roman" w:cs="Times New Roman"/>
          <w:spacing w:val="-2"/>
          <w:lang w:eastAsia="pl-PL"/>
        </w:rPr>
        <w:t>ia</w:t>
      </w:r>
      <w:r w:rsidRPr="00CF0BDE">
        <w:rPr>
          <w:rFonts w:ascii="Times New Roman" w:eastAsia="Times New Roman" w:hAnsi="Times New Roman" w:cs="Times New Roman"/>
          <w:lang w:eastAsia="pl-PL"/>
        </w:rPr>
        <w:t>ł i</w:t>
      </w:r>
      <w:r w:rsidRPr="00CF0BDE">
        <w:rPr>
          <w:rFonts w:ascii="Times New Roman" w:eastAsia="Times New Roman" w:hAnsi="Times New Roman" w:cs="Times New Roman"/>
          <w:spacing w:val="-3"/>
          <w:lang w:eastAsia="pl-PL"/>
        </w:rPr>
        <w:t>n</w:t>
      </w:r>
      <w:r w:rsidRPr="00CF0BDE">
        <w:rPr>
          <w:rFonts w:ascii="Times New Roman" w:eastAsia="Times New Roman" w:hAnsi="Times New Roman" w:cs="Times New Roman"/>
          <w:spacing w:val="-2"/>
          <w:lang w:eastAsia="pl-PL"/>
        </w:rPr>
        <w:t>ter</w:t>
      </w:r>
      <w:r w:rsidRPr="00CF0BDE">
        <w:rPr>
          <w:rFonts w:ascii="Times New Roman" w:eastAsia="Times New Roman" w:hAnsi="Times New Roman" w:cs="Times New Roman"/>
          <w:lang w:eastAsia="pl-PL"/>
        </w:rPr>
        <w:t>es w u</w:t>
      </w:r>
      <w:r w:rsidRPr="00CF0BDE">
        <w:rPr>
          <w:rFonts w:ascii="Times New Roman" w:eastAsia="Times New Roman" w:hAnsi="Times New Roman" w:cs="Times New Roman"/>
          <w:spacing w:val="-2"/>
          <w:lang w:eastAsia="pl-PL"/>
        </w:rPr>
        <w:t>z</w:t>
      </w:r>
      <w:r w:rsidRPr="00CF0BDE">
        <w:rPr>
          <w:rFonts w:ascii="Times New Roman" w:eastAsia="Times New Roman" w:hAnsi="Times New Roman" w:cs="Times New Roman"/>
          <w:spacing w:val="-3"/>
          <w:lang w:eastAsia="pl-PL"/>
        </w:rPr>
        <w:t>y</w:t>
      </w:r>
      <w:r w:rsidRPr="00CF0BDE">
        <w:rPr>
          <w:rFonts w:ascii="Times New Roman" w:eastAsia="Times New Roman" w:hAnsi="Times New Roman" w:cs="Times New Roman"/>
          <w:spacing w:val="-1"/>
          <w:lang w:eastAsia="pl-PL"/>
        </w:rPr>
        <w:t>s</w:t>
      </w:r>
      <w:r w:rsidRPr="00CF0BDE">
        <w:rPr>
          <w:rFonts w:ascii="Times New Roman" w:eastAsia="Times New Roman" w:hAnsi="Times New Roman" w:cs="Times New Roman"/>
          <w:spacing w:val="-5"/>
          <w:lang w:eastAsia="pl-PL"/>
        </w:rPr>
        <w:t>k</w:t>
      </w:r>
      <w:r w:rsidRPr="00CF0BDE">
        <w:rPr>
          <w:rFonts w:ascii="Times New Roman" w:eastAsia="Times New Roman" w:hAnsi="Times New Roman" w:cs="Times New Roman"/>
          <w:lang w:eastAsia="pl-PL"/>
        </w:rPr>
        <w:t>a</w:t>
      </w:r>
      <w:r w:rsidRPr="00CF0BDE">
        <w:rPr>
          <w:rFonts w:ascii="Times New Roman" w:eastAsia="Times New Roman" w:hAnsi="Times New Roman" w:cs="Times New Roman"/>
          <w:spacing w:val="-2"/>
          <w:lang w:eastAsia="pl-PL"/>
        </w:rPr>
        <w:t>n</w:t>
      </w:r>
      <w:r w:rsidRPr="00CF0BDE">
        <w:rPr>
          <w:rFonts w:ascii="Times New Roman" w:eastAsia="Times New Roman" w:hAnsi="Times New Roman" w:cs="Times New Roman"/>
          <w:spacing w:val="-4"/>
          <w:lang w:eastAsia="pl-PL"/>
        </w:rPr>
        <w:t>i</w:t>
      </w:r>
      <w:r w:rsidRPr="00CF0BDE">
        <w:rPr>
          <w:rFonts w:ascii="Times New Roman" w:eastAsia="Times New Roman" w:hAnsi="Times New Roman" w:cs="Times New Roman"/>
          <w:lang w:eastAsia="pl-PL"/>
        </w:rPr>
        <w:t>u zamówienia oraz poniósł́ lub możė ponieść́ szkodę w wyniku naruszenia przez zamawiającegǫ przepisów ustawy PZP.</w:t>
      </w:r>
    </w:p>
    <w:p w14:paraId="47BE542E" w14:textId="77777777" w:rsidR="00257C19" w:rsidRPr="00CF0BDE" w:rsidRDefault="00A869D0" w:rsidP="00171351">
      <w:pPr>
        <w:numPr>
          <w:ilvl w:val="0"/>
          <w:numId w:val="14"/>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spacing w:val="-1"/>
          <w:lang w:eastAsia="pl-PL"/>
        </w:rPr>
        <w:t>Odwołanie przysługuje na:</w:t>
      </w:r>
    </w:p>
    <w:p w14:paraId="6BB03F2E" w14:textId="620C235D" w:rsidR="00257C19" w:rsidRPr="00CF0BDE" w:rsidRDefault="00A869D0" w:rsidP="00171351">
      <w:pPr>
        <w:pStyle w:val="Akapitzlist"/>
        <w:widowControl/>
        <w:numPr>
          <w:ilvl w:val="1"/>
          <w:numId w:val="29"/>
        </w:numPr>
        <w:tabs>
          <w:tab w:val="left" w:pos="1276"/>
        </w:tabs>
        <w:ind w:left="1276" w:hanging="567"/>
        <w:jc w:val="both"/>
        <w:rPr>
          <w:spacing w:val="-1"/>
          <w:sz w:val="22"/>
          <w:szCs w:val="22"/>
        </w:rPr>
      </w:pPr>
      <w:r w:rsidRPr="00CF0BDE">
        <w:rPr>
          <w:sz w:val="22"/>
          <w:szCs w:val="22"/>
        </w:rPr>
        <w:t>niezgodną z przepisami ustawy czynność zamawiającego, podjętą w postępowaniu o udzielenie zamówienia,́ w tym na projektowane postanowienie</w:t>
      </w:r>
      <w:r w:rsidRPr="00CF0BDE">
        <w:rPr>
          <w:spacing w:val="-26"/>
          <w:sz w:val="22"/>
          <w:szCs w:val="22"/>
        </w:rPr>
        <w:t xml:space="preserve"> </w:t>
      </w:r>
      <w:r w:rsidRPr="00CF0BDE">
        <w:rPr>
          <w:sz w:val="22"/>
          <w:szCs w:val="22"/>
        </w:rPr>
        <w:t>umowy;</w:t>
      </w:r>
    </w:p>
    <w:p w14:paraId="549E7124" w14:textId="550A1B1E" w:rsidR="00A20426" w:rsidRPr="00CF0BDE" w:rsidRDefault="00A869D0" w:rsidP="00171351">
      <w:pPr>
        <w:pStyle w:val="Akapitzlist"/>
        <w:widowControl/>
        <w:numPr>
          <w:ilvl w:val="1"/>
          <w:numId w:val="29"/>
        </w:numPr>
        <w:tabs>
          <w:tab w:val="left" w:pos="1276"/>
        </w:tabs>
        <w:ind w:left="1276" w:hanging="567"/>
        <w:jc w:val="both"/>
        <w:rPr>
          <w:spacing w:val="-1"/>
          <w:sz w:val="22"/>
          <w:szCs w:val="22"/>
        </w:rPr>
      </w:pPr>
      <w:r w:rsidRPr="00CF0BDE">
        <w:rPr>
          <w:sz w:val="22"/>
          <w:szCs w:val="22"/>
        </w:rPr>
        <w:t>zaniechanie czynnoścí w postępowaniu o udzielenie zamówienia,́ do której́ zamawiający̨ był obowiązany̨ na podstawie ustawy PZP.</w:t>
      </w:r>
    </w:p>
    <w:p w14:paraId="0D9FC1CD" w14:textId="25BBAA13" w:rsidR="00257C19" w:rsidRPr="00CF0BDE" w:rsidRDefault="00A869D0" w:rsidP="00171351">
      <w:pPr>
        <w:pStyle w:val="Akapitzlist"/>
        <w:numPr>
          <w:ilvl w:val="0"/>
          <w:numId w:val="14"/>
        </w:numPr>
        <w:tabs>
          <w:tab w:val="left" w:pos="1793"/>
        </w:tabs>
        <w:jc w:val="both"/>
        <w:rPr>
          <w:spacing w:val="-1"/>
          <w:sz w:val="22"/>
          <w:szCs w:val="22"/>
        </w:rPr>
      </w:pPr>
      <w:r w:rsidRPr="00CF0BDE">
        <w:rPr>
          <w:spacing w:val="-1"/>
          <w:sz w:val="22"/>
          <w:szCs w:val="22"/>
        </w:rPr>
        <w:t>Odwołanie wnosi się do Prezesa Krajowej Izby Odwoławczej w formie pisemnej albo w formie elektronicznej albo w postaci elektronicznej opatrzone podpisem zaufanym.</w:t>
      </w:r>
    </w:p>
    <w:p w14:paraId="44DA93AA" w14:textId="2B04D5EE" w:rsidR="00257C19" w:rsidRPr="00CF0BDE" w:rsidRDefault="00A869D0" w:rsidP="00171351">
      <w:pPr>
        <w:pStyle w:val="Akapitzlist"/>
        <w:numPr>
          <w:ilvl w:val="0"/>
          <w:numId w:val="14"/>
        </w:numPr>
        <w:tabs>
          <w:tab w:val="left" w:pos="1793"/>
        </w:tabs>
        <w:jc w:val="both"/>
        <w:rPr>
          <w:spacing w:val="-1"/>
          <w:sz w:val="22"/>
          <w:szCs w:val="22"/>
        </w:rPr>
      </w:pPr>
      <w:r w:rsidRPr="00CF0BDE">
        <w:rPr>
          <w:spacing w:val="-1"/>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105FB175" w14:textId="0CA8166D" w:rsidR="00257C19" w:rsidRPr="00CF0BDE" w:rsidRDefault="00A869D0" w:rsidP="00171351">
      <w:pPr>
        <w:pStyle w:val="Akapitzlist"/>
        <w:numPr>
          <w:ilvl w:val="0"/>
          <w:numId w:val="14"/>
        </w:numPr>
        <w:tabs>
          <w:tab w:val="left" w:pos="1793"/>
        </w:tabs>
        <w:jc w:val="both"/>
        <w:rPr>
          <w:spacing w:val="-1"/>
          <w:sz w:val="22"/>
          <w:szCs w:val="22"/>
        </w:rPr>
      </w:pPr>
      <w:r w:rsidRPr="00CF0BDE">
        <w:rPr>
          <w:spacing w:val="-1"/>
          <w:sz w:val="22"/>
          <w:szCs w:val="22"/>
        </w:rPr>
        <w:t>Szczegółowe informacje dotyczące środków ochrony prawnej określone są w Dziale IX „Środki ochrony prawnej” ustawy PZP.</w:t>
      </w:r>
    </w:p>
    <w:p w14:paraId="4227A108"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05598D59" w14:textId="7777777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XX – Postanowienia ogólne</w:t>
      </w:r>
    </w:p>
    <w:p w14:paraId="57902FDA" w14:textId="77777777"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nie dopuszcza składania ofert częściowych.</w:t>
      </w:r>
    </w:p>
    <w:p w14:paraId="51889197" w14:textId="0B3CA660"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Powody niedokonania podziału zamówienia na części: </w:t>
      </w:r>
      <w:r w:rsidR="00DC40C6">
        <w:rPr>
          <w:rFonts w:ascii="Times New Roman" w:eastAsia="Times New Roman" w:hAnsi="Times New Roman" w:cs="Times New Roman"/>
          <w:bCs/>
          <w:lang w:eastAsia="pl-PL"/>
        </w:rPr>
        <w:t xml:space="preserve">przedmiotem zamówienia jest jedno kompletne i wewnętrznie kompatybilne stanowisko badawcze. </w:t>
      </w:r>
      <w:r w:rsidR="00115CAB">
        <w:rPr>
          <w:rFonts w:ascii="Times New Roman" w:eastAsia="Times New Roman" w:hAnsi="Times New Roman" w:cs="Times New Roman"/>
          <w:bCs/>
          <w:lang w:eastAsia="pl-PL"/>
        </w:rPr>
        <w:t>W</w:t>
      </w:r>
      <w:r w:rsidRPr="00CF0BDE">
        <w:rPr>
          <w:rFonts w:ascii="Times New Roman" w:hAnsi="Times New Roman" w:cs="Times New Roman"/>
        </w:rPr>
        <w:t xml:space="preserve"> niniejszym postępowaniu wzięto pod uwagę, iż podział zamówienia na części przy tak określonym przedmiocie </w:t>
      </w:r>
      <w:r w:rsidR="00DC40C6">
        <w:rPr>
          <w:rFonts w:ascii="Times New Roman" w:hAnsi="Times New Roman" w:cs="Times New Roman"/>
        </w:rPr>
        <w:t>mógłby zaskutkować brakiem kompatybilności</w:t>
      </w:r>
      <w:r w:rsidR="00115CAB">
        <w:rPr>
          <w:rFonts w:ascii="Times New Roman" w:hAnsi="Times New Roman" w:cs="Times New Roman"/>
        </w:rPr>
        <w:t xml:space="preserve"> oferowanych elementów</w:t>
      </w:r>
      <w:r w:rsidRPr="00CF0BDE">
        <w:rPr>
          <w:rFonts w:ascii="Times New Roman" w:hAnsi="Times New Roman" w:cs="Times New Roman"/>
        </w:rPr>
        <w:t>. W niniejszym postępowaniu wzięto pod uwagę, iż brak podziału zamówienia na części, przy tak określonym przedmiocie zamówienia nie stanowi podstawy do zawężenia kręgu potencjalnych Wykonawców.</w:t>
      </w:r>
    </w:p>
    <w:p w14:paraId="7F462E0F" w14:textId="77777777"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nie przewiduje zawarcia umowy ramowej.</w:t>
      </w:r>
    </w:p>
    <w:p w14:paraId="4261FE58" w14:textId="595FBCC6"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Zamawiający nie przewiduje możliwości udzieleni</w:t>
      </w:r>
      <w:r w:rsidR="00802FA5" w:rsidRPr="00CF0BDE">
        <w:rPr>
          <w:rFonts w:ascii="Times New Roman" w:eastAsia="Times New Roman" w:hAnsi="Times New Roman" w:cs="Times New Roman"/>
          <w:lang w:eastAsia="pl-PL"/>
        </w:rPr>
        <w:t>a</w:t>
      </w:r>
      <w:r w:rsidRPr="00CF0BDE">
        <w:rPr>
          <w:rFonts w:ascii="Times New Roman" w:eastAsia="Times New Roman" w:hAnsi="Times New Roman" w:cs="Times New Roman"/>
          <w:lang w:eastAsia="pl-PL"/>
        </w:rPr>
        <w:t xml:space="preserve"> zamówienia polegającego na powtórzeniu podobnych dostaw na podstawie art. 214 ust. 1 pkt </w:t>
      </w:r>
      <w:r w:rsidR="00115CAB">
        <w:rPr>
          <w:rFonts w:ascii="Times New Roman" w:eastAsia="Times New Roman" w:hAnsi="Times New Roman" w:cs="Times New Roman"/>
          <w:lang w:eastAsia="pl-PL"/>
        </w:rPr>
        <w:t>8</w:t>
      </w:r>
      <w:r w:rsidRPr="00CF0BDE">
        <w:rPr>
          <w:rFonts w:ascii="Times New Roman" w:eastAsia="Times New Roman" w:hAnsi="Times New Roman" w:cs="Times New Roman"/>
          <w:lang w:eastAsia="pl-PL"/>
        </w:rPr>
        <w:t xml:space="preserve"> ustawy PZP.</w:t>
      </w:r>
    </w:p>
    <w:p w14:paraId="44674A6A" w14:textId="77777777"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Zamawiający nie dopuszcza składania ofert wariantowych.</w:t>
      </w:r>
    </w:p>
    <w:p w14:paraId="499E932F" w14:textId="1413F477"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 xml:space="preserve">Rozliczenia pomiędzy wykonawcą a zamawiającym będą dokonywane </w:t>
      </w:r>
      <w:r w:rsidR="003B7A0B" w:rsidRPr="00CF0BDE">
        <w:rPr>
          <w:rFonts w:ascii="Times New Roman" w:eastAsia="Times New Roman" w:hAnsi="Times New Roman" w:cs="Times New Roman"/>
          <w:lang w:eastAsia="pl-PL"/>
        </w:rPr>
        <w:t xml:space="preserve">w </w:t>
      </w:r>
      <w:r w:rsidR="004B5AEF" w:rsidRPr="00CF0BDE">
        <w:rPr>
          <w:rFonts w:ascii="Times New Roman" w:eastAsia="Times New Roman" w:hAnsi="Times New Roman" w:cs="Times New Roman"/>
          <w:lang w:eastAsia="pl-PL"/>
        </w:rPr>
        <w:t>PLN</w:t>
      </w:r>
    </w:p>
    <w:p w14:paraId="63814146" w14:textId="77777777"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nie przewiduje aukcji elektronicznej.</w:t>
      </w:r>
    </w:p>
    <w:p w14:paraId="70B1F40B" w14:textId="17C9BF06"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nie przewiduje zwrotu kosztów udziału w postępowaniu.</w:t>
      </w:r>
    </w:p>
    <w:p w14:paraId="31B1FD68" w14:textId="5C9639E4" w:rsidR="003B7A0B" w:rsidRPr="00CF0BDE" w:rsidRDefault="003B7A0B" w:rsidP="00171351">
      <w:pPr>
        <w:numPr>
          <w:ilvl w:val="0"/>
          <w:numId w:val="15"/>
        </w:numPr>
        <w:tabs>
          <w:tab w:val="num" w:pos="720"/>
        </w:tabs>
        <w:spacing w:after="0" w:line="240" w:lineRule="auto"/>
        <w:jc w:val="both"/>
        <w:rPr>
          <w:rFonts w:ascii="Times New Roman" w:hAnsi="Times New Roman" w:cs="Times New Roman"/>
        </w:rPr>
      </w:pPr>
      <w:r w:rsidRPr="00CF0BDE">
        <w:rPr>
          <w:rFonts w:ascii="Times New Roman" w:hAnsi="Times New Roman" w:cs="Times New Roman"/>
          <w:bCs/>
        </w:rPr>
        <w:t xml:space="preserve">Zamawiający </w:t>
      </w:r>
      <w:r w:rsidR="003A22CE" w:rsidRPr="00CF0BDE">
        <w:rPr>
          <w:rFonts w:ascii="Times New Roman" w:hAnsi="Times New Roman" w:cs="Times New Roman"/>
          <w:bCs/>
        </w:rPr>
        <w:t xml:space="preserve">nie </w:t>
      </w:r>
      <w:r w:rsidRPr="00CF0BDE">
        <w:rPr>
          <w:rFonts w:ascii="Times New Roman" w:hAnsi="Times New Roman" w:cs="Times New Roman"/>
          <w:bCs/>
        </w:rPr>
        <w:t>przewiduje udzieleni</w:t>
      </w:r>
      <w:r w:rsidR="003A22CE" w:rsidRPr="00CF0BDE">
        <w:rPr>
          <w:rFonts w:ascii="Times New Roman" w:hAnsi="Times New Roman" w:cs="Times New Roman"/>
          <w:bCs/>
        </w:rPr>
        <w:t>a</w:t>
      </w:r>
      <w:r w:rsidRPr="00CF0BDE">
        <w:rPr>
          <w:rFonts w:ascii="Times New Roman" w:hAnsi="Times New Roman" w:cs="Times New Roman"/>
          <w:bCs/>
        </w:rPr>
        <w:t xml:space="preserve"> zaliczki na poczet realizacji umowy o zamówienie publiczne zgodnie z projektowanymi postanowieniami umownymi.</w:t>
      </w:r>
      <w:r w:rsidR="003A22CE" w:rsidRPr="00CF0BDE">
        <w:rPr>
          <w:rFonts w:ascii="Times New Roman" w:hAnsi="Times New Roman" w:cs="Times New Roman"/>
          <w:bCs/>
        </w:rPr>
        <w:t xml:space="preserve">   </w:t>
      </w:r>
    </w:p>
    <w:p w14:paraId="75EC2D20" w14:textId="77777777" w:rsidR="00257C19" w:rsidRPr="00CF0BDE" w:rsidRDefault="00A869D0" w:rsidP="00171351">
      <w:pPr>
        <w:numPr>
          <w:ilvl w:val="0"/>
          <w:numId w:val="15"/>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008C0A75" w14:textId="77777777" w:rsidR="00257C19" w:rsidRPr="00CF0BDE" w:rsidRDefault="00257C19" w:rsidP="00D5090D">
      <w:pPr>
        <w:spacing w:after="0" w:line="240" w:lineRule="auto"/>
        <w:jc w:val="both"/>
        <w:rPr>
          <w:rFonts w:ascii="Times New Roman" w:eastAsia="Times New Roman" w:hAnsi="Times New Roman" w:cs="Times New Roman"/>
          <w:b/>
          <w:bCs/>
          <w:lang w:eastAsia="pl-PL"/>
        </w:rPr>
      </w:pPr>
    </w:p>
    <w:p w14:paraId="1779D84A" w14:textId="00E73527" w:rsidR="00257C19" w:rsidRPr="00CF0BDE" w:rsidRDefault="00A869D0" w:rsidP="00550CEB">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 xml:space="preserve">Rozdział XXI – Informacje o przetwarzaniu danych osobowych </w:t>
      </w:r>
    </w:p>
    <w:p w14:paraId="386B41B0" w14:textId="5286C35F" w:rsidR="00257C19" w:rsidRPr="00CF0BDE" w:rsidRDefault="00A869D0" w:rsidP="00BD1FFE">
      <w:pPr>
        <w:spacing w:after="0" w:line="240" w:lineRule="auto"/>
        <w:jc w:val="both"/>
        <w:rPr>
          <w:rFonts w:ascii="Times New Roman" w:eastAsia="Times New Roman" w:hAnsi="Times New Roman" w:cs="Times New Roman"/>
          <w:bCs/>
          <w:lang w:eastAsia="pl-PL"/>
        </w:rPr>
      </w:pPr>
      <w:r w:rsidRPr="00CF0BDE">
        <w:rPr>
          <w:rFonts w:ascii="Times New Roman" w:eastAsia="Times New Roman" w:hAnsi="Times New Roman" w:cs="Times New Roman"/>
          <w:lang w:eastAsia="pl-PL"/>
        </w:rPr>
        <w:t>Zgodnie z art. 13</w:t>
      </w:r>
      <w:r w:rsidR="000B0207">
        <w:rPr>
          <w:rFonts w:ascii="Times New Roman" w:eastAsia="Times New Roman" w:hAnsi="Times New Roman" w:cs="Times New Roman"/>
          <w:lang w:eastAsia="pl-PL"/>
        </w:rPr>
        <w:t xml:space="preserve"> i 14 </w:t>
      </w:r>
      <w:r w:rsidRPr="00CF0BDE">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w:t>
      </w:r>
      <w:r w:rsidRPr="00CF0BDE">
        <w:rPr>
          <w:rFonts w:ascii="Times New Roman" w:eastAsia="Times New Roman" w:hAnsi="Times New Roman" w:cs="Times New Roman"/>
          <w:lang w:eastAsia="pl-PL"/>
        </w:rPr>
        <w:lastRenderedPageBreak/>
        <w:t>osobowych i w sprawie swobodnego przepływu takich danych oraz uchylenia dyrektywy 95/46/WE (ogólne rozporządzenie o ochronie danych, dalej „RODO”) w zw. z art. 19 ust. 1 ustawy PZP, Uniwersytet Jagielloński informuje, że:</w:t>
      </w:r>
    </w:p>
    <w:p w14:paraId="05C3C1C3" w14:textId="77777777" w:rsidR="00257C19" w:rsidRPr="00CF0BDE" w:rsidRDefault="00A869D0" w:rsidP="00171351">
      <w:pPr>
        <w:numPr>
          <w:ilvl w:val="3"/>
          <w:numId w:val="28"/>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Administratorem</w:t>
      </w:r>
      <w:r w:rsidRPr="00CF0BDE">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41ED1647"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Uniwersytet Jagielloński wyznaczył Inspektora Ochrony Danych</w:t>
      </w:r>
      <w:r w:rsidRPr="00CF0BDE">
        <w:rPr>
          <w:rFonts w:ascii="Times New Roman" w:eastAsia="Times New Roman" w:hAnsi="Times New Roman" w:cs="Times New Roman"/>
          <w:lang w:eastAsia="pl-PL"/>
        </w:rPr>
        <w:t xml:space="preserve">, ul. Gołębia 24, 31-007 Kraków, pokój nr 5. Kontakt z Inspektorem możliwy jest przez e-mail: </w:t>
      </w:r>
      <w:hyperlink r:id="rId42">
        <w:r w:rsidRPr="00CF0BDE">
          <w:rPr>
            <w:rFonts w:ascii="Times New Roman" w:eastAsia="Times New Roman" w:hAnsi="Times New Roman" w:cs="Times New Roman"/>
            <w:color w:val="0000FF"/>
            <w:u w:val="single"/>
            <w:lang w:eastAsia="pl-PL"/>
          </w:rPr>
          <w:t>iod@uj.edu.pl</w:t>
        </w:r>
      </w:hyperlink>
      <w:r w:rsidRPr="00CF0BDE">
        <w:rPr>
          <w:rFonts w:ascii="Times New Roman" w:eastAsia="Times New Roman" w:hAnsi="Times New Roman" w:cs="Times New Roman"/>
          <w:lang w:eastAsia="pl-PL"/>
        </w:rPr>
        <w:t xml:space="preserve"> lub pod nr telefonu +4812 663 12 25.</w:t>
      </w:r>
    </w:p>
    <w:p w14:paraId="3F7C83B9" w14:textId="5C64BA2D"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i/>
          <w:lang w:eastAsia="pl-PL"/>
        </w:rPr>
      </w:pPr>
      <w:r w:rsidRPr="00CF0BDE">
        <w:rPr>
          <w:rFonts w:ascii="Times New Roman" w:eastAsia="Times New Roman" w:hAnsi="Times New Roman" w:cs="Times New Roman"/>
          <w:lang w:eastAsia="pl-PL"/>
        </w:rPr>
        <w:t xml:space="preserve">Pani/Pana dane osobowe przetwarzane będą na podstawie art. 6 ust. 1 lit. c) RODO w celu związanym z postępowaniem o udzielenie </w:t>
      </w:r>
      <w:r w:rsidR="000B0207">
        <w:rPr>
          <w:rFonts w:ascii="Times New Roman" w:eastAsia="Times New Roman" w:hAnsi="Times New Roman" w:cs="Times New Roman"/>
          <w:lang w:eastAsia="pl-PL"/>
        </w:rPr>
        <w:t>przedmiotowego zamówienia publicznego</w:t>
      </w:r>
      <w:r w:rsidRPr="00CF0BDE">
        <w:rPr>
          <w:rFonts w:ascii="Times New Roman" w:eastAsia="Times New Roman" w:hAnsi="Times New Roman" w:cs="Times New Roman"/>
          <w:lang w:eastAsia="pl-PL"/>
        </w:rPr>
        <w:t>.</w:t>
      </w:r>
    </w:p>
    <w:p w14:paraId="26D6398F"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036AE544"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Konsekwencje niepodania danych osobowych wynikają z ustawy PZP.</w:t>
      </w:r>
    </w:p>
    <w:p w14:paraId="36EA0BAA"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BCE47CF"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3A59BE0"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Posiada Pani/Pan prawo do: </w:t>
      </w:r>
    </w:p>
    <w:p w14:paraId="4359CBBF" w14:textId="77777777" w:rsidR="00257C19" w:rsidRPr="00CF0BDE" w:rsidRDefault="00A869D0" w:rsidP="00171351">
      <w:pPr>
        <w:numPr>
          <w:ilvl w:val="0"/>
          <w:numId w:val="17"/>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na podstawie art. 15 RODO prawo dostępu do danych osobowych Pani/Pana dotyczących;</w:t>
      </w:r>
    </w:p>
    <w:p w14:paraId="66EA4363" w14:textId="77777777" w:rsidR="00257C19" w:rsidRPr="00CF0BDE" w:rsidRDefault="00A869D0" w:rsidP="00171351">
      <w:pPr>
        <w:numPr>
          <w:ilvl w:val="0"/>
          <w:numId w:val="17"/>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na podstawie art. 16 RODO prawo do sprostowania Pani/Pana danych osobowych;</w:t>
      </w:r>
    </w:p>
    <w:p w14:paraId="44282779" w14:textId="77777777" w:rsidR="00257C19" w:rsidRPr="00CF0BDE" w:rsidRDefault="00A869D0" w:rsidP="00171351">
      <w:pPr>
        <w:numPr>
          <w:ilvl w:val="0"/>
          <w:numId w:val="17"/>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na podstawie art. 18 RODO prawo żądania od administratora ograniczenia przetwarzania danych osobowych,</w:t>
      </w:r>
    </w:p>
    <w:p w14:paraId="537F261F" w14:textId="77777777" w:rsidR="00257C19" w:rsidRPr="00CF0BDE" w:rsidRDefault="00A869D0" w:rsidP="00171351">
      <w:pPr>
        <w:numPr>
          <w:ilvl w:val="0"/>
          <w:numId w:val="17"/>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4FE652F2"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Nie przysługuje Pani/Panu prawo do:</w:t>
      </w:r>
    </w:p>
    <w:p w14:paraId="5208E607" w14:textId="77777777" w:rsidR="00257C19" w:rsidRPr="00CF0BDE" w:rsidRDefault="00A869D0" w:rsidP="00171351">
      <w:pPr>
        <w:numPr>
          <w:ilvl w:val="0"/>
          <w:numId w:val="18"/>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do usunięcia danych osobowych w zw. z art. 17 ust. 3 lit. b), d) lub e) RODO,</w:t>
      </w:r>
    </w:p>
    <w:p w14:paraId="3A6D8BC3" w14:textId="77777777" w:rsidR="00257C19" w:rsidRPr="00CF0BDE" w:rsidRDefault="00A869D0" w:rsidP="00171351">
      <w:pPr>
        <w:numPr>
          <w:ilvl w:val="0"/>
          <w:numId w:val="18"/>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do przenoszenia danych osobowych, o którym mowa w art. 20 RODO,</w:t>
      </w:r>
    </w:p>
    <w:p w14:paraId="17977CED" w14:textId="77777777" w:rsidR="00257C19" w:rsidRPr="00CF0BDE" w:rsidRDefault="00A869D0" w:rsidP="00171351">
      <w:pPr>
        <w:numPr>
          <w:ilvl w:val="0"/>
          <w:numId w:val="18"/>
        </w:numPr>
        <w:spacing w:after="0" w:line="240" w:lineRule="auto"/>
        <w:ind w:left="1418" w:hanging="709"/>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29A055B5"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Pana/Pani dane osobowe, o których mowa w art. 10 RODO</w:t>
      </w:r>
      <w:r w:rsidRPr="00CF0BDE">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704D0C8"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Zamawiający informuje, że </w:t>
      </w:r>
      <w:r w:rsidRPr="00CF0BDE">
        <w:rPr>
          <w:rFonts w:ascii="Times New Roman" w:eastAsia="Times New Roman" w:hAnsi="Times New Roman" w:cs="Times New Roman"/>
          <w:b/>
          <w:lang w:eastAsia="pl-PL"/>
        </w:rPr>
        <w:t>w odniesieniu do Pani/Pana danych osobowych</w:t>
      </w:r>
      <w:r w:rsidRPr="00CF0BDE">
        <w:rPr>
          <w:rFonts w:ascii="Times New Roman" w:eastAsia="Times New Roman" w:hAnsi="Times New Roman" w:cs="Times New Roman"/>
          <w:lang w:eastAsia="pl-PL"/>
        </w:rPr>
        <w:t xml:space="preserve"> decyzje nie będą podejmowane w sposób zautomatyzowany, stosownie do art. 22 RODO.</w:t>
      </w:r>
    </w:p>
    <w:p w14:paraId="5ECA3BD5"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w:t>
      </w:r>
      <w:r w:rsidRPr="00CF0BDE">
        <w:rPr>
          <w:rFonts w:ascii="Times New Roman" w:eastAsia="Times New Roman" w:hAnsi="Times New Roman" w:cs="Times New Roman"/>
          <w:lang w:eastAsia="pl-PL"/>
        </w:rPr>
        <w:lastRenderedPageBreak/>
        <w:t xml:space="preserve">niewspółmiernie dużego wysiłku, </w:t>
      </w:r>
      <w:r w:rsidRPr="00CF0BDE">
        <w:rPr>
          <w:rFonts w:ascii="Times New Roman" w:eastAsia="Times New Roman" w:hAnsi="Times New Roman" w:cs="Times New Roman"/>
          <w:b/>
          <w:lang w:eastAsia="pl-PL"/>
        </w:rPr>
        <w:t>zamawiający może żądać od Pana/Pani</w:t>
      </w:r>
      <w:r w:rsidRPr="00CF0BDE">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0F66368B"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lang w:eastAsia="pl-PL"/>
        </w:rPr>
      </w:pPr>
      <w:r w:rsidRPr="00CF0BDE">
        <w:rPr>
          <w:rFonts w:ascii="Times New Roman" w:eastAsia="Times New Roman" w:hAnsi="Times New Roman" w:cs="Times New Roman"/>
          <w:b/>
          <w:lang w:eastAsia="pl-PL"/>
        </w:rPr>
        <w:t>Skorzystanie przez Panią/Pana</w:t>
      </w:r>
      <w:r w:rsidRPr="00CF0BDE">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5F473601" w14:textId="77777777" w:rsidR="00257C19" w:rsidRPr="00CF0BDE" w:rsidRDefault="00A869D0" w:rsidP="00171351">
      <w:pPr>
        <w:numPr>
          <w:ilvl w:val="3"/>
          <w:numId w:val="16"/>
        </w:numPr>
        <w:spacing w:after="0" w:line="240" w:lineRule="auto"/>
        <w:contextualSpacing/>
        <w:jc w:val="both"/>
        <w:rPr>
          <w:rFonts w:ascii="Times New Roman" w:eastAsia="Times New Roman" w:hAnsi="Times New Roman" w:cs="Times New Roman"/>
          <w:u w:val="single"/>
          <w:lang w:eastAsia="pl-PL"/>
        </w:rPr>
      </w:pPr>
      <w:r w:rsidRPr="00CF0BDE">
        <w:rPr>
          <w:rFonts w:ascii="Times New Roman" w:eastAsia="Times New Roman" w:hAnsi="Times New Roman" w:cs="Times New Roman"/>
          <w:b/>
          <w:lang w:eastAsia="pl-PL"/>
        </w:rPr>
        <w:t>Skorzystanie przez Panią/Pana</w:t>
      </w:r>
      <w:r w:rsidRPr="00CF0BDE">
        <w:rPr>
          <w:rFonts w:ascii="Times New Roman" w:eastAsia="Times New Roman" w:hAnsi="Times New Roman" w:cs="Times New Roman"/>
          <w:lang w:eastAsia="pl-PL"/>
        </w:rPr>
        <w:t>, z uprawnienia wskazanego pkt 8 lit. c) powyżej,</w:t>
      </w:r>
      <w:r w:rsidRPr="00CF0BDE">
        <w:rPr>
          <w:rFonts w:ascii="Times New Roman" w:eastAsia="Times New Roman" w:hAnsi="Times New Roman" w:cs="Times New Roman"/>
          <w:b/>
          <w:lang w:eastAsia="pl-PL"/>
        </w:rPr>
        <w:t xml:space="preserve"> </w:t>
      </w:r>
      <w:r w:rsidRPr="00CF0BDE">
        <w:rPr>
          <w:rFonts w:ascii="Times New Roman" w:eastAsia="Times New Roman" w:hAnsi="Times New Roman" w:cs="Times New Roman"/>
          <w:lang w:eastAsia="pl-PL"/>
        </w:rPr>
        <w:t>polegającym na</w:t>
      </w:r>
      <w:r w:rsidRPr="00CF0BDE">
        <w:rPr>
          <w:rFonts w:ascii="Times New Roman" w:eastAsia="Times New Roman" w:hAnsi="Times New Roman" w:cs="Times New Roman"/>
          <w:b/>
          <w:lang w:eastAsia="pl-PL"/>
        </w:rPr>
        <w:t xml:space="preserve"> </w:t>
      </w:r>
      <w:r w:rsidRPr="00CF0BDE">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F0BDE">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9EFB774" w14:textId="77777777" w:rsidR="00257C19" w:rsidRPr="00CF0BDE" w:rsidRDefault="00257C19" w:rsidP="00D5090D">
      <w:pPr>
        <w:spacing w:after="0" w:line="240" w:lineRule="auto"/>
        <w:ind w:left="644"/>
        <w:contextualSpacing/>
        <w:jc w:val="both"/>
        <w:rPr>
          <w:rFonts w:ascii="Times New Roman" w:eastAsia="Times New Roman" w:hAnsi="Times New Roman" w:cs="Times New Roman"/>
          <w:b/>
          <w:lang w:eastAsia="pl-PL"/>
        </w:rPr>
      </w:pPr>
    </w:p>
    <w:p w14:paraId="0C5DB6FC" w14:textId="77777777" w:rsidR="00257C19" w:rsidRPr="00CF0BDE" w:rsidRDefault="00A869D0" w:rsidP="00550CEB">
      <w:pPr>
        <w:spacing w:after="0" w:line="240" w:lineRule="auto"/>
        <w:contextualSpacing/>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XXII – Załączniki do SWZ</w:t>
      </w:r>
    </w:p>
    <w:p w14:paraId="02418CDC" w14:textId="173A6B19" w:rsidR="00257C19" w:rsidRPr="00CF0BDE" w:rsidRDefault="00A869D0" w:rsidP="00171351">
      <w:pPr>
        <w:numPr>
          <w:ilvl w:val="0"/>
          <w:numId w:val="19"/>
        </w:numPr>
        <w:spacing w:after="0" w:line="240" w:lineRule="auto"/>
        <w:contextualSpacing/>
        <w:jc w:val="both"/>
        <w:rPr>
          <w:rFonts w:ascii="Times New Roman" w:eastAsia="Times New Roman" w:hAnsi="Times New Roman" w:cs="Times New Roman"/>
          <w:b/>
          <w:lang w:eastAsia="pl-PL"/>
        </w:rPr>
      </w:pPr>
      <w:r w:rsidRPr="00CF0BDE">
        <w:rPr>
          <w:rFonts w:ascii="Times New Roman" w:eastAsia="Times New Roman" w:hAnsi="Times New Roman" w:cs="Times New Roman"/>
          <w:b/>
          <w:lang w:eastAsia="pl-PL"/>
        </w:rPr>
        <w:t>Załącznik A – Opis przedmiotu zamówienia;</w:t>
      </w:r>
    </w:p>
    <w:p w14:paraId="27C586F3" w14:textId="77777777" w:rsidR="00257C19" w:rsidRPr="00CF0BDE" w:rsidRDefault="00A869D0" w:rsidP="00171351">
      <w:pPr>
        <w:numPr>
          <w:ilvl w:val="0"/>
          <w:numId w:val="19"/>
        </w:numPr>
        <w:spacing w:after="0" w:line="240" w:lineRule="auto"/>
        <w:contextualSpacing/>
        <w:jc w:val="both"/>
        <w:rPr>
          <w:rFonts w:ascii="Times New Roman" w:eastAsia="Times New Roman" w:hAnsi="Times New Roman" w:cs="Times New Roman"/>
          <w:u w:val="single"/>
          <w:lang w:eastAsia="pl-PL"/>
        </w:rPr>
      </w:pPr>
      <w:r w:rsidRPr="00CF0BDE">
        <w:rPr>
          <w:rFonts w:ascii="Times New Roman" w:eastAsia="Times New Roman" w:hAnsi="Times New Roman" w:cs="Times New Roman"/>
          <w:b/>
          <w:bCs/>
          <w:lang w:eastAsia="pl-PL"/>
        </w:rPr>
        <w:t>Załącznik nr 1 – Formularz oferty;</w:t>
      </w:r>
    </w:p>
    <w:p w14:paraId="3D5986B2" w14:textId="1F4F337F" w:rsidR="003B7A0B" w:rsidRPr="00CF0BDE" w:rsidRDefault="00A869D0" w:rsidP="00171351">
      <w:pPr>
        <w:numPr>
          <w:ilvl w:val="0"/>
          <w:numId w:val="19"/>
        </w:numPr>
        <w:spacing w:after="0" w:line="240" w:lineRule="auto"/>
        <w:contextualSpacing/>
        <w:jc w:val="both"/>
        <w:rPr>
          <w:rFonts w:ascii="Times New Roman" w:eastAsia="Times New Roman" w:hAnsi="Times New Roman" w:cs="Times New Roman"/>
          <w:u w:val="single"/>
          <w:lang w:eastAsia="pl-PL"/>
        </w:rPr>
      </w:pPr>
      <w:r w:rsidRPr="00CF0BDE">
        <w:rPr>
          <w:rFonts w:ascii="Times New Roman" w:eastAsia="Times New Roman" w:hAnsi="Times New Roman" w:cs="Times New Roman"/>
          <w:b/>
          <w:bCs/>
          <w:lang w:eastAsia="pl-PL"/>
        </w:rPr>
        <w:t>Załącznik nr 2 – Wzór umowy.</w:t>
      </w:r>
    </w:p>
    <w:p w14:paraId="3C775319" w14:textId="77777777" w:rsidR="00807A39" w:rsidRPr="00CF0BDE" w:rsidRDefault="00807A39" w:rsidP="00165165">
      <w:pPr>
        <w:spacing w:after="0" w:line="240" w:lineRule="auto"/>
        <w:ind w:left="720"/>
        <w:contextualSpacing/>
        <w:jc w:val="both"/>
        <w:rPr>
          <w:rFonts w:ascii="Times New Roman" w:eastAsia="Times New Roman" w:hAnsi="Times New Roman" w:cs="Times New Roman"/>
          <w:u w:val="single"/>
          <w:lang w:eastAsia="pl-PL"/>
        </w:rPr>
      </w:pPr>
    </w:p>
    <w:p w14:paraId="5764DA5A" w14:textId="25EEB819" w:rsidR="00207595" w:rsidRPr="00CF0BDE" w:rsidRDefault="00207595">
      <w:pPr>
        <w:spacing w:after="0" w:line="240" w:lineRule="auto"/>
        <w:rPr>
          <w:rFonts w:ascii="Times New Roman" w:hAnsi="Times New Roman" w:cs="Times New Roman"/>
          <w:b/>
          <w:bCs/>
          <w:u w:val="single"/>
        </w:rPr>
      </w:pPr>
      <w:r w:rsidRPr="00CF0BDE">
        <w:rPr>
          <w:rFonts w:ascii="Times New Roman" w:hAnsi="Times New Roman" w:cs="Times New Roman"/>
          <w:b/>
          <w:bCs/>
          <w:u w:val="single"/>
        </w:rPr>
        <w:br w:type="page"/>
      </w:r>
    </w:p>
    <w:p w14:paraId="52196DA0" w14:textId="77777777" w:rsidR="003D3D75" w:rsidRPr="00CF0BDE" w:rsidRDefault="003D3D75">
      <w:pPr>
        <w:spacing w:after="0" w:line="240" w:lineRule="auto"/>
        <w:ind w:firstLine="3"/>
        <w:jc w:val="center"/>
        <w:rPr>
          <w:rFonts w:ascii="Times New Roman" w:hAnsi="Times New Roman" w:cs="Times New Roman"/>
          <w:b/>
          <w:bCs/>
          <w:u w:val="single"/>
        </w:rPr>
      </w:pPr>
    </w:p>
    <w:p w14:paraId="0271902D" w14:textId="052AED10" w:rsidR="00257C19" w:rsidRPr="00CF0BDE" w:rsidRDefault="00A869D0">
      <w:pPr>
        <w:spacing w:after="0" w:line="240" w:lineRule="auto"/>
        <w:ind w:firstLine="3"/>
        <w:jc w:val="center"/>
        <w:rPr>
          <w:rFonts w:ascii="Times New Roman" w:hAnsi="Times New Roman" w:cs="Times New Roman"/>
          <w:b/>
          <w:bCs/>
        </w:rPr>
      </w:pPr>
      <w:r w:rsidRPr="00CF0BDE">
        <w:rPr>
          <w:rFonts w:ascii="Times New Roman" w:hAnsi="Times New Roman" w:cs="Times New Roman"/>
          <w:b/>
          <w:bCs/>
          <w:u w:val="single"/>
        </w:rPr>
        <w:t>FORMULARZ OFERTY – Numer sprawy 80.272</w:t>
      </w:r>
      <w:r w:rsidR="00485341">
        <w:rPr>
          <w:rFonts w:ascii="Times New Roman" w:hAnsi="Times New Roman" w:cs="Times New Roman"/>
          <w:b/>
          <w:bCs/>
          <w:u w:val="single"/>
        </w:rPr>
        <w:t>.</w:t>
      </w:r>
      <w:r w:rsidR="0066795B">
        <w:rPr>
          <w:rFonts w:ascii="Times New Roman" w:hAnsi="Times New Roman" w:cs="Times New Roman"/>
          <w:b/>
          <w:bCs/>
          <w:u w:val="single"/>
        </w:rPr>
        <w:t>440</w:t>
      </w:r>
      <w:r w:rsidR="00485341">
        <w:rPr>
          <w:rFonts w:ascii="Times New Roman" w:hAnsi="Times New Roman" w:cs="Times New Roman"/>
          <w:b/>
          <w:bCs/>
          <w:u w:val="single"/>
        </w:rPr>
        <w:t>.2022</w:t>
      </w:r>
    </w:p>
    <w:p w14:paraId="59B4B742" w14:textId="77777777" w:rsidR="00257C19" w:rsidRPr="00CF0BDE" w:rsidRDefault="00A869D0">
      <w:pPr>
        <w:spacing w:after="0" w:line="240" w:lineRule="auto"/>
        <w:ind w:left="426"/>
        <w:jc w:val="both"/>
        <w:rPr>
          <w:rFonts w:ascii="Times New Roman" w:hAnsi="Times New Roman" w:cs="Times New Roman"/>
          <w:b/>
          <w:bCs/>
        </w:rPr>
      </w:pPr>
      <w:r w:rsidRPr="00CF0BDE">
        <w:rPr>
          <w:rFonts w:ascii="Times New Roman" w:hAnsi="Times New Roman" w:cs="Times New Roman"/>
          <w:b/>
          <w:bCs/>
        </w:rPr>
        <w:t>_____________________________________________________________________________</w:t>
      </w:r>
    </w:p>
    <w:p w14:paraId="04E73F91" w14:textId="77777777" w:rsidR="00257C19" w:rsidRPr="00CF0BDE" w:rsidRDefault="00257C19">
      <w:pPr>
        <w:spacing w:after="0" w:line="240" w:lineRule="auto"/>
        <w:ind w:left="540"/>
        <w:jc w:val="both"/>
        <w:outlineLvl w:val="0"/>
        <w:rPr>
          <w:rFonts w:ascii="Times New Roman" w:hAnsi="Times New Roman" w:cs="Times New Roman"/>
          <w:i/>
          <w:iCs/>
          <w:u w:val="single"/>
        </w:rPr>
      </w:pPr>
    </w:p>
    <w:p w14:paraId="367E46F6" w14:textId="77777777" w:rsidR="00257C19" w:rsidRPr="00CF0BDE" w:rsidRDefault="00A869D0">
      <w:pPr>
        <w:spacing w:after="0" w:line="240" w:lineRule="auto"/>
        <w:ind w:left="426"/>
        <w:jc w:val="both"/>
        <w:outlineLvl w:val="0"/>
        <w:rPr>
          <w:rFonts w:ascii="Times New Roman" w:hAnsi="Times New Roman" w:cs="Times New Roman"/>
          <w:b/>
          <w:bCs/>
          <w:i/>
          <w:iCs/>
        </w:rPr>
      </w:pPr>
      <w:r w:rsidRPr="00CF0BDE">
        <w:rPr>
          <w:rFonts w:ascii="Times New Roman" w:hAnsi="Times New Roman" w:cs="Times New Roman"/>
          <w:i/>
          <w:iCs/>
          <w:u w:val="single"/>
        </w:rPr>
        <w:t>ZAMAWIAJĄCY</w:t>
      </w:r>
      <w:r w:rsidRPr="00CF0BDE">
        <w:rPr>
          <w:rFonts w:ascii="Times New Roman" w:hAnsi="Times New Roman" w:cs="Times New Roman"/>
          <w:i/>
          <w:iCs/>
        </w:rPr>
        <w:t>:</w:t>
      </w:r>
      <w:r w:rsidRPr="00CF0BDE">
        <w:rPr>
          <w:rFonts w:ascii="Times New Roman" w:hAnsi="Times New Roman" w:cs="Times New Roman"/>
          <w:b/>
          <w:bCs/>
        </w:rPr>
        <w:tab/>
      </w:r>
      <w:r w:rsidRPr="00CF0BDE">
        <w:rPr>
          <w:rFonts w:ascii="Times New Roman" w:hAnsi="Times New Roman" w:cs="Times New Roman"/>
          <w:b/>
          <w:bCs/>
          <w:i/>
          <w:iCs/>
        </w:rPr>
        <w:t xml:space="preserve">Uniwersytet Jagielloński </w:t>
      </w:r>
    </w:p>
    <w:p w14:paraId="2575286E" w14:textId="77777777" w:rsidR="00257C19" w:rsidRPr="00CF0BDE" w:rsidRDefault="00A869D0">
      <w:pPr>
        <w:spacing w:after="0" w:line="240" w:lineRule="auto"/>
        <w:ind w:left="1842" w:firstLine="282"/>
        <w:jc w:val="both"/>
        <w:rPr>
          <w:rFonts w:ascii="Times New Roman" w:hAnsi="Times New Roman" w:cs="Times New Roman"/>
          <w:b/>
          <w:bCs/>
        </w:rPr>
      </w:pPr>
      <w:r w:rsidRPr="00CF0BDE">
        <w:rPr>
          <w:rFonts w:ascii="Times New Roman" w:hAnsi="Times New Roman" w:cs="Times New Roman"/>
          <w:b/>
          <w:bCs/>
          <w:i/>
          <w:iCs/>
        </w:rPr>
        <w:t>ul. Gołębia 24, 31 – 007 Kraków</w:t>
      </w:r>
      <w:r w:rsidRPr="00CF0BDE">
        <w:rPr>
          <w:rFonts w:ascii="Times New Roman" w:hAnsi="Times New Roman" w:cs="Times New Roman"/>
          <w:b/>
          <w:bCs/>
        </w:rPr>
        <w:t>;</w:t>
      </w:r>
    </w:p>
    <w:p w14:paraId="1A9CCE5E" w14:textId="77777777" w:rsidR="00257C19" w:rsidRPr="00CF0BDE" w:rsidRDefault="00A869D0">
      <w:pPr>
        <w:spacing w:after="0" w:line="240" w:lineRule="auto"/>
        <w:ind w:left="426"/>
        <w:jc w:val="both"/>
        <w:rPr>
          <w:rFonts w:ascii="Times New Roman" w:hAnsi="Times New Roman" w:cs="Times New Roman"/>
          <w:b/>
          <w:bCs/>
          <w:i/>
          <w:iCs/>
        </w:rPr>
      </w:pPr>
      <w:r w:rsidRPr="00CF0BDE">
        <w:rPr>
          <w:rFonts w:ascii="Times New Roman" w:hAnsi="Times New Roman" w:cs="Times New Roman"/>
          <w:i/>
          <w:iCs/>
          <w:u w:val="single"/>
        </w:rPr>
        <w:t>Jednostka prowadząca sprawę</w:t>
      </w:r>
      <w:r w:rsidRPr="00CF0BDE">
        <w:rPr>
          <w:rFonts w:ascii="Times New Roman" w:hAnsi="Times New Roman" w:cs="Times New Roman"/>
          <w:i/>
          <w:iCs/>
        </w:rPr>
        <w:t xml:space="preserve">: </w:t>
      </w:r>
      <w:r w:rsidRPr="00CF0BDE">
        <w:rPr>
          <w:rFonts w:ascii="Times New Roman" w:hAnsi="Times New Roman" w:cs="Times New Roman"/>
          <w:b/>
          <w:bCs/>
          <w:i/>
          <w:iCs/>
        </w:rPr>
        <w:t>Dział Zamówień Publicznych UJ</w:t>
      </w:r>
    </w:p>
    <w:p w14:paraId="0CA5ADCA" w14:textId="07AA1130" w:rsidR="00257C19" w:rsidRPr="00CF0BDE" w:rsidRDefault="00A869D0">
      <w:pPr>
        <w:spacing w:after="0" w:line="240" w:lineRule="auto"/>
        <w:ind w:left="3258"/>
        <w:jc w:val="both"/>
        <w:outlineLvl w:val="0"/>
        <w:rPr>
          <w:rFonts w:ascii="Times New Roman" w:hAnsi="Times New Roman" w:cs="Times New Roman"/>
          <w:b/>
          <w:bCs/>
        </w:rPr>
      </w:pPr>
      <w:r w:rsidRPr="00CF0BDE">
        <w:rPr>
          <w:rFonts w:ascii="Times New Roman" w:hAnsi="Times New Roman" w:cs="Times New Roman"/>
          <w:b/>
          <w:bCs/>
          <w:i/>
          <w:iCs/>
        </w:rPr>
        <w:t>ul. Straszewskiego 25/</w:t>
      </w:r>
      <w:r w:rsidR="005B47FF">
        <w:rPr>
          <w:rFonts w:ascii="Times New Roman" w:hAnsi="Times New Roman" w:cs="Times New Roman"/>
          <w:b/>
          <w:bCs/>
          <w:i/>
          <w:iCs/>
        </w:rPr>
        <w:t>3 i 4</w:t>
      </w:r>
      <w:r w:rsidRPr="00CF0BDE">
        <w:rPr>
          <w:rFonts w:ascii="Times New Roman" w:hAnsi="Times New Roman" w:cs="Times New Roman"/>
          <w:b/>
          <w:bCs/>
          <w:i/>
          <w:iCs/>
        </w:rPr>
        <w:t>, 31-113 Kraków</w:t>
      </w:r>
    </w:p>
    <w:p w14:paraId="4B08D65B" w14:textId="77777777" w:rsidR="00257C19" w:rsidRPr="00CF0BDE" w:rsidRDefault="00A869D0">
      <w:pPr>
        <w:spacing w:after="0" w:line="240" w:lineRule="auto"/>
        <w:ind w:left="426"/>
        <w:jc w:val="both"/>
        <w:outlineLvl w:val="0"/>
        <w:rPr>
          <w:rFonts w:ascii="Times New Roman" w:hAnsi="Times New Roman" w:cs="Times New Roman"/>
          <w:b/>
          <w:bCs/>
          <w:u w:val="single"/>
        </w:rPr>
      </w:pPr>
      <w:r w:rsidRPr="00CF0BDE">
        <w:rPr>
          <w:rFonts w:ascii="Times New Roman" w:hAnsi="Times New Roman" w:cs="Times New Roman"/>
          <w:b/>
          <w:bCs/>
        </w:rPr>
        <w:t>_____________________________________________________________________________</w:t>
      </w:r>
    </w:p>
    <w:p w14:paraId="2D142ED6" w14:textId="77777777" w:rsidR="00257C19" w:rsidRPr="00CF0BDE" w:rsidRDefault="00A869D0">
      <w:pPr>
        <w:spacing w:after="0" w:line="240" w:lineRule="auto"/>
        <w:ind w:left="426"/>
        <w:jc w:val="both"/>
        <w:rPr>
          <w:rFonts w:ascii="Times New Roman" w:hAnsi="Times New Roman" w:cs="Times New Roman"/>
        </w:rPr>
      </w:pPr>
      <w:r w:rsidRPr="00CF0BDE">
        <w:rPr>
          <w:rFonts w:ascii="Times New Roman" w:hAnsi="Times New Roman" w:cs="Times New Roman"/>
          <w:i/>
          <w:iCs/>
          <w:u w:val="single"/>
        </w:rPr>
        <w:t>Nazwa (Firma) wykonawcy:</w:t>
      </w:r>
      <w:r w:rsidRPr="00CF0BDE">
        <w:rPr>
          <w:rFonts w:ascii="Times New Roman" w:hAnsi="Times New Roman" w:cs="Times New Roman"/>
        </w:rPr>
        <w:tab/>
      </w:r>
      <w:r w:rsidRPr="00CF0BDE">
        <w:rPr>
          <w:rFonts w:ascii="Times New Roman" w:hAnsi="Times New Roman" w:cs="Times New Roman"/>
        </w:rPr>
        <w:tab/>
      </w:r>
    </w:p>
    <w:p w14:paraId="7A55900B" w14:textId="77777777" w:rsidR="00257C19" w:rsidRPr="00CF0BDE" w:rsidRDefault="00A869D0">
      <w:pPr>
        <w:spacing w:after="0" w:line="240" w:lineRule="auto"/>
        <w:ind w:left="426"/>
        <w:jc w:val="right"/>
        <w:rPr>
          <w:rFonts w:ascii="Times New Roman" w:hAnsi="Times New Roman" w:cs="Times New Roman"/>
          <w:u w:val="single"/>
        </w:rPr>
      </w:pPr>
      <w:r w:rsidRPr="00CF0BDE">
        <w:rPr>
          <w:rFonts w:ascii="Times New Roman" w:hAnsi="Times New Roman" w:cs="Times New Roman"/>
          <w:u w:val="single"/>
        </w:rPr>
        <w:t>................................................................................</w:t>
      </w:r>
    </w:p>
    <w:p w14:paraId="3F840110" w14:textId="77777777" w:rsidR="00257C19" w:rsidRPr="00CF0BDE" w:rsidRDefault="00A869D0">
      <w:pPr>
        <w:spacing w:after="0" w:line="240" w:lineRule="auto"/>
        <w:ind w:left="426"/>
        <w:jc w:val="right"/>
        <w:rPr>
          <w:rFonts w:ascii="Times New Roman" w:hAnsi="Times New Roman" w:cs="Times New Roman"/>
          <w:u w:val="single"/>
        </w:rPr>
      </w:pPr>
      <w:r w:rsidRPr="00CF0BDE">
        <w:rPr>
          <w:rFonts w:ascii="Times New Roman" w:hAnsi="Times New Roman" w:cs="Times New Roman"/>
          <w:u w:val="single"/>
        </w:rPr>
        <w:t>................................................................................</w:t>
      </w:r>
    </w:p>
    <w:p w14:paraId="4629A172" w14:textId="77777777" w:rsidR="00257C19" w:rsidRPr="00CF0BDE" w:rsidRDefault="00A869D0">
      <w:pPr>
        <w:spacing w:after="0" w:line="240" w:lineRule="auto"/>
        <w:ind w:left="426"/>
        <w:jc w:val="both"/>
        <w:rPr>
          <w:rFonts w:ascii="Times New Roman" w:hAnsi="Times New Roman" w:cs="Times New Roman"/>
        </w:rPr>
      </w:pPr>
      <w:r w:rsidRPr="00CF0BDE">
        <w:rPr>
          <w:rFonts w:ascii="Times New Roman" w:hAnsi="Times New Roman" w:cs="Times New Roman"/>
          <w:i/>
          <w:iCs/>
          <w:u w:val="single"/>
        </w:rPr>
        <w:t xml:space="preserve">Adres siedziby: </w:t>
      </w:r>
      <w:r w:rsidRPr="00CF0BDE">
        <w:rPr>
          <w:rFonts w:ascii="Times New Roman" w:hAnsi="Times New Roman" w:cs="Times New Roman"/>
        </w:rPr>
        <w:tab/>
      </w:r>
      <w:r w:rsidRPr="00CF0BDE">
        <w:rPr>
          <w:rFonts w:ascii="Times New Roman" w:hAnsi="Times New Roman" w:cs="Times New Roman"/>
        </w:rPr>
        <w:tab/>
      </w:r>
      <w:r w:rsidRPr="00CF0BDE">
        <w:rPr>
          <w:rFonts w:ascii="Times New Roman" w:hAnsi="Times New Roman" w:cs="Times New Roman"/>
        </w:rPr>
        <w:tab/>
      </w:r>
      <w:r w:rsidRPr="00CF0BDE">
        <w:rPr>
          <w:rFonts w:ascii="Times New Roman" w:hAnsi="Times New Roman" w:cs="Times New Roman"/>
        </w:rPr>
        <w:tab/>
      </w:r>
    </w:p>
    <w:p w14:paraId="46237C10" w14:textId="77777777" w:rsidR="00257C19" w:rsidRPr="00CF0BDE" w:rsidRDefault="00A869D0">
      <w:pPr>
        <w:spacing w:after="0" w:line="240" w:lineRule="auto"/>
        <w:ind w:left="426"/>
        <w:jc w:val="right"/>
        <w:rPr>
          <w:rFonts w:ascii="Times New Roman" w:hAnsi="Times New Roman" w:cs="Times New Roman"/>
          <w:u w:val="single"/>
        </w:rPr>
      </w:pPr>
      <w:r w:rsidRPr="00CF0BDE">
        <w:rPr>
          <w:rFonts w:ascii="Times New Roman" w:hAnsi="Times New Roman" w:cs="Times New Roman"/>
          <w:u w:val="single"/>
        </w:rPr>
        <w:t>................................................................................</w:t>
      </w:r>
    </w:p>
    <w:p w14:paraId="5A5B4FFF" w14:textId="77777777" w:rsidR="00257C19" w:rsidRPr="00CF0BDE" w:rsidRDefault="00A869D0">
      <w:pPr>
        <w:spacing w:after="0" w:line="240" w:lineRule="auto"/>
        <w:ind w:left="426"/>
        <w:jc w:val="right"/>
        <w:rPr>
          <w:rFonts w:ascii="Times New Roman" w:hAnsi="Times New Roman" w:cs="Times New Roman"/>
          <w:u w:val="single"/>
        </w:rPr>
      </w:pPr>
      <w:r w:rsidRPr="00CF0BDE">
        <w:rPr>
          <w:rFonts w:ascii="Times New Roman" w:hAnsi="Times New Roman" w:cs="Times New Roman"/>
          <w:u w:val="single"/>
        </w:rPr>
        <w:t>................................................................................</w:t>
      </w:r>
    </w:p>
    <w:p w14:paraId="7C18CFD6" w14:textId="77777777" w:rsidR="00257C19" w:rsidRPr="00CF0BDE" w:rsidRDefault="00A869D0">
      <w:pPr>
        <w:spacing w:after="0" w:line="240" w:lineRule="auto"/>
        <w:ind w:left="426"/>
        <w:jc w:val="both"/>
        <w:rPr>
          <w:rFonts w:ascii="Times New Roman" w:hAnsi="Times New Roman" w:cs="Times New Roman"/>
        </w:rPr>
      </w:pPr>
      <w:r w:rsidRPr="00CF0BDE">
        <w:rPr>
          <w:rFonts w:ascii="Times New Roman" w:hAnsi="Times New Roman" w:cs="Times New Roman"/>
          <w:i/>
          <w:iCs/>
          <w:u w:val="single"/>
        </w:rPr>
        <w:t>Adres do korespondencji:</w:t>
      </w:r>
      <w:r w:rsidRPr="00CF0BDE">
        <w:rPr>
          <w:rFonts w:ascii="Times New Roman" w:hAnsi="Times New Roman" w:cs="Times New Roman"/>
        </w:rPr>
        <w:tab/>
      </w:r>
      <w:r w:rsidRPr="00CF0BDE">
        <w:rPr>
          <w:rFonts w:ascii="Times New Roman" w:hAnsi="Times New Roman" w:cs="Times New Roman"/>
        </w:rPr>
        <w:tab/>
      </w:r>
    </w:p>
    <w:p w14:paraId="5EEA3BA7" w14:textId="77777777" w:rsidR="00257C19" w:rsidRPr="00CF0BDE" w:rsidRDefault="00A869D0">
      <w:pPr>
        <w:spacing w:after="0" w:line="240" w:lineRule="auto"/>
        <w:ind w:left="426"/>
        <w:jc w:val="right"/>
        <w:rPr>
          <w:rFonts w:ascii="Times New Roman" w:hAnsi="Times New Roman" w:cs="Times New Roman"/>
          <w:u w:val="single"/>
          <w:lang w:val="da-DK"/>
        </w:rPr>
      </w:pPr>
      <w:r w:rsidRPr="00CF0BDE">
        <w:rPr>
          <w:rFonts w:ascii="Times New Roman" w:hAnsi="Times New Roman" w:cs="Times New Roman"/>
          <w:u w:val="single"/>
          <w:lang w:val="da-DK"/>
        </w:rPr>
        <w:t>................................................................................</w:t>
      </w:r>
    </w:p>
    <w:p w14:paraId="5AFF59B2" w14:textId="77777777" w:rsidR="00257C19" w:rsidRPr="00CF0BDE" w:rsidRDefault="00A869D0">
      <w:pPr>
        <w:spacing w:after="0" w:line="240" w:lineRule="auto"/>
        <w:ind w:left="426"/>
        <w:jc w:val="right"/>
        <w:rPr>
          <w:rFonts w:ascii="Times New Roman" w:hAnsi="Times New Roman" w:cs="Times New Roman"/>
          <w:i/>
          <w:iCs/>
          <w:u w:val="single"/>
          <w:lang w:val="de-DE"/>
        </w:rPr>
      </w:pPr>
      <w:r w:rsidRPr="00CF0BDE">
        <w:rPr>
          <w:rFonts w:ascii="Times New Roman" w:hAnsi="Times New Roman" w:cs="Times New Roman"/>
          <w:u w:val="single"/>
          <w:lang w:val="de-DE"/>
        </w:rPr>
        <w:t>................................................................................</w:t>
      </w:r>
    </w:p>
    <w:p w14:paraId="1120EE50" w14:textId="77777777" w:rsidR="00257C19" w:rsidRPr="00CF0BDE" w:rsidRDefault="00A869D0">
      <w:pPr>
        <w:spacing w:after="0" w:line="240" w:lineRule="auto"/>
        <w:ind w:left="426"/>
        <w:jc w:val="both"/>
        <w:rPr>
          <w:rFonts w:ascii="Times New Roman" w:hAnsi="Times New Roman" w:cs="Times New Roman"/>
          <w:i/>
          <w:iCs/>
          <w:u w:val="single"/>
          <w:lang w:val="de-DE"/>
        </w:rPr>
      </w:pPr>
      <w:r w:rsidRPr="00CF0BDE">
        <w:rPr>
          <w:rFonts w:ascii="Times New Roman" w:hAnsi="Times New Roman" w:cs="Times New Roman"/>
          <w:i/>
          <w:iCs/>
          <w:u w:val="single"/>
          <w:lang w:val="de-DE"/>
        </w:rPr>
        <w:t>Kontakt:</w:t>
      </w:r>
    </w:p>
    <w:p w14:paraId="37633513" w14:textId="77777777" w:rsidR="00257C19" w:rsidRPr="00CF0BDE" w:rsidRDefault="00A869D0">
      <w:pPr>
        <w:spacing w:after="0" w:line="240" w:lineRule="auto"/>
        <w:ind w:left="426" w:firstLine="282"/>
        <w:jc w:val="right"/>
        <w:outlineLvl w:val="0"/>
        <w:rPr>
          <w:rFonts w:ascii="Times New Roman" w:hAnsi="Times New Roman" w:cs="Times New Roman"/>
          <w:u w:val="single"/>
          <w:lang w:val="de-DE"/>
        </w:rPr>
      </w:pPr>
      <w:r w:rsidRPr="00CF0BDE">
        <w:rPr>
          <w:rFonts w:ascii="Times New Roman" w:hAnsi="Times New Roman" w:cs="Times New Roman"/>
          <w:i/>
          <w:iCs/>
          <w:u w:val="single"/>
          <w:lang w:val="de-DE"/>
        </w:rPr>
        <w:t>tel.:</w:t>
      </w:r>
      <w:r w:rsidRPr="00CF0BDE">
        <w:rPr>
          <w:rFonts w:ascii="Times New Roman" w:hAnsi="Times New Roman" w:cs="Times New Roman"/>
          <w:i/>
          <w:iCs/>
          <w:lang w:val="de-DE"/>
        </w:rPr>
        <w:tab/>
      </w:r>
      <w:r w:rsidRPr="00CF0BDE">
        <w:rPr>
          <w:rFonts w:ascii="Times New Roman" w:hAnsi="Times New Roman" w:cs="Times New Roman"/>
          <w:u w:val="single"/>
          <w:lang w:val="de-DE"/>
        </w:rPr>
        <w:t>...................................................................</w:t>
      </w:r>
    </w:p>
    <w:p w14:paraId="73F7F4B6" w14:textId="77777777" w:rsidR="00257C19" w:rsidRPr="00CF0BDE" w:rsidRDefault="00A869D0">
      <w:pPr>
        <w:spacing w:after="0" w:line="240" w:lineRule="auto"/>
        <w:ind w:left="426" w:firstLine="282"/>
        <w:jc w:val="right"/>
        <w:outlineLvl w:val="0"/>
        <w:rPr>
          <w:rFonts w:ascii="Times New Roman" w:hAnsi="Times New Roman" w:cs="Times New Roman"/>
          <w:u w:val="single"/>
          <w:lang w:val="de-DE"/>
        </w:rPr>
      </w:pPr>
      <w:r w:rsidRPr="00CF0BDE">
        <w:rPr>
          <w:rFonts w:ascii="Times New Roman" w:hAnsi="Times New Roman" w:cs="Times New Roman"/>
          <w:i/>
          <w:iCs/>
          <w:u w:val="single"/>
          <w:lang w:val="de-DE"/>
        </w:rPr>
        <w:t>fax:</w:t>
      </w:r>
      <w:r w:rsidRPr="00CF0BDE">
        <w:rPr>
          <w:rFonts w:ascii="Times New Roman" w:hAnsi="Times New Roman" w:cs="Times New Roman"/>
          <w:lang w:val="de-DE"/>
        </w:rPr>
        <w:tab/>
      </w:r>
      <w:r w:rsidRPr="00CF0BDE">
        <w:rPr>
          <w:rFonts w:ascii="Times New Roman" w:hAnsi="Times New Roman" w:cs="Times New Roman"/>
          <w:u w:val="single"/>
          <w:lang w:val="de-DE"/>
        </w:rPr>
        <w:t>...................................................................</w:t>
      </w:r>
    </w:p>
    <w:p w14:paraId="0A73F005" w14:textId="77777777" w:rsidR="00257C19" w:rsidRPr="00CF0BDE" w:rsidRDefault="00A869D0">
      <w:pPr>
        <w:spacing w:after="0" w:line="240" w:lineRule="auto"/>
        <w:ind w:left="4674" w:hanging="279"/>
        <w:jc w:val="center"/>
        <w:outlineLvl w:val="0"/>
        <w:rPr>
          <w:rFonts w:ascii="Times New Roman" w:hAnsi="Times New Roman" w:cs="Times New Roman"/>
          <w:u w:val="single"/>
          <w:lang w:val="da-DK"/>
        </w:rPr>
      </w:pPr>
      <w:r w:rsidRPr="00CF0BDE">
        <w:rPr>
          <w:rFonts w:ascii="Times New Roman" w:hAnsi="Times New Roman" w:cs="Times New Roman"/>
          <w:i/>
          <w:iCs/>
          <w:lang w:val="da-DK"/>
        </w:rPr>
        <w:t xml:space="preserve">  </w:t>
      </w:r>
      <w:r w:rsidRPr="00CF0BDE">
        <w:rPr>
          <w:rFonts w:ascii="Times New Roman" w:hAnsi="Times New Roman" w:cs="Times New Roman"/>
          <w:i/>
          <w:iCs/>
          <w:u w:val="single"/>
          <w:lang w:val="da-DK"/>
        </w:rPr>
        <w:t>e-mail:</w:t>
      </w:r>
      <w:r w:rsidRPr="00CF0BDE">
        <w:rPr>
          <w:rFonts w:ascii="Times New Roman" w:hAnsi="Times New Roman" w:cs="Times New Roman"/>
          <w:lang w:val="da-DK"/>
        </w:rPr>
        <w:t xml:space="preserve">   </w:t>
      </w:r>
      <w:r w:rsidRPr="00CF0BDE">
        <w:rPr>
          <w:rFonts w:ascii="Times New Roman" w:hAnsi="Times New Roman" w:cs="Times New Roman"/>
          <w:u w:val="single"/>
          <w:lang w:val="da-DK"/>
        </w:rPr>
        <w:t>................................................................</w:t>
      </w:r>
    </w:p>
    <w:p w14:paraId="1CCB93B6" w14:textId="77777777" w:rsidR="00257C19" w:rsidRPr="00CF0BDE" w:rsidRDefault="00A869D0">
      <w:pPr>
        <w:spacing w:after="0" w:line="240" w:lineRule="auto"/>
        <w:ind w:left="426"/>
        <w:jc w:val="both"/>
        <w:outlineLvl w:val="0"/>
        <w:rPr>
          <w:rFonts w:ascii="Times New Roman" w:hAnsi="Times New Roman" w:cs="Times New Roman"/>
          <w:i/>
          <w:iCs/>
          <w:u w:val="single"/>
        </w:rPr>
      </w:pPr>
      <w:r w:rsidRPr="00CF0BDE">
        <w:rPr>
          <w:rFonts w:ascii="Times New Roman" w:hAnsi="Times New Roman" w:cs="Times New Roman"/>
          <w:i/>
          <w:iCs/>
          <w:u w:val="single"/>
        </w:rPr>
        <w:t>Inne dane:</w:t>
      </w:r>
    </w:p>
    <w:p w14:paraId="48EE60D1" w14:textId="77777777" w:rsidR="00257C19" w:rsidRPr="00CF0BDE" w:rsidRDefault="00A869D0">
      <w:pPr>
        <w:spacing w:after="0" w:line="240" w:lineRule="auto"/>
        <w:ind w:left="426"/>
        <w:jc w:val="right"/>
        <w:outlineLvl w:val="0"/>
        <w:rPr>
          <w:rFonts w:ascii="Times New Roman" w:hAnsi="Times New Roman" w:cs="Times New Roman"/>
          <w:u w:val="single"/>
        </w:rPr>
      </w:pPr>
      <w:r w:rsidRPr="00CF0BDE">
        <w:rPr>
          <w:rFonts w:ascii="Times New Roman" w:hAnsi="Times New Roman" w:cs="Times New Roman"/>
          <w:i/>
          <w:iCs/>
          <w:u w:val="single"/>
        </w:rPr>
        <w:t>NIP</w:t>
      </w:r>
      <w:r w:rsidRPr="00CF0BDE">
        <w:rPr>
          <w:rFonts w:ascii="Times New Roman" w:hAnsi="Times New Roman" w:cs="Times New Roman"/>
        </w:rPr>
        <w:t>:</w:t>
      </w:r>
      <w:r w:rsidRPr="00CF0BDE">
        <w:rPr>
          <w:rFonts w:ascii="Times New Roman" w:hAnsi="Times New Roman" w:cs="Times New Roman"/>
        </w:rPr>
        <w:tab/>
      </w:r>
      <w:r w:rsidRPr="00CF0BDE">
        <w:rPr>
          <w:rFonts w:ascii="Times New Roman" w:hAnsi="Times New Roman" w:cs="Times New Roman"/>
          <w:i/>
          <w:iCs/>
        </w:rPr>
        <w:t xml:space="preserve"> </w:t>
      </w:r>
      <w:r w:rsidRPr="00CF0BDE">
        <w:rPr>
          <w:rFonts w:ascii="Times New Roman" w:hAnsi="Times New Roman" w:cs="Times New Roman"/>
          <w:u w:val="single"/>
        </w:rPr>
        <w:t>.............................................................</w:t>
      </w:r>
    </w:p>
    <w:p w14:paraId="6A89D9E3" w14:textId="7F1E062A" w:rsidR="00257C19" w:rsidRPr="00CF0BDE" w:rsidRDefault="00A869D0">
      <w:pPr>
        <w:spacing w:after="0" w:line="240" w:lineRule="auto"/>
        <w:ind w:left="426"/>
        <w:jc w:val="right"/>
        <w:outlineLvl w:val="0"/>
        <w:rPr>
          <w:rFonts w:ascii="Times New Roman" w:hAnsi="Times New Roman" w:cs="Times New Roman"/>
          <w:u w:val="single"/>
        </w:rPr>
      </w:pPr>
      <w:r w:rsidRPr="00CF0BDE">
        <w:rPr>
          <w:rFonts w:ascii="Times New Roman" w:hAnsi="Times New Roman" w:cs="Times New Roman"/>
          <w:i/>
          <w:iCs/>
          <w:u w:val="single"/>
        </w:rPr>
        <w:t>REGON</w:t>
      </w:r>
      <w:r w:rsidRPr="00CF0BDE">
        <w:rPr>
          <w:rFonts w:ascii="Times New Roman" w:hAnsi="Times New Roman" w:cs="Times New Roman"/>
        </w:rPr>
        <w:t xml:space="preserve">:   </w:t>
      </w:r>
      <w:r w:rsidRPr="00CF0BDE">
        <w:rPr>
          <w:rFonts w:ascii="Times New Roman" w:hAnsi="Times New Roman" w:cs="Times New Roman"/>
          <w:u w:val="single"/>
        </w:rPr>
        <w:t>...............................................................</w:t>
      </w:r>
    </w:p>
    <w:p w14:paraId="5BB31C1E" w14:textId="77777777" w:rsidR="005B47FF" w:rsidRDefault="005B47FF" w:rsidP="005B47FF">
      <w:pPr>
        <w:suppressAutoHyphens w:val="0"/>
        <w:ind w:left="540" w:hanging="540"/>
        <w:jc w:val="both"/>
        <w:outlineLvl w:val="0"/>
        <w:rPr>
          <w:lang w:val="fr-FR"/>
        </w:rPr>
      </w:pPr>
    </w:p>
    <w:p w14:paraId="014A93CD" w14:textId="77777777" w:rsidR="005B47FF" w:rsidRPr="005B47FF" w:rsidRDefault="005B47FF" w:rsidP="005B47FF">
      <w:pPr>
        <w:suppressAutoHyphens w:val="0"/>
        <w:ind w:left="426"/>
        <w:jc w:val="both"/>
        <w:outlineLvl w:val="0"/>
        <w:rPr>
          <w:rFonts w:ascii="Times New Roman" w:hAnsi="Times New Roman" w:cs="Times New Roman"/>
          <w:b/>
          <w:bCs/>
          <w:i/>
          <w:iCs/>
        </w:rPr>
      </w:pPr>
      <w:r w:rsidRPr="005B47FF">
        <w:rPr>
          <w:rFonts w:ascii="Times New Roman" w:hAnsi="Times New Roman" w:cs="Times New Roman"/>
          <w:b/>
          <w:bCs/>
          <w:i/>
          <w:iCs/>
        </w:rPr>
        <w:t>Dane umożliwiające dostęp do dokumentów potwierdzający umocowanie osoby działającej w imieniu wykonawcy znajduje się w bezpłatnych i ogólnodostępnych bazach danych dostępnych pod następującym adresem:</w:t>
      </w:r>
    </w:p>
    <w:p w14:paraId="3875D1BA" w14:textId="5093CD06" w:rsidR="005B47FF" w:rsidRPr="005B47FF" w:rsidRDefault="005B47FF" w:rsidP="005B47FF">
      <w:pPr>
        <w:suppressAutoHyphens w:val="0"/>
        <w:ind w:left="426"/>
        <w:jc w:val="both"/>
        <w:outlineLvl w:val="0"/>
        <w:rPr>
          <w:rFonts w:ascii="Times New Roman" w:hAnsi="Times New Roman" w:cs="Times New Roman"/>
          <w:b/>
          <w:bCs/>
          <w:i/>
          <w:iCs/>
        </w:rPr>
      </w:pPr>
      <w:r w:rsidRPr="005B47FF">
        <w:rPr>
          <w:rFonts w:ascii="Times New Roman" w:hAnsi="Times New Roman" w:cs="Times New Roman"/>
          <w:b/>
          <w:bCs/>
          <w:i/>
          <w:iCs/>
        </w:rPr>
        <w:t>https://.........................</w:t>
      </w:r>
    </w:p>
    <w:p w14:paraId="40857A56" w14:textId="77777777" w:rsidR="005B47FF" w:rsidRDefault="005B47FF">
      <w:pPr>
        <w:spacing w:after="0" w:line="240" w:lineRule="auto"/>
        <w:ind w:left="426"/>
        <w:jc w:val="both"/>
        <w:rPr>
          <w:rFonts w:ascii="Times New Roman" w:hAnsi="Times New Roman" w:cs="Times New Roman"/>
          <w:i/>
          <w:iCs/>
          <w:u w:val="single"/>
        </w:rPr>
      </w:pPr>
    </w:p>
    <w:p w14:paraId="39CC378E" w14:textId="4680DD26" w:rsidR="00257C19" w:rsidRPr="00200E95" w:rsidRDefault="00A869D0">
      <w:pPr>
        <w:spacing w:after="0" w:line="240" w:lineRule="auto"/>
        <w:ind w:left="426"/>
        <w:jc w:val="both"/>
        <w:rPr>
          <w:rFonts w:ascii="Times New Roman" w:hAnsi="Times New Roman" w:cs="Times New Roman"/>
          <w:i/>
          <w:iCs/>
          <w:u w:val="single"/>
        </w:rPr>
      </w:pPr>
      <w:r w:rsidRPr="00200E95">
        <w:rPr>
          <w:rFonts w:ascii="Times New Roman" w:hAnsi="Times New Roman" w:cs="Times New Roman"/>
          <w:i/>
          <w:iCs/>
          <w:u w:val="single"/>
        </w:rPr>
        <w:t xml:space="preserve">Nawiązując do ogłoszonego postępowania prowadzonego </w:t>
      </w:r>
      <w:r w:rsidRPr="00200E95">
        <w:rPr>
          <w:rFonts w:ascii="Times New Roman" w:hAnsi="Times New Roman" w:cs="Times New Roman"/>
          <w:bCs/>
          <w:i/>
          <w:iCs/>
          <w:u w:val="single"/>
        </w:rPr>
        <w:t>w trybie przetargu nieograniczonego</w:t>
      </w:r>
      <w:r w:rsidRPr="00200E95">
        <w:rPr>
          <w:rFonts w:ascii="Times New Roman" w:hAnsi="Times New Roman" w:cs="Times New Roman"/>
          <w:b/>
          <w:i/>
          <w:iCs/>
          <w:u w:val="single"/>
        </w:rPr>
        <w:t xml:space="preserve"> </w:t>
      </w:r>
      <w:r w:rsidR="00DE3850" w:rsidRPr="00200E95">
        <w:rPr>
          <w:rFonts w:ascii="Times New Roman" w:hAnsi="Times New Roman" w:cs="Times New Roman"/>
          <w:b/>
          <w:i/>
          <w:iCs/>
          <w:u w:val="single"/>
        </w:rPr>
        <w:t xml:space="preserve">na </w:t>
      </w:r>
      <w:r w:rsidR="00AA047F" w:rsidRPr="00200E95">
        <w:rPr>
          <w:rFonts w:ascii="Times New Roman" w:hAnsi="Times New Roman" w:cs="Times New Roman"/>
          <w:i/>
          <w:iCs/>
          <w:u w:val="single"/>
        </w:rPr>
        <w:t xml:space="preserve">wysokorozdzielczej spontanicznej spektroskopii ramanowskiej z selektywną ekscytacją </w:t>
      </w:r>
      <w:r w:rsidR="00435E74" w:rsidRPr="00200E95">
        <w:rPr>
          <w:rFonts w:ascii="Times New Roman" w:hAnsi="Times New Roman" w:cs="Times New Roman"/>
          <w:i/>
          <w:iCs/>
          <w:u w:val="single"/>
        </w:rPr>
        <w:t>w ramach projektu Atomin 2.0</w:t>
      </w:r>
      <w:r w:rsidR="00053181" w:rsidRPr="00200E95">
        <w:rPr>
          <w:rFonts w:ascii="Times New Roman" w:hAnsi="Times New Roman" w:cs="Times New Roman"/>
          <w:i/>
          <w:iCs/>
          <w:u w:val="single"/>
        </w:rPr>
        <w:t xml:space="preserve"> dla Wydziału Chemii Uniwersytetu Jagiellońskiego, mieszczącego się w Krakowie, przy ul. Gronostajowej 2</w:t>
      </w:r>
      <w:r w:rsidRPr="00200E95">
        <w:rPr>
          <w:rFonts w:ascii="Times New Roman" w:hAnsi="Times New Roman" w:cs="Times New Roman"/>
          <w:i/>
          <w:iCs/>
          <w:u w:val="single"/>
        </w:rPr>
        <w:t xml:space="preserve"> składamy poniższą ofertę:</w:t>
      </w:r>
    </w:p>
    <w:p w14:paraId="6A7C08A4" w14:textId="77777777" w:rsidR="00257C19" w:rsidRPr="00200E95" w:rsidRDefault="00A869D0">
      <w:pPr>
        <w:tabs>
          <w:tab w:val="left" w:pos="1080"/>
          <w:tab w:val="left" w:pos="7290"/>
        </w:tabs>
        <w:spacing w:after="0" w:line="240" w:lineRule="auto"/>
        <w:jc w:val="both"/>
        <w:rPr>
          <w:rFonts w:ascii="Times New Roman" w:hAnsi="Times New Roman" w:cs="Times New Roman"/>
        </w:rPr>
      </w:pPr>
      <w:r w:rsidRPr="00200E95">
        <w:rPr>
          <w:rFonts w:ascii="Times New Roman" w:hAnsi="Times New Roman" w:cs="Times New Roman"/>
        </w:rPr>
        <w:tab/>
      </w:r>
      <w:r w:rsidRPr="00200E95">
        <w:rPr>
          <w:rFonts w:ascii="Times New Roman" w:hAnsi="Times New Roman" w:cs="Times New Roman"/>
        </w:rPr>
        <w:tab/>
      </w:r>
    </w:p>
    <w:p w14:paraId="173CB0FD" w14:textId="2E31EF4F" w:rsidR="00D53BFD" w:rsidRPr="00200E95" w:rsidRDefault="00D53BFD" w:rsidP="00080496">
      <w:pPr>
        <w:numPr>
          <w:ilvl w:val="5"/>
          <w:numId w:val="20"/>
        </w:numPr>
        <w:spacing w:after="0" w:line="240" w:lineRule="auto"/>
        <w:jc w:val="both"/>
        <w:rPr>
          <w:rFonts w:ascii="Times New Roman" w:hAnsi="Times New Roman" w:cs="Times New Roman"/>
        </w:rPr>
      </w:pPr>
      <w:r w:rsidRPr="00200E95">
        <w:rPr>
          <w:rFonts w:ascii="Times New Roman" w:hAnsi="Times New Roman" w:cs="Times New Roman"/>
        </w:rPr>
        <w:t>oferujemy wykonanie PRZEDMIOTU ZAMÓWIENIA za cenę netto …………………………… PLN, a wraz z należnym podatkiem od towarów i usług VAT w wysokości …………….. %, za cenę brutto .....................................................</w:t>
      </w:r>
      <w:r w:rsidR="00080496">
        <w:rPr>
          <w:rFonts w:ascii="Times New Roman" w:hAnsi="Times New Roman" w:cs="Times New Roman"/>
        </w:rPr>
        <w:t>................</w:t>
      </w:r>
      <w:r w:rsidRPr="00200E95">
        <w:rPr>
          <w:rFonts w:ascii="Times New Roman" w:hAnsi="Times New Roman" w:cs="Times New Roman"/>
        </w:rPr>
        <w:t xml:space="preserve"> PLN (słownie:......................................................................................................................... ...../100), ustaloną na podstawie szczegółowej kalkulacji cenowej oferty opartej na wytycznych, o których mowa w treści rozdziału XIV SWZ;</w:t>
      </w:r>
    </w:p>
    <w:p w14:paraId="145DFF34" w14:textId="2AAF5E27" w:rsidR="00805CF1" w:rsidRPr="00F67C2C" w:rsidRDefault="003D3D75" w:rsidP="00C378A1">
      <w:pPr>
        <w:numPr>
          <w:ilvl w:val="5"/>
          <w:numId w:val="20"/>
        </w:numPr>
        <w:spacing w:after="0" w:line="240" w:lineRule="auto"/>
        <w:jc w:val="both"/>
        <w:rPr>
          <w:rFonts w:ascii="Times New Roman" w:hAnsi="Times New Roman" w:cs="Times New Roman"/>
        </w:rPr>
      </w:pPr>
      <w:r w:rsidRPr="00F67C2C">
        <w:rPr>
          <w:rFonts w:ascii="Times New Roman" w:hAnsi="Times New Roman" w:cs="Times New Roman"/>
        </w:rPr>
        <w:lastRenderedPageBreak/>
        <w:t>oświadczamy, iż oferujemy okres i warunki gwarancji na cały przedmiot zamówienia zgodny z wymaganiami opisanymi w SWZ</w:t>
      </w:r>
      <w:r w:rsidR="00333720" w:rsidRPr="00F67C2C">
        <w:rPr>
          <w:rFonts w:ascii="Times New Roman" w:hAnsi="Times New Roman" w:cs="Times New Roman"/>
        </w:rPr>
        <w:t>.</w:t>
      </w:r>
    </w:p>
    <w:p w14:paraId="6CA75F46" w14:textId="2347C2AE" w:rsidR="003D3D75" w:rsidRPr="00F67C2C" w:rsidRDefault="00DE3850" w:rsidP="00171351">
      <w:pPr>
        <w:numPr>
          <w:ilvl w:val="5"/>
          <w:numId w:val="20"/>
        </w:numPr>
        <w:spacing w:after="0" w:line="240" w:lineRule="auto"/>
        <w:ind w:left="426" w:hanging="426"/>
        <w:jc w:val="both"/>
        <w:rPr>
          <w:rFonts w:ascii="Times New Roman" w:hAnsi="Times New Roman" w:cs="Times New Roman"/>
          <w:iCs/>
        </w:rPr>
      </w:pPr>
      <w:r w:rsidRPr="00F67C2C">
        <w:rPr>
          <w:rFonts w:ascii="Times New Roman" w:hAnsi="Times New Roman" w:cs="Times New Roman"/>
          <w:iCs/>
        </w:rPr>
        <w:t xml:space="preserve">Oświadczamy, iż w zakresie otrzymania dodatkowych punktów w kryteriach oceny ofert, </w:t>
      </w:r>
      <w:r w:rsidRPr="00F67C2C">
        <w:rPr>
          <w:rFonts w:ascii="Times New Roman" w:hAnsi="Times New Roman" w:cs="Times New Roman"/>
          <w:iCs/>
        </w:rPr>
        <w:br/>
        <w:t>oferowane urządzenia</w:t>
      </w:r>
      <w:r w:rsidR="00A60660" w:rsidRPr="00F67C2C">
        <w:rPr>
          <w:rFonts w:ascii="Times New Roman" w:hAnsi="Times New Roman" w:cs="Times New Roman"/>
          <w:iCs/>
        </w:rPr>
        <w:t xml:space="preserve"> posiadają parametry:</w:t>
      </w:r>
      <w:r w:rsidRPr="00F67C2C">
        <w:rPr>
          <w:rFonts w:ascii="Times New Roman" w:hAnsi="Times New Roman" w:cs="Times New Roman"/>
          <w:iCs/>
        </w:rPr>
        <w:t xml:space="preserve"> </w:t>
      </w:r>
    </w:p>
    <w:p w14:paraId="3A14EB38" w14:textId="77777777" w:rsidR="00833BA5" w:rsidRPr="00F67C2C" w:rsidRDefault="00833BA5" w:rsidP="00833BA5">
      <w:pPr>
        <w:pStyle w:val="Akapitzlist"/>
        <w:widowControl/>
        <w:ind w:left="709"/>
        <w:jc w:val="both"/>
        <w:rPr>
          <w:iCs/>
          <w:sz w:val="22"/>
          <w:szCs w:val="22"/>
        </w:rPr>
      </w:pPr>
    </w:p>
    <w:tbl>
      <w:tblPr>
        <w:tblStyle w:val="Tabela-Siatka"/>
        <w:tblW w:w="0" w:type="auto"/>
        <w:tblInd w:w="709" w:type="dxa"/>
        <w:tblLook w:val="04A0" w:firstRow="1" w:lastRow="0" w:firstColumn="1" w:lastColumn="0" w:noHBand="0" w:noVBand="1"/>
      </w:tblPr>
      <w:tblGrid>
        <w:gridCol w:w="1386"/>
        <w:gridCol w:w="2445"/>
        <w:gridCol w:w="1400"/>
        <w:gridCol w:w="3122"/>
      </w:tblGrid>
      <w:tr w:rsidR="00C8417C" w:rsidRPr="00F67C2C" w14:paraId="6FF19E17" w14:textId="77777777" w:rsidTr="00C8417C">
        <w:tc>
          <w:tcPr>
            <w:tcW w:w="1386" w:type="dxa"/>
          </w:tcPr>
          <w:p w14:paraId="48358179" w14:textId="77777777" w:rsidR="00C8417C" w:rsidRPr="00F67C2C" w:rsidRDefault="00C8417C" w:rsidP="00C8417C">
            <w:pPr>
              <w:contextualSpacing/>
              <w:jc w:val="both"/>
              <w:rPr>
                <w:rFonts w:ascii="Times New Roman" w:eastAsia="Times New Roman" w:hAnsi="Times New Roman" w:cs="Times New Roman"/>
                <w:iCs/>
                <w:lang w:eastAsia="pl-PL"/>
              </w:rPr>
            </w:pPr>
            <w:r w:rsidRPr="00F67C2C">
              <w:rPr>
                <w:rFonts w:ascii="Times New Roman" w:eastAsia="Times New Roman" w:hAnsi="Times New Roman" w:cs="Times New Roman"/>
                <w:iCs/>
                <w:lang w:eastAsia="pl-PL"/>
              </w:rPr>
              <w:t>Nr kryterium</w:t>
            </w:r>
          </w:p>
        </w:tc>
        <w:tc>
          <w:tcPr>
            <w:tcW w:w="2445" w:type="dxa"/>
          </w:tcPr>
          <w:p w14:paraId="47B4E409" w14:textId="77777777" w:rsidR="00C8417C" w:rsidRPr="00F67C2C" w:rsidRDefault="00C8417C" w:rsidP="00C8417C">
            <w:pPr>
              <w:contextualSpacing/>
              <w:jc w:val="both"/>
              <w:rPr>
                <w:rFonts w:ascii="Times New Roman" w:eastAsia="Times New Roman" w:hAnsi="Times New Roman" w:cs="Times New Roman"/>
                <w:iCs/>
                <w:lang w:eastAsia="pl-PL"/>
              </w:rPr>
            </w:pPr>
            <w:r w:rsidRPr="00F67C2C">
              <w:rPr>
                <w:rFonts w:ascii="Times New Roman" w:eastAsia="Times New Roman" w:hAnsi="Times New Roman" w:cs="Times New Roman"/>
                <w:iCs/>
                <w:lang w:eastAsia="pl-PL"/>
              </w:rPr>
              <w:t>Nazwa</w:t>
            </w:r>
          </w:p>
        </w:tc>
        <w:tc>
          <w:tcPr>
            <w:tcW w:w="1400" w:type="dxa"/>
          </w:tcPr>
          <w:p w14:paraId="019D0863" w14:textId="77777777" w:rsidR="00C8417C" w:rsidRPr="00F67C2C" w:rsidRDefault="00C8417C" w:rsidP="00C8417C">
            <w:pPr>
              <w:contextualSpacing/>
              <w:jc w:val="both"/>
              <w:rPr>
                <w:rFonts w:ascii="Times New Roman" w:eastAsia="Times New Roman" w:hAnsi="Times New Roman" w:cs="Times New Roman"/>
                <w:iCs/>
                <w:lang w:eastAsia="pl-PL"/>
              </w:rPr>
            </w:pPr>
            <w:r w:rsidRPr="00F67C2C">
              <w:rPr>
                <w:rFonts w:ascii="Times New Roman" w:eastAsia="Times New Roman" w:hAnsi="Times New Roman" w:cs="Times New Roman"/>
                <w:iCs/>
                <w:lang w:eastAsia="pl-PL"/>
              </w:rPr>
              <w:t>Oferowany parametr</w:t>
            </w:r>
          </w:p>
        </w:tc>
        <w:tc>
          <w:tcPr>
            <w:tcW w:w="3122" w:type="dxa"/>
          </w:tcPr>
          <w:p w14:paraId="00576CA6" w14:textId="77777777" w:rsidR="00C8417C" w:rsidRPr="00F67C2C" w:rsidRDefault="00C8417C" w:rsidP="00C8417C">
            <w:pPr>
              <w:rPr>
                <w:rFonts w:ascii="Times New Roman" w:eastAsia="Times New Roman" w:hAnsi="Times New Roman" w:cs="Times New Roman"/>
                <w:iCs/>
                <w:lang w:eastAsia="pl-PL"/>
              </w:rPr>
            </w:pPr>
            <w:r w:rsidRPr="00F67C2C">
              <w:rPr>
                <w:rFonts w:ascii="Times New Roman" w:eastAsia="Times New Roman" w:hAnsi="Times New Roman" w:cs="Times New Roman"/>
                <w:iCs/>
                <w:lang w:eastAsia="pl-PL"/>
              </w:rPr>
              <w:t>Oferowany parametr  potwierdzony jest poprzez opis zawarty w dokumencie ……………….. na stronie ……….</w:t>
            </w:r>
          </w:p>
          <w:p w14:paraId="34EFD600" w14:textId="77777777" w:rsidR="00C8417C" w:rsidRPr="00F67C2C" w:rsidRDefault="00C8417C" w:rsidP="00C8417C">
            <w:pPr>
              <w:contextualSpacing/>
              <w:jc w:val="both"/>
              <w:rPr>
                <w:rFonts w:ascii="Times New Roman" w:eastAsia="Times New Roman" w:hAnsi="Times New Roman" w:cs="Times New Roman"/>
                <w:iCs/>
                <w:lang w:eastAsia="pl-PL"/>
              </w:rPr>
            </w:pPr>
          </w:p>
        </w:tc>
      </w:tr>
      <w:tr w:rsidR="00C8417C" w:rsidRPr="00F67C2C" w14:paraId="639EAB5C" w14:textId="77777777" w:rsidTr="00485341">
        <w:trPr>
          <w:trHeight w:val="1278"/>
        </w:trPr>
        <w:tc>
          <w:tcPr>
            <w:tcW w:w="1386" w:type="dxa"/>
          </w:tcPr>
          <w:p w14:paraId="234AD5DD" w14:textId="77777777" w:rsidR="00C8417C" w:rsidRPr="00F67C2C" w:rsidRDefault="00C8417C" w:rsidP="00C8417C">
            <w:pPr>
              <w:contextualSpacing/>
              <w:jc w:val="both"/>
              <w:rPr>
                <w:rFonts w:ascii="Times New Roman" w:eastAsia="Times New Roman" w:hAnsi="Times New Roman" w:cs="Times New Roman"/>
                <w:iCs/>
                <w:lang w:eastAsia="pl-PL"/>
              </w:rPr>
            </w:pPr>
            <w:r w:rsidRPr="00F67C2C">
              <w:rPr>
                <w:rFonts w:ascii="Times New Roman" w:eastAsia="Times New Roman" w:hAnsi="Times New Roman" w:cs="Times New Roman"/>
                <w:iCs/>
                <w:lang w:eastAsia="pl-PL"/>
              </w:rPr>
              <w:t>2</w:t>
            </w:r>
          </w:p>
        </w:tc>
        <w:tc>
          <w:tcPr>
            <w:tcW w:w="2445" w:type="dxa"/>
          </w:tcPr>
          <w:p w14:paraId="08FB3C5B" w14:textId="77777777" w:rsidR="00C8417C" w:rsidRPr="00F67C2C" w:rsidRDefault="00C8417C" w:rsidP="00C8417C">
            <w:pPr>
              <w:contextualSpacing/>
              <w:jc w:val="both"/>
              <w:rPr>
                <w:rFonts w:ascii="Times New Roman" w:eastAsia="Times New Roman" w:hAnsi="Times New Roman" w:cs="Times New Roman"/>
                <w:iCs/>
                <w:lang w:eastAsia="pl-PL"/>
              </w:rPr>
            </w:pPr>
            <w:r w:rsidRPr="00F67C2C">
              <w:rPr>
                <w:rFonts w:ascii="Times New Roman" w:eastAsia="Times New Roman" w:hAnsi="Times New Roman" w:cs="Times New Roman"/>
                <w:iCs/>
                <w:lang w:eastAsia="pl-PL"/>
              </w:rPr>
              <w:t>Liczba przyłączy laserowych do dedykowanego portu laserowego – 3%</w:t>
            </w:r>
          </w:p>
        </w:tc>
        <w:tc>
          <w:tcPr>
            <w:tcW w:w="1400" w:type="dxa"/>
          </w:tcPr>
          <w:p w14:paraId="294723F6" w14:textId="77777777" w:rsidR="00C8417C" w:rsidRPr="00F67C2C" w:rsidRDefault="00C8417C" w:rsidP="00C8417C">
            <w:pPr>
              <w:contextualSpacing/>
              <w:jc w:val="both"/>
              <w:rPr>
                <w:rFonts w:ascii="Times New Roman" w:eastAsia="Times New Roman" w:hAnsi="Times New Roman" w:cs="Times New Roman"/>
                <w:iCs/>
                <w:lang w:eastAsia="pl-PL"/>
              </w:rPr>
            </w:pPr>
            <w:r w:rsidRPr="00F67C2C">
              <w:rPr>
                <w:rFonts w:ascii="Times New Roman" w:eastAsia="Times New Roman" w:hAnsi="Times New Roman" w:cs="Times New Roman"/>
                <w:iCs/>
                <w:lang w:eastAsia="pl-PL"/>
              </w:rPr>
              <w:t>*</w:t>
            </w:r>
          </w:p>
        </w:tc>
        <w:tc>
          <w:tcPr>
            <w:tcW w:w="3122" w:type="dxa"/>
          </w:tcPr>
          <w:p w14:paraId="293B50FC" w14:textId="77777777" w:rsidR="00C8417C" w:rsidRPr="00F67C2C" w:rsidRDefault="00C8417C" w:rsidP="00C8417C">
            <w:pPr>
              <w:rPr>
                <w:rFonts w:ascii="Times New Roman" w:eastAsia="Times New Roman" w:hAnsi="Times New Roman" w:cs="Times New Roman"/>
                <w:iCs/>
                <w:lang w:eastAsia="pl-PL"/>
              </w:rPr>
            </w:pPr>
            <w:r w:rsidRPr="00F67C2C">
              <w:rPr>
                <w:rFonts w:ascii="Times New Roman" w:eastAsia="Calibri" w:hAnsi="Times New Roman" w:cs="Times New Roman"/>
                <w:iCs/>
              </w:rPr>
              <w:t>*</w:t>
            </w:r>
          </w:p>
        </w:tc>
      </w:tr>
      <w:tr w:rsidR="00C8417C" w:rsidRPr="00F67C2C" w14:paraId="78181F2E" w14:textId="77777777" w:rsidTr="00C8417C">
        <w:trPr>
          <w:trHeight w:val="570"/>
        </w:trPr>
        <w:tc>
          <w:tcPr>
            <w:tcW w:w="1386" w:type="dxa"/>
          </w:tcPr>
          <w:p w14:paraId="5920E421" w14:textId="77777777" w:rsidR="00C8417C" w:rsidRPr="00F67C2C" w:rsidRDefault="00C8417C" w:rsidP="00C8417C">
            <w:pPr>
              <w:contextualSpacing/>
              <w:jc w:val="both"/>
              <w:rPr>
                <w:rFonts w:ascii="Times New Roman" w:eastAsia="Times New Roman" w:hAnsi="Times New Roman" w:cs="Times New Roman"/>
                <w:iCs/>
                <w:lang w:eastAsia="pl-PL"/>
              </w:rPr>
            </w:pPr>
            <w:bookmarkStart w:id="4" w:name="_Hlk90560714"/>
            <w:r w:rsidRPr="00F67C2C">
              <w:rPr>
                <w:rFonts w:ascii="Times New Roman" w:eastAsia="Times New Roman" w:hAnsi="Times New Roman" w:cs="Times New Roman"/>
                <w:iCs/>
                <w:lang w:eastAsia="pl-PL"/>
              </w:rPr>
              <w:t>3</w:t>
            </w:r>
          </w:p>
        </w:tc>
        <w:tc>
          <w:tcPr>
            <w:tcW w:w="2445" w:type="dxa"/>
          </w:tcPr>
          <w:p w14:paraId="5DDC9B8E" w14:textId="474DA185" w:rsidR="004F0E0B" w:rsidRPr="00F67C2C" w:rsidRDefault="004F0E0B" w:rsidP="00C8417C">
            <w:pPr>
              <w:jc w:val="both"/>
              <w:rPr>
                <w:rFonts w:ascii="Times New Roman" w:eastAsia="Calibri" w:hAnsi="Times New Roman" w:cs="Times New Roman"/>
                <w:color w:val="000000"/>
                <w:lang w:eastAsia="pl-PL"/>
              </w:rPr>
            </w:pPr>
            <w:r w:rsidRPr="00F67C2C">
              <w:rPr>
                <w:rFonts w:ascii="Times New Roman" w:eastAsia="Times New Roman" w:hAnsi="Times New Roman" w:cs="Times New Roman"/>
                <w:color w:val="000000"/>
                <w:lang w:eastAsia="pl-PL"/>
              </w:rPr>
              <w:t>Zużycie prądu na godzinę pracy urządzenia – 2%</w:t>
            </w:r>
          </w:p>
        </w:tc>
        <w:tc>
          <w:tcPr>
            <w:tcW w:w="1400" w:type="dxa"/>
          </w:tcPr>
          <w:p w14:paraId="7348810E" w14:textId="77777777" w:rsidR="00C8417C" w:rsidRPr="00F67C2C" w:rsidRDefault="00C8417C" w:rsidP="00C8417C">
            <w:pPr>
              <w:contextualSpacing/>
              <w:jc w:val="both"/>
              <w:rPr>
                <w:rFonts w:ascii="Times New Roman" w:eastAsia="Times New Roman" w:hAnsi="Times New Roman" w:cs="Times New Roman"/>
                <w:iCs/>
                <w:lang w:eastAsia="pl-PL"/>
              </w:rPr>
            </w:pPr>
            <w:r w:rsidRPr="00F67C2C">
              <w:rPr>
                <w:rFonts w:ascii="Times New Roman" w:eastAsia="Times New Roman" w:hAnsi="Times New Roman" w:cs="Times New Roman"/>
                <w:iCs/>
                <w:lang w:eastAsia="pl-PL"/>
              </w:rPr>
              <w:t>*</w:t>
            </w:r>
          </w:p>
        </w:tc>
        <w:tc>
          <w:tcPr>
            <w:tcW w:w="3122" w:type="dxa"/>
          </w:tcPr>
          <w:p w14:paraId="3F8BFA8F" w14:textId="77777777" w:rsidR="00C8417C" w:rsidRPr="00F67C2C" w:rsidRDefault="00C8417C" w:rsidP="00C8417C">
            <w:pPr>
              <w:contextualSpacing/>
              <w:jc w:val="both"/>
              <w:rPr>
                <w:rFonts w:ascii="Times New Roman" w:eastAsia="Times New Roman" w:hAnsi="Times New Roman" w:cs="Times New Roman"/>
                <w:iCs/>
                <w:lang w:eastAsia="pl-PL"/>
              </w:rPr>
            </w:pPr>
            <w:r w:rsidRPr="00F67C2C">
              <w:rPr>
                <w:rFonts w:ascii="Times New Roman" w:eastAsia="Times New Roman" w:hAnsi="Times New Roman" w:cs="Times New Roman"/>
                <w:iCs/>
                <w:lang w:eastAsia="pl-PL"/>
              </w:rPr>
              <w:t>*</w:t>
            </w:r>
          </w:p>
        </w:tc>
      </w:tr>
      <w:bookmarkEnd w:id="4"/>
    </w:tbl>
    <w:p w14:paraId="0BFFA84C" w14:textId="276321BD" w:rsidR="00A60660" w:rsidRPr="00F67C2C" w:rsidRDefault="00A60660" w:rsidP="00C8417C">
      <w:pPr>
        <w:spacing w:after="0" w:line="240" w:lineRule="auto"/>
        <w:jc w:val="both"/>
        <w:rPr>
          <w:rFonts w:ascii="Times New Roman" w:hAnsi="Times New Roman" w:cs="Times New Roman"/>
          <w:highlight w:val="cyan"/>
        </w:rPr>
      </w:pPr>
    </w:p>
    <w:p w14:paraId="784538EE" w14:textId="77777777" w:rsidR="009E1353" w:rsidRPr="00F67C2C" w:rsidRDefault="009E1353" w:rsidP="00165165">
      <w:pPr>
        <w:spacing w:after="0" w:line="240" w:lineRule="auto"/>
        <w:ind w:left="709"/>
        <w:jc w:val="both"/>
        <w:rPr>
          <w:rFonts w:ascii="Times New Roman" w:hAnsi="Times New Roman" w:cs="Times New Roman"/>
          <w:highlight w:val="green"/>
        </w:rPr>
      </w:pPr>
    </w:p>
    <w:p w14:paraId="6E265FA9" w14:textId="3202261F" w:rsidR="008207A2" w:rsidRPr="00CF0BDE" w:rsidRDefault="008207A2" w:rsidP="006F442A">
      <w:pPr>
        <w:tabs>
          <w:tab w:val="left" w:pos="2355"/>
        </w:tabs>
        <w:spacing w:after="0" w:line="240" w:lineRule="auto"/>
        <w:jc w:val="both"/>
        <w:rPr>
          <w:rFonts w:ascii="Times New Roman" w:hAnsi="Times New Roman" w:cs="Times New Roman"/>
        </w:rPr>
      </w:pPr>
    </w:p>
    <w:p w14:paraId="4D84EC92" w14:textId="508934DF" w:rsidR="00930D4D" w:rsidRPr="00CF0BDE" w:rsidRDefault="00A60660" w:rsidP="00165165">
      <w:pPr>
        <w:spacing w:after="0" w:line="240" w:lineRule="auto"/>
        <w:ind w:left="360" w:firstLine="349"/>
        <w:jc w:val="both"/>
        <w:rPr>
          <w:rFonts w:ascii="Times New Roman" w:hAnsi="Times New Roman" w:cs="Times New Roman"/>
        </w:rPr>
      </w:pPr>
      <w:r w:rsidRPr="00CF0BDE">
        <w:rPr>
          <w:rFonts w:ascii="Times New Roman" w:hAnsi="Times New Roman" w:cs="Times New Roman"/>
          <w:i/>
        </w:rPr>
        <w:t>[*odpowiednio uzupełnić]</w:t>
      </w:r>
    </w:p>
    <w:p w14:paraId="2107F020" w14:textId="09E1FAB1" w:rsidR="003D3D75" w:rsidRPr="00CF0BDE" w:rsidRDefault="003D3D75" w:rsidP="00171351">
      <w:pPr>
        <w:pStyle w:val="Akapitzlist"/>
        <w:widowControl/>
        <w:numPr>
          <w:ilvl w:val="5"/>
          <w:numId w:val="20"/>
        </w:numPr>
        <w:tabs>
          <w:tab w:val="clear" w:pos="360"/>
          <w:tab w:val="num" w:pos="567"/>
        </w:tabs>
        <w:ind w:left="709" w:hanging="283"/>
        <w:jc w:val="both"/>
        <w:rPr>
          <w:iCs/>
          <w:sz w:val="22"/>
          <w:szCs w:val="22"/>
        </w:rPr>
      </w:pPr>
      <w:r w:rsidRPr="00CF0BDE">
        <w:rPr>
          <w:iCs/>
          <w:sz w:val="22"/>
          <w:szCs w:val="22"/>
        </w:rPr>
        <w:t xml:space="preserve">oświadczamy, że oferujemy przedmiot zamówienia zgodny z wymaganiami i warunkami określonymi przez Zamawiającego w SWZ i potwierdzamy przyjęcie warunków umownych i warunków płatności zawartych w SWZ i w projektowanych postanowieniach umownych stanowiącym załącznik do SWZ, </w:t>
      </w:r>
    </w:p>
    <w:p w14:paraId="2FF92452" w14:textId="4A4393FA" w:rsidR="00257C19" w:rsidRPr="00CF0BDE" w:rsidRDefault="00A869D0" w:rsidP="00171351">
      <w:pPr>
        <w:numPr>
          <w:ilvl w:val="5"/>
          <w:numId w:val="20"/>
        </w:numPr>
        <w:spacing w:after="0" w:line="240" w:lineRule="auto"/>
        <w:ind w:left="709"/>
        <w:jc w:val="both"/>
        <w:rPr>
          <w:rFonts w:ascii="Times New Roman" w:hAnsi="Times New Roman" w:cs="Times New Roman"/>
          <w:color w:val="000000"/>
        </w:rPr>
      </w:pPr>
      <w:r w:rsidRPr="00CF0BDE">
        <w:rPr>
          <w:rFonts w:ascii="Times New Roman" w:hAnsi="Times New Roman" w:cs="Times New Roman"/>
        </w:rPr>
        <w:t>oświadczamy, iż oferujemy przedmiot zamówienia zgodny z wymaganiami i warunkami opisanymi przez zamawiającego w specyfikacji warunków zamówienia</w:t>
      </w:r>
      <w:r w:rsidR="00751F20" w:rsidRPr="00CF0BDE">
        <w:rPr>
          <w:rFonts w:ascii="Times New Roman" w:hAnsi="Times New Roman" w:cs="Times New Roman"/>
        </w:rPr>
        <w:t xml:space="preserve"> </w:t>
      </w:r>
    </w:p>
    <w:p w14:paraId="03F33C34"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oświadczamy, iż oferujemy wykonanie przedmiotu zamówienia w terminie</w:t>
      </w:r>
      <w:r w:rsidRPr="00CF0BDE">
        <w:rPr>
          <w:rFonts w:ascii="Times New Roman" w:hAnsi="Times New Roman" w:cs="Times New Roman"/>
          <w:b/>
          <w:i/>
        </w:rPr>
        <w:t xml:space="preserve"> </w:t>
      </w:r>
      <w:r w:rsidRPr="00CF0BDE">
        <w:rPr>
          <w:rFonts w:ascii="Times New Roman" w:hAnsi="Times New Roman" w:cs="Times New Roman"/>
        </w:rPr>
        <w:t>wskazanym w SWZ;</w:t>
      </w:r>
    </w:p>
    <w:p w14:paraId="1C45361E"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oświadczamy, iż zapoznaliśmy się z dołączonym do SWZ wzorem umowy, zawartymi w nim istotnymi postanowieniami umowy, które aprobujemy w pełni nie wnosząc zastrzeżeń;</w:t>
      </w:r>
    </w:p>
    <w:p w14:paraId="2639D1BA"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oferujemy termin płatności zgodny z postanowieniami wzoru umowy załączonego do SWZ;</w:t>
      </w:r>
    </w:p>
    <w:p w14:paraId="132F8239"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oświadczamy, że wybór oferty:</w:t>
      </w:r>
    </w:p>
    <w:p w14:paraId="20A37A48" w14:textId="77777777" w:rsidR="00257C19" w:rsidRPr="00CF0BDE" w:rsidRDefault="00A869D0" w:rsidP="00171351">
      <w:pPr>
        <w:numPr>
          <w:ilvl w:val="0"/>
          <w:numId w:val="21"/>
        </w:numPr>
        <w:spacing w:after="0" w:line="240" w:lineRule="auto"/>
        <w:jc w:val="both"/>
        <w:rPr>
          <w:rFonts w:ascii="Times New Roman" w:hAnsi="Times New Roman" w:cs="Times New Roman"/>
        </w:rPr>
      </w:pPr>
      <w:r w:rsidRPr="00CF0BDE">
        <w:rPr>
          <w:rFonts w:ascii="Times New Roman" w:hAnsi="Times New Roman" w:cs="Times New Roman"/>
        </w:rPr>
        <w:t>nie będzie prowadził do powstania u zamawiającego obowiązku podatkowego zgodnie z przepisami ustawy o podatku od towarów i usług*</w:t>
      </w:r>
    </w:p>
    <w:p w14:paraId="3A96F120" w14:textId="77777777" w:rsidR="00257C19" w:rsidRPr="00CF0BDE" w:rsidRDefault="00A869D0" w:rsidP="00171351">
      <w:pPr>
        <w:numPr>
          <w:ilvl w:val="0"/>
          <w:numId w:val="21"/>
        </w:numPr>
        <w:spacing w:after="0" w:line="240" w:lineRule="auto"/>
        <w:jc w:val="both"/>
        <w:rPr>
          <w:rFonts w:ascii="Times New Roman" w:hAnsi="Times New Roman" w:cs="Times New Roman"/>
        </w:rPr>
      </w:pPr>
      <w:r w:rsidRPr="00CF0BDE">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CF0BDE">
        <w:rPr>
          <w:rFonts w:ascii="Times New Roman" w:hAnsi="Times New Roman" w:cs="Times New Roman"/>
          <w:i/>
        </w:rPr>
        <w:t>……………………………………………………………………..………….</w:t>
      </w:r>
    </w:p>
    <w:p w14:paraId="4BAD31B7" w14:textId="77777777" w:rsidR="00257C19" w:rsidRPr="00CF0BDE" w:rsidRDefault="00A869D0" w:rsidP="00BD1FFE">
      <w:pPr>
        <w:spacing w:after="0" w:line="240" w:lineRule="auto"/>
        <w:ind w:left="1429"/>
        <w:jc w:val="both"/>
        <w:rPr>
          <w:rFonts w:ascii="Times New Roman" w:hAnsi="Times New Roman" w:cs="Times New Roman"/>
          <w:i/>
        </w:rPr>
      </w:pPr>
      <w:r w:rsidRPr="00CF0BDE">
        <w:rPr>
          <w:rFonts w:ascii="Times New Roman" w:hAnsi="Times New Roman" w:cs="Times New Roman"/>
          <w:i/>
        </w:rPr>
        <w:t>…………………………………………………………………………………………………….*</w:t>
      </w:r>
    </w:p>
    <w:p w14:paraId="4E591232" w14:textId="77777777" w:rsidR="00257C19" w:rsidRPr="00CF0BDE" w:rsidRDefault="00A869D0" w:rsidP="0087001E">
      <w:pPr>
        <w:spacing w:after="0" w:line="240" w:lineRule="auto"/>
        <w:ind w:left="1429"/>
        <w:jc w:val="both"/>
        <w:rPr>
          <w:rFonts w:ascii="Times New Roman" w:hAnsi="Times New Roman" w:cs="Times New Roman"/>
          <w:i/>
        </w:rPr>
      </w:pPr>
      <w:r w:rsidRPr="00CF0BDE">
        <w:rPr>
          <w:rFonts w:ascii="Times New Roman" w:hAnsi="Times New Roman" w:cs="Times New Roman"/>
          <w:i/>
        </w:rPr>
        <w:lastRenderedPageBreak/>
        <w:t>[*1/niepotrzebne skreślić; 2/wpisać nazwę/rodzaj towaru lub usługi, które będą prowadziły do powstania u zamawiającego obowiązku podatkowego, zgodnie z przepisami obowiązującej ustawy o podatku od towarów i usług VAT]</w:t>
      </w:r>
    </w:p>
    <w:p w14:paraId="4A1BE467"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oświadczamy, że uważamy się za związanych niniejszą ofertą na czas wskazany w rozdziale XI SWZ;</w:t>
      </w:r>
    </w:p>
    <w:p w14:paraId="2B160DE6"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 xml:space="preserve">oświadczamy, że wypełniliśmy obowiązki informacyjne przewidziane w art. 13 lub art. 14 </w:t>
      </w:r>
      <w:r w:rsidRPr="00CF0BDE">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CF0BDE">
        <w:rPr>
          <w:rFonts w:ascii="Times New Roman" w:hAnsi="Times New Roman" w:cs="Times New Roman"/>
          <w:bCs/>
          <w:i/>
        </w:rPr>
        <w:t xml:space="preserve"> </w:t>
      </w:r>
      <w:r w:rsidRPr="00CF0BDE">
        <w:rPr>
          <w:rFonts w:ascii="Times New Roman" w:hAnsi="Times New Roman" w:cs="Times New Roman"/>
          <w:bCs/>
        </w:rPr>
        <w:t xml:space="preserve">wobec osób fizycznych, </w:t>
      </w:r>
      <w:r w:rsidRPr="00CF0BDE">
        <w:rPr>
          <w:rFonts w:ascii="Times New Roman" w:hAnsi="Times New Roman" w:cs="Times New Roman"/>
        </w:rPr>
        <w:t>od których dane osobowe bezpośrednio lub pośrednio pozyskaliśmy w celu ubiegania się o udzielenie zamówienia publicznego w niniejszym postępowaniu;</w:t>
      </w:r>
    </w:p>
    <w:p w14:paraId="081FF92A"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w przypadku udzielenia nam zamówienia – zobowiązujemy się do zawarcia umowy w miejscu i terminie wyznaczonym przez zamawiającego;</w:t>
      </w:r>
    </w:p>
    <w:p w14:paraId="4DA6741C"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osobą upoważnioną do kontaktów z zamawiającym w zakresie złożonej oferty oraz w sprawach związanych z realizacją zamówienia jest: ……………………………………………………….</w:t>
      </w:r>
    </w:p>
    <w:p w14:paraId="05C12453" w14:textId="01DA577F" w:rsidR="00257C19" w:rsidRPr="00CF0BDE" w:rsidRDefault="00A869D0" w:rsidP="00165165">
      <w:pPr>
        <w:pStyle w:val="Akapitzlist"/>
        <w:widowControl/>
        <w:ind w:left="709"/>
        <w:jc w:val="both"/>
        <w:rPr>
          <w:i/>
          <w:sz w:val="22"/>
          <w:szCs w:val="22"/>
        </w:rPr>
      </w:pPr>
      <w:r w:rsidRPr="00CF0BDE">
        <w:rPr>
          <w:i/>
          <w:sz w:val="22"/>
          <w:szCs w:val="22"/>
        </w:rPr>
        <w:t>[*wypełnić dane personalne i adresowe – tel.; e-mail]</w:t>
      </w:r>
    </w:p>
    <w:p w14:paraId="146DA408"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 xml:space="preserve">oferta liczy </w:t>
      </w:r>
      <w:r w:rsidRPr="00CF0BDE">
        <w:rPr>
          <w:rFonts w:ascii="Times New Roman" w:hAnsi="Times New Roman" w:cs="Times New Roman"/>
          <w:b/>
          <w:bCs/>
          <w:u w:val="single"/>
        </w:rPr>
        <w:t>........................</w:t>
      </w:r>
      <w:r w:rsidRPr="00CF0BDE">
        <w:rPr>
          <w:rFonts w:ascii="Times New Roman" w:hAnsi="Times New Roman" w:cs="Times New Roman"/>
          <w:b/>
          <w:bCs/>
        </w:rPr>
        <w:t>*</w:t>
      </w:r>
      <w:r w:rsidRPr="00CF0BDE">
        <w:rPr>
          <w:rFonts w:ascii="Times New Roman" w:hAnsi="Times New Roman" w:cs="Times New Roman"/>
        </w:rPr>
        <w:t xml:space="preserve"> kolejno ponumerowanych kart;</w:t>
      </w:r>
    </w:p>
    <w:p w14:paraId="4D3A7895" w14:textId="77777777" w:rsidR="00257C19" w:rsidRPr="00CF0BDE" w:rsidRDefault="00A869D0" w:rsidP="00171351">
      <w:pPr>
        <w:numPr>
          <w:ilvl w:val="5"/>
          <w:numId w:val="20"/>
        </w:numPr>
        <w:spacing w:after="0" w:line="240" w:lineRule="auto"/>
        <w:ind w:left="709"/>
        <w:jc w:val="both"/>
        <w:rPr>
          <w:rFonts w:ascii="Times New Roman" w:hAnsi="Times New Roman" w:cs="Times New Roman"/>
        </w:rPr>
      </w:pPr>
      <w:r w:rsidRPr="00CF0BDE">
        <w:rPr>
          <w:rFonts w:ascii="Times New Roman" w:hAnsi="Times New Roman" w:cs="Times New Roman"/>
        </w:rPr>
        <w:t>załącznikami do niniejszego formularza są:</w:t>
      </w:r>
    </w:p>
    <w:p w14:paraId="566E48AF" w14:textId="77777777" w:rsidR="00485341" w:rsidRPr="00200E95" w:rsidRDefault="00485341" w:rsidP="00485341">
      <w:pPr>
        <w:numPr>
          <w:ilvl w:val="0"/>
          <w:numId w:val="22"/>
        </w:numPr>
        <w:spacing w:after="0" w:line="240" w:lineRule="auto"/>
        <w:ind w:left="1418" w:hanging="284"/>
        <w:jc w:val="both"/>
        <w:rPr>
          <w:rFonts w:ascii="Times New Roman" w:hAnsi="Times New Roman" w:cs="Times New Roman"/>
        </w:rPr>
      </w:pPr>
      <w:r w:rsidRPr="00200E95">
        <w:rPr>
          <w:rFonts w:ascii="Times New Roman" w:hAnsi="Times New Roman" w:cs="Times New Roman"/>
          <w:i/>
          <w:u w:val="single"/>
        </w:rPr>
        <w:t>Załącznik nr 1</w:t>
      </w:r>
      <w:r w:rsidRPr="00200E95">
        <w:rPr>
          <w:rFonts w:ascii="Times New Roman" w:hAnsi="Times New Roman" w:cs="Times New Roman"/>
          <w:b/>
        </w:rPr>
        <w:t xml:space="preserve"> </w:t>
      </w:r>
      <w:r w:rsidRPr="00200E95">
        <w:rPr>
          <w:rFonts w:ascii="Times New Roman" w:hAnsi="Times New Roman" w:cs="Times New Roman"/>
        </w:rPr>
        <w:t>– JEDZ;</w:t>
      </w:r>
    </w:p>
    <w:p w14:paraId="5FE75350" w14:textId="77777777" w:rsidR="00485341" w:rsidRPr="00200E95" w:rsidRDefault="00485341" w:rsidP="00485341">
      <w:pPr>
        <w:numPr>
          <w:ilvl w:val="0"/>
          <w:numId w:val="22"/>
        </w:numPr>
        <w:spacing w:after="0" w:line="240" w:lineRule="auto"/>
        <w:ind w:left="1418" w:hanging="284"/>
        <w:jc w:val="both"/>
        <w:rPr>
          <w:rFonts w:ascii="Times New Roman" w:hAnsi="Times New Roman" w:cs="Times New Roman"/>
        </w:rPr>
      </w:pPr>
      <w:r w:rsidRPr="00200E95">
        <w:rPr>
          <w:rFonts w:ascii="Times New Roman" w:hAnsi="Times New Roman" w:cs="Times New Roman"/>
          <w:bCs/>
          <w:i/>
          <w:u w:val="single"/>
        </w:rPr>
        <w:t>Załącznik nr 2 - oświadczenie o niepodleganiu wykluczeniu – art. 7 ust. 1 ustawy z dnia 13 kwietnia 2022  r. o szczególnych rozwiązaniach w zakresie przeciwdziałania wspieraniu agresji na Ukrainę oraz służących ochronie bezpieczeństwa narodowego (Dz.U. z 2022 r., poz. 835) – w przypadku wykonawców wspólnie ubiegających się o zamówienie oświadczenie składa każdy z nich;</w:t>
      </w:r>
    </w:p>
    <w:p w14:paraId="487419ED" w14:textId="77777777" w:rsidR="00485341" w:rsidRPr="00200E95" w:rsidRDefault="00485341" w:rsidP="00485341">
      <w:pPr>
        <w:numPr>
          <w:ilvl w:val="0"/>
          <w:numId w:val="22"/>
        </w:numPr>
        <w:spacing w:after="0" w:line="240" w:lineRule="auto"/>
        <w:ind w:left="1418" w:hanging="284"/>
        <w:jc w:val="both"/>
        <w:rPr>
          <w:rFonts w:ascii="Times New Roman" w:hAnsi="Times New Roman" w:cs="Times New Roman"/>
        </w:rPr>
      </w:pPr>
      <w:r w:rsidRPr="00200E95">
        <w:rPr>
          <w:rFonts w:ascii="Times New Roman" w:hAnsi="Times New Roman" w:cs="Times New Roman"/>
          <w:bCs/>
          <w:i/>
          <w:u w:val="single"/>
        </w:rPr>
        <w:t>Załącznik nr 3</w:t>
      </w:r>
      <w:r w:rsidRPr="00200E95">
        <w:rPr>
          <w:rFonts w:ascii="Times New Roman" w:hAnsi="Times New Roman" w:cs="Times New Roman"/>
          <w:bCs/>
          <w:i/>
        </w:rPr>
        <w:t xml:space="preserve"> – </w:t>
      </w:r>
      <w:r w:rsidRPr="00200E95">
        <w:rPr>
          <w:rFonts w:ascii="Times New Roman" w:hAnsi="Times New Roman" w:cs="Times New Roman"/>
          <w:bCs/>
          <w:i/>
          <w:lang w:eastAsia="pl-PL"/>
        </w:rPr>
        <w:t xml:space="preserve">oświadczenie o niepodleganiu wykluczeniu – art. </w:t>
      </w:r>
      <w:r w:rsidRPr="00200E95">
        <w:rPr>
          <w:rFonts w:ascii="Times New Roman" w:hAnsi="Times New Roman" w:cs="Times New Roman"/>
          <w:i/>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w:t>
      </w:r>
      <w:r w:rsidRPr="00200E95">
        <w:rPr>
          <w:rFonts w:ascii="Times New Roman" w:hAnsi="Times New Roman" w:cs="Times New Roman"/>
        </w:rPr>
        <w:t xml:space="preserve"> ubiegających się o zamówienie oświadczenie składa każdy z nich</w:t>
      </w:r>
    </w:p>
    <w:p w14:paraId="29136839" w14:textId="77777777" w:rsidR="00485341" w:rsidRPr="000321A9" w:rsidRDefault="00485341" w:rsidP="00485341">
      <w:pPr>
        <w:numPr>
          <w:ilvl w:val="0"/>
          <w:numId w:val="22"/>
        </w:numPr>
        <w:spacing w:after="0" w:line="240" w:lineRule="auto"/>
        <w:ind w:left="1418"/>
        <w:jc w:val="both"/>
        <w:rPr>
          <w:rFonts w:ascii="Times New Roman" w:hAnsi="Times New Roman" w:cs="Times New Roman"/>
          <w:bCs/>
        </w:rPr>
      </w:pPr>
      <w:r w:rsidRPr="000321A9">
        <w:rPr>
          <w:rFonts w:ascii="Times New Roman" w:hAnsi="Times New Roman" w:cs="Times New Roman"/>
          <w:bCs/>
          <w:i/>
          <w:u w:val="single"/>
        </w:rPr>
        <w:t>Załącznik nr 4</w:t>
      </w:r>
      <w:r w:rsidRPr="000321A9">
        <w:rPr>
          <w:rFonts w:ascii="Times New Roman" w:hAnsi="Times New Roman" w:cs="Times New Roman"/>
          <w:b/>
          <w:bCs/>
        </w:rPr>
        <w:t xml:space="preserve"> </w:t>
      </w:r>
      <w:r w:rsidRPr="000321A9">
        <w:rPr>
          <w:rFonts w:ascii="Times New Roman" w:hAnsi="Times New Roman" w:cs="Times New Roman"/>
          <w:bCs/>
        </w:rPr>
        <w:t>– kalkulacja cenowa oferty/TREŚĆ OFERTY/;</w:t>
      </w:r>
    </w:p>
    <w:p w14:paraId="6892255A" w14:textId="77777777" w:rsidR="00485341" w:rsidRPr="000321A9" w:rsidRDefault="00485341" w:rsidP="00485341">
      <w:pPr>
        <w:numPr>
          <w:ilvl w:val="0"/>
          <w:numId w:val="22"/>
        </w:numPr>
        <w:spacing w:after="0" w:line="240" w:lineRule="auto"/>
        <w:ind w:left="1418"/>
        <w:jc w:val="both"/>
        <w:rPr>
          <w:rFonts w:ascii="Times New Roman" w:hAnsi="Times New Roman" w:cs="Times New Roman"/>
          <w:bCs/>
        </w:rPr>
      </w:pPr>
      <w:r w:rsidRPr="000321A9">
        <w:rPr>
          <w:rFonts w:ascii="Times New Roman" w:hAnsi="Times New Roman" w:cs="Times New Roman"/>
          <w:bCs/>
          <w:i/>
          <w:u w:val="single"/>
        </w:rPr>
        <w:t xml:space="preserve">Załącznik nr 5 </w:t>
      </w:r>
      <w:r w:rsidRPr="000321A9">
        <w:rPr>
          <w:rFonts w:ascii="Times New Roman" w:hAnsi="Times New Roman" w:cs="Times New Roman"/>
          <w:bCs/>
        </w:rPr>
        <w:t xml:space="preserve">– opis oferowanego przedmiotu zamówienia w postaci uzupełnionej tabeli </w:t>
      </w:r>
    </w:p>
    <w:p w14:paraId="49AFD4F2" w14:textId="77777777" w:rsidR="00485341" w:rsidRPr="000321A9" w:rsidRDefault="00485341" w:rsidP="00485341">
      <w:pPr>
        <w:pStyle w:val="Akapitzlist"/>
        <w:widowControl/>
        <w:numPr>
          <w:ilvl w:val="0"/>
          <w:numId w:val="27"/>
        </w:numPr>
        <w:ind w:left="1418"/>
        <w:jc w:val="both"/>
        <w:rPr>
          <w:bCs/>
          <w:sz w:val="22"/>
          <w:szCs w:val="22"/>
        </w:rPr>
      </w:pPr>
      <w:r w:rsidRPr="000321A9">
        <w:rPr>
          <w:bCs/>
          <w:i/>
          <w:sz w:val="22"/>
          <w:szCs w:val="22"/>
          <w:u w:val="single"/>
        </w:rPr>
        <w:t>Załącznik nr 6</w:t>
      </w:r>
      <w:r w:rsidRPr="000321A9">
        <w:rPr>
          <w:bCs/>
          <w:i/>
          <w:sz w:val="22"/>
          <w:szCs w:val="22"/>
        </w:rPr>
        <w:t xml:space="preserve"> </w:t>
      </w:r>
      <w:r w:rsidRPr="000321A9">
        <w:rPr>
          <w:bCs/>
          <w:sz w:val="22"/>
          <w:szCs w:val="22"/>
        </w:rPr>
        <w:t>– oświadczenie o powierzeniu podwykonawcom wykonania części przedmiotu zamówienia (Wykaz podwykonawców – o ile dotyczy);</w:t>
      </w:r>
    </w:p>
    <w:p w14:paraId="79892D4A" w14:textId="77777777" w:rsidR="00485341" w:rsidRPr="000321A9" w:rsidRDefault="00485341" w:rsidP="00485341">
      <w:pPr>
        <w:numPr>
          <w:ilvl w:val="0"/>
          <w:numId w:val="22"/>
        </w:numPr>
        <w:spacing w:after="0" w:line="240" w:lineRule="auto"/>
        <w:ind w:left="1418"/>
        <w:jc w:val="both"/>
        <w:rPr>
          <w:rFonts w:ascii="Times New Roman" w:hAnsi="Times New Roman" w:cs="Times New Roman"/>
        </w:rPr>
      </w:pPr>
      <w:r w:rsidRPr="000321A9">
        <w:rPr>
          <w:rFonts w:ascii="Times New Roman" w:hAnsi="Times New Roman" w:cs="Times New Roman"/>
        </w:rPr>
        <w:t>inne.</w:t>
      </w:r>
    </w:p>
    <w:p w14:paraId="7870E0E8" w14:textId="77777777" w:rsidR="00257C19" w:rsidRPr="00CF0BDE" w:rsidRDefault="00257C19" w:rsidP="00550CEB">
      <w:pPr>
        <w:tabs>
          <w:tab w:val="left" w:pos="1260"/>
        </w:tabs>
        <w:spacing w:after="0" w:line="240" w:lineRule="auto"/>
        <w:rPr>
          <w:rFonts w:ascii="Times New Roman" w:hAnsi="Times New Roman" w:cs="Times New Roman"/>
        </w:rPr>
      </w:pPr>
    </w:p>
    <w:p w14:paraId="1D711B1F" w14:textId="288C072F" w:rsidR="006F1CB4" w:rsidRPr="00CF0BDE" w:rsidRDefault="006F1CB4">
      <w:pPr>
        <w:spacing w:after="0" w:line="240" w:lineRule="auto"/>
        <w:rPr>
          <w:rFonts w:ascii="Times New Roman" w:hAnsi="Times New Roman" w:cs="Times New Roman"/>
        </w:rPr>
      </w:pPr>
      <w:r w:rsidRPr="00CF0BDE">
        <w:rPr>
          <w:rFonts w:ascii="Times New Roman" w:hAnsi="Times New Roman" w:cs="Times New Roman"/>
        </w:rPr>
        <w:br w:type="page"/>
      </w:r>
    </w:p>
    <w:p w14:paraId="716B340D" w14:textId="77777777" w:rsidR="00485341" w:rsidRPr="00CF0BDE" w:rsidRDefault="00485341" w:rsidP="00485341">
      <w:pPr>
        <w:tabs>
          <w:tab w:val="left" w:pos="1260"/>
        </w:tabs>
        <w:spacing w:after="0" w:line="240" w:lineRule="auto"/>
        <w:jc w:val="right"/>
        <w:rPr>
          <w:rFonts w:ascii="Times New Roman" w:hAnsi="Times New Roman" w:cs="Times New Roman"/>
          <w:b/>
        </w:rPr>
      </w:pPr>
      <w:r w:rsidRPr="00CF0BDE">
        <w:rPr>
          <w:rFonts w:ascii="Times New Roman" w:hAnsi="Times New Roman" w:cs="Times New Roman"/>
          <w:b/>
        </w:rPr>
        <w:lastRenderedPageBreak/>
        <w:t>Załącznik nr 1 do formularza oferty – JEDZ</w:t>
      </w:r>
    </w:p>
    <w:p w14:paraId="1EFC4E59" w14:textId="77777777" w:rsidR="00257C19" w:rsidRPr="00CF0BDE" w:rsidRDefault="00257C19">
      <w:pPr>
        <w:tabs>
          <w:tab w:val="left" w:pos="1260"/>
        </w:tabs>
        <w:spacing w:after="0" w:line="240" w:lineRule="auto"/>
        <w:rPr>
          <w:rFonts w:ascii="Times New Roman" w:hAnsi="Times New Roman" w:cs="Times New Roman"/>
        </w:rPr>
      </w:pPr>
    </w:p>
    <w:p w14:paraId="72FBE44D" w14:textId="64D533BD" w:rsidR="00485341" w:rsidRPr="00200E95" w:rsidRDefault="00485341" w:rsidP="00485341">
      <w:pPr>
        <w:tabs>
          <w:tab w:val="left" w:pos="1260"/>
        </w:tabs>
        <w:spacing w:after="0" w:line="240" w:lineRule="auto"/>
        <w:jc w:val="right"/>
        <w:rPr>
          <w:rFonts w:ascii="Times New Roman" w:hAnsi="Times New Roman" w:cs="Times New Roman"/>
          <w:b/>
        </w:rPr>
      </w:pPr>
      <w:r w:rsidRPr="00200E95">
        <w:rPr>
          <w:rFonts w:ascii="Times New Roman" w:hAnsi="Times New Roman" w:cs="Times New Roman"/>
          <w:b/>
        </w:rPr>
        <w:t>Załącznik nr 2 do formularza oferty</w:t>
      </w:r>
      <w:r w:rsidR="00200E95">
        <w:rPr>
          <w:rFonts w:ascii="Times New Roman" w:hAnsi="Times New Roman" w:cs="Times New Roman"/>
          <w:b/>
        </w:rPr>
        <w:t xml:space="preserve"> </w:t>
      </w:r>
    </w:p>
    <w:p w14:paraId="447241DA" w14:textId="77777777" w:rsidR="00485341" w:rsidRPr="00200E95" w:rsidRDefault="00485341" w:rsidP="00485341">
      <w:pPr>
        <w:tabs>
          <w:tab w:val="left" w:pos="1260"/>
        </w:tabs>
        <w:spacing w:after="0" w:line="240" w:lineRule="auto"/>
        <w:jc w:val="right"/>
        <w:rPr>
          <w:rFonts w:ascii="Times New Roman" w:hAnsi="Times New Roman" w:cs="Times New Roman"/>
          <w:b/>
        </w:rPr>
      </w:pPr>
    </w:p>
    <w:p w14:paraId="6E5526FA" w14:textId="77777777" w:rsidR="00485341" w:rsidRPr="00200E95" w:rsidRDefault="00485341" w:rsidP="00485341">
      <w:pPr>
        <w:spacing w:after="0" w:line="240" w:lineRule="auto"/>
        <w:jc w:val="center"/>
        <w:rPr>
          <w:rFonts w:ascii="Times New Roman" w:hAnsi="Times New Roman" w:cs="Times New Roman"/>
          <w:b/>
          <w:bCs/>
          <w:i/>
          <w:color w:val="000000"/>
          <w:u w:val="single"/>
        </w:rPr>
      </w:pPr>
      <w:r w:rsidRPr="00200E95">
        <w:rPr>
          <w:rFonts w:ascii="Times New Roman" w:hAnsi="Times New Roman" w:cs="Times New Roman"/>
          <w:b/>
          <w:bCs/>
          <w:i/>
          <w:color w:val="000000"/>
          <w:u w:val="single"/>
        </w:rPr>
        <w:t>OŚWIADCZENIE</w:t>
      </w:r>
    </w:p>
    <w:p w14:paraId="53C53C68" w14:textId="77777777" w:rsidR="00485341" w:rsidRPr="00200E95" w:rsidRDefault="00485341" w:rsidP="00485341">
      <w:pPr>
        <w:spacing w:after="0" w:line="240" w:lineRule="auto"/>
        <w:jc w:val="center"/>
        <w:rPr>
          <w:rFonts w:ascii="Times New Roman" w:hAnsi="Times New Roman" w:cs="Times New Roman"/>
          <w:b/>
          <w:bCs/>
          <w:i/>
          <w:color w:val="000000"/>
          <w:u w:val="single"/>
        </w:rPr>
      </w:pPr>
      <w:r w:rsidRPr="00200E95">
        <w:rPr>
          <w:rFonts w:ascii="Times New Roman" w:hAnsi="Times New Roman" w:cs="Times New Roman"/>
          <w:b/>
          <w:bCs/>
          <w:i/>
          <w:color w:val="000000"/>
          <w:u w:val="single"/>
        </w:rPr>
        <w:t>O NIEPODLEGANIU WYKLUCZENIU NA PODSTAWIE DODATKOWYCH PRZESŁANEK</w:t>
      </w:r>
    </w:p>
    <w:p w14:paraId="50AB37B9" w14:textId="77777777" w:rsidR="00485341" w:rsidRPr="00200E95" w:rsidRDefault="00485341" w:rsidP="00485341">
      <w:pPr>
        <w:spacing w:after="0" w:line="240" w:lineRule="auto"/>
        <w:jc w:val="center"/>
        <w:rPr>
          <w:rFonts w:ascii="Times New Roman" w:hAnsi="Times New Roman" w:cs="Times New Roman"/>
          <w:b/>
          <w:bCs/>
          <w:i/>
          <w:color w:val="000000"/>
          <w:u w:val="single"/>
        </w:rPr>
      </w:pPr>
    </w:p>
    <w:p w14:paraId="53859B28" w14:textId="1A8B8F29" w:rsidR="00485341" w:rsidRPr="00200E95" w:rsidRDefault="00485341" w:rsidP="00485341">
      <w:pPr>
        <w:pStyle w:val="Tekstpodstawowy"/>
        <w:spacing w:line="240" w:lineRule="auto"/>
        <w:outlineLvl w:val="0"/>
        <w:rPr>
          <w:rFonts w:ascii="Times New Roman" w:hAnsi="Times New Roman" w:cs="Times New Roman"/>
          <w:i/>
          <w:sz w:val="22"/>
          <w:szCs w:val="22"/>
          <w:u w:val="single"/>
        </w:rPr>
      </w:pPr>
      <w:r w:rsidRPr="00200E95">
        <w:rPr>
          <w:rFonts w:ascii="Times New Roman" w:hAnsi="Times New Roman" w:cs="Times New Roman"/>
          <w:i/>
          <w:iCs/>
          <w:sz w:val="22"/>
          <w:szCs w:val="22"/>
          <w:u w:val="single"/>
        </w:rPr>
        <w:t>Składając ofertę w postępowaniu prowadzonym w trybie przetargu nieograniczonego,</w:t>
      </w:r>
      <w:r w:rsidRPr="00200E95">
        <w:rPr>
          <w:rFonts w:ascii="Times New Roman" w:hAnsi="Times New Roman" w:cs="Times New Roman"/>
          <w:i/>
          <w:sz w:val="22"/>
          <w:szCs w:val="22"/>
          <w:u w:val="single"/>
        </w:rPr>
        <w:t xml:space="preserve"> znak sprawy 80.272.</w:t>
      </w:r>
      <w:r w:rsidR="0066795B">
        <w:rPr>
          <w:rFonts w:ascii="Times New Roman" w:hAnsi="Times New Roman" w:cs="Times New Roman"/>
          <w:i/>
          <w:sz w:val="22"/>
          <w:szCs w:val="22"/>
          <w:u w:val="single"/>
        </w:rPr>
        <w:t>440</w:t>
      </w:r>
      <w:r w:rsidRPr="00200E95">
        <w:rPr>
          <w:rFonts w:ascii="Times New Roman" w:hAnsi="Times New Roman" w:cs="Times New Roman"/>
          <w:i/>
          <w:sz w:val="22"/>
          <w:szCs w:val="22"/>
          <w:u w:val="single"/>
        </w:rPr>
        <w:t>.2022</w:t>
      </w:r>
      <w:r w:rsidRPr="00200E95">
        <w:rPr>
          <w:rFonts w:ascii="Times New Roman" w:hAnsi="Times New Roman" w:cs="Times New Roman"/>
          <w:i/>
          <w:sz w:val="22"/>
          <w:szCs w:val="22"/>
        </w:rPr>
        <w:t xml:space="preserve">, </w:t>
      </w:r>
      <w:r w:rsidRPr="00200E95">
        <w:rPr>
          <w:rFonts w:ascii="Times New Roman" w:hAnsi="Times New Roman" w:cs="Times New Roman"/>
          <w:iCs/>
          <w:sz w:val="22"/>
          <w:szCs w:val="22"/>
        </w:rPr>
        <w:t xml:space="preserve">w związku z wejściem w życie dnia 16 kwietnia 2022 r. ustawy z dnia 13 kwietnia 2022 r. o </w:t>
      </w:r>
      <w:r w:rsidRPr="00200E95">
        <w:rPr>
          <w:rFonts w:ascii="Times New Roman" w:hAnsi="Times New Roman" w:cs="Times New Roman"/>
          <w:sz w:val="22"/>
          <w:szCs w:val="22"/>
        </w:rPr>
        <w:t> szczególnych rozwiązaniach w zakresie przeciwdziałania wspieraniu agresji na Ukrainę oraz służących ochronie bezpieczeństwa narodowego (Dz.U. z 2022 r., poz. 835), 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479E3D66" w14:textId="77777777" w:rsidR="00485341" w:rsidRPr="00200E95" w:rsidRDefault="00485341" w:rsidP="00485341">
      <w:pPr>
        <w:pStyle w:val="Akapitzlist"/>
        <w:widowControl/>
        <w:numPr>
          <w:ilvl w:val="0"/>
          <w:numId w:val="83"/>
        </w:numPr>
        <w:suppressAutoHyphens w:val="0"/>
        <w:ind w:left="709" w:hanging="567"/>
        <w:jc w:val="both"/>
        <w:rPr>
          <w:sz w:val="22"/>
          <w:szCs w:val="22"/>
        </w:rPr>
      </w:pPr>
      <w:r w:rsidRPr="00200E9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CA6532A" w14:textId="77777777" w:rsidR="00485341" w:rsidRPr="00200E95" w:rsidRDefault="00485341" w:rsidP="00485341">
      <w:pPr>
        <w:pStyle w:val="Akapitzlist"/>
        <w:widowControl/>
        <w:numPr>
          <w:ilvl w:val="0"/>
          <w:numId w:val="83"/>
        </w:numPr>
        <w:suppressAutoHyphens w:val="0"/>
        <w:ind w:left="709" w:hanging="567"/>
        <w:jc w:val="both"/>
        <w:rPr>
          <w:sz w:val="22"/>
          <w:szCs w:val="22"/>
        </w:rPr>
      </w:pPr>
      <w:r w:rsidRPr="00200E95">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3D13552" w14:textId="77777777" w:rsidR="00485341" w:rsidRPr="00200E95" w:rsidRDefault="00485341" w:rsidP="00485341">
      <w:pPr>
        <w:pStyle w:val="Akapitzlist"/>
        <w:widowControl/>
        <w:numPr>
          <w:ilvl w:val="0"/>
          <w:numId w:val="83"/>
        </w:numPr>
        <w:suppressAutoHyphens w:val="0"/>
        <w:ind w:left="709" w:hanging="567"/>
        <w:jc w:val="both"/>
        <w:rPr>
          <w:sz w:val="22"/>
          <w:szCs w:val="22"/>
        </w:rPr>
      </w:pPr>
      <w:r w:rsidRPr="00200E95">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BF75411" w14:textId="77777777" w:rsidR="00485341" w:rsidRPr="00200E95" w:rsidRDefault="00485341" w:rsidP="00485341">
      <w:pPr>
        <w:spacing w:after="0" w:line="240" w:lineRule="auto"/>
        <w:rPr>
          <w:rFonts w:ascii="Times New Roman" w:hAnsi="Times New Roman" w:cs="Times New Roman"/>
        </w:rPr>
      </w:pPr>
    </w:p>
    <w:p w14:paraId="5A6102BD" w14:textId="77777777" w:rsidR="00485341" w:rsidRPr="00200E95" w:rsidRDefault="00485341" w:rsidP="00485341">
      <w:pPr>
        <w:spacing w:line="240" w:lineRule="auto"/>
        <w:ind w:firstLine="349"/>
        <w:rPr>
          <w:rFonts w:ascii="Times New Roman" w:hAnsi="Times New Roman" w:cs="Times New Roman"/>
        </w:rPr>
      </w:pPr>
      <w:r w:rsidRPr="00200E95">
        <w:rPr>
          <w:rFonts w:ascii="Times New Roman" w:hAnsi="Times New Roman" w:cs="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56B30285" w14:textId="77777777" w:rsidR="00485341" w:rsidRPr="00200E95" w:rsidRDefault="00485341" w:rsidP="00485341">
      <w:pPr>
        <w:spacing w:line="240" w:lineRule="auto"/>
        <w:ind w:firstLine="349"/>
        <w:rPr>
          <w:rFonts w:ascii="Times New Roman" w:hAnsi="Times New Roman" w:cs="Times New Roman"/>
        </w:rPr>
      </w:pPr>
    </w:p>
    <w:p w14:paraId="2C749DCE" w14:textId="77777777" w:rsidR="00485341" w:rsidRPr="00200E95" w:rsidRDefault="00485341" w:rsidP="00485341">
      <w:pPr>
        <w:pStyle w:val="Akapitzlist"/>
        <w:ind w:left="0"/>
        <w:rPr>
          <w:i/>
          <w:iCs/>
          <w:sz w:val="22"/>
          <w:szCs w:val="22"/>
        </w:rPr>
      </w:pPr>
    </w:p>
    <w:p w14:paraId="10D6BA7C" w14:textId="77777777" w:rsidR="00485341" w:rsidRPr="00200E95" w:rsidRDefault="00485341" w:rsidP="00485341">
      <w:pPr>
        <w:pStyle w:val="Akapitzlist"/>
        <w:ind w:left="0"/>
        <w:rPr>
          <w:i/>
          <w:iCs/>
          <w:sz w:val="22"/>
          <w:szCs w:val="22"/>
        </w:rPr>
      </w:pPr>
    </w:p>
    <w:p w14:paraId="18BCE7F0" w14:textId="77777777" w:rsidR="00485341" w:rsidRPr="00200E95" w:rsidRDefault="00485341" w:rsidP="00485341">
      <w:pPr>
        <w:pStyle w:val="Akapitzlist"/>
        <w:ind w:left="0"/>
        <w:jc w:val="both"/>
        <w:rPr>
          <w:i/>
          <w:iCs/>
          <w:sz w:val="22"/>
          <w:szCs w:val="22"/>
          <w:u w:val="single"/>
        </w:rPr>
      </w:pPr>
      <w:r w:rsidRPr="00200E95">
        <w:rPr>
          <w:i/>
          <w:iCs/>
          <w:sz w:val="22"/>
          <w:szCs w:val="22"/>
          <w:u w:val="single"/>
        </w:rPr>
        <w:t xml:space="preserve">POUCZENIE: </w:t>
      </w:r>
    </w:p>
    <w:p w14:paraId="221AA134" w14:textId="77777777" w:rsidR="00485341" w:rsidRPr="00200E95" w:rsidRDefault="00485341" w:rsidP="00485341">
      <w:pPr>
        <w:pStyle w:val="Akapitzlist"/>
        <w:ind w:left="0"/>
        <w:jc w:val="both"/>
        <w:rPr>
          <w:i/>
          <w:iCs/>
          <w:sz w:val="22"/>
          <w:szCs w:val="22"/>
        </w:rPr>
      </w:pPr>
      <w:r w:rsidRPr="00200E95">
        <w:rPr>
          <w:i/>
          <w:iCs/>
          <w:sz w:val="22"/>
          <w:szCs w:val="22"/>
        </w:rPr>
        <w:t>Powyższe oświadczenie składa się pod groźbą odpowiedzialności karnej za złożenie fałszywego oświadczenia oraz pod groźbą odpowiedzialności finansowej.</w:t>
      </w:r>
    </w:p>
    <w:p w14:paraId="72A71883" w14:textId="77777777" w:rsidR="00485341" w:rsidRPr="00200E95" w:rsidRDefault="00485341" w:rsidP="00485341">
      <w:pPr>
        <w:pStyle w:val="Tekstpodstawowy"/>
        <w:spacing w:line="240" w:lineRule="auto"/>
        <w:outlineLvl w:val="0"/>
        <w:rPr>
          <w:rFonts w:ascii="Times New Roman" w:hAnsi="Times New Roman" w:cs="Times New Roman"/>
          <w:b/>
          <w:i/>
          <w:sz w:val="22"/>
          <w:szCs w:val="22"/>
        </w:rPr>
      </w:pPr>
    </w:p>
    <w:p w14:paraId="0F644484" w14:textId="77777777" w:rsidR="00485341" w:rsidRPr="00200E95" w:rsidRDefault="00485341" w:rsidP="00485341">
      <w:pPr>
        <w:pStyle w:val="Tekstpodstawowy"/>
        <w:spacing w:line="240" w:lineRule="auto"/>
        <w:outlineLvl w:val="0"/>
        <w:rPr>
          <w:rFonts w:ascii="Times New Roman" w:hAnsi="Times New Roman" w:cs="Times New Roman"/>
          <w:b/>
          <w:i/>
          <w:sz w:val="22"/>
          <w:szCs w:val="22"/>
        </w:rPr>
      </w:pPr>
    </w:p>
    <w:p w14:paraId="14A53739" w14:textId="77777777" w:rsidR="00485341" w:rsidRPr="00200E95" w:rsidRDefault="00485341" w:rsidP="00485341">
      <w:pPr>
        <w:pStyle w:val="Tekstpodstawowy"/>
        <w:spacing w:line="240" w:lineRule="auto"/>
        <w:outlineLvl w:val="0"/>
        <w:rPr>
          <w:rFonts w:ascii="Times New Roman" w:hAnsi="Times New Roman" w:cs="Times New Roman"/>
          <w:b/>
          <w:i/>
          <w:sz w:val="22"/>
          <w:szCs w:val="22"/>
        </w:rPr>
      </w:pPr>
    </w:p>
    <w:p w14:paraId="2144532F" w14:textId="77777777" w:rsidR="00485341" w:rsidRPr="00200E95" w:rsidRDefault="00485341" w:rsidP="00485341">
      <w:pPr>
        <w:pStyle w:val="Tekstpodstawowy"/>
        <w:spacing w:line="240" w:lineRule="auto"/>
        <w:outlineLvl w:val="0"/>
        <w:rPr>
          <w:rFonts w:ascii="Times New Roman" w:hAnsi="Times New Roman" w:cs="Times New Roman"/>
          <w:b/>
          <w:i/>
          <w:sz w:val="22"/>
          <w:szCs w:val="22"/>
        </w:rPr>
      </w:pPr>
    </w:p>
    <w:p w14:paraId="18CF0FF2" w14:textId="77777777" w:rsidR="00485341" w:rsidRPr="00200E95" w:rsidRDefault="00485341" w:rsidP="00485341">
      <w:pPr>
        <w:tabs>
          <w:tab w:val="left" w:pos="1260"/>
        </w:tabs>
        <w:spacing w:after="0" w:line="240" w:lineRule="auto"/>
        <w:jc w:val="right"/>
        <w:rPr>
          <w:rFonts w:ascii="Times New Roman" w:hAnsi="Times New Roman" w:cs="Times New Roman"/>
          <w:b/>
        </w:rPr>
      </w:pPr>
    </w:p>
    <w:p w14:paraId="7B06CAA0" w14:textId="77777777" w:rsidR="00485341" w:rsidRPr="00200E95" w:rsidRDefault="00485341" w:rsidP="00485341">
      <w:pPr>
        <w:tabs>
          <w:tab w:val="left" w:pos="1260"/>
        </w:tabs>
        <w:spacing w:after="0" w:line="240" w:lineRule="auto"/>
        <w:jc w:val="right"/>
        <w:rPr>
          <w:rFonts w:ascii="Times New Roman" w:hAnsi="Times New Roman" w:cs="Times New Roman"/>
          <w:b/>
        </w:rPr>
      </w:pPr>
    </w:p>
    <w:p w14:paraId="553804DE" w14:textId="2234CA5B" w:rsidR="00485341" w:rsidRPr="00200E95" w:rsidRDefault="00485341" w:rsidP="00485341">
      <w:pPr>
        <w:tabs>
          <w:tab w:val="left" w:pos="1260"/>
        </w:tabs>
        <w:spacing w:after="0" w:line="240" w:lineRule="auto"/>
        <w:jc w:val="right"/>
        <w:rPr>
          <w:rFonts w:ascii="Times New Roman" w:hAnsi="Times New Roman" w:cs="Times New Roman"/>
          <w:b/>
        </w:rPr>
      </w:pPr>
      <w:r w:rsidRPr="00200E95">
        <w:rPr>
          <w:rFonts w:ascii="Times New Roman" w:hAnsi="Times New Roman" w:cs="Times New Roman"/>
          <w:b/>
        </w:rPr>
        <w:t>Załąc</w:t>
      </w:r>
      <w:r w:rsidR="00200E95">
        <w:rPr>
          <w:rFonts w:ascii="Times New Roman" w:hAnsi="Times New Roman" w:cs="Times New Roman"/>
          <w:b/>
        </w:rPr>
        <w:t xml:space="preserve">znik nr 3 do formularza oferty </w:t>
      </w:r>
      <w:r w:rsidRPr="00200E95">
        <w:rPr>
          <w:rFonts w:ascii="Times New Roman" w:hAnsi="Times New Roman" w:cs="Times New Roman"/>
          <w:b/>
        </w:rPr>
        <w:t xml:space="preserve"> </w:t>
      </w:r>
    </w:p>
    <w:p w14:paraId="611FADD6" w14:textId="77777777" w:rsidR="00485341" w:rsidRPr="00200E95" w:rsidRDefault="00485341" w:rsidP="00485341">
      <w:pPr>
        <w:tabs>
          <w:tab w:val="left" w:pos="1260"/>
        </w:tabs>
        <w:spacing w:after="0" w:line="240" w:lineRule="auto"/>
        <w:jc w:val="right"/>
        <w:rPr>
          <w:rFonts w:ascii="Times New Roman" w:hAnsi="Times New Roman" w:cs="Times New Roman"/>
          <w:b/>
        </w:rPr>
      </w:pPr>
    </w:p>
    <w:p w14:paraId="175CC7E2" w14:textId="77777777" w:rsidR="00485341" w:rsidRPr="00200E95" w:rsidRDefault="00485341" w:rsidP="00485341">
      <w:pPr>
        <w:spacing w:after="0" w:line="240" w:lineRule="auto"/>
        <w:jc w:val="center"/>
        <w:rPr>
          <w:rFonts w:ascii="Times New Roman" w:hAnsi="Times New Roman" w:cs="Times New Roman"/>
          <w:b/>
          <w:bCs/>
          <w:i/>
          <w:color w:val="000000"/>
          <w:u w:val="single"/>
        </w:rPr>
      </w:pPr>
      <w:r w:rsidRPr="00200E95">
        <w:rPr>
          <w:rFonts w:ascii="Times New Roman" w:hAnsi="Times New Roman" w:cs="Times New Roman"/>
          <w:b/>
          <w:bCs/>
          <w:i/>
          <w:color w:val="000000"/>
          <w:u w:val="single"/>
        </w:rPr>
        <w:t>OŚWIADCZENIE</w:t>
      </w:r>
    </w:p>
    <w:p w14:paraId="5D6CD41C" w14:textId="77777777" w:rsidR="00485341" w:rsidRPr="00200E95" w:rsidRDefault="00485341" w:rsidP="00485341">
      <w:pPr>
        <w:spacing w:after="0" w:line="240" w:lineRule="auto"/>
        <w:jc w:val="center"/>
        <w:rPr>
          <w:rFonts w:ascii="Times New Roman" w:hAnsi="Times New Roman" w:cs="Times New Roman"/>
          <w:b/>
          <w:bCs/>
          <w:i/>
          <w:color w:val="000000"/>
          <w:u w:val="single"/>
        </w:rPr>
      </w:pPr>
      <w:r w:rsidRPr="00200E95">
        <w:rPr>
          <w:rFonts w:ascii="Times New Roman" w:hAnsi="Times New Roman" w:cs="Times New Roman"/>
          <w:b/>
          <w:bCs/>
          <w:i/>
          <w:color w:val="000000"/>
          <w:u w:val="single"/>
        </w:rPr>
        <w:t>O NIEPODLEGANIU WYKLUCZENIU NA PODSTAWIE DODATKOWYCH PRZESŁANEK</w:t>
      </w:r>
    </w:p>
    <w:p w14:paraId="33121A0D" w14:textId="77777777" w:rsidR="00485341" w:rsidRPr="00200E95" w:rsidRDefault="00485341" w:rsidP="00485341">
      <w:pPr>
        <w:spacing w:after="0" w:line="240" w:lineRule="auto"/>
        <w:jc w:val="center"/>
        <w:rPr>
          <w:rFonts w:ascii="Times New Roman" w:hAnsi="Times New Roman" w:cs="Times New Roman"/>
          <w:b/>
          <w:bCs/>
          <w:i/>
          <w:color w:val="000000"/>
          <w:u w:val="single"/>
        </w:rPr>
      </w:pPr>
    </w:p>
    <w:p w14:paraId="587E436E" w14:textId="173117CE" w:rsidR="00485341" w:rsidRPr="00200E95" w:rsidRDefault="00485341" w:rsidP="00485341">
      <w:pPr>
        <w:spacing w:line="240" w:lineRule="auto"/>
        <w:jc w:val="both"/>
        <w:rPr>
          <w:rFonts w:ascii="Times New Roman" w:hAnsi="Times New Roman" w:cs="Times New Roman"/>
        </w:rPr>
      </w:pPr>
      <w:r w:rsidRPr="00200E95">
        <w:rPr>
          <w:rFonts w:ascii="Times New Roman" w:hAnsi="Times New Roman" w:cs="Times New Roman"/>
          <w:i/>
          <w:iCs/>
          <w:u w:val="single"/>
        </w:rPr>
        <w:t>Składając ofertę w postępowaniu prowadzonym w trybie przetargu nieograniczonego</w:t>
      </w:r>
      <w:r w:rsidRPr="00200E95">
        <w:rPr>
          <w:rFonts w:ascii="Times New Roman" w:hAnsi="Times New Roman" w:cs="Times New Roman"/>
          <w:i/>
          <w:u w:val="single"/>
        </w:rPr>
        <w:t>, znak sprawy 80.272.</w:t>
      </w:r>
      <w:r w:rsidR="002D7EDD">
        <w:rPr>
          <w:rFonts w:ascii="Times New Roman" w:hAnsi="Times New Roman" w:cs="Times New Roman"/>
          <w:i/>
          <w:u w:val="single"/>
        </w:rPr>
        <w:t>4</w:t>
      </w:r>
      <w:r w:rsidR="0066795B">
        <w:rPr>
          <w:rFonts w:ascii="Times New Roman" w:hAnsi="Times New Roman" w:cs="Times New Roman"/>
          <w:i/>
          <w:u w:val="single"/>
        </w:rPr>
        <w:t>40</w:t>
      </w:r>
      <w:r w:rsidRPr="00200E95">
        <w:rPr>
          <w:rFonts w:ascii="Times New Roman" w:hAnsi="Times New Roman" w:cs="Times New Roman"/>
          <w:i/>
          <w:u w:val="single"/>
        </w:rPr>
        <w:t>.2022</w:t>
      </w:r>
      <w:r w:rsidRPr="00200E95">
        <w:rPr>
          <w:rFonts w:ascii="Times New Roman" w:hAnsi="Times New Roman" w:cs="Times New Roman"/>
          <w:i/>
        </w:rPr>
        <w:t xml:space="preserve">, </w:t>
      </w:r>
      <w:r w:rsidRPr="00200E95">
        <w:rPr>
          <w:rFonts w:ascii="Times New Roman" w:hAnsi="Times New Roman" w:cs="Times New Roman"/>
          <w:iCs/>
        </w:rPr>
        <w:t xml:space="preserve">oświadczam, iż nie podlegam wykluczeniu na podstawie </w:t>
      </w:r>
      <w:r w:rsidRPr="00200E95">
        <w:rPr>
          <w:rFonts w:ascii="Times New Roman" w:hAnsi="Times New Roman" w:cs="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EDC393" w14:textId="77777777" w:rsidR="00485341" w:rsidRPr="00200E95" w:rsidRDefault="00485341" w:rsidP="00485341">
      <w:pPr>
        <w:pStyle w:val="Tekstprzypisudolnego"/>
        <w:widowControl/>
        <w:numPr>
          <w:ilvl w:val="0"/>
          <w:numId w:val="84"/>
        </w:numPr>
        <w:suppressAutoHyphens w:val="0"/>
        <w:jc w:val="both"/>
        <w:rPr>
          <w:sz w:val="22"/>
          <w:szCs w:val="22"/>
        </w:rPr>
      </w:pPr>
      <w:r w:rsidRPr="00200E95">
        <w:rPr>
          <w:sz w:val="22"/>
          <w:szCs w:val="22"/>
        </w:rPr>
        <w:t>obywateli rosyjskich lub osób fizycznych lub prawnych, podmiotów lub organów z siedzibą w Rosji;</w:t>
      </w:r>
    </w:p>
    <w:p w14:paraId="0274DED5" w14:textId="77777777" w:rsidR="00485341" w:rsidRPr="00200E95" w:rsidRDefault="00485341" w:rsidP="00485341">
      <w:pPr>
        <w:pStyle w:val="Tekstprzypisudolnego"/>
        <w:widowControl/>
        <w:numPr>
          <w:ilvl w:val="0"/>
          <w:numId w:val="84"/>
        </w:numPr>
        <w:suppressAutoHyphens w:val="0"/>
        <w:jc w:val="both"/>
        <w:rPr>
          <w:sz w:val="22"/>
          <w:szCs w:val="22"/>
        </w:rPr>
      </w:pPr>
      <w:bookmarkStart w:id="5" w:name="_Hlk102557314"/>
      <w:r w:rsidRPr="00200E95">
        <w:rPr>
          <w:sz w:val="22"/>
          <w:szCs w:val="22"/>
        </w:rPr>
        <w:t>osób prawnych, podmiotów lub organów, do których prawa własności bezpośrednio lub pośrednio w ponad 50 % należą do podmiotu, o którym mowa w lit. a) niniejszego ustępu; lub</w:t>
      </w:r>
      <w:bookmarkEnd w:id="5"/>
    </w:p>
    <w:p w14:paraId="589551BE" w14:textId="77777777" w:rsidR="00485341" w:rsidRPr="00200E95" w:rsidRDefault="00485341" w:rsidP="00485341">
      <w:pPr>
        <w:pStyle w:val="Tekstprzypisudolnego"/>
        <w:widowControl/>
        <w:numPr>
          <w:ilvl w:val="0"/>
          <w:numId w:val="84"/>
        </w:numPr>
        <w:suppressAutoHyphens w:val="0"/>
        <w:jc w:val="both"/>
        <w:rPr>
          <w:sz w:val="22"/>
          <w:szCs w:val="22"/>
        </w:rPr>
      </w:pPr>
      <w:r w:rsidRPr="00200E95">
        <w:rPr>
          <w:sz w:val="22"/>
          <w:szCs w:val="22"/>
        </w:rPr>
        <w:t>osób fizycznych lub prawnych, podmiotów lub organów działających w imieniu lub pod kierunkiem podmiotu, o którym mowa w lit. a) lub b) niniejszego ustępu,</w:t>
      </w:r>
    </w:p>
    <w:p w14:paraId="736DC0FC" w14:textId="77777777" w:rsidR="00485341" w:rsidRPr="00200E95" w:rsidRDefault="00485341" w:rsidP="00485341">
      <w:pPr>
        <w:pStyle w:val="Tekstprzypisudolnego"/>
        <w:jc w:val="both"/>
        <w:rPr>
          <w:sz w:val="22"/>
          <w:szCs w:val="22"/>
        </w:rPr>
      </w:pPr>
      <w:r w:rsidRPr="00200E95">
        <w:rPr>
          <w:sz w:val="22"/>
          <w:szCs w:val="22"/>
        </w:rPr>
        <w:t>w tym podwykonawców, dostawców lub podmiotów, na których zdolności polega się w rozumieniu dyrektyw w sprawie zamówień publicznych, w przypadku gdy przypada na nich ponad 10 % wartości zamówienia.</w:t>
      </w:r>
    </w:p>
    <w:p w14:paraId="54918805" w14:textId="77777777" w:rsidR="00485341" w:rsidRPr="00200E95" w:rsidRDefault="00485341" w:rsidP="00485341">
      <w:pPr>
        <w:pStyle w:val="Akapitzlist"/>
        <w:ind w:left="709"/>
        <w:rPr>
          <w:sz w:val="22"/>
          <w:szCs w:val="22"/>
        </w:rPr>
      </w:pPr>
    </w:p>
    <w:p w14:paraId="6E1C070C" w14:textId="77777777" w:rsidR="00485341" w:rsidRPr="00200E95" w:rsidRDefault="00485341" w:rsidP="00485341">
      <w:pPr>
        <w:pStyle w:val="Akapitzlist"/>
        <w:ind w:left="0"/>
        <w:rPr>
          <w:sz w:val="22"/>
          <w:szCs w:val="22"/>
        </w:rPr>
      </w:pPr>
    </w:p>
    <w:p w14:paraId="44475264" w14:textId="77777777" w:rsidR="00485341" w:rsidRPr="00200E95" w:rsidRDefault="00485341" w:rsidP="00485341">
      <w:pPr>
        <w:pStyle w:val="Akapitzlist"/>
        <w:ind w:left="0"/>
        <w:rPr>
          <w:sz w:val="22"/>
          <w:szCs w:val="22"/>
        </w:rPr>
      </w:pPr>
    </w:p>
    <w:p w14:paraId="7F30AA0E" w14:textId="77777777" w:rsidR="00485341" w:rsidRPr="00200E95" w:rsidRDefault="00485341" w:rsidP="00485341">
      <w:pPr>
        <w:pStyle w:val="Akapitzlist"/>
        <w:ind w:left="0"/>
        <w:jc w:val="both"/>
        <w:rPr>
          <w:i/>
          <w:iCs/>
          <w:sz w:val="22"/>
          <w:szCs w:val="22"/>
          <w:u w:val="single"/>
        </w:rPr>
      </w:pPr>
      <w:r w:rsidRPr="00200E95">
        <w:rPr>
          <w:i/>
          <w:iCs/>
          <w:sz w:val="22"/>
          <w:szCs w:val="22"/>
          <w:u w:val="single"/>
        </w:rPr>
        <w:t xml:space="preserve">POUCZENIE: </w:t>
      </w:r>
    </w:p>
    <w:p w14:paraId="08F8D23A" w14:textId="77777777" w:rsidR="00485341" w:rsidRPr="000321A9" w:rsidRDefault="00485341" w:rsidP="00485341">
      <w:pPr>
        <w:pStyle w:val="Akapitzlist"/>
        <w:ind w:left="0"/>
        <w:jc w:val="both"/>
        <w:rPr>
          <w:i/>
          <w:iCs/>
          <w:sz w:val="22"/>
          <w:szCs w:val="22"/>
        </w:rPr>
      </w:pPr>
      <w:r w:rsidRPr="00200E95">
        <w:rPr>
          <w:i/>
          <w:iCs/>
          <w:sz w:val="22"/>
          <w:szCs w:val="22"/>
        </w:rPr>
        <w:t>Powyższe oświadczenie składa się pod groźbą odpowiedzialności karnej za złożenie fałszywego oświadczenia oraz pod groźbą odpowiedzialności finansowej.</w:t>
      </w:r>
    </w:p>
    <w:p w14:paraId="52EA4FE1" w14:textId="77777777" w:rsidR="00485341" w:rsidRDefault="00485341">
      <w:pPr>
        <w:tabs>
          <w:tab w:val="left" w:pos="1260"/>
        </w:tabs>
        <w:spacing w:after="0" w:line="240" w:lineRule="auto"/>
        <w:jc w:val="right"/>
        <w:rPr>
          <w:rFonts w:ascii="Times New Roman" w:hAnsi="Times New Roman" w:cs="Times New Roman"/>
          <w:b/>
        </w:rPr>
      </w:pPr>
    </w:p>
    <w:p w14:paraId="03C0C2E2" w14:textId="2801260A" w:rsidR="00485341" w:rsidRDefault="00485341">
      <w:pPr>
        <w:tabs>
          <w:tab w:val="left" w:pos="1260"/>
        </w:tabs>
        <w:spacing w:after="0" w:line="240" w:lineRule="auto"/>
        <w:jc w:val="right"/>
        <w:rPr>
          <w:rFonts w:ascii="Times New Roman" w:hAnsi="Times New Roman" w:cs="Times New Roman"/>
          <w:b/>
        </w:rPr>
      </w:pPr>
    </w:p>
    <w:p w14:paraId="4F1D1471" w14:textId="75445A1C" w:rsidR="00FE3350" w:rsidRDefault="00FE3350">
      <w:pPr>
        <w:tabs>
          <w:tab w:val="left" w:pos="1260"/>
        </w:tabs>
        <w:spacing w:after="0" w:line="240" w:lineRule="auto"/>
        <w:jc w:val="right"/>
        <w:rPr>
          <w:rFonts w:ascii="Times New Roman" w:hAnsi="Times New Roman" w:cs="Times New Roman"/>
          <w:b/>
        </w:rPr>
      </w:pPr>
    </w:p>
    <w:p w14:paraId="5A41EAF7" w14:textId="43EF072F" w:rsidR="00FE3350" w:rsidRDefault="00FE3350">
      <w:pPr>
        <w:tabs>
          <w:tab w:val="left" w:pos="1260"/>
        </w:tabs>
        <w:spacing w:after="0" w:line="240" w:lineRule="auto"/>
        <w:jc w:val="right"/>
        <w:rPr>
          <w:rFonts w:ascii="Times New Roman" w:hAnsi="Times New Roman" w:cs="Times New Roman"/>
          <w:b/>
        </w:rPr>
      </w:pPr>
    </w:p>
    <w:p w14:paraId="43F37B4D" w14:textId="3B3FBF26" w:rsidR="00FE3350" w:rsidRDefault="00FE3350">
      <w:pPr>
        <w:tabs>
          <w:tab w:val="left" w:pos="1260"/>
        </w:tabs>
        <w:spacing w:after="0" w:line="240" w:lineRule="auto"/>
        <w:jc w:val="right"/>
        <w:rPr>
          <w:rFonts w:ascii="Times New Roman" w:hAnsi="Times New Roman" w:cs="Times New Roman"/>
          <w:b/>
        </w:rPr>
      </w:pPr>
    </w:p>
    <w:p w14:paraId="1794E608" w14:textId="58FDD332" w:rsidR="00FE3350" w:rsidRDefault="00FE3350">
      <w:pPr>
        <w:tabs>
          <w:tab w:val="left" w:pos="1260"/>
        </w:tabs>
        <w:spacing w:after="0" w:line="240" w:lineRule="auto"/>
        <w:jc w:val="right"/>
        <w:rPr>
          <w:rFonts w:ascii="Times New Roman" w:hAnsi="Times New Roman" w:cs="Times New Roman"/>
          <w:b/>
        </w:rPr>
      </w:pPr>
    </w:p>
    <w:p w14:paraId="1C9BF856" w14:textId="1D589696" w:rsidR="00FE3350" w:rsidRDefault="00FE3350">
      <w:pPr>
        <w:tabs>
          <w:tab w:val="left" w:pos="1260"/>
        </w:tabs>
        <w:spacing w:after="0" w:line="240" w:lineRule="auto"/>
        <w:jc w:val="right"/>
        <w:rPr>
          <w:rFonts w:ascii="Times New Roman" w:hAnsi="Times New Roman" w:cs="Times New Roman"/>
          <w:b/>
        </w:rPr>
      </w:pPr>
    </w:p>
    <w:p w14:paraId="6A95BA5A" w14:textId="497A0AE1" w:rsidR="00FE3350" w:rsidRDefault="00FE3350">
      <w:pPr>
        <w:tabs>
          <w:tab w:val="left" w:pos="1260"/>
        </w:tabs>
        <w:spacing w:after="0" w:line="240" w:lineRule="auto"/>
        <w:jc w:val="right"/>
        <w:rPr>
          <w:rFonts w:ascii="Times New Roman" w:hAnsi="Times New Roman" w:cs="Times New Roman"/>
          <w:b/>
        </w:rPr>
      </w:pPr>
    </w:p>
    <w:p w14:paraId="6A0026C3" w14:textId="77777777" w:rsidR="00FE3350" w:rsidRDefault="00FE3350">
      <w:pPr>
        <w:tabs>
          <w:tab w:val="left" w:pos="1260"/>
        </w:tabs>
        <w:spacing w:after="0" w:line="240" w:lineRule="auto"/>
        <w:jc w:val="right"/>
        <w:rPr>
          <w:rFonts w:ascii="Times New Roman" w:hAnsi="Times New Roman" w:cs="Times New Roman"/>
          <w:b/>
        </w:rPr>
      </w:pPr>
    </w:p>
    <w:p w14:paraId="74C1B964" w14:textId="63B40B55" w:rsidR="00257C19" w:rsidRPr="00CF0BDE" w:rsidRDefault="00257C19" w:rsidP="00485341">
      <w:pPr>
        <w:tabs>
          <w:tab w:val="left" w:pos="1260"/>
        </w:tabs>
        <w:spacing w:after="0" w:line="240" w:lineRule="auto"/>
        <w:jc w:val="center"/>
        <w:rPr>
          <w:rFonts w:ascii="Times New Roman" w:hAnsi="Times New Roman" w:cs="Times New Roman"/>
          <w:b/>
        </w:rPr>
      </w:pPr>
    </w:p>
    <w:p w14:paraId="53E9DC6D" w14:textId="77777777" w:rsidR="00E1081E" w:rsidRPr="00CF0BDE" w:rsidRDefault="00E1081E">
      <w:pPr>
        <w:tabs>
          <w:tab w:val="left" w:pos="1260"/>
        </w:tabs>
        <w:spacing w:after="0" w:line="240" w:lineRule="auto"/>
        <w:jc w:val="right"/>
        <w:rPr>
          <w:rFonts w:ascii="Times New Roman" w:hAnsi="Times New Roman" w:cs="Times New Roman"/>
          <w:b/>
        </w:rPr>
      </w:pPr>
    </w:p>
    <w:p w14:paraId="46F218E1" w14:textId="566881DA" w:rsidR="00257C19" w:rsidRPr="00FE3350" w:rsidRDefault="00485341">
      <w:pPr>
        <w:tabs>
          <w:tab w:val="left" w:pos="1260"/>
        </w:tabs>
        <w:spacing w:after="0" w:line="240" w:lineRule="auto"/>
        <w:jc w:val="right"/>
        <w:rPr>
          <w:rFonts w:ascii="Times New Roman" w:hAnsi="Times New Roman" w:cs="Times New Roman"/>
          <w:b/>
        </w:rPr>
      </w:pPr>
      <w:r w:rsidRPr="00FE3350">
        <w:rPr>
          <w:rFonts w:ascii="Times New Roman" w:hAnsi="Times New Roman" w:cs="Times New Roman"/>
          <w:b/>
        </w:rPr>
        <w:lastRenderedPageBreak/>
        <w:t>Załącznik nr 3</w:t>
      </w:r>
      <w:r w:rsidR="00A869D0" w:rsidRPr="00FE3350">
        <w:rPr>
          <w:rFonts w:ascii="Times New Roman" w:hAnsi="Times New Roman" w:cs="Times New Roman"/>
          <w:b/>
        </w:rPr>
        <w:t xml:space="preserve"> do formularza oferty – Kalkulacja cenowa</w:t>
      </w:r>
    </w:p>
    <w:p w14:paraId="50B14AC7" w14:textId="77777777" w:rsidR="00257C19" w:rsidRPr="00FE3350" w:rsidRDefault="00257C19">
      <w:pPr>
        <w:pStyle w:val="Tekstpodstawowy"/>
        <w:spacing w:line="240" w:lineRule="auto"/>
        <w:outlineLvl w:val="0"/>
        <w:rPr>
          <w:rFonts w:ascii="Times New Roman" w:hAnsi="Times New Roman" w:cs="Times New Roman"/>
          <w:b/>
          <w:bCs/>
          <w:sz w:val="22"/>
          <w:szCs w:val="22"/>
        </w:rPr>
      </w:pPr>
    </w:p>
    <w:p w14:paraId="422C3454" w14:textId="15CE6E1C" w:rsidR="00257C19" w:rsidRPr="00FE3350" w:rsidRDefault="00A869D0">
      <w:pPr>
        <w:pStyle w:val="Tekstpodstawowy"/>
        <w:spacing w:line="240" w:lineRule="auto"/>
        <w:rPr>
          <w:rFonts w:ascii="Times New Roman" w:hAnsi="Times New Roman" w:cs="Times New Roman"/>
          <w:sz w:val="22"/>
          <w:szCs w:val="22"/>
        </w:rPr>
      </w:pPr>
      <w:r w:rsidRPr="00FE3350">
        <w:rPr>
          <w:rFonts w:ascii="Times New Roman" w:hAnsi="Times New Roman" w:cs="Times New Roman"/>
          <w:sz w:val="22"/>
          <w:szCs w:val="22"/>
        </w:rPr>
        <w:t xml:space="preserve">Niniejszy załącznik zawiera </w:t>
      </w:r>
      <w:r w:rsidR="003C15C4" w:rsidRPr="00FE3350">
        <w:rPr>
          <w:rFonts w:ascii="Times New Roman" w:hAnsi="Times New Roman" w:cs="Times New Roman"/>
          <w:sz w:val="22"/>
          <w:szCs w:val="22"/>
        </w:rPr>
        <w:t xml:space="preserve">kalkulację cenową oferty, zgodnie z poniższą tabelą </w:t>
      </w:r>
      <w:r w:rsidR="002B0225" w:rsidRPr="00FE3350">
        <w:rPr>
          <w:rFonts w:ascii="Times New Roman" w:hAnsi="Times New Roman" w:cs="Times New Roman"/>
          <w:sz w:val="22"/>
          <w:szCs w:val="22"/>
        </w:rPr>
        <w:t xml:space="preserve">   </w:t>
      </w:r>
    </w:p>
    <w:p w14:paraId="0CC4A7A2" w14:textId="77777777" w:rsidR="00C8417C" w:rsidRPr="00FE3350" w:rsidRDefault="00C8417C">
      <w:pPr>
        <w:pStyle w:val="Tekstpodstawowy"/>
        <w:spacing w:line="240" w:lineRule="auto"/>
        <w:rPr>
          <w:rFonts w:ascii="Times New Roman" w:hAnsi="Times New Roman" w:cs="Times New Roman"/>
          <w:sz w:val="22"/>
          <w:szCs w:val="22"/>
        </w:rPr>
      </w:pPr>
    </w:p>
    <w:tbl>
      <w:tblPr>
        <w:tblW w:w="11657" w:type="dxa"/>
        <w:tblInd w:w="-1281" w:type="dxa"/>
        <w:tblLayout w:type="fixed"/>
        <w:tblLook w:val="00A0" w:firstRow="1" w:lastRow="0" w:firstColumn="1" w:lastColumn="0" w:noHBand="0" w:noVBand="0"/>
      </w:tblPr>
      <w:tblGrid>
        <w:gridCol w:w="3500"/>
        <w:gridCol w:w="3523"/>
        <w:gridCol w:w="2215"/>
        <w:gridCol w:w="2419"/>
      </w:tblGrid>
      <w:tr w:rsidR="008504ED" w:rsidRPr="00FE3350" w14:paraId="2D4784A4" w14:textId="77777777" w:rsidTr="008504ED">
        <w:trPr>
          <w:trHeight w:val="571"/>
        </w:trPr>
        <w:tc>
          <w:tcPr>
            <w:tcW w:w="3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4E04EBC" w14:textId="77777777" w:rsidR="008504ED" w:rsidRPr="00FE3350" w:rsidRDefault="008504ED" w:rsidP="00165165">
            <w:pPr>
              <w:pStyle w:val="Tekstpodstawowy"/>
              <w:spacing w:line="240" w:lineRule="auto"/>
              <w:jc w:val="center"/>
              <w:rPr>
                <w:rFonts w:ascii="Times New Roman" w:hAnsi="Times New Roman" w:cs="Times New Roman"/>
                <w:b/>
                <w:sz w:val="22"/>
                <w:szCs w:val="22"/>
              </w:rPr>
            </w:pPr>
            <w:r w:rsidRPr="00FE3350">
              <w:rPr>
                <w:rFonts w:ascii="Times New Roman" w:hAnsi="Times New Roman" w:cs="Times New Roman"/>
                <w:b/>
                <w:sz w:val="22"/>
                <w:szCs w:val="22"/>
              </w:rPr>
              <w:t>Przedmiot</w:t>
            </w:r>
          </w:p>
          <w:p w14:paraId="1C39626F" w14:textId="77777777" w:rsidR="008504ED" w:rsidRPr="00FE3350" w:rsidRDefault="008504ED" w:rsidP="00165165">
            <w:pPr>
              <w:pStyle w:val="Tekstpodstawowy"/>
              <w:spacing w:line="240" w:lineRule="auto"/>
              <w:jc w:val="center"/>
              <w:rPr>
                <w:rFonts w:ascii="Times New Roman" w:hAnsi="Times New Roman" w:cs="Times New Roman"/>
                <w:b/>
                <w:sz w:val="22"/>
                <w:szCs w:val="22"/>
              </w:rPr>
            </w:pPr>
            <w:r w:rsidRPr="00FE3350">
              <w:rPr>
                <w:rFonts w:ascii="Times New Roman" w:hAnsi="Times New Roman" w:cs="Times New Roman"/>
                <w:b/>
                <w:sz w:val="22"/>
                <w:szCs w:val="22"/>
              </w:rPr>
              <w:t>zamówienia</w:t>
            </w:r>
          </w:p>
        </w:tc>
        <w:tc>
          <w:tcPr>
            <w:tcW w:w="352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081F186" w14:textId="7574BA29" w:rsidR="008504ED" w:rsidRPr="00FE3350" w:rsidRDefault="008504ED" w:rsidP="00165165">
            <w:pPr>
              <w:pStyle w:val="Tekstpodstawowy"/>
              <w:spacing w:line="240" w:lineRule="auto"/>
              <w:jc w:val="center"/>
              <w:rPr>
                <w:rFonts w:ascii="Times New Roman" w:hAnsi="Times New Roman" w:cs="Times New Roman"/>
                <w:b/>
                <w:bCs/>
                <w:sz w:val="22"/>
                <w:szCs w:val="22"/>
              </w:rPr>
            </w:pPr>
            <w:r w:rsidRPr="00FE3350">
              <w:rPr>
                <w:rFonts w:ascii="Times New Roman" w:eastAsia="Calibri" w:hAnsi="Times New Roman" w:cs="Times New Roman"/>
                <w:b/>
                <w:bCs/>
                <w:sz w:val="22"/>
                <w:szCs w:val="22"/>
              </w:rPr>
              <w:t>Nazwa/model/producent</w:t>
            </w:r>
          </w:p>
        </w:tc>
        <w:tc>
          <w:tcPr>
            <w:tcW w:w="221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9E14744" w14:textId="77777777" w:rsidR="008504ED" w:rsidRPr="00FE3350" w:rsidRDefault="008504ED" w:rsidP="00165165">
            <w:pPr>
              <w:pStyle w:val="Tekstpodstawowy"/>
              <w:spacing w:line="240" w:lineRule="auto"/>
              <w:jc w:val="center"/>
              <w:rPr>
                <w:rFonts w:ascii="Times New Roman" w:hAnsi="Times New Roman" w:cs="Times New Roman"/>
                <w:b/>
                <w:sz w:val="22"/>
                <w:szCs w:val="22"/>
              </w:rPr>
            </w:pPr>
            <w:r w:rsidRPr="00FE3350">
              <w:rPr>
                <w:rFonts w:ascii="Times New Roman" w:hAnsi="Times New Roman" w:cs="Times New Roman"/>
                <w:b/>
                <w:sz w:val="22"/>
                <w:szCs w:val="22"/>
              </w:rPr>
              <w:t xml:space="preserve">Wartość netto </w:t>
            </w:r>
          </w:p>
        </w:tc>
        <w:tc>
          <w:tcPr>
            <w:tcW w:w="24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277E98C" w14:textId="77777777" w:rsidR="008504ED" w:rsidRPr="00FE3350" w:rsidRDefault="008504ED" w:rsidP="00165165">
            <w:pPr>
              <w:pStyle w:val="Tekstpodstawowy"/>
              <w:spacing w:line="240" w:lineRule="auto"/>
              <w:jc w:val="center"/>
              <w:rPr>
                <w:rFonts w:ascii="Times New Roman" w:hAnsi="Times New Roman" w:cs="Times New Roman"/>
                <w:b/>
                <w:sz w:val="22"/>
                <w:szCs w:val="22"/>
              </w:rPr>
            </w:pPr>
            <w:r w:rsidRPr="00FE3350">
              <w:rPr>
                <w:rFonts w:ascii="Times New Roman" w:hAnsi="Times New Roman" w:cs="Times New Roman"/>
                <w:b/>
                <w:sz w:val="22"/>
                <w:szCs w:val="22"/>
              </w:rPr>
              <w:t>Wartość brutto</w:t>
            </w:r>
          </w:p>
        </w:tc>
      </w:tr>
      <w:tr w:rsidR="008504ED" w:rsidRPr="00FE3350" w14:paraId="3A83F147" w14:textId="77777777" w:rsidTr="00B42545">
        <w:trPr>
          <w:trHeight w:val="1360"/>
        </w:trPr>
        <w:tc>
          <w:tcPr>
            <w:tcW w:w="3500" w:type="dxa"/>
            <w:tcBorders>
              <w:top w:val="single" w:sz="4" w:space="0" w:color="000000"/>
              <w:left w:val="single" w:sz="4" w:space="0" w:color="000000"/>
              <w:bottom w:val="single" w:sz="4" w:space="0" w:color="000000"/>
              <w:right w:val="single" w:sz="4" w:space="0" w:color="000000"/>
            </w:tcBorders>
          </w:tcPr>
          <w:p w14:paraId="2BB846D2" w14:textId="2E9BA1F8" w:rsidR="00114E31" w:rsidRPr="00FE3350" w:rsidRDefault="00C8417C" w:rsidP="00165165">
            <w:pPr>
              <w:pStyle w:val="Tekstpodstawowy"/>
              <w:tabs>
                <w:tab w:val="left" w:pos="0"/>
                <w:tab w:val="left" w:pos="319"/>
              </w:tabs>
              <w:spacing w:line="240" w:lineRule="auto"/>
              <w:jc w:val="left"/>
              <w:rPr>
                <w:rFonts w:ascii="Times New Roman" w:hAnsi="Times New Roman" w:cs="Times New Roman"/>
                <w:bCs/>
                <w:sz w:val="22"/>
                <w:szCs w:val="22"/>
              </w:rPr>
            </w:pPr>
            <w:r w:rsidRPr="00FE3350">
              <w:rPr>
                <w:rFonts w:ascii="Times New Roman" w:hAnsi="Times New Roman" w:cs="Times New Roman"/>
                <w:bCs/>
                <w:sz w:val="22"/>
                <w:szCs w:val="22"/>
              </w:rPr>
              <w:t>Wąskoliniowy laser Ramanowski pracy ciągłej wraz z filtrami</w:t>
            </w:r>
            <w:r w:rsidR="0016693A" w:rsidRPr="00FE3350">
              <w:rPr>
                <w:rFonts w:ascii="Times New Roman" w:hAnsi="Times New Roman" w:cs="Times New Roman"/>
                <w:bCs/>
                <w:sz w:val="22"/>
                <w:szCs w:val="22"/>
              </w:rPr>
              <w:t>, zgodnie z SWZ</w:t>
            </w:r>
          </w:p>
        </w:tc>
        <w:tc>
          <w:tcPr>
            <w:tcW w:w="3523" w:type="dxa"/>
            <w:tcBorders>
              <w:top w:val="single" w:sz="4" w:space="0" w:color="000000"/>
              <w:left w:val="single" w:sz="4" w:space="0" w:color="000000"/>
              <w:bottom w:val="single" w:sz="4" w:space="0" w:color="000000"/>
              <w:right w:val="single" w:sz="4" w:space="0" w:color="000000"/>
            </w:tcBorders>
            <w:vAlign w:val="center"/>
          </w:tcPr>
          <w:p w14:paraId="5781A574" w14:textId="77777777" w:rsidR="008504ED" w:rsidRPr="00FE3350" w:rsidRDefault="008504ED" w:rsidP="00165165">
            <w:pPr>
              <w:pStyle w:val="Tekstpodstawowy"/>
              <w:spacing w:line="240" w:lineRule="auto"/>
              <w:jc w:val="center"/>
              <w:rPr>
                <w:rFonts w:ascii="Times New Roman" w:hAnsi="Times New Roman" w:cs="Times New Roman"/>
                <w:sz w:val="22"/>
                <w:szCs w:val="22"/>
              </w:rPr>
            </w:pPr>
          </w:p>
        </w:tc>
        <w:tc>
          <w:tcPr>
            <w:tcW w:w="2215" w:type="dxa"/>
            <w:tcBorders>
              <w:top w:val="single" w:sz="4" w:space="0" w:color="000000"/>
              <w:left w:val="single" w:sz="4" w:space="0" w:color="000000"/>
              <w:bottom w:val="single" w:sz="4" w:space="0" w:color="000000"/>
              <w:right w:val="single" w:sz="4" w:space="0" w:color="000000"/>
            </w:tcBorders>
            <w:vAlign w:val="center"/>
          </w:tcPr>
          <w:p w14:paraId="794082B4" w14:textId="77777777" w:rsidR="008504ED" w:rsidRPr="00FE3350" w:rsidRDefault="008504ED" w:rsidP="00165165">
            <w:pPr>
              <w:pStyle w:val="Tekstpodstawowy"/>
              <w:spacing w:line="240" w:lineRule="auto"/>
              <w:jc w:val="center"/>
              <w:rPr>
                <w:rFonts w:ascii="Times New Roman" w:hAnsi="Times New Roman" w:cs="Times New Roman"/>
                <w:sz w:val="22"/>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14:paraId="3AE33C0F" w14:textId="77777777" w:rsidR="008504ED" w:rsidRPr="00FE3350" w:rsidRDefault="008504ED" w:rsidP="00165165">
            <w:pPr>
              <w:pStyle w:val="Tekstpodstawowy"/>
              <w:spacing w:line="240" w:lineRule="auto"/>
              <w:jc w:val="center"/>
              <w:rPr>
                <w:rFonts w:ascii="Times New Roman" w:hAnsi="Times New Roman" w:cs="Times New Roman"/>
                <w:sz w:val="22"/>
                <w:szCs w:val="22"/>
              </w:rPr>
            </w:pPr>
          </w:p>
        </w:tc>
      </w:tr>
      <w:tr w:rsidR="00C8417C" w:rsidRPr="00FE3350" w14:paraId="2E141114" w14:textId="77777777" w:rsidTr="00B42545">
        <w:trPr>
          <w:trHeight w:val="1360"/>
        </w:trPr>
        <w:tc>
          <w:tcPr>
            <w:tcW w:w="3500" w:type="dxa"/>
            <w:tcBorders>
              <w:top w:val="single" w:sz="4" w:space="0" w:color="000000"/>
              <w:left w:val="single" w:sz="4" w:space="0" w:color="000000"/>
              <w:bottom w:val="single" w:sz="4" w:space="0" w:color="000000"/>
              <w:right w:val="single" w:sz="4" w:space="0" w:color="000000"/>
            </w:tcBorders>
          </w:tcPr>
          <w:p w14:paraId="6B87188A" w14:textId="40B839FA" w:rsidR="00C8417C" w:rsidRPr="00FE3350" w:rsidRDefault="00C8417C" w:rsidP="00165165">
            <w:pPr>
              <w:pStyle w:val="Tekstpodstawowy"/>
              <w:tabs>
                <w:tab w:val="left" w:pos="0"/>
                <w:tab w:val="left" w:pos="319"/>
              </w:tabs>
              <w:spacing w:line="240" w:lineRule="auto"/>
              <w:jc w:val="left"/>
              <w:rPr>
                <w:rFonts w:ascii="Times New Roman" w:hAnsi="Times New Roman" w:cs="Times New Roman"/>
                <w:bCs/>
                <w:sz w:val="22"/>
                <w:szCs w:val="22"/>
              </w:rPr>
            </w:pPr>
            <w:r w:rsidRPr="00FE3350">
              <w:rPr>
                <w:rFonts w:ascii="Times New Roman" w:hAnsi="Times New Roman" w:cs="Times New Roman"/>
                <w:bCs/>
                <w:sz w:val="22"/>
                <w:szCs w:val="22"/>
              </w:rPr>
              <w:t>Spektrometr VIS, zgodnie z SWZ</w:t>
            </w:r>
          </w:p>
        </w:tc>
        <w:tc>
          <w:tcPr>
            <w:tcW w:w="3523" w:type="dxa"/>
            <w:tcBorders>
              <w:top w:val="single" w:sz="4" w:space="0" w:color="000000"/>
              <w:left w:val="single" w:sz="4" w:space="0" w:color="000000"/>
              <w:bottom w:val="single" w:sz="4" w:space="0" w:color="000000"/>
              <w:right w:val="single" w:sz="4" w:space="0" w:color="000000"/>
            </w:tcBorders>
            <w:vAlign w:val="center"/>
          </w:tcPr>
          <w:p w14:paraId="38C55900"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c>
          <w:tcPr>
            <w:tcW w:w="2215" w:type="dxa"/>
            <w:tcBorders>
              <w:top w:val="single" w:sz="4" w:space="0" w:color="000000"/>
              <w:left w:val="single" w:sz="4" w:space="0" w:color="000000"/>
              <w:bottom w:val="single" w:sz="4" w:space="0" w:color="000000"/>
              <w:right w:val="single" w:sz="4" w:space="0" w:color="000000"/>
            </w:tcBorders>
            <w:vAlign w:val="center"/>
          </w:tcPr>
          <w:p w14:paraId="05F41A03"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14:paraId="0096A3BC"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r>
      <w:tr w:rsidR="00C8417C" w:rsidRPr="00FE3350" w14:paraId="64550ABE" w14:textId="77777777" w:rsidTr="00B42545">
        <w:trPr>
          <w:trHeight w:val="1360"/>
        </w:trPr>
        <w:tc>
          <w:tcPr>
            <w:tcW w:w="3500" w:type="dxa"/>
            <w:tcBorders>
              <w:top w:val="single" w:sz="4" w:space="0" w:color="000000"/>
              <w:left w:val="single" w:sz="4" w:space="0" w:color="000000"/>
              <w:bottom w:val="single" w:sz="4" w:space="0" w:color="000000"/>
              <w:right w:val="single" w:sz="4" w:space="0" w:color="000000"/>
            </w:tcBorders>
          </w:tcPr>
          <w:p w14:paraId="21B99BDC" w14:textId="519C6112" w:rsidR="00C8417C" w:rsidRPr="00FE3350" w:rsidRDefault="00C8417C" w:rsidP="00165165">
            <w:pPr>
              <w:pStyle w:val="Tekstpodstawowy"/>
              <w:tabs>
                <w:tab w:val="left" w:pos="0"/>
                <w:tab w:val="left" w:pos="319"/>
              </w:tabs>
              <w:spacing w:line="240" w:lineRule="auto"/>
              <w:jc w:val="left"/>
              <w:rPr>
                <w:rFonts w:ascii="Times New Roman" w:hAnsi="Times New Roman" w:cs="Times New Roman"/>
                <w:bCs/>
                <w:sz w:val="22"/>
                <w:szCs w:val="22"/>
              </w:rPr>
            </w:pPr>
            <w:r w:rsidRPr="00FE3350">
              <w:rPr>
                <w:rFonts w:ascii="Times New Roman" w:hAnsi="Times New Roman" w:cs="Times New Roman"/>
                <w:bCs/>
                <w:sz w:val="22"/>
                <w:szCs w:val="22"/>
              </w:rPr>
              <w:t>Kamera do konfokalnych pomiarów Ramanowskich, zgodnie z SWZ</w:t>
            </w:r>
          </w:p>
        </w:tc>
        <w:tc>
          <w:tcPr>
            <w:tcW w:w="3523" w:type="dxa"/>
            <w:tcBorders>
              <w:top w:val="single" w:sz="4" w:space="0" w:color="000000"/>
              <w:left w:val="single" w:sz="4" w:space="0" w:color="000000"/>
              <w:bottom w:val="single" w:sz="4" w:space="0" w:color="000000"/>
              <w:right w:val="single" w:sz="4" w:space="0" w:color="000000"/>
            </w:tcBorders>
            <w:vAlign w:val="center"/>
          </w:tcPr>
          <w:p w14:paraId="689CFE84"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c>
          <w:tcPr>
            <w:tcW w:w="2215" w:type="dxa"/>
            <w:tcBorders>
              <w:top w:val="single" w:sz="4" w:space="0" w:color="000000"/>
              <w:left w:val="single" w:sz="4" w:space="0" w:color="000000"/>
              <w:bottom w:val="single" w:sz="4" w:space="0" w:color="000000"/>
              <w:right w:val="single" w:sz="4" w:space="0" w:color="000000"/>
            </w:tcBorders>
            <w:vAlign w:val="center"/>
          </w:tcPr>
          <w:p w14:paraId="69DD059D"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14:paraId="5F2D34F2"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r>
      <w:tr w:rsidR="00C8417C" w:rsidRPr="00CF0BDE" w14:paraId="3421CFC7" w14:textId="77777777" w:rsidTr="00B42545">
        <w:trPr>
          <w:trHeight w:val="1360"/>
        </w:trPr>
        <w:tc>
          <w:tcPr>
            <w:tcW w:w="3500" w:type="dxa"/>
            <w:tcBorders>
              <w:top w:val="single" w:sz="4" w:space="0" w:color="000000"/>
              <w:left w:val="single" w:sz="4" w:space="0" w:color="000000"/>
              <w:bottom w:val="single" w:sz="4" w:space="0" w:color="000000"/>
              <w:right w:val="single" w:sz="4" w:space="0" w:color="000000"/>
            </w:tcBorders>
          </w:tcPr>
          <w:p w14:paraId="308D5CA0" w14:textId="64C0CB90" w:rsidR="00C8417C" w:rsidRPr="00FE3350" w:rsidRDefault="00C8417C" w:rsidP="00165165">
            <w:pPr>
              <w:pStyle w:val="Tekstpodstawowy"/>
              <w:tabs>
                <w:tab w:val="left" w:pos="0"/>
                <w:tab w:val="left" w:pos="319"/>
              </w:tabs>
              <w:spacing w:line="240" w:lineRule="auto"/>
              <w:jc w:val="left"/>
              <w:rPr>
                <w:rFonts w:ascii="Times New Roman" w:hAnsi="Times New Roman" w:cs="Times New Roman"/>
                <w:bCs/>
                <w:sz w:val="22"/>
                <w:szCs w:val="22"/>
              </w:rPr>
            </w:pPr>
            <w:r w:rsidRPr="00FE3350">
              <w:rPr>
                <w:rFonts w:ascii="Times New Roman" w:hAnsi="Times New Roman" w:cs="Times New Roman"/>
                <w:bCs/>
                <w:sz w:val="22"/>
                <w:szCs w:val="22"/>
              </w:rPr>
              <w:t xml:space="preserve">Wyposażenie </w:t>
            </w:r>
            <w:r w:rsidR="0025368D" w:rsidRPr="00FE3350">
              <w:rPr>
                <w:rFonts w:ascii="Times New Roman" w:hAnsi="Times New Roman" w:cs="Times New Roman"/>
                <w:bCs/>
                <w:sz w:val="22"/>
                <w:szCs w:val="22"/>
              </w:rPr>
              <w:t>zapewniające połączenie poszczególnych elementów, zgodnie z SWZ</w:t>
            </w:r>
          </w:p>
        </w:tc>
        <w:tc>
          <w:tcPr>
            <w:tcW w:w="3523" w:type="dxa"/>
            <w:tcBorders>
              <w:top w:val="single" w:sz="4" w:space="0" w:color="000000"/>
              <w:left w:val="single" w:sz="4" w:space="0" w:color="000000"/>
              <w:bottom w:val="single" w:sz="4" w:space="0" w:color="000000"/>
              <w:right w:val="single" w:sz="4" w:space="0" w:color="000000"/>
            </w:tcBorders>
            <w:vAlign w:val="center"/>
          </w:tcPr>
          <w:p w14:paraId="3A273E9E"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c>
          <w:tcPr>
            <w:tcW w:w="2215" w:type="dxa"/>
            <w:tcBorders>
              <w:top w:val="single" w:sz="4" w:space="0" w:color="000000"/>
              <w:left w:val="single" w:sz="4" w:space="0" w:color="000000"/>
              <w:bottom w:val="single" w:sz="4" w:space="0" w:color="000000"/>
              <w:right w:val="single" w:sz="4" w:space="0" w:color="000000"/>
            </w:tcBorders>
            <w:vAlign w:val="center"/>
          </w:tcPr>
          <w:p w14:paraId="0E99FABC"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14:paraId="4434AEC7" w14:textId="77777777" w:rsidR="00C8417C" w:rsidRPr="00FE3350" w:rsidRDefault="00C8417C" w:rsidP="00165165">
            <w:pPr>
              <w:pStyle w:val="Tekstpodstawowy"/>
              <w:spacing w:line="240" w:lineRule="auto"/>
              <w:jc w:val="center"/>
              <w:rPr>
                <w:rFonts w:ascii="Times New Roman" w:hAnsi="Times New Roman" w:cs="Times New Roman"/>
                <w:sz w:val="22"/>
                <w:szCs w:val="22"/>
              </w:rPr>
            </w:pPr>
          </w:p>
        </w:tc>
      </w:tr>
      <w:tr w:rsidR="008504ED" w:rsidRPr="00CF0BDE" w14:paraId="4C1E9447" w14:textId="77777777" w:rsidTr="00114E31">
        <w:trPr>
          <w:trHeight w:val="1466"/>
        </w:trPr>
        <w:tc>
          <w:tcPr>
            <w:tcW w:w="3500" w:type="dxa"/>
            <w:tcBorders>
              <w:top w:val="single" w:sz="4" w:space="0" w:color="auto"/>
              <w:right w:val="single" w:sz="4" w:space="0" w:color="auto"/>
            </w:tcBorders>
          </w:tcPr>
          <w:p w14:paraId="4AE9BFC9" w14:textId="77777777" w:rsidR="008504ED" w:rsidRPr="007212E0" w:rsidRDefault="008504ED" w:rsidP="00165165">
            <w:pPr>
              <w:pStyle w:val="Tekstpodstawowy"/>
              <w:spacing w:line="240" w:lineRule="auto"/>
              <w:jc w:val="center"/>
              <w:rPr>
                <w:rFonts w:ascii="Times New Roman" w:eastAsia="Calibri" w:hAnsi="Times New Roman" w:cs="Times New Roman"/>
                <w:bCs/>
                <w:sz w:val="22"/>
                <w:szCs w:val="22"/>
              </w:rPr>
            </w:pPr>
          </w:p>
        </w:tc>
        <w:tc>
          <w:tcPr>
            <w:tcW w:w="3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6F60CF" w14:textId="6F61840B" w:rsidR="008504ED" w:rsidRPr="007212E0" w:rsidRDefault="008504ED" w:rsidP="00165165">
            <w:pPr>
              <w:pStyle w:val="Tekstpodstawowy"/>
              <w:spacing w:line="240" w:lineRule="auto"/>
              <w:jc w:val="center"/>
              <w:rPr>
                <w:rFonts w:ascii="Times New Roman" w:hAnsi="Times New Roman" w:cs="Times New Roman"/>
                <w:b/>
                <w:bCs/>
                <w:sz w:val="22"/>
                <w:szCs w:val="22"/>
              </w:rPr>
            </w:pPr>
            <w:r w:rsidRPr="007212E0">
              <w:rPr>
                <w:rFonts w:ascii="Times New Roman" w:hAnsi="Times New Roman" w:cs="Times New Roman"/>
                <w:b/>
                <w:bCs/>
                <w:sz w:val="22"/>
                <w:szCs w:val="22"/>
              </w:rPr>
              <w:t>RAZEM:</w:t>
            </w:r>
          </w:p>
        </w:tc>
        <w:tc>
          <w:tcPr>
            <w:tcW w:w="2215" w:type="dxa"/>
            <w:tcBorders>
              <w:top w:val="single" w:sz="4" w:space="0" w:color="000000"/>
              <w:left w:val="single" w:sz="4" w:space="0" w:color="auto"/>
              <w:bottom w:val="single" w:sz="4" w:space="0" w:color="000000"/>
              <w:right w:val="single" w:sz="4" w:space="0" w:color="000000"/>
            </w:tcBorders>
            <w:vAlign w:val="center"/>
          </w:tcPr>
          <w:p w14:paraId="3FE1900F" w14:textId="77777777" w:rsidR="008504ED" w:rsidRPr="007212E0" w:rsidRDefault="008504ED" w:rsidP="00165165">
            <w:pPr>
              <w:pStyle w:val="Tekstpodstawowy"/>
              <w:spacing w:line="240" w:lineRule="auto"/>
              <w:jc w:val="center"/>
              <w:rPr>
                <w:rFonts w:ascii="Times New Roman" w:hAnsi="Times New Roman" w:cs="Times New Roman"/>
                <w:sz w:val="22"/>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14:paraId="4B606564" w14:textId="77777777" w:rsidR="008504ED" w:rsidRPr="007212E0" w:rsidRDefault="008504ED" w:rsidP="00165165">
            <w:pPr>
              <w:pStyle w:val="Tekstpodstawowy"/>
              <w:spacing w:line="240" w:lineRule="auto"/>
              <w:jc w:val="center"/>
              <w:rPr>
                <w:rFonts w:ascii="Times New Roman" w:hAnsi="Times New Roman" w:cs="Times New Roman"/>
                <w:sz w:val="22"/>
                <w:szCs w:val="22"/>
              </w:rPr>
            </w:pPr>
          </w:p>
        </w:tc>
      </w:tr>
    </w:tbl>
    <w:p w14:paraId="72CC04DC" w14:textId="77777777" w:rsidR="00257C19" w:rsidRPr="00FE3189" w:rsidRDefault="00257C19" w:rsidP="00D5090D">
      <w:pPr>
        <w:pStyle w:val="Tekstpodstawowy"/>
        <w:spacing w:line="240" w:lineRule="auto"/>
        <w:ind w:right="806"/>
        <w:rPr>
          <w:rFonts w:ascii="Times New Roman" w:hAnsi="Times New Roman" w:cs="Times New Roman"/>
          <w:bCs/>
          <w:color w:val="000000"/>
          <w:sz w:val="22"/>
          <w:szCs w:val="22"/>
        </w:rPr>
      </w:pPr>
    </w:p>
    <w:p w14:paraId="639F5730" w14:textId="77777777" w:rsidR="000A5C80" w:rsidRDefault="000A5C80" w:rsidP="00BD1FFE">
      <w:pPr>
        <w:tabs>
          <w:tab w:val="left" w:pos="1260"/>
        </w:tabs>
        <w:spacing w:after="0" w:line="240" w:lineRule="auto"/>
        <w:rPr>
          <w:rFonts w:ascii="Times New Roman" w:hAnsi="Times New Roman" w:cs="Times New Roman"/>
          <w:b/>
        </w:rPr>
      </w:pPr>
    </w:p>
    <w:p w14:paraId="5920D0C9" w14:textId="77777777" w:rsidR="00C8417C" w:rsidRDefault="00C8417C" w:rsidP="00BD1FFE">
      <w:pPr>
        <w:tabs>
          <w:tab w:val="left" w:pos="1260"/>
        </w:tabs>
        <w:spacing w:after="0" w:line="240" w:lineRule="auto"/>
        <w:rPr>
          <w:rFonts w:ascii="Times New Roman" w:hAnsi="Times New Roman" w:cs="Times New Roman"/>
          <w:b/>
        </w:rPr>
      </w:pPr>
    </w:p>
    <w:p w14:paraId="416B54E2" w14:textId="77777777" w:rsidR="00C8417C" w:rsidRDefault="00C8417C" w:rsidP="00BD1FFE">
      <w:pPr>
        <w:tabs>
          <w:tab w:val="left" w:pos="1260"/>
        </w:tabs>
        <w:spacing w:after="0" w:line="240" w:lineRule="auto"/>
        <w:rPr>
          <w:rFonts w:ascii="Times New Roman" w:hAnsi="Times New Roman" w:cs="Times New Roman"/>
          <w:b/>
        </w:rPr>
      </w:pPr>
    </w:p>
    <w:p w14:paraId="316B54EA" w14:textId="77777777" w:rsidR="00C8417C" w:rsidRDefault="00C8417C" w:rsidP="00BD1FFE">
      <w:pPr>
        <w:tabs>
          <w:tab w:val="left" w:pos="1260"/>
        </w:tabs>
        <w:spacing w:after="0" w:line="240" w:lineRule="auto"/>
        <w:rPr>
          <w:rFonts w:ascii="Times New Roman" w:hAnsi="Times New Roman" w:cs="Times New Roman"/>
          <w:b/>
        </w:rPr>
      </w:pPr>
    </w:p>
    <w:p w14:paraId="4A503DE8" w14:textId="77777777" w:rsidR="00C8417C" w:rsidRDefault="00C8417C" w:rsidP="00BD1FFE">
      <w:pPr>
        <w:tabs>
          <w:tab w:val="left" w:pos="1260"/>
        </w:tabs>
        <w:spacing w:after="0" w:line="240" w:lineRule="auto"/>
        <w:rPr>
          <w:rFonts w:ascii="Times New Roman" w:hAnsi="Times New Roman" w:cs="Times New Roman"/>
          <w:b/>
        </w:rPr>
      </w:pPr>
    </w:p>
    <w:p w14:paraId="25FD4062" w14:textId="77777777" w:rsidR="00C8417C" w:rsidRDefault="00C8417C" w:rsidP="00BD1FFE">
      <w:pPr>
        <w:tabs>
          <w:tab w:val="left" w:pos="1260"/>
        </w:tabs>
        <w:spacing w:after="0" w:line="240" w:lineRule="auto"/>
        <w:rPr>
          <w:rFonts w:ascii="Times New Roman" w:hAnsi="Times New Roman" w:cs="Times New Roman"/>
          <w:b/>
        </w:rPr>
      </w:pPr>
    </w:p>
    <w:p w14:paraId="14D119A4" w14:textId="77777777" w:rsidR="00C8417C" w:rsidRDefault="00C8417C" w:rsidP="00BD1FFE">
      <w:pPr>
        <w:tabs>
          <w:tab w:val="left" w:pos="1260"/>
        </w:tabs>
        <w:spacing w:after="0" w:line="240" w:lineRule="auto"/>
        <w:rPr>
          <w:rFonts w:ascii="Times New Roman" w:hAnsi="Times New Roman" w:cs="Times New Roman"/>
          <w:b/>
        </w:rPr>
      </w:pPr>
    </w:p>
    <w:p w14:paraId="61D33394" w14:textId="5F6E5126" w:rsidR="00C8417C" w:rsidRDefault="00C8417C" w:rsidP="00BD1FFE">
      <w:pPr>
        <w:tabs>
          <w:tab w:val="left" w:pos="1260"/>
        </w:tabs>
        <w:spacing w:after="0" w:line="240" w:lineRule="auto"/>
        <w:rPr>
          <w:rFonts w:ascii="Times New Roman" w:hAnsi="Times New Roman" w:cs="Times New Roman"/>
          <w:b/>
        </w:rPr>
      </w:pPr>
    </w:p>
    <w:p w14:paraId="262C1604" w14:textId="25B618E0" w:rsidR="00485341" w:rsidRDefault="00485341" w:rsidP="00BD1FFE">
      <w:pPr>
        <w:tabs>
          <w:tab w:val="left" w:pos="1260"/>
        </w:tabs>
        <w:spacing w:after="0" w:line="240" w:lineRule="auto"/>
        <w:rPr>
          <w:rFonts w:ascii="Times New Roman" w:hAnsi="Times New Roman" w:cs="Times New Roman"/>
          <w:b/>
        </w:rPr>
      </w:pPr>
    </w:p>
    <w:p w14:paraId="55E51EF1" w14:textId="5B98874D" w:rsidR="00485341" w:rsidRDefault="00485341" w:rsidP="00BD1FFE">
      <w:pPr>
        <w:tabs>
          <w:tab w:val="left" w:pos="1260"/>
        </w:tabs>
        <w:spacing w:after="0" w:line="240" w:lineRule="auto"/>
        <w:rPr>
          <w:rFonts w:ascii="Times New Roman" w:hAnsi="Times New Roman" w:cs="Times New Roman"/>
          <w:b/>
        </w:rPr>
      </w:pPr>
    </w:p>
    <w:p w14:paraId="058B89F1" w14:textId="10BE1457" w:rsidR="00485341" w:rsidRDefault="00485341" w:rsidP="00BD1FFE">
      <w:pPr>
        <w:tabs>
          <w:tab w:val="left" w:pos="1260"/>
        </w:tabs>
        <w:spacing w:after="0" w:line="240" w:lineRule="auto"/>
        <w:rPr>
          <w:rFonts w:ascii="Times New Roman" w:hAnsi="Times New Roman" w:cs="Times New Roman"/>
          <w:b/>
        </w:rPr>
      </w:pPr>
    </w:p>
    <w:p w14:paraId="671F0A5F" w14:textId="58045EE1" w:rsidR="00485341" w:rsidRDefault="00485341" w:rsidP="00BD1FFE">
      <w:pPr>
        <w:tabs>
          <w:tab w:val="left" w:pos="1260"/>
        </w:tabs>
        <w:spacing w:after="0" w:line="240" w:lineRule="auto"/>
        <w:rPr>
          <w:rFonts w:ascii="Times New Roman" w:hAnsi="Times New Roman" w:cs="Times New Roman"/>
          <w:b/>
        </w:rPr>
      </w:pPr>
    </w:p>
    <w:p w14:paraId="3AB8C836" w14:textId="2647297C" w:rsidR="00485341" w:rsidRDefault="00485341" w:rsidP="00BD1FFE">
      <w:pPr>
        <w:tabs>
          <w:tab w:val="left" w:pos="1260"/>
        </w:tabs>
        <w:spacing w:after="0" w:line="240" w:lineRule="auto"/>
        <w:rPr>
          <w:rFonts w:ascii="Times New Roman" w:hAnsi="Times New Roman" w:cs="Times New Roman"/>
          <w:b/>
        </w:rPr>
      </w:pPr>
    </w:p>
    <w:p w14:paraId="130F41E8" w14:textId="090BFF25" w:rsidR="00485341" w:rsidRDefault="00485341" w:rsidP="00BD1FFE">
      <w:pPr>
        <w:tabs>
          <w:tab w:val="left" w:pos="1260"/>
        </w:tabs>
        <w:spacing w:after="0" w:line="240" w:lineRule="auto"/>
        <w:rPr>
          <w:rFonts w:ascii="Times New Roman" w:hAnsi="Times New Roman" w:cs="Times New Roman"/>
          <w:b/>
        </w:rPr>
      </w:pPr>
    </w:p>
    <w:p w14:paraId="2C47E4EA" w14:textId="3C15CE28" w:rsidR="00485341" w:rsidRDefault="00485341" w:rsidP="00BD1FFE">
      <w:pPr>
        <w:tabs>
          <w:tab w:val="left" w:pos="1260"/>
        </w:tabs>
        <w:spacing w:after="0" w:line="240" w:lineRule="auto"/>
        <w:rPr>
          <w:rFonts w:ascii="Times New Roman" w:hAnsi="Times New Roman" w:cs="Times New Roman"/>
          <w:b/>
        </w:rPr>
      </w:pPr>
    </w:p>
    <w:p w14:paraId="2B92A588" w14:textId="77777777" w:rsidR="00485341" w:rsidRDefault="00485341" w:rsidP="00BD1FFE">
      <w:pPr>
        <w:tabs>
          <w:tab w:val="left" w:pos="1260"/>
        </w:tabs>
        <w:spacing w:after="0" w:line="240" w:lineRule="auto"/>
        <w:rPr>
          <w:rFonts w:ascii="Times New Roman" w:hAnsi="Times New Roman" w:cs="Times New Roman"/>
          <w:b/>
        </w:rPr>
      </w:pPr>
    </w:p>
    <w:p w14:paraId="5408124C" w14:textId="5E48F2DB" w:rsidR="00485341" w:rsidRDefault="00485341" w:rsidP="00BD1FFE">
      <w:pPr>
        <w:tabs>
          <w:tab w:val="left" w:pos="1260"/>
        </w:tabs>
        <w:spacing w:after="0" w:line="240" w:lineRule="auto"/>
        <w:rPr>
          <w:rFonts w:ascii="Times New Roman" w:hAnsi="Times New Roman" w:cs="Times New Roman"/>
          <w:b/>
        </w:rPr>
      </w:pPr>
    </w:p>
    <w:p w14:paraId="2F99B5C5" w14:textId="77777777" w:rsidR="00485341" w:rsidRDefault="00485341" w:rsidP="00BD1FFE">
      <w:pPr>
        <w:tabs>
          <w:tab w:val="left" w:pos="1260"/>
        </w:tabs>
        <w:spacing w:after="0" w:line="240" w:lineRule="auto"/>
        <w:rPr>
          <w:rFonts w:ascii="Times New Roman" w:hAnsi="Times New Roman" w:cs="Times New Roman"/>
          <w:b/>
        </w:rPr>
      </w:pPr>
    </w:p>
    <w:p w14:paraId="6EA7153B" w14:textId="50432E08" w:rsidR="00257C19" w:rsidRPr="00CF0BDE" w:rsidRDefault="003C15C4" w:rsidP="00BD1FFE">
      <w:pPr>
        <w:tabs>
          <w:tab w:val="left" w:pos="1260"/>
        </w:tabs>
        <w:spacing w:after="0" w:line="240" w:lineRule="auto"/>
        <w:rPr>
          <w:rFonts w:ascii="Times New Roman" w:hAnsi="Times New Roman" w:cs="Times New Roman"/>
          <w:b/>
        </w:rPr>
      </w:pPr>
      <w:r w:rsidRPr="00CF0BDE">
        <w:rPr>
          <w:rFonts w:ascii="Times New Roman" w:hAnsi="Times New Roman" w:cs="Times New Roman"/>
          <w:b/>
        </w:rPr>
        <w:t xml:space="preserve">Załącznik nr </w:t>
      </w:r>
      <w:r w:rsidR="00485341">
        <w:rPr>
          <w:rFonts w:ascii="Times New Roman" w:hAnsi="Times New Roman" w:cs="Times New Roman"/>
          <w:b/>
        </w:rPr>
        <w:t>5</w:t>
      </w:r>
      <w:r w:rsidRPr="00CF0BDE">
        <w:rPr>
          <w:rFonts w:ascii="Times New Roman" w:hAnsi="Times New Roman" w:cs="Times New Roman"/>
          <w:b/>
        </w:rPr>
        <w:t xml:space="preserve"> do formularza oferty – Opis oferowanego przedmiotu zamówienia.   </w:t>
      </w:r>
    </w:p>
    <w:p w14:paraId="269282C8" w14:textId="77777777" w:rsidR="00E103FE" w:rsidRDefault="00E103FE">
      <w:pPr>
        <w:spacing w:after="0" w:line="240" w:lineRule="auto"/>
        <w:rPr>
          <w:rFonts w:ascii="Times New Roman" w:hAnsi="Times New Roman" w:cs="Times New Roman"/>
          <w:b/>
        </w:rPr>
      </w:pPr>
    </w:p>
    <w:tbl>
      <w:tblPr>
        <w:tblStyle w:val="Zwykatabela12"/>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824"/>
        <w:gridCol w:w="2441"/>
        <w:gridCol w:w="1835"/>
      </w:tblGrid>
      <w:tr w:rsidR="0025368D" w:rsidRPr="00A71A59" w14:paraId="3BC112E8" w14:textId="77777777" w:rsidTr="0025368D">
        <w:trPr>
          <w:cnfStyle w:val="100000000000" w:firstRow="1" w:lastRow="0" w:firstColumn="0" w:lastColumn="0" w:oddVBand="0" w:evenVBand="0" w:oddHBand="0" w:evenHBand="0" w:firstRowFirstColumn="0" w:firstRowLastColumn="0" w:lastRowFirstColumn="0" w:lastRowLastColumn="0"/>
          <w:trHeight w:val="300"/>
          <w:tblHeader/>
        </w:trPr>
        <w:tc>
          <w:tcPr>
            <w:tcW w:w="2651" w:type="pct"/>
            <w:shd w:val="clear" w:color="auto" w:fill="A6A6A6" w:themeFill="background1" w:themeFillShade="A6"/>
            <w:noWrap/>
            <w:vAlign w:val="center"/>
            <w:hideMark/>
          </w:tcPr>
          <w:p w14:paraId="775B43D3" w14:textId="77777777" w:rsidR="0025368D" w:rsidRPr="00A9319C" w:rsidRDefault="0025368D" w:rsidP="00043521">
            <w:pPr>
              <w:jc w:val="center"/>
              <w:rPr>
                <w:rFonts w:ascii="Calibri" w:eastAsia="Times New Roman" w:hAnsi="Calibri" w:cs="Calibri"/>
                <w:b w:val="0"/>
                <w:bCs w:val="0"/>
                <w:color w:val="000000"/>
                <w:lang w:eastAsia="pl-PL"/>
              </w:rPr>
            </w:pPr>
            <w:r w:rsidRPr="00A9319C">
              <w:rPr>
                <w:rFonts w:ascii="Calibri" w:eastAsia="Times New Roman" w:hAnsi="Calibri" w:cs="Calibri"/>
                <w:color w:val="000000"/>
                <w:lang w:eastAsia="pl-PL"/>
              </w:rPr>
              <w:t>Opis wymaganych elementów oraz parametrów technicznych i pomiarowych</w:t>
            </w:r>
          </w:p>
          <w:p w14:paraId="0345E6CC" w14:textId="77777777" w:rsidR="0025368D" w:rsidRPr="00A9319C" w:rsidRDefault="0025368D" w:rsidP="00043521">
            <w:pPr>
              <w:jc w:val="center"/>
              <w:rPr>
                <w:rFonts w:ascii="Calibri" w:eastAsia="Times New Roman" w:hAnsi="Calibri" w:cs="Calibri"/>
                <w:color w:val="000000"/>
                <w:lang w:eastAsia="pl-PL"/>
              </w:rPr>
            </w:pPr>
          </w:p>
        </w:tc>
        <w:tc>
          <w:tcPr>
            <w:tcW w:w="1341" w:type="pct"/>
            <w:shd w:val="clear" w:color="auto" w:fill="A6A6A6" w:themeFill="background1" w:themeFillShade="A6"/>
            <w:noWrap/>
            <w:vAlign w:val="center"/>
            <w:hideMark/>
          </w:tcPr>
          <w:p w14:paraId="2BB3DE60" w14:textId="77777777" w:rsidR="0025368D" w:rsidRPr="00635B18" w:rsidRDefault="0025368D" w:rsidP="00043521">
            <w:pPr>
              <w:jc w:val="center"/>
              <w:rPr>
                <w:rFonts w:ascii="Calibri" w:eastAsia="Times New Roman" w:hAnsi="Calibri" w:cs="Calibri"/>
                <w:color w:val="000000"/>
                <w:lang w:eastAsia="pl-PL"/>
              </w:rPr>
            </w:pPr>
            <w:r w:rsidRPr="00635B18">
              <w:rPr>
                <w:rFonts w:ascii="Calibri" w:eastAsia="Times New Roman" w:hAnsi="Calibri" w:cs="Calibri"/>
                <w:color w:val="000000"/>
                <w:lang w:eastAsia="pl-PL"/>
              </w:rPr>
              <w:t>Wartość</w:t>
            </w:r>
            <w:r>
              <w:rPr>
                <w:rFonts w:ascii="Calibri" w:eastAsia="Times New Roman" w:hAnsi="Calibri" w:cs="Calibri"/>
                <w:color w:val="000000"/>
                <w:lang w:eastAsia="pl-PL"/>
              </w:rPr>
              <w:t xml:space="preserve"> lub </w:t>
            </w:r>
            <w:r w:rsidRPr="00635B18">
              <w:rPr>
                <w:rFonts w:ascii="Calibri" w:eastAsia="Times New Roman" w:hAnsi="Calibri" w:cs="Calibri"/>
                <w:color w:val="000000"/>
                <w:lang w:eastAsia="pl-PL"/>
              </w:rPr>
              <w:t>opis oferowanego parametru lub elementu</w:t>
            </w:r>
            <w:r>
              <w:rPr>
                <w:rFonts w:ascii="Calibri" w:eastAsia="Times New Roman" w:hAnsi="Calibri" w:cs="Calibri"/>
                <w:color w:val="000000"/>
                <w:lang w:eastAsia="pl-PL"/>
              </w:rPr>
              <w:t xml:space="preserve"> potwierdzający spełnienie SWZ</w:t>
            </w:r>
          </w:p>
        </w:tc>
        <w:tc>
          <w:tcPr>
            <w:tcW w:w="1008" w:type="pct"/>
            <w:shd w:val="clear" w:color="auto" w:fill="A6A6A6" w:themeFill="background1" w:themeFillShade="A6"/>
            <w:noWrap/>
            <w:vAlign w:val="center"/>
            <w:hideMark/>
          </w:tcPr>
          <w:p w14:paraId="2E66E08B" w14:textId="77777777" w:rsidR="0025368D" w:rsidRPr="00635B18" w:rsidRDefault="0025368D" w:rsidP="00043521">
            <w:pPr>
              <w:jc w:val="center"/>
              <w:rPr>
                <w:rFonts w:ascii="Calibri" w:eastAsia="Times New Roman" w:hAnsi="Calibri" w:cs="Calibri"/>
                <w:color w:val="000000"/>
                <w:lang w:eastAsia="pl-PL"/>
              </w:rPr>
            </w:pPr>
            <w:r w:rsidRPr="00635B18">
              <w:rPr>
                <w:rFonts w:ascii="Calibri" w:eastAsia="Times New Roman" w:hAnsi="Calibri" w:cs="Calibri"/>
                <w:color w:val="000000"/>
                <w:lang w:eastAsia="pl-PL"/>
              </w:rPr>
              <w:t xml:space="preserve">Nazwa załącznika do oferty i nr strony, gdzie można ewentualnie </w:t>
            </w:r>
            <w:r>
              <w:rPr>
                <w:rFonts w:ascii="Calibri" w:eastAsia="Times New Roman" w:hAnsi="Calibri" w:cs="Calibri"/>
                <w:color w:val="000000"/>
                <w:lang w:eastAsia="pl-PL"/>
              </w:rPr>
              <w:t xml:space="preserve">znaleźć </w:t>
            </w:r>
            <w:r w:rsidRPr="00635B18">
              <w:rPr>
                <w:rFonts w:ascii="Calibri" w:eastAsia="Times New Roman" w:hAnsi="Calibri" w:cs="Calibri"/>
                <w:color w:val="000000"/>
                <w:lang w:eastAsia="pl-PL"/>
              </w:rPr>
              <w:t>potwierdz</w:t>
            </w:r>
            <w:r>
              <w:rPr>
                <w:rFonts w:ascii="Calibri" w:eastAsia="Times New Roman" w:hAnsi="Calibri" w:cs="Calibri"/>
                <w:color w:val="000000"/>
                <w:lang w:eastAsia="pl-PL"/>
              </w:rPr>
              <w:t>enie</w:t>
            </w:r>
            <w:r w:rsidRPr="00635B18">
              <w:rPr>
                <w:rFonts w:ascii="Calibri" w:eastAsia="Times New Roman" w:hAnsi="Calibri" w:cs="Calibri"/>
                <w:color w:val="000000"/>
                <w:lang w:eastAsia="pl-PL"/>
              </w:rPr>
              <w:t xml:space="preserve"> wartoś</w:t>
            </w:r>
            <w:r>
              <w:rPr>
                <w:rFonts w:ascii="Calibri" w:eastAsia="Times New Roman" w:hAnsi="Calibri" w:cs="Calibri"/>
                <w:color w:val="000000"/>
                <w:lang w:eastAsia="pl-PL"/>
              </w:rPr>
              <w:t>ci</w:t>
            </w:r>
            <w:r w:rsidRPr="00635B18">
              <w:rPr>
                <w:rFonts w:ascii="Calibri" w:eastAsia="Times New Roman" w:hAnsi="Calibri" w:cs="Calibri"/>
                <w:color w:val="000000"/>
                <w:lang w:eastAsia="pl-PL"/>
              </w:rPr>
              <w:t xml:space="preserve"> oferowanego parametru</w:t>
            </w:r>
            <w:r>
              <w:rPr>
                <w:rFonts w:ascii="Calibri" w:eastAsia="Times New Roman" w:hAnsi="Calibri" w:cs="Calibri"/>
                <w:color w:val="000000"/>
                <w:lang w:eastAsia="pl-PL"/>
              </w:rPr>
              <w:t xml:space="preserve"> w złożonych środkach dowodowych</w:t>
            </w:r>
          </w:p>
        </w:tc>
      </w:tr>
      <w:tr w:rsidR="0025368D" w:rsidRPr="00A71A59" w14:paraId="7636CFCC" w14:textId="77777777" w:rsidTr="0025368D">
        <w:trPr>
          <w:cnfStyle w:val="000000100000" w:firstRow="0" w:lastRow="0" w:firstColumn="0" w:lastColumn="0" w:oddVBand="0" w:evenVBand="0" w:oddHBand="1" w:evenHBand="0" w:firstRowFirstColumn="0" w:firstRowLastColumn="0" w:lastRowFirstColumn="0" w:lastRowLastColumn="0"/>
          <w:trHeight w:val="358"/>
        </w:trPr>
        <w:tc>
          <w:tcPr>
            <w:tcW w:w="5000" w:type="pct"/>
            <w:gridSpan w:val="3"/>
            <w:shd w:val="clear" w:color="auto" w:fill="A6A6A6" w:themeFill="background1" w:themeFillShade="A6"/>
            <w:noWrap/>
          </w:tcPr>
          <w:p w14:paraId="6EEF87BA" w14:textId="28818B46" w:rsidR="0025368D" w:rsidRPr="00A9319C" w:rsidRDefault="0025368D" w:rsidP="0025368D">
            <w:pPr>
              <w:rPr>
                <w:rFonts w:ascii="Calibri" w:hAnsi="Calibri" w:cs="Calibri"/>
                <w:b/>
                <w:bCs/>
              </w:rPr>
            </w:pPr>
            <w:r w:rsidRPr="00A9319C">
              <w:rPr>
                <w:rFonts w:ascii="Calibri" w:hAnsi="Calibri" w:cs="Calibri"/>
                <w:b/>
                <w:bCs/>
              </w:rPr>
              <w:t xml:space="preserve">Przedmiotem zamówienia jest dostawa, montaż, uruchomienie i przeprowadzenie szkolenia z zakresu obsługi systemu wysokorozdzielczej spontanicznej spektroskopii ramanowskiej z selektywną ekscytacją składającego się z wąskoliniowego laseru Ramanowskiego pracy ciągłej wraz z filtrami, </w:t>
            </w:r>
            <w:r w:rsidRPr="00A9319C">
              <w:rPr>
                <w:rFonts w:ascii="Calibri" w:eastAsia="Calibri" w:hAnsi="Calibri" w:cs="Calibri"/>
                <w:b/>
                <w:bCs/>
              </w:rPr>
              <w:t xml:space="preserve"> spektrometru VIS</w:t>
            </w:r>
            <w:r w:rsidRPr="00A9319C">
              <w:rPr>
                <w:rFonts w:ascii="Calibri" w:hAnsi="Calibri" w:cs="Calibri"/>
                <w:b/>
                <w:bCs/>
              </w:rPr>
              <w:t xml:space="preserve">, </w:t>
            </w:r>
            <w:r w:rsidRPr="00A9319C">
              <w:rPr>
                <w:rFonts w:ascii="Calibri" w:eastAsia="Calibri" w:hAnsi="Calibri" w:cs="Calibri"/>
                <w:b/>
                <w:bCs/>
              </w:rPr>
              <w:t xml:space="preserve"> kompatybilnego z systemem WITec Alpha 300 RI (posiadanym przez Zamawiającego) </w:t>
            </w:r>
            <w:r w:rsidRPr="00A9319C">
              <w:rPr>
                <w:rFonts w:ascii="Calibri" w:hAnsi="Calibri" w:cs="Calibri"/>
                <w:b/>
                <w:bCs/>
              </w:rPr>
              <w:t>wraz z wyposażeniem</w:t>
            </w:r>
            <w:r w:rsidRPr="00A9319C">
              <w:rPr>
                <w:rFonts w:ascii="Calibri" w:eastAsia="Calibri" w:hAnsi="Calibri" w:cs="Calibri"/>
                <w:b/>
                <w:bCs/>
              </w:rPr>
              <w:t xml:space="preserve"> do podłączenia lasera oraz spektometru</w:t>
            </w:r>
            <w:r w:rsidRPr="00A9319C">
              <w:rPr>
                <w:rFonts w:ascii="Calibri" w:hAnsi="Calibri" w:cs="Calibri"/>
                <w:b/>
                <w:bCs/>
              </w:rPr>
              <w:t>, który musi zawierać co najmniej następujące elementy oraz spełniać co najmniej następujące kryteria:</w:t>
            </w:r>
          </w:p>
        </w:tc>
      </w:tr>
      <w:tr w:rsidR="00A9319C" w:rsidRPr="00A71A59" w14:paraId="1D03CBA9" w14:textId="77777777" w:rsidTr="0025368D">
        <w:trPr>
          <w:trHeight w:val="300"/>
        </w:trPr>
        <w:tc>
          <w:tcPr>
            <w:tcW w:w="2651" w:type="pct"/>
            <w:noWrap/>
          </w:tcPr>
          <w:p w14:paraId="334A0C07" w14:textId="0EEB9E22" w:rsidR="00A9319C" w:rsidRPr="00A9319C" w:rsidRDefault="00A9319C" w:rsidP="00A9319C">
            <w:pPr>
              <w:spacing w:line="276" w:lineRule="auto"/>
              <w:jc w:val="both"/>
              <w:rPr>
                <w:rFonts w:ascii="Calibri" w:eastAsia="Calibri" w:hAnsi="Calibri" w:cs="Calibri"/>
              </w:rPr>
            </w:pPr>
            <w:r w:rsidRPr="00A9319C">
              <w:rPr>
                <w:rFonts w:ascii="Calibri" w:eastAsia="Calibri" w:hAnsi="Calibri" w:cs="Calibri"/>
              </w:rPr>
              <w:t>1. System musi zawierać wąskoliniowy laser Ramanowski pracy ciągłej z filtrem Ramanowskim typu „Long Pass” spełniający co najmniej następujące kryteria:</w:t>
            </w:r>
          </w:p>
        </w:tc>
        <w:tc>
          <w:tcPr>
            <w:tcW w:w="1341" w:type="pct"/>
            <w:noWrap/>
          </w:tcPr>
          <w:p w14:paraId="3ABC3BA4"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6248C6E9" w14:textId="77777777" w:rsidR="00A9319C" w:rsidRPr="00E74E7B" w:rsidRDefault="00A9319C" w:rsidP="00A9319C">
            <w:pPr>
              <w:rPr>
                <w:rFonts w:ascii="Calibri" w:eastAsia="Times New Roman" w:hAnsi="Calibri" w:cs="Calibri"/>
                <w:color w:val="000000"/>
                <w:lang w:eastAsia="pl-PL"/>
              </w:rPr>
            </w:pPr>
          </w:p>
        </w:tc>
      </w:tr>
      <w:tr w:rsidR="00A9319C" w:rsidRPr="00A71A59" w14:paraId="50A7B840"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20D5023C" w14:textId="77777777" w:rsidR="00A9319C" w:rsidRPr="00A9319C" w:rsidRDefault="00A9319C" w:rsidP="006471FA">
            <w:pPr>
              <w:pStyle w:val="Akapitzlist"/>
              <w:widowControl/>
              <w:numPr>
                <w:ilvl w:val="0"/>
                <w:numId w:val="69"/>
              </w:numPr>
              <w:spacing w:line="276" w:lineRule="auto"/>
              <w:jc w:val="both"/>
              <w:rPr>
                <w:rFonts w:ascii="Calibri" w:hAnsi="Calibri" w:cs="Calibri"/>
                <w:sz w:val="22"/>
                <w:szCs w:val="22"/>
              </w:rPr>
            </w:pPr>
            <w:r w:rsidRPr="00A9319C">
              <w:rPr>
                <w:rFonts w:ascii="Calibri" w:eastAsia="Calibri" w:hAnsi="Calibri" w:cs="Calibri"/>
                <w:sz w:val="22"/>
                <w:szCs w:val="22"/>
              </w:rPr>
              <w:t>Długość fali lasera 532 nm +/-1nm,</w:t>
            </w:r>
          </w:p>
        </w:tc>
        <w:tc>
          <w:tcPr>
            <w:tcW w:w="1341" w:type="pct"/>
            <w:noWrap/>
          </w:tcPr>
          <w:p w14:paraId="26C3819A"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354FC790" w14:textId="77777777" w:rsidR="00A9319C" w:rsidRPr="00E74E7B" w:rsidRDefault="00A9319C" w:rsidP="00A9319C">
            <w:pPr>
              <w:rPr>
                <w:rFonts w:ascii="Calibri" w:eastAsia="Times New Roman" w:hAnsi="Calibri" w:cs="Calibri"/>
                <w:color w:val="000000"/>
                <w:lang w:eastAsia="pl-PL"/>
              </w:rPr>
            </w:pPr>
          </w:p>
        </w:tc>
      </w:tr>
      <w:tr w:rsidR="00A9319C" w:rsidRPr="00A71A59" w14:paraId="0597101D" w14:textId="77777777" w:rsidTr="0025368D">
        <w:trPr>
          <w:trHeight w:val="300"/>
        </w:trPr>
        <w:tc>
          <w:tcPr>
            <w:tcW w:w="2651" w:type="pct"/>
            <w:noWrap/>
          </w:tcPr>
          <w:p w14:paraId="4D546064" w14:textId="77777777" w:rsidR="00A9319C" w:rsidRPr="00A9319C" w:rsidRDefault="00A9319C" w:rsidP="006471FA">
            <w:pPr>
              <w:pStyle w:val="Akapitzlist"/>
              <w:widowControl/>
              <w:numPr>
                <w:ilvl w:val="0"/>
                <w:numId w:val="69"/>
              </w:numPr>
              <w:spacing w:line="276" w:lineRule="auto"/>
              <w:jc w:val="both"/>
              <w:rPr>
                <w:rFonts w:ascii="Calibri" w:hAnsi="Calibri" w:cs="Calibri"/>
                <w:b/>
                <w:bCs/>
                <w:sz w:val="22"/>
                <w:szCs w:val="22"/>
              </w:rPr>
            </w:pPr>
            <w:r w:rsidRPr="00A9319C">
              <w:rPr>
                <w:rFonts w:ascii="Calibri" w:eastAsia="Calibri" w:hAnsi="Calibri" w:cs="Calibri"/>
                <w:sz w:val="22"/>
                <w:szCs w:val="22"/>
              </w:rPr>
              <w:t>Moc średnia nie może być mniejsza niż 75 mW,</w:t>
            </w:r>
          </w:p>
        </w:tc>
        <w:tc>
          <w:tcPr>
            <w:tcW w:w="1341" w:type="pct"/>
            <w:noWrap/>
          </w:tcPr>
          <w:p w14:paraId="3902C0CF"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39AB8EEE" w14:textId="77777777" w:rsidR="00A9319C" w:rsidRPr="00E74E7B" w:rsidRDefault="00A9319C" w:rsidP="00A9319C">
            <w:pPr>
              <w:rPr>
                <w:rFonts w:ascii="Calibri" w:eastAsia="Times New Roman" w:hAnsi="Calibri" w:cs="Calibri"/>
                <w:color w:val="000000"/>
                <w:lang w:eastAsia="pl-PL"/>
              </w:rPr>
            </w:pPr>
          </w:p>
        </w:tc>
      </w:tr>
      <w:tr w:rsidR="00A9319C" w:rsidRPr="00A71A59" w14:paraId="1EF35861"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0F51DF3C" w14:textId="77777777" w:rsidR="00A9319C" w:rsidRPr="00A9319C" w:rsidRDefault="00A9319C" w:rsidP="006471FA">
            <w:pPr>
              <w:pStyle w:val="Akapitzlist"/>
              <w:widowControl/>
              <w:numPr>
                <w:ilvl w:val="0"/>
                <w:numId w:val="69"/>
              </w:numPr>
              <w:spacing w:line="276" w:lineRule="auto"/>
              <w:jc w:val="both"/>
              <w:rPr>
                <w:rFonts w:ascii="Calibri" w:hAnsi="Calibri" w:cs="Calibri"/>
                <w:b/>
                <w:bCs/>
                <w:sz w:val="22"/>
                <w:szCs w:val="22"/>
              </w:rPr>
            </w:pPr>
            <w:r w:rsidRPr="00A9319C">
              <w:rPr>
                <w:rFonts w:ascii="Calibri" w:eastAsia="Calibri" w:hAnsi="Calibri" w:cs="Calibri"/>
                <w:sz w:val="22"/>
                <w:szCs w:val="22"/>
              </w:rPr>
              <w:t>Musi posiadać wbudowany izolator optyczny,</w:t>
            </w:r>
          </w:p>
        </w:tc>
        <w:tc>
          <w:tcPr>
            <w:tcW w:w="1341" w:type="pct"/>
            <w:noWrap/>
          </w:tcPr>
          <w:p w14:paraId="52EDCB33"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07994B88" w14:textId="77777777" w:rsidR="00A9319C" w:rsidRPr="00E74E7B" w:rsidRDefault="00A9319C" w:rsidP="00A9319C">
            <w:pPr>
              <w:rPr>
                <w:rFonts w:ascii="Calibri" w:eastAsia="Times New Roman" w:hAnsi="Calibri" w:cs="Calibri"/>
                <w:color w:val="000000"/>
                <w:lang w:eastAsia="pl-PL"/>
              </w:rPr>
            </w:pPr>
          </w:p>
        </w:tc>
      </w:tr>
      <w:tr w:rsidR="00A9319C" w:rsidRPr="00A71A59" w14:paraId="76B11237" w14:textId="77777777" w:rsidTr="0025368D">
        <w:trPr>
          <w:trHeight w:val="300"/>
        </w:trPr>
        <w:tc>
          <w:tcPr>
            <w:tcW w:w="2651" w:type="pct"/>
            <w:noWrap/>
          </w:tcPr>
          <w:p w14:paraId="78924F03" w14:textId="77777777" w:rsidR="00A9319C" w:rsidRPr="00A9319C" w:rsidRDefault="00A9319C" w:rsidP="006471FA">
            <w:pPr>
              <w:pStyle w:val="Akapitzlist"/>
              <w:widowControl/>
              <w:numPr>
                <w:ilvl w:val="0"/>
                <w:numId w:val="69"/>
              </w:numPr>
              <w:spacing w:line="276" w:lineRule="auto"/>
              <w:jc w:val="both"/>
              <w:rPr>
                <w:rFonts w:ascii="Calibri" w:hAnsi="Calibri" w:cs="Calibri"/>
                <w:sz w:val="22"/>
                <w:szCs w:val="22"/>
              </w:rPr>
            </w:pPr>
            <w:r w:rsidRPr="00A9319C">
              <w:rPr>
                <w:rFonts w:ascii="Calibri" w:eastAsia="Calibri" w:hAnsi="Calibri" w:cs="Calibri"/>
                <w:sz w:val="22"/>
                <w:szCs w:val="22"/>
              </w:rPr>
              <w:lastRenderedPageBreak/>
              <w:t>Musi posiadać wbudowany filtr czyszczący linię laserową typu „clean-up”,</w:t>
            </w:r>
          </w:p>
        </w:tc>
        <w:tc>
          <w:tcPr>
            <w:tcW w:w="1341" w:type="pct"/>
            <w:noWrap/>
          </w:tcPr>
          <w:p w14:paraId="1FEE14C3"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0B9F3B42" w14:textId="77777777" w:rsidR="00A9319C" w:rsidRPr="00E74E7B" w:rsidRDefault="00A9319C" w:rsidP="00A9319C">
            <w:pPr>
              <w:rPr>
                <w:rFonts w:ascii="Calibri" w:eastAsia="Times New Roman" w:hAnsi="Calibri" w:cs="Calibri"/>
                <w:color w:val="000000"/>
                <w:lang w:eastAsia="pl-PL"/>
              </w:rPr>
            </w:pPr>
          </w:p>
        </w:tc>
      </w:tr>
      <w:tr w:rsidR="00A9319C" w:rsidRPr="00A71A59" w14:paraId="27DDD54E"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0214AD83" w14:textId="77777777" w:rsidR="00A9319C" w:rsidRPr="00A9319C" w:rsidRDefault="00A9319C" w:rsidP="006471FA">
            <w:pPr>
              <w:pStyle w:val="Akapitzlist"/>
              <w:widowControl/>
              <w:numPr>
                <w:ilvl w:val="0"/>
                <w:numId w:val="69"/>
              </w:numPr>
              <w:spacing w:line="276" w:lineRule="auto"/>
              <w:jc w:val="both"/>
              <w:rPr>
                <w:rFonts w:ascii="Calibri" w:hAnsi="Calibri" w:cs="Calibri"/>
                <w:b/>
                <w:bCs/>
                <w:sz w:val="22"/>
                <w:szCs w:val="22"/>
              </w:rPr>
            </w:pPr>
            <w:r w:rsidRPr="00A9319C">
              <w:rPr>
                <w:rFonts w:ascii="Calibri" w:eastAsia="Calibri" w:hAnsi="Calibri" w:cs="Calibri"/>
                <w:sz w:val="22"/>
                <w:szCs w:val="22"/>
              </w:rPr>
              <w:t>Musi posiadać wbudowaną manualną regulację mocy w oparciu o polaryzator i płytkę falową,</w:t>
            </w:r>
          </w:p>
        </w:tc>
        <w:tc>
          <w:tcPr>
            <w:tcW w:w="1341" w:type="pct"/>
            <w:noWrap/>
          </w:tcPr>
          <w:p w14:paraId="6E5132DC"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3C190B93" w14:textId="77777777" w:rsidR="00A9319C" w:rsidRPr="00E74E7B" w:rsidRDefault="00A9319C" w:rsidP="00A9319C">
            <w:pPr>
              <w:rPr>
                <w:rFonts w:ascii="Calibri" w:eastAsia="Times New Roman" w:hAnsi="Calibri" w:cs="Calibri"/>
                <w:color w:val="000000"/>
                <w:lang w:eastAsia="pl-PL"/>
              </w:rPr>
            </w:pPr>
          </w:p>
        </w:tc>
      </w:tr>
      <w:tr w:rsidR="00A9319C" w:rsidRPr="00A71A59" w14:paraId="20B67F72" w14:textId="77777777" w:rsidTr="0025368D">
        <w:trPr>
          <w:trHeight w:val="300"/>
        </w:trPr>
        <w:tc>
          <w:tcPr>
            <w:tcW w:w="2651" w:type="pct"/>
            <w:noWrap/>
          </w:tcPr>
          <w:p w14:paraId="044CCF15" w14:textId="77777777" w:rsidR="00A9319C" w:rsidRPr="00A9319C" w:rsidRDefault="00A9319C" w:rsidP="006471FA">
            <w:pPr>
              <w:pStyle w:val="Akapitzlist"/>
              <w:widowControl/>
              <w:numPr>
                <w:ilvl w:val="0"/>
                <w:numId w:val="69"/>
              </w:numPr>
              <w:spacing w:line="276" w:lineRule="auto"/>
              <w:jc w:val="both"/>
              <w:rPr>
                <w:rFonts w:ascii="Calibri" w:hAnsi="Calibri" w:cs="Calibri"/>
                <w:b/>
                <w:bCs/>
                <w:sz w:val="22"/>
                <w:szCs w:val="22"/>
              </w:rPr>
            </w:pPr>
            <w:r w:rsidRPr="00A9319C">
              <w:rPr>
                <w:rFonts w:ascii="Calibri" w:eastAsia="Calibri" w:hAnsi="Calibri" w:cs="Calibri"/>
                <w:sz w:val="22"/>
                <w:szCs w:val="22"/>
              </w:rPr>
              <w:t>Musi posiadać wbudowany sprzęgacz światłowodowy – przyłącze FC/APC,</w:t>
            </w:r>
          </w:p>
        </w:tc>
        <w:tc>
          <w:tcPr>
            <w:tcW w:w="1341" w:type="pct"/>
            <w:noWrap/>
          </w:tcPr>
          <w:p w14:paraId="11B0FF85"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4E474F35" w14:textId="77777777" w:rsidR="00A9319C" w:rsidRPr="00E74E7B" w:rsidRDefault="00A9319C" w:rsidP="00A9319C">
            <w:pPr>
              <w:rPr>
                <w:rFonts w:ascii="Calibri" w:eastAsia="Times New Roman" w:hAnsi="Calibri" w:cs="Calibri"/>
                <w:color w:val="000000"/>
                <w:lang w:eastAsia="pl-PL"/>
              </w:rPr>
            </w:pPr>
          </w:p>
        </w:tc>
      </w:tr>
      <w:tr w:rsidR="00A9319C" w:rsidRPr="00A71A59" w14:paraId="485C0CEF"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1443EE11" w14:textId="77777777" w:rsidR="00A9319C" w:rsidRPr="00A9319C" w:rsidRDefault="00A9319C" w:rsidP="006471FA">
            <w:pPr>
              <w:pStyle w:val="Akapitzlist"/>
              <w:widowControl/>
              <w:numPr>
                <w:ilvl w:val="0"/>
                <w:numId w:val="69"/>
              </w:numPr>
              <w:spacing w:line="276" w:lineRule="auto"/>
              <w:jc w:val="both"/>
              <w:rPr>
                <w:rFonts w:ascii="Calibri" w:hAnsi="Calibri" w:cs="Calibri"/>
                <w:b/>
                <w:bCs/>
                <w:sz w:val="22"/>
                <w:szCs w:val="22"/>
              </w:rPr>
            </w:pPr>
            <w:r w:rsidRPr="00A9319C">
              <w:rPr>
                <w:rFonts w:ascii="Calibri" w:eastAsia="Calibri" w:hAnsi="Calibri" w:cs="Calibri"/>
                <w:sz w:val="22"/>
                <w:szCs w:val="22"/>
              </w:rPr>
              <w:t>Musi posiadać filtr Ramanowski typu „Long Pass” dla długości fali wyżej wymienionego lasera 532 nm +/-1nm.</w:t>
            </w:r>
          </w:p>
        </w:tc>
        <w:tc>
          <w:tcPr>
            <w:tcW w:w="1341" w:type="pct"/>
            <w:noWrap/>
          </w:tcPr>
          <w:p w14:paraId="0D10B7C1"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556615B8" w14:textId="77777777" w:rsidR="00A9319C" w:rsidRPr="00E74E7B" w:rsidRDefault="00A9319C" w:rsidP="00A9319C">
            <w:pPr>
              <w:rPr>
                <w:rFonts w:ascii="Calibri" w:eastAsia="Times New Roman" w:hAnsi="Calibri" w:cs="Calibri"/>
                <w:color w:val="000000"/>
                <w:lang w:eastAsia="pl-PL"/>
              </w:rPr>
            </w:pPr>
          </w:p>
        </w:tc>
      </w:tr>
      <w:tr w:rsidR="00A9319C" w:rsidRPr="00A71A59" w14:paraId="4C3EA860" w14:textId="77777777" w:rsidTr="0025368D">
        <w:trPr>
          <w:trHeight w:val="300"/>
        </w:trPr>
        <w:tc>
          <w:tcPr>
            <w:tcW w:w="2651" w:type="pct"/>
            <w:noWrap/>
          </w:tcPr>
          <w:p w14:paraId="7D6832D1" w14:textId="6A8EA75E" w:rsidR="00A9319C" w:rsidRPr="00A9319C" w:rsidRDefault="00A9319C" w:rsidP="00A9319C">
            <w:pPr>
              <w:spacing w:line="276" w:lineRule="auto"/>
              <w:jc w:val="both"/>
              <w:rPr>
                <w:rFonts w:ascii="Calibri" w:eastAsia="Calibri" w:hAnsi="Calibri" w:cs="Calibri"/>
              </w:rPr>
            </w:pPr>
            <w:r w:rsidRPr="00A9319C">
              <w:rPr>
                <w:rFonts w:ascii="Calibri" w:eastAsia="Calibri" w:hAnsi="Calibri" w:cs="Calibri"/>
              </w:rPr>
              <w:t>2. System musi być wyposażony w dedykowany port laserowy ze sprzęgaczem światłowodowym FC/APC kompatybilny z WITec Alpha 300 RI do podłączenia lasera opisanego w punkcie 1, który musi spełniać co najmniej następujące kryteria:</w:t>
            </w:r>
          </w:p>
        </w:tc>
        <w:tc>
          <w:tcPr>
            <w:tcW w:w="1341" w:type="pct"/>
            <w:noWrap/>
          </w:tcPr>
          <w:p w14:paraId="21727E61"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40670BDB" w14:textId="77777777" w:rsidR="00A9319C" w:rsidRPr="00E74E7B" w:rsidRDefault="00A9319C" w:rsidP="00A9319C">
            <w:pPr>
              <w:rPr>
                <w:rFonts w:ascii="Calibri" w:eastAsia="Times New Roman" w:hAnsi="Calibri" w:cs="Calibri"/>
                <w:color w:val="000000"/>
                <w:lang w:eastAsia="pl-PL"/>
              </w:rPr>
            </w:pPr>
          </w:p>
        </w:tc>
      </w:tr>
      <w:tr w:rsidR="00A9319C" w:rsidRPr="00A71A59" w14:paraId="2837ECAE"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0147A07" w14:textId="77777777" w:rsidR="00A9319C" w:rsidRPr="00A9319C" w:rsidRDefault="00A9319C" w:rsidP="006471FA">
            <w:pPr>
              <w:pStyle w:val="Akapitzlist"/>
              <w:widowControl/>
              <w:numPr>
                <w:ilvl w:val="0"/>
                <w:numId w:val="70"/>
              </w:numPr>
              <w:spacing w:line="276" w:lineRule="auto"/>
              <w:jc w:val="both"/>
              <w:rPr>
                <w:rFonts w:ascii="Calibri" w:hAnsi="Calibri" w:cs="Calibri"/>
                <w:sz w:val="22"/>
                <w:szCs w:val="22"/>
              </w:rPr>
            </w:pPr>
            <w:r w:rsidRPr="00A9319C">
              <w:rPr>
                <w:rFonts w:ascii="Calibri" w:eastAsia="Calibri" w:hAnsi="Calibri" w:cs="Calibri"/>
                <w:color w:val="000000"/>
                <w:sz w:val="22"/>
                <w:szCs w:val="22"/>
              </w:rPr>
              <w:t>Musi umożliwiać podłączenie co najmniej jednego lasera,</w:t>
            </w:r>
          </w:p>
        </w:tc>
        <w:tc>
          <w:tcPr>
            <w:tcW w:w="1341" w:type="pct"/>
            <w:noWrap/>
          </w:tcPr>
          <w:p w14:paraId="5C9A46B1"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2596E0B9" w14:textId="77777777" w:rsidR="00A9319C" w:rsidRPr="00E74E7B" w:rsidRDefault="00A9319C" w:rsidP="00A9319C">
            <w:pPr>
              <w:rPr>
                <w:rFonts w:ascii="Calibri" w:eastAsia="Times New Roman" w:hAnsi="Calibri" w:cs="Calibri"/>
                <w:color w:val="000000"/>
                <w:lang w:eastAsia="pl-PL"/>
              </w:rPr>
            </w:pPr>
          </w:p>
        </w:tc>
      </w:tr>
      <w:tr w:rsidR="00A9319C" w:rsidRPr="00A71A59" w14:paraId="4CE40D21" w14:textId="77777777" w:rsidTr="0025368D">
        <w:trPr>
          <w:trHeight w:val="300"/>
        </w:trPr>
        <w:tc>
          <w:tcPr>
            <w:tcW w:w="2651" w:type="pct"/>
            <w:noWrap/>
          </w:tcPr>
          <w:p w14:paraId="047F9007" w14:textId="77777777" w:rsidR="00A9319C" w:rsidRPr="00A9319C" w:rsidRDefault="00A9319C" w:rsidP="006471FA">
            <w:pPr>
              <w:pStyle w:val="Akapitzlist"/>
              <w:widowControl/>
              <w:numPr>
                <w:ilvl w:val="0"/>
                <w:numId w:val="70"/>
              </w:numPr>
              <w:spacing w:before="60" w:line="276" w:lineRule="auto"/>
              <w:jc w:val="both"/>
              <w:rPr>
                <w:rFonts w:ascii="Calibri" w:hAnsi="Calibri" w:cs="Calibri"/>
                <w:sz w:val="22"/>
                <w:szCs w:val="22"/>
              </w:rPr>
            </w:pPr>
            <w:r w:rsidRPr="00A9319C">
              <w:rPr>
                <w:rFonts w:ascii="Calibri" w:eastAsia="Calibri" w:hAnsi="Calibri" w:cs="Calibri"/>
                <w:color w:val="000000"/>
                <w:sz w:val="22"/>
                <w:szCs w:val="22"/>
              </w:rPr>
              <w:t>Musi posiadać pozycje na montaż filtrów „Long Pass” dla każdego przyłącza laserowego.</w:t>
            </w:r>
          </w:p>
        </w:tc>
        <w:tc>
          <w:tcPr>
            <w:tcW w:w="1341" w:type="pct"/>
            <w:noWrap/>
          </w:tcPr>
          <w:p w14:paraId="2CC51497"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1FB3B99A" w14:textId="77777777" w:rsidR="00A9319C" w:rsidRPr="00E74E7B" w:rsidRDefault="00A9319C" w:rsidP="00A9319C">
            <w:pPr>
              <w:rPr>
                <w:rFonts w:ascii="Calibri" w:eastAsia="Times New Roman" w:hAnsi="Calibri" w:cs="Calibri"/>
                <w:color w:val="000000"/>
                <w:lang w:eastAsia="pl-PL"/>
              </w:rPr>
            </w:pPr>
          </w:p>
        </w:tc>
      </w:tr>
      <w:tr w:rsidR="00A9319C" w:rsidRPr="00A71A59" w14:paraId="4AA07228"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63D89011" w14:textId="77777777" w:rsidR="00A9319C" w:rsidRPr="00A9319C" w:rsidRDefault="00A9319C" w:rsidP="00A9319C">
            <w:pPr>
              <w:spacing w:before="60" w:line="276" w:lineRule="auto"/>
              <w:jc w:val="both"/>
              <w:rPr>
                <w:rFonts w:ascii="Calibri" w:hAnsi="Calibri" w:cs="Calibri"/>
                <w:b/>
                <w:bCs/>
              </w:rPr>
            </w:pPr>
            <w:r w:rsidRPr="00A9319C">
              <w:rPr>
                <w:rFonts w:ascii="Calibri" w:eastAsia="Calibri" w:hAnsi="Calibri" w:cs="Calibri"/>
              </w:rPr>
              <w:lastRenderedPageBreak/>
              <w:t xml:space="preserve">3. System musi być wyposażony w światłowód </w:t>
            </w:r>
            <w:r w:rsidRPr="00A9319C">
              <w:rPr>
                <w:rFonts w:ascii="Calibri" w:eastAsia="Calibri" w:hAnsi="Calibri" w:cs="Calibri"/>
                <w:color w:val="000000"/>
              </w:rPr>
              <w:t>FC/APC single-mode</w:t>
            </w:r>
            <w:r w:rsidRPr="00A9319C">
              <w:rPr>
                <w:rFonts w:ascii="Calibri" w:eastAsia="Calibri" w:hAnsi="Calibri" w:cs="Calibri"/>
              </w:rPr>
              <w:t xml:space="preserve"> umożliwiający podłączenie lasera (pkt 1) do portu (pkt 2).</w:t>
            </w:r>
          </w:p>
        </w:tc>
        <w:tc>
          <w:tcPr>
            <w:tcW w:w="1341" w:type="pct"/>
            <w:noWrap/>
          </w:tcPr>
          <w:p w14:paraId="061BB74B"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705366EC" w14:textId="77777777" w:rsidR="00A9319C" w:rsidRPr="00E74E7B" w:rsidRDefault="00A9319C" w:rsidP="00A9319C">
            <w:pPr>
              <w:rPr>
                <w:rFonts w:ascii="Calibri" w:eastAsia="Times New Roman" w:hAnsi="Calibri" w:cs="Calibri"/>
                <w:color w:val="000000"/>
                <w:lang w:eastAsia="pl-PL"/>
              </w:rPr>
            </w:pPr>
          </w:p>
        </w:tc>
      </w:tr>
      <w:tr w:rsidR="003E1952" w:rsidRPr="00A71A59" w14:paraId="712696BD" w14:textId="77777777" w:rsidTr="0025368D">
        <w:trPr>
          <w:trHeight w:val="300"/>
        </w:trPr>
        <w:tc>
          <w:tcPr>
            <w:tcW w:w="2651" w:type="pct"/>
            <w:noWrap/>
          </w:tcPr>
          <w:p w14:paraId="79F745DE" w14:textId="04D35DEA" w:rsidR="003E1952" w:rsidRPr="003E1952" w:rsidRDefault="003E1952" w:rsidP="003E1952">
            <w:pPr>
              <w:spacing w:before="60" w:line="276" w:lineRule="auto"/>
              <w:jc w:val="both"/>
              <w:rPr>
                <w:rFonts w:ascii="Calibri" w:eastAsia="Calibri" w:hAnsi="Calibri" w:cs="Calibri"/>
              </w:rPr>
            </w:pPr>
            <w:r w:rsidRPr="003E1952">
              <w:rPr>
                <w:rFonts w:ascii="Calibri" w:eastAsia="Calibri" w:hAnsi="Calibri" w:cs="Calibri"/>
              </w:rPr>
              <w:t>4.  System musi być wyposażony w spektrometr VIS kompatybilny z WITec Alpha 300 RI spełniający co najmniej następujące kryteria:</w:t>
            </w:r>
          </w:p>
        </w:tc>
        <w:tc>
          <w:tcPr>
            <w:tcW w:w="1341" w:type="pct"/>
            <w:noWrap/>
          </w:tcPr>
          <w:p w14:paraId="1E40576D" w14:textId="77777777" w:rsidR="003E1952" w:rsidRPr="00E74E7B" w:rsidRDefault="003E1952" w:rsidP="00A9319C">
            <w:pPr>
              <w:rPr>
                <w:rFonts w:ascii="Calibri" w:eastAsia="Times New Roman" w:hAnsi="Calibri" w:cs="Calibri"/>
                <w:color w:val="000000"/>
                <w:lang w:eastAsia="pl-PL"/>
              </w:rPr>
            </w:pPr>
          </w:p>
        </w:tc>
        <w:tc>
          <w:tcPr>
            <w:tcW w:w="1008" w:type="pct"/>
            <w:noWrap/>
          </w:tcPr>
          <w:p w14:paraId="2566BB27" w14:textId="77777777" w:rsidR="003E1952" w:rsidRPr="00E74E7B" w:rsidRDefault="003E1952" w:rsidP="00A9319C">
            <w:pPr>
              <w:rPr>
                <w:rFonts w:ascii="Calibri" w:eastAsia="Times New Roman" w:hAnsi="Calibri" w:cs="Calibri"/>
                <w:color w:val="000000"/>
                <w:lang w:eastAsia="pl-PL"/>
              </w:rPr>
            </w:pPr>
          </w:p>
        </w:tc>
      </w:tr>
      <w:tr w:rsidR="003E1952" w:rsidRPr="00A71A59" w14:paraId="19676552"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44BDABE6" w14:textId="77777777" w:rsidR="00A9319C" w:rsidRPr="00A9319C" w:rsidRDefault="00A9319C" w:rsidP="006471FA">
            <w:pPr>
              <w:pStyle w:val="Akapitzlist"/>
              <w:widowControl/>
              <w:numPr>
                <w:ilvl w:val="0"/>
                <w:numId w:val="71"/>
              </w:numPr>
              <w:spacing w:before="60" w:line="276" w:lineRule="auto"/>
              <w:jc w:val="both"/>
              <w:rPr>
                <w:rFonts w:ascii="Calibri" w:hAnsi="Calibri" w:cs="Calibri"/>
                <w:b/>
                <w:bCs/>
                <w:sz w:val="22"/>
                <w:szCs w:val="22"/>
              </w:rPr>
            </w:pPr>
            <w:r w:rsidRPr="00A9319C">
              <w:rPr>
                <w:rFonts w:ascii="Calibri" w:eastAsia="Calibri" w:hAnsi="Calibri" w:cs="Calibri"/>
                <w:sz w:val="22"/>
                <w:szCs w:val="22"/>
              </w:rPr>
              <w:t>Musi posiadać zmotoryzowany stolik siatki</w:t>
            </w:r>
          </w:p>
        </w:tc>
        <w:tc>
          <w:tcPr>
            <w:tcW w:w="1341" w:type="pct"/>
            <w:noWrap/>
          </w:tcPr>
          <w:p w14:paraId="3B7871AB"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16AD822B" w14:textId="77777777" w:rsidR="00A9319C" w:rsidRPr="00E74E7B" w:rsidRDefault="00A9319C" w:rsidP="00A9319C">
            <w:pPr>
              <w:rPr>
                <w:rFonts w:ascii="Calibri" w:eastAsia="Times New Roman" w:hAnsi="Calibri" w:cs="Calibri"/>
                <w:color w:val="000000"/>
                <w:lang w:eastAsia="pl-PL"/>
              </w:rPr>
            </w:pPr>
          </w:p>
        </w:tc>
      </w:tr>
      <w:tr w:rsidR="003E1952" w:rsidRPr="00A71A59" w14:paraId="62C1D4BC" w14:textId="77777777" w:rsidTr="0025368D">
        <w:trPr>
          <w:trHeight w:val="300"/>
        </w:trPr>
        <w:tc>
          <w:tcPr>
            <w:tcW w:w="2651" w:type="pct"/>
            <w:noWrap/>
          </w:tcPr>
          <w:p w14:paraId="2EA6A905" w14:textId="408796EC" w:rsidR="00A9319C" w:rsidRPr="00A9319C" w:rsidRDefault="00A9319C" w:rsidP="006471FA">
            <w:pPr>
              <w:pStyle w:val="Akapitzlist"/>
              <w:widowControl/>
              <w:numPr>
                <w:ilvl w:val="0"/>
                <w:numId w:val="71"/>
              </w:numPr>
              <w:tabs>
                <w:tab w:val="left" w:pos="170"/>
                <w:tab w:val="left" w:pos="510"/>
              </w:tabs>
              <w:ind w:left="731" w:hanging="371"/>
              <w:jc w:val="left"/>
              <w:rPr>
                <w:rFonts w:ascii="Calibri" w:hAnsi="Calibri" w:cs="Calibri"/>
                <w:sz w:val="22"/>
                <w:szCs w:val="22"/>
              </w:rPr>
            </w:pPr>
            <w:r w:rsidRPr="00A9319C">
              <w:rPr>
                <w:rFonts w:ascii="Calibri" w:eastAsia="Calibri" w:hAnsi="Calibri" w:cs="Calibri"/>
                <w:sz w:val="22"/>
                <w:szCs w:val="22"/>
              </w:rPr>
              <w:t xml:space="preserve">    Musi być wyposażony w co najmniej 2 sztuki siatki dyfrakcyjnej o następującej gradacji siatki:</w:t>
            </w:r>
          </w:p>
        </w:tc>
        <w:tc>
          <w:tcPr>
            <w:tcW w:w="1341" w:type="pct"/>
            <w:noWrap/>
          </w:tcPr>
          <w:p w14:paraId="4AAF016D"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36D69FEB" w14:textId="77777777" w:rsidR="00A9319C" w:rsidRPr="00E74E7B" w:rsidRDefault="00A9319C" w:rsidP="00A9319C">
            <w:pPr>
              <w:rPr>
                <w:rFonts w:ascii="Calibri" w:eastAsia="Times New Roman" w:hAnsi="Calibri" w:cs="Calibri"/>
                <w:color w:val="000000"/>
                <w:lang w:eastAsia="pl-PL"/>
              </w:rPr>
            </w:pPr>
          </w:p>
        </w:tc>
      </w:tr>
      <w:tr w:rsidR="003E1952" w:rsidRPr="00A71A59" w14:paraId="1D1A2C5F"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410B0C62" w14:textId="77777777" w:rsidR="00A9319C" w:rsidRPr="00A9319C" w:rsidRDefault="00A9319C" w:rsidP="006471FA">
            <w:pPr>
              <w:pStyle w:val="Akapitzlist"/>
              <w:widowControl/>
              <w:numPr>
                <w:ilvl w:val="0"/>
                <w:numId w:val="72"/>
              </w:numPr>
              <w:tabs>
                <w:tab w:val="left" w:pos="170"/>
                <w:tab w:val="left" w:pos="510"/>
              </w:tabs>
              <w:jc w:val="left"/>
              <w:rPr>
                <w:rFonts w:ascii="Calibri" w:hAnsi="Calibri" w:cs="Calibri"/>
                <w:sz w:val="22"/>
                <w:szCs w:val="22"/>
              </w:rPr>
            </w:pPr>
            <w:r w:rsidRPr="00A9319C">
              <w:rPr>
                <w:rFonts w:ascii="Calibri" w:eastAsia="Calibri" w:hAnsi="Calibri" w:cs="Calibri"/>
                <w:sz w:val="22"/>
                <w:szCs w:val="22"/>
              </w:rPr>
              <w:t>co najmniej jedna o gradacji: 600 +/-10 linii/mm,</w:t>
            </w:r>
          </w:p>
        </w:tc>
        <w:tc>
          <w:tcPr>
            <w:tcW w:w="1341" w:type="pct"/>
            <w:noWrap/>
          </w:tcPr>
          <w:p w14:paraId="5FE6EE81"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3958C213" w14:textId="77777777" w:rsidR="00A9319C" w:rsidRPr="00E74E7B" w:rsidRDefault="00A9319C" w:rsidP="00A9319C">
            <w:pPr>
              <w:rPr>
                <w:rFonts w:ascii="Calibri" w:eastAsia="Times New Roman" w:hAnsi="Calibri" w:cs="Calibri"/>
                <w:color w:val="000000"/>
                <w:lang w:eastAsia="pl-PL"/>
              </w:rPr>
            </w:pPr>
          </w:p>
        </w:tc>
      </w:tr>
      <w:tr w:rsidR="003E1952" w:rsidRPr="00A71A59" w14:paraId="104F130C" w14:textId="77777777" w:rsidTr="0025368D">
        <w:trPr>
          <w:trHeight w:val="300"/>
        </w:trPr>
        <w:tc>
          <w:tcPr>
            <w:tcW w:w="2651" w:type="pct"/>
            <w:noWrap/>
          </w:tcPr>
          <w:p w14:paraId="1024E758" w14:textId="77777777" w:rsidR="00A9319C" w:rsidRPr="00A9319C" w:rsidRDefault="00A9319C" w:rsidP="006471FA">
            <w:pPr>
              <w:pStyle w:val="Akapitzlist"/>
              <w:widowControl/>
              <w:numPr>
                <w:ilvl w:val="0"/>
                <w:numId w:val="72"/>
              </w:numPr>
              <w:tabs>
                <w:tab w:val="left" w:pos="170"/>
                <w:tab w:val="left" w:pos="510"/>
              </w:tabs>
              <w:jc w:val="left"/>
              <w:rPr>
                <w:rFonts w:ascii="Calibri" w:hAnsi="Calibri" w:cs="Calibri"/>
                <w:sz w:val="22"/>
                <w:szCs w:val="22"/>
              </w:rPr>
            </w:pPr>
            <w:r w:rsidRPr="00A9319C">
              <w:rPr>
                <w:rFonts w:ascii="Calibri" w:eastAsia="Calibri" w:hAnsi="Calibri" w:cs="Calibri"/>
                <w:sz w:val="22"/>
                <w:szCs w:val="22"/>
              </w:rPr>
              <w:t>co najmniej jedna o gradacji: 1800 +/- 10 linii/mm</w:t>
            </w:r>
          </w:p>
        </w:tc>
        <w:tc>
          <w:tcPr>
            <w:tcW w:w="1341" w:type="pct"/>
            <w:noWrap/>
          </w:tcPr>
          <w:p w14:paraId="72CBE299"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12C0FA4D" w14:textId="77777777" w:rsidR="00A9319C" w:rsidRPr="00E74E7B" w:rsidRDefault="00A9319C" w:rsidP="00A9319C">
            <w:pPr>
              <w:rPr>
                <w:rFonts w:ascii="Calibri" w:eastAsia="Times New Roman" w:hAnsi="Calibri" w:cs="Calibri"/>
                <w:color w:val="000000"/>
                <w:lang w:eastAsia="pl-PL"/>
              </w:rPr>
            </w:pPr>
          </w:p>
        </w:tc>
      </w:tr>
      <w:tr w:rsidR="00A9319C" w:rsidRPr="00A71A59" w14:paraId="75506FEA"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3"/>
            <w:noWrap/>
          </w:tcPr>
          <w:p w14:paraId="449A7A3E" w14:textId="77777777" w:rsidR="00A9319C" w:rsidRPr="00A9319C" w:rsidRDefault="00A9319C" w:rsidP="006471FA">
            <w:pPr>
              <w:pStyle w:val="Akapitzlist"/>
              <w:widowControl/>
              <w:numPr>
                <w:ilvl w:val="0"/>
                <w:numId w:val="73"/>
              </w:numPr>
              <w:jc w:val="left"/>
              <w:rPr>
                <w:rFonts w:ascii="Calibri" w:hAnsi="Calibri" w:cs="Calibri"/>
                <w:color w:val="000000"/>
                <w:sz w:val="22"/>
                <w:szCs w:val="22"/>
              </w:rPr>
            </w:pPr>
            <w:r w:rsidRPr="00A9319C">
              <w:rPr>
                <w:rFonts w:ascii="Calibri" w:eastAsia="Calibri" w:hAnsi="Calibri" w:cs="Calibri"/>
                <w:sz w:val="22"/>
                <w:szCs w:val="22"/>
              </w:rPr>
              <w:t>spektrometr musi  być zoptymalizowany na najlepszą czułość w zakresie co najmniej 420-830nm</w:t>
            </w:r>
          </w:p>
        </w:tc>
      </w:tr>
      <w:tr w:rsidR="003E1952" w:rsidRPr="00A71A59" w14:paraId="3EBC020A" w14:textId="77777777" w:rsidTr="0025368D">
        <w:trPr>
          <w:trHeight w:val="300"/>
        </w:trPr>
        <w:tc>
          <w:tcPr>
            <w:tcW w:w="2651" w:type="pct"/>
            <w:noWrap/>
          </w:tcPr>
          <w:p w14:paraId="29E26A95" w14:textId="45A8BF16" w:rsidR="00A9319C" w:rsidRPr="00A9319C" w:rsidRDefault="003E1952" w:rsidP="006471FA">
            <w:pPr>
              <w:pStyle w:val="Akapitzlist"/>
              <w:widowControl/>
              <w:numPr>
                <w:ilvl w:val="0"/>
                <w:numId w:val="73"/>
              </w:numPr>
              <w:tabs>
                <w:tab w:val="left" w:pos="170"/>
                <w:tab w:val="left" w:pos="510"/>
              </w:tabs>
              <w:ind w:left="731" w:hanging="371"/>
              <w:jc w:val="left"/>
              <w:rPr>
                <w:rFonts w:ascii="Calibri" w:hAnsi="Calibri" w:cs="Calibri"/>
                <w:sz w:val="22"/>
                <w:szCs w:val="22"/>
              </w:rPr>
            </w:pPr>
            <w:r>
              <w:rPr>
                <w:rFonts w:ascii="Calibri" w:eastAsia="Calibri" w:hAnsi="Calibri" w:cs="Calibri"/>
                <w:sz w:val="22"/>
                <w:szCs w:val="22"/>
              </w:rPr>
              <w:t xml:space="preserve">    </w:t>
            </w:r>
            <w:r w:rsidR="00A9319C" w:rsidRPr="00A9319C">
              <w:rPr>
                <w:rFonts w:ascii="Calibri" w:eastAsia="Calibri" w:hAnsi="Calibri" w:cs="Calibri"/>
                <w:sz w:val="22"/>
                <w:szCs w:val="22"/>
              </w:rPr>
              <w:t>musi być wyposażony we wbudowany sprzęgacz światłowodowy – przyłącze FC/APC</w:t>
            </w:r>
          </w:p>
        </w:tc>
        <w:tc>
          <w:tcPr>
            <w:tcW w:w="1341" w:type="pct"/>
            <w:noWrap/>
          </w:tcPr>
          <w:p w14:paraId="6E1F924B"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4C3C41FA" w14:textId="77777777" w:rsidR="00A9319C" w:rsidRPr="00E74E7B" w:rsidRDefault="00A9319C" w:rsidP="00A9319C">
            <w:pPr>
              <w:rPr>
                <w:rFonts w:ascii="Calibri" w:eastAsia="Times New Roman" w:hAnsi="Calibri" w:cs="Calibri"/>
                <w:color w:val="000000"/>
                <w:lang w:eastAsia="pl-PL"/>
              </w:rPr>
            </w:pPr>
          </w:p>
        </w:tc>
      </w:tr>
      <w:tr w:rsidR="003E1952" w:rsidRPr="00A71A59" w14:paraId="624F4A26"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059F2D1" w14:textId="2717AF2D" w:rsidR="003E1952" w:rsidRPr="003E1952" w:rsidRDefault="003E1952" w:rsidP="003E1952">
            <w:pPr>
              <w:spacing w:line="256" w:lineRule="auto"/>
              <w:contextualSpacing/>
              <w:rPr>
                <w:rFonts w:ascii="Calibri" w:eastAsia="Calibri" w:hAnsi="Calibri" w:cs="Calibri"/>
              </w:rPr>
            </w:pPr>
            <w:r w:rsidRPr="00A9319C">
              <w:rPr>
                <w:rFonts w:ascii="Calibri" w:eastAsia="Calibri" w:hAnsi="Calibri" w:cs="Calibri"/>
              </w:rPr>
              <w:t>5. System musi zawierać kamerę do konfokalnych pomiarów Ramanowskich ze spektrometrem (pkt 4) spełniającą co najmniej następujące kryteria:</w:t>
            </w:r>
          </w:p>
        </w:tc>
        <w:tc>
          <w:tcPr>
            <w:tcW w:w="1341" w:type="pct"/>
            <w:noWrap/>
          </w:tcPr>
          <w:p w14:paraId="45C534EF" w14:textId="77777777" w:rsidR="003E1952" w:rsidRPr="00E74E7B" w:rsidRDefault="003E1952" w:rsidP="00A9319C">
            <w:pPr>
              <w:rPr>
                <w:rFonts w:ascii="Calibri" w:eastAsia="Times New Roman" w:hAnsi="Calibri" w:cs="Calibri"/>
                <w:color w:val="000000"/>
                <w:lang w:eastAsia="pl-PL"/>
              </w:rPr>
            </w:pPr>
          </w:p>
        </w:tc>
        <w:tc>
          <w:tcPr>
            <w:tcW w:w="1008" w:type="pct"/>
            <w:noWrap/>
          </w:tcPr>
          <w:p w14:paraId="398C9C27" w14:textId="77777777" w:rsidR="003E1952" w:rsidRPr="00E74E7B" w:rsidRDefault="003E1952" w:rsidP="00A9319C">
            <w:pPr>
              <w:rPr>
                <w:rFonts w:ascii="Calibri" w:eastAsia="Times New Roman" w:hAnsi="Calibri" w:cs="Calibri"/>
                <w:color w:val="000000"/>
                <w:lang w:eastAsia="pl-PL"/>
              </w:rPr>
            </w:pPr>
          </w:p>
        </w:tc>
      </w:tr>
      <w:tr w:rsidR="003E1952" w:rsidRPr="00A71A59" w14:paraId="23D98E5B" w14:textId="77777777" w:rsidTr="0025368D">
        <w:trPr>
          <w:trHeight w:val="300"/>
        </w:trPr>
        <w:tc>
          <w:tcPr>
            <w:tcW w:w="2651" w:type="pct"/>
            <w:noWrap/>
          </w:tcPr>
          <w:p w14:paraId="60E52909" w14:textId="74707922" w:rsidR="00A9319C" w:rsidRPr="00A9319C" w:rsidRDefault="0086696E" w:rsidP="006471FA">
            <w:pPr>
              <w:pStyle w:val="Akapitzlist"/>
              <w:widowControl/>
              <w:numPr>
                <w:ilvl w:val="0"/>
                <w:numId w:val="74"/>
              </w:numPr>
              <w:tabs>
                <w:tab w:val="left" w:pos="170"/>
                <w:tab w:val="left" w:pos="510"/>
              </w:tabs>
              <w:ind w:hanging="273"/>
              <w:jc w:val="left"/>
              <w:rPr>
                <w:rFonts w:ascii="Calibri" w:hAnsi="Calibri" w:cs="Calibri"/>
                <w:sz w:val="22"/>
                <w:szCs w:val="22"/>
              </w:rPr>
            </w:pPr>
            <w:r>
              <w:rPr>
                <w:rFonts w:ascii="Calibri" w:eastAsia="Calibri" w:hAnsi="Calibri" w:cs="Calibri"/>
                <w:sz w:val="22"/>
                <w:szCs w:val="22"/>
              </w:rPr>
              <w:t xml:space="preserve"> </w:t>
            </w:r>
            <w:r w:rsidR="00A9319C" w:rsidRPr="00A9319C">
              <w:rPr>
                <w:rFonts w:ascii="Calibri" w:eastAsia="Calibri" w:hAnsi="Calibri" w:cs="Calibri"/>
                <w:sz w:val="22"/>
                <w:szCs w:val="22"/>
              </w:rPr>
              <w:t xml:space="preserve">Musi być wyposażona w podświetlony czip CCD o rozmiarach co najmniej 1000x100 </w:t>
            </w:r>
            <w:r w:rsidR="00A9319C" w:rsidRPr="00A9319C">
              <w:rPr>
                <w:rFonts w:ascii="Calibri" w:eastAsia="Calibri" w:hAnsi="Calibri" w:cs="Calibri"/>
                <w:sz w:val="22"/>
                <w:szCs w:val="22"/>
              </w:rPr>
              <w:lastRenderedPageBreak/>
              <w:t>pikseli –  o rozmiarze piksela w przedziale 25-30um x 25-30um,</w:t>
            </w:r>
          </w:p>
        </w:tc>
        <w:tc>
          <w:tcPr>
            <w:tcW w:w="1341" w:type="pct"/>
            <w:noWrap/>
          </w:tcPr>
          <w:p w14:paraId="52642D03"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681FB7C2" w14:textId="77777777" w:rsidR="00A9319C" w:rsidRPr="00E74E7B" w:rsidRDefault="00A9319C" w:rsidP="00A9319C">
            <w:pPr>
              <w:rPr>
                <w:rFonts w:ascii="Calibri" w:eastAsia="Times New Roman" w:hAnsi="Calibri" w:cs="Calibri"/>
                <w:color w:val="000000"/>
                <w:lang w:eastAsia="pl-PL"/>
              </w:rPr>
            </w:pPr>
          </w:p>
        </w:tc>
      </w:tr>
      <w:tr w:rsidR="003E1952" w:rsidRPr="00A71A59" w14:paraId="055F4DD2"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6C36FCB7"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t>Musi być zoptymalizowana na zakres światła VIS,</w:t>
            </w:r>
          </w:p>
        </w:tc>
        <w:tc>
          <w:tcPr>
            <w:tcW w:w="1341" w:type="pct"/>
            <w:noWrap/>
          </w:tcPr>
          <w:p w14:paraId="1489F983"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0C35C1FA" w14:textId="77777777" w:rsidR="00A9319C" w:rsidRPr="00E74E7B" w:rsidRDefault="00A9319C" w:rsidP="00A9319C">
            <w:pPr>
              <w:rPr>
                <w:rFonts w:ascii="Calibri" w:eastAsia="Times New Roman" w:hAnsi="Calibri" w:cs="Calibri"/>
                <w:color w:val="000000"/>
                <w:lang w:eastAsia="pl-PL"/>
              </w:rPr>
            </w:pPr>
          </w:p>
        </w:tc>
      </w:tr>
      <w:tr w:rsidR="003E1952" w:rsidRPr="00A71A59" w14:paraId="48F648D9" w14:textId="77777777" w:rsidTr="0025368D">
        <w:trPr>
          <w:trHeight w:val="300"/>
        </w:trPr>
        <w:tc>
          <w:tcPr>
            <w:tcW w:w="2651" w:type="pct"/>
            <w:noWrap/>
          </w:tcPr>
          <w:p w14:paraId="34391508" w14:textId="77777777" w:rsidR="00A9319C" w:rsidRPr="00A9319C" w:rsidRDefault="00A9319C" w:rsidP="006471FA">
            <w:pPr>
              <w:pStyle w:val="Akapitzlist"/>
              <w:widowControl/>
              <w:numPr>
                <w:ilvl w:val="0"/>
                <w:numId w:val="74"/>
              </w:numPr>
              <w:spacing w:before="60" w:line="276" w:lineRule="auto"/>
              <w:ind w:hanging="273"/>
              <w:jc w:val="both"/>
              <w:rPr>
                <w:rFonts w:ascii="Calibri" w:hAnsi="Calibri" w:cs="Calibri"/>
                <w:b/>
                <w:bCs/>
                <w:sz w:val="22"/>
                <w:szCs w:val="22"/>
              </w:rPr>
            </w:pPr>
            <w:r w:rsidRPr="00A9319C">
              <w:rPr>
                <w:rFonts w:ascii="Calibri" w:eastAsia="Calibri" w:hAnsi="Calibri" w:cs="Calibri"/>
                <w:sz w:val="22"/>
                <w:szCs w:val="22"/>
              </w:rPr>
              <w:t>Musi posiadać pokrycie antyrefleksyjne o wydajności kwantowej (QE) większej niż 90% dla zakresu długości fali 500-700nm,</w:t>
            </w:r>
          </w:p>
        </w:tc>
        <w:tc>
          <w:tcPr>
            <w:tcW w:w="1341" w:type="pct"/>
            <w:noWrap/>
          </w:tcPr>
          <w:p w14:paraId="0CE8A009"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535041B9" w14:textId="77777777" w:rsidR="00A9319C" w:rsidRPr="00E74E7B" w:rsidRDefault="00A9319C" w:rsidP="00A9319C">
            <w:pPr>
              <w:rPr>
                <w:rFonts w:ascii="Calibri" w:eastAsia="Times New Roman" w:hAnsi="Calibri" w:cs="Calibri"/>
                <w:color w:val="000000"/>
                <w:lang w:eastAsia="pl-PL"/>
              </w:rPr>
            </w:pPr>
          </w:p>
        </w:tc>
      </w:tr>
      <w:tr w:rsidR="003E1952" w:rsidRPr="00A71A59" w14:paraId="781CD3A1"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2B55833A"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t>Musi posiadać element chłodzący peltier umożliwiający chłodzenie do temperatury nie wyższej niż -45 st C przy założeniu temperatury otoczenia 20 st C,</w:t>
            </w:r>
          </w:p>
        </w:tc>
        <w:tc>
          <w:tcPr>
            <w:tcW w:w="1341" w:type="pct"/>
            <w:noWrap/>
          </w:tcPr>
          <w:p w14:paraId="0A980C1C"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06153EF4" w14:textId="77777777" w:rsidR="00A9319C" w:rsidRPr="00E74E7B" w:rsidRDefault="00A9319C" w:rsidP="00A9319C">
            <w:pPr>
              <w:rPr>
                <w:rFonts w:ascii="Calibri" w:eastAsia="Times New Roman" w:hAnsi="Calibri" w:cs="Calibri"/>
                <w:color w:val="000000"/>
                <w:lang w:eastAsia="pl-PL"/>
              </w:rPr>
            </w:pPr>
          </w:p>
        </w:tc>
      </w:tr>
      <w:tr w:rsidR="003E1952" w:rsidRPr="00A71A59" w14:paraId="1FF8A4F2" w14:textId="77777777" w:rsidTr="0025368D">
        <w:trPr>
          <w:trHeight w:val="300"/>
        </w:trPr>
        <w:tc>
          <w:tcPr>
            <w:tcW w:w="2651" w:type="pct"/>
            <w:noWrap/>
          </w:tcPr>
          <w:p w14:paraId="04EFC226"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t>Musi posiadać nisko szumny 16bit konwerter A/D,</w:t>
            </w:r>
          </w:p>
        </w:tc>
        <w:tc>
          <w:tcPr>
            <w:tcW w:w="1341" w:type="pct"/>
            <w:noWrap/>
          </w:tcPr>
          <w:p w14:paraId="7CF7EC9D"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4E3D47CF" w14:textId="77777777" w:rsidR="00A9319C" w:rsidRPr="00E74E7B" w:rsidRDefault="00A9319C" w:rsidP="00A9319C">
            <w:pPr>
              <w:rPr>
                <w:rFonts w:ascii="Calibri" w:eastAsia="Times New Roman" w:hAnsi="Calibri" w:cs="Calibri"/>
                <w:color w:val="000000"/>
                <w:lang w:eastAsia="pl-PL"/>
              </w:rPr>
            </w:pPr>
          </w:p>
        </w:tc>
      </w:tr>
      <w:tr w:rsidR="003E1952" w:rsidRPr="00A71A59" w14:paraId="3A47F1C5"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20DC9C1A"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t>Musi zapewniać prędkość odczytu  co najmniej 70 widm/sek,</w:t>
            </w:r>
          </w:p>
        </w:tc>
        <w:tc>
          <w:tcPr>
            <w:tcW w:w="1341" w:type="pct"/>
            <w:noWrap/>
          </w:tcPr>
          <w:p w14:paraId="4A5D5029"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78D91001" w14:textId="77777777" w:rsidR="00A9319C" w:rsidRPr="00E74E7B" w:rsidRDefault="00A9319C" w:rsidP="00A9319C">
            <w:pPr>
              <w:rPr>
                <w:rFonts w:ascii="Calibri" w:eastAsia="Times New Roman" w:hAnsi="Calibri" w:cs="Calibri"/>
                <w:color w:val="000000"/>
                <w:lang w:eastAsia="pl-PL"/>
              </w:rPr>
            </w:pPr>
          </w:p>
        </w:tc>
      </w:tr>
      <w:tr w:rsidR="003E1952" w:rsidRPr="00A71A59" w14:paraId="37052A7B" w14:textId="77777777" w:rsidTr="0025368D">
        <w:trPr>
          <w:trHeight w:val="300"/>
        </w:trPr>
        <w:tc>
          <w:tcPr>
            <w:tcW w:w="2651" w:type="pct"/>
            <w:noWrap/>
          </w:tcPr>
          <w:p w14:paraId="7512F2B2"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t>Musi posiadać co najmniej jeden interfejs USB,</w:t>
            </w:r>
          </w:p>
        </w:tc>
        <w:tc>
          <w:tcPr>
            <w:tcW w:w="1341" w:type="pct"/>
            <w:noWrap/>
          </w:tcPr>
          <w:p w14:paraId="72F59896"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52EBB17F" w14:textId="77777777" w:rsidR="00A9319C" w:rsidRPr="00E74E7B" w:rsidRDefault="00A9319C" w:rsidP="00A9319C">
            <w:pPr>
              <w:rPr>
                <w:rFonts w:ascii="Calibri" w:eastAsia="Times New Roman" w:hAnsi="Calibri" w:cs="Calibri"/>
                <w:color w:val="000000"/>
                <w:lang w:eastAsia="pl-PL"/>
              </w:rPr>
            </w:pPr>
          </w:p>
        </w:tc>
      </w:tr>
      <w:tr w:rsidR="003E1952" w:rsidRPr="00A71A59" w14:paraId="6003C4A8"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5C3B8640"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t>Musi być zamontowana do systemu,</w:t>
            </w:r>
          </w:p>
        </w:tc>
        <w:tc>
          <w:tcPr>
            <w:tcW w:w="1341" w:type="pct"/>
            <w:noWrap/>
          </w:tcPr>
          <w:p w14:paraId="729A2FB8"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2025AA52" w14:textId="77777777" w:rsidR="00A9319C" w:rsidRPr="00E74E7B" w:rsidRDefault="00A9319C" w:rsidP="00A9319C">
            <w:pPr>
              <w:rPr>
                <w:rFonts w:ascii="Calibri" w:eastAsia="Times New Roman" w:hAnsi="Calibri" w:cs="Calibri"/>
                <w:color w:val="000000"/>
                <w:lang w:eastAsia="pl-PL"/>
              </w:rPr>
            </w:pPr>
          </w:p>
        </w:tc>
      </w:tr>
      <w:tr w:rsidR="003E1952" w:rsidRPr="00A71A59" w14:paraId="4D1463C8" w14:textId="77777777" w:rsidTr="0025368D">
        <w:trPr>
          <w:trHeight w:val="300"/>
        </w:trPr>
        <w:tc>
          <w:tcPr>
            <w:tcW w:w="2651" w:type="pct"/>
            <w:noWrap/>
          </w:tcPr>
          <w:p w14:paraId="0B9C5C11" w14:textId="77777777" w:rsidR="00A9319C" w:rsidRPr="00A9319C" w:rsidRDefault="00A9319C" w:rsidP="006471FA">
            <w:pPr>
              <w:pStyle w:val="Akapitzlist"/>
              <w:widowControl/>
              <w:numPr>
                <w:ilvl w:val="0"/>
                <w:numId w:val="74"/>
              </w:numPr>
              <w:tabs>
                <w:tab w:val="left" w:pos="170"/>
                <w:tab w:val="left" w:pos="510"/>
              </w:tabs>
              <w:ind w:hanging="273"/>
              <w:jc w:val="left"/>
              <w:rPr>
                <w:rFonts w:ascii="Calibri" w:hAnsi="Calibri" w:cs="Calibri"/>
                <w:sz w:val="22"/>
                <w:szCs w:val="22"/>
              </w:rPr>
            </w:pPr>
            <w:r w:rsidRPr="00A9319C">
              <w:rPr>
                <w:rFonts w:ascii="Calibri" w:eastAsia="Calibri" w:hAnsi="Calibri" w:cs="Calibri"/>
                <w:sz w:val="22"/>
                <w:szCs w:val="22"/>
              </w:rPr>
              <w:t>Musi być w pełni wyjustowana do spektrometru (pkt 4).</w:t>
            </w:r>
          </w:p>
        </w:tc>
        <w:tc>
          <w:tcPr>
            <w:tcW w:w="1341" w:type="pct"/>
            <w:noWrap/>
          </w:tcPr>
          <w:p w14:paraId="0884B565" w14:textId="77777777" w:rsidR="00A9319C" w:rsidRPr="00E74E7B" w:rsidRDefault="00A9319C" w:rsidP="00A9319C">
            <w:pPr>
              <w:rPr>
                <w:rFonts w:ascii="Calibri" w:eastAsia="Times New Roman" w:hAnsi="Calibri" w:cs="Calibri"/>
                <w:color w:val="000000"/>
                <w:lang w:eastAsia="pl-PL"/>
              </w:rPr>
            </w:pPr>
          </w:p>
        </w:tc>
        <w:tc>
          <w:tcPr>
            <w:tcW w:w="1008" w:type="pct"/>
            <w:noWrap/>
          </w:tcPr>
          <w:p w14:paraId="662FA687" w14:textId="77777777" w:rsidR="00A9319C" w:rsidRPr="00E74E7B" w:rsidRDefault="00A9319C" w:rsidP="00A9319C">
            <w:pPr>
              <w:rPr>
                <w:rFonts w:ascii="Calibri" w:eastAsia="Times New Roman" w:hAnsi="Calibri" w:cs="Calibri"/>
                <w:color w:val="000000"/>
                <w:lang w:eastAsia="pl-PL"/>
              </w:rPr>
            </w:pPr>
          </w:p>
        </w:tc>
      </w:tr>
      <w:tr w:rsidR="0086696E" w:rsidRPr="00A71A59" w14:paraId="4E7C343D" w14:textId="77777777" w:rsidTr="0025368D">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0466B34F" w14:textId="657195BE" w:rsidR="0086696E" w:rsidRPr="0086696E" w:rsidRDefault="0086696E" w:rsidP="0086696E">
            <w:pPr>
              <w:spacing w:line="256" w:lineRule="auto"/>
              <w:contextualSpacing/>
              <w:rPr>
                <w:rFonts w:ascii="Calibri" w:hAnsi="Calibri" w:cs="Calibri"/>
              </w:rPr>
            </w:pPr>
            <w:r w:rsidRPr="00A9319C">
              <w:rPr>
                <w:rFonts w:ascii="Calibri" w:eastAsia="Calibri" w:hAnsi="Calibri" w:cs="Calibri"/>
              </w:rPr>
              <w:t xml:space="preserve">6. System musi być wyposażony w światłowód </w:t>
            </w:r>
            <w:r w:rsidRPr="00A9319C">
              <w:rPr>
                <w:rFonts w:ascii="Calibri" w:eastAsia="Calibri" w:hAnsi="Calibri" w:cs="Calibri"/>
                <w:color w:val="000000"/>
              </w:rPr>
              <w:t>FC/APC single-mode</w:t>
            </w:r>
            <w:r w:rsidRPr="00A9319C">
              <w:rPr>
                <w:rFonts w:ascii="Calibri" w:eastAsia="Calibri" w:hAnsi="Calibri" w:cs="Calibri"/>
              </w:rPr>
              <w:t xml:space="preserve"> umożliwiający podłączenie spektrometru (pkt 4) do WITec Alpha 300 RI.</w:t>
            </w:r>
          </w:p>
        </w:tc>
        <w:tc>
          <w:tcPr>
            <w:tcW w:w="1341" w:type="pct"/>
            <w:noWrap/>
          </w:tcPr>
          <w:p w14:paraId="72F99285" w14:textId="77777777" w:rsidR="0086696E" w:rsidRPr="00E74E7B" w:rsidRDefault="0086696E" w:rsidP="0086696E">
            <w:pPr>
              <w:rPr>
                <w:rFonts w:ascii="Calibri" w:eastAsia="Times New Roman" w:hAnsi="Calibri" w:cs="Calibri"/>
                <w:color w:val="000000"/>
                <w:lang w:eastAsia="pl-PL"/>
              </w:rPr>
            </w:pPr>
          </w:p>
        </w:tc>
        <w:tc>
          <w:tcPr>
            <w:tcW w:w="1008" w:type="pct"/>
            <w:noWrap/>
          </w:tcPr>
          <w:p w14:paraId="6B76FAB0" w14:textId="77777777" w:rsidR="0086696E" w:rsidRPr="00E74E7B" w:rsidRDefault="0086696E" w:rsidP="0086696E">
            <w:pPr>
              <w:rPr>
                <w:rFonts w:ascii="Calibri" w:eastAsia="Times New Roman" w:hAnsi="Calibri" w:cs="Calibri"/>
                <w:color w:val="000000"/>
                <w:lang w:eastAsia="pl-PL"/>
              </w:rPr>
            </w:pPr>
          </w:p>
        </w:tc>
      </w:tr>
    </w:tbl>
    <w:p w14:paraId="275827C3" w14:textId="77777777" w:rsidR="0025368D" w:rsidRDefault="0025368D">
      <w:pPr>
        <w:spacing w:after="0" w:line="240" w:lineRule="auto"/>
        <w:rPr>
          <w:rFonts w:ascii="Times New Roman" w:hAnsi="Times New Roman" w:cs="Times New Roman"/>
          <w:b/>
        </w:rPr>
      </w:pPr>
    </w:p>
    <w:p w14:paraId="41418DCC" w14:textId="77777777" w:rsidR="00251B82" w:rsidRDefault="00251B82">
      <w:pPr>
        <w:spacing w:after="0" w:line="240" w:lineRule="auto"/>
        <w:rPr>
          <w:rFonts w:ascii="Times New Roman" w:hAnsi="Times New Roman" w:cs="Times New Roman"/>
          <w:b/>
        </w:rPr>
      </w:pPr>
    </w:p>
    <w:p w14:paraId="7128F0E9" w14:textId="77777777" w:rsidR="0086696E" w:rsidRDefault="0086696E" w:rsidP="002D7EDD">
      <w:pPr>
        <w:rPr>
          <w:rFonts w:ascii="Times New Roman" w:hAnsi="Times New Roman" w:cs="Times New Roman"/>
          <w:b/>
        </w:rPr>
      </w:pPr>
    </w:p>
    <w:p w14:paraId="39BA132F" w14:textId="77777777" w:rsidR="0086696E" w:rsidRDefault="0086696E" w:rsidP="00D5090D">
      <w:pPr>
        <w:jc w:val="right"/>
        <w:rPr>
          <w:rFonts w:ascii="Times New Roman" w:hAnsi="Times New Roman" w:cs="Times New Roman"/>
          <w:b/>
        </w:rPr>
      </w:pPr>
    </w:p>
    <w:p w14:paraId="0ED6C7F0" w14:textId="20ADBC60" w:rsidR="00257C19" w:rsidRPr="00CF0BDE" w:rsidRDefault="00A869D0" w:rsidP="00D5090D">
      <w:pPr>
        <w:jc w:val="right"/>
        <w:rPr>
          <w:rFonts w:ascii="Times New Roman" w:hAnsi="Times New Roman" w:cs="Times New Roman"/>
          <w:b/>
        </w:rPr>
      </w:pPr>
      <w:r w:rsidRPr="00CF0BDE">
        <w:rPr>
          <w:rFonts w:ascii="Times New Roman" w:hAnsi="Times New Roman" w:cs="Times New Roman"/>
          <w:b/>
        </w:rPr>
        <w:t xml:space="preserve">Załącznik </w:t>
      </w:r>
      <w:r w:rsidR="00E67BA6" w:rsidRPr="00CF0BDE">
        <w:rPr>
          <w:rFonts w:ascii="Times New Roman" w:hAnsi="Times New Roman" w:cs="Times New Roman"/>
          <w:b/>
        </w:rPr>
        <w:t xml:space="preserve">4 </w:t>
      </w:r>
      <w:r w:rsidRPr="00CF0BDE">
        <w:rPr>
          <w:rFonts w:ascii="Times New Roman" w:hAnsi="Times New Roman" w:cs="Times New Roman"/>
          <w:b/>
        </w:rPr>
        <w:t>do formularza oferty</w:t>
      </w:r>
    </w:p>
    <w:p w14:paraId="60C0F656" w14:textId="77777777" w:rsidR="00257C19" w:rsidRPr="00CF0BDE" w:rsidRDefault="00257C19" w:rsidP="00550CEB">
      <w:pPr>
        <w:pStyle w:val="Tekstpodstawowy"/>
        <w:spacing w:line="240" w:lineRule="auto"/>
        <w:outlineLvl w:val="0"/>
        <w:rPr>
          <w:rFonts w:ascii="Times New Roman" w:hAnsi="Times New Roman" w:cs="Times New Roman"/>
          <w:iCs/>
          <w:sz w:val="22"/>
          <w:szCs w:val="22"/>
        </w:rPr>
      </w:pPr>
    </w:p>
    <w:p w14:paraId="65B72B44" w14:textId="77777777" w:rsidR="00257C19" w:rsidRPr="00CF0BDE" w:rsidRDefault="00A869D0" w:rsidP="009A3F3C">
      <w:pPr>
        <w:pStyle w:val="Tekstpodstawowy"/>
        <w:spacing w:line="240" w:lineRule="auto"/>
        <w:jc w:val="center"/>
        <w:rPr>
          <w:rFonts w:ascii="Times New Roman" w:hAnsi="Times New Roman" w:cs="Times New Roman"/>
          <w:b/>
          <w:iCs/>
          <w:color w:val="000000"/>
          <w:sz w:val="22"/>
          <w:szCs w:val="22"/>
          <w:u w:val="single"/>
        </w:rPr>
      </w:pPr>
      <w:r w:rsidRPr="00CF0BDE">
        <w:rPr>
          <w:rFonts w:ascii="Times New Roman" w:hAnsi="Times New Roman" w:cs="Times New Roman"/>
          <w:b/>
          <w:iCs/>
          <w:color w:val="000000"/>
          <w:sz w:val="22"/>
          <w:szCs w:val="22"/>
          <w:u w:val="single"/>
        </w:rPr>
        <w:t>OŚWIADCZENIE</w:t>
      </w:r>
    </w:p>
    <w:p w14:paraId="3F03AA5E" w14:textId="77777777" w:rsidR="00257C19" w:rsidRPr="00CF0BDE" w:rsidRDefault="00A869D0" w:rsidP="009A3F3C">
      <w:pPr>
        <w:pStyle w:val="Tekstpodstawowy"/>
        <w:spacing w:line="240" w:lineRule="auto"/>
        <w:jc w:val="center"/>
        <w:rPr>
          <w:rFonts w:ascii="Times New Roman" w:hAnsi="Times New Roman" w:cs="Times New Roman"/>
          <w:b/>
          <w:iCs/>
          <w:color w:val="000000"/>
          <w:sz w:val="22"/>
          <w:szCs w:val="22"/>
          <w:u w:val="single"/>
        </w:rPr>
      </w:pPr>
      <w:r w:rsidRPr="00CF0BDE">
        <w:rPr>
          <w:rFonts w:ascii="Times New Roman" w:hAnsi="Times New Roman" w:cs="Times New Roman"/>
          <w:b/>
          <w:iCs/>
          <w:color w:val="000000"/>
          <w:sz w:val="22"/>
          <w:szCs w:val="22"/>
          <w:u w:val="single"/>
        </w:rPr>
        <w:t>(wykaz podwykonawców)</w:t>
      </w:r>
    </w:p>
    <w:p w14:paraId="0AABA9C0" w14:textId="77777777" w:rsidR="00257C19" w:rsidRPr="00CF0BDE" w:rsidRDefault="00A869D0" w:rsidP="00BD1FFE">
      <w:pPr>
        <w:pStyle w:val="Tekstpodstawowy"/>
        <w:spacing w:line="240" w:lineRule="auto"/>
        <w:rPr>
          <w:rFonts w:ascii="Times New Roman" w:hAnsi="Times New Roman" w:cs="Times New Roman"/>
          <w:sz w:val="22"/>
          <w:szCs w:val="22"/>
        </w:rPr>
      </w:pPr>
      <w:r w:rsidRPr="00CF0BDE">
        <w:rPr>
          <w:rFonts w:ascii="Times New Roman" w:hAnsi="Times New Roman" w:cs="Times New Roman"/>
          <w:sz w:val="22"/>
          <w:szCs w:val="22"/>
        </w:rPr>
        <w:t>Oświadczamy, że:</w:t>
      </w:r>
    </w:p>
    <w:p w14:paraId="769BD6CE" w14:textId="77777777" w:rsidR="00257C19" w:rsidRPr="00CF0BDE" w:rsidRDefault="00257C19" w:rsidP="00BD1FFE">
      <w:pPr>
        <w:pStyle w:val="Tekstpodstawowy"/>
        <w:spacing w:line="240" w:lineRule="auto"/>
        <w:rPr>
          <w:rFonts w:ascii="Times New Roman" w:hAnsi="Times New Roman" w:cs="Times New Roman"/>
          <w:sz w:val="22"/>
          <w:szCs w:val="22"/>
        </w:rPr>
      </w:pPr>
    </w:p>
    <w:p w14:paraId="538C958B" w14:textId="77777777" w:rsidR="00257C19" w:rsidRPr="00CF0BDE" w:rsidRDefault="00A869D0" w:rsidP="00171351">
      <w:pPr>
        <w:pStyle w:val="Tekstpodstawowy"/>
        <w:numPr>
          <w:ilvl w:val="0"/>
          <w:numId w:val="23"/>
        </w:numPr>
        <w:spacing w:line="240" w:lineRule="auto"/>
        <w:ind w:left="426"/>
        <w:rPr>
          <w:rFonts w:ascii="Times New Roman" w:hAnsi="Times New Roman" w:cs="Times New Roman"/>
          <w:sz w:val="22"/>
          <w:szCs w:val="22"/>
        </w:rPr>
      </w:pPr>
      <w:r w:rsidRPr="00CF0BDE">
        <w:rPr>
          <w:rFonts w:ascii="Times New Roman" w:hAnsi="Times New Roman" w:cs="Times New Roman"/>
          <w:sz w:val="22"/>
          <w:szCs w:val="22"/>
        </w:rPr>
        <w:t>powierzamy* następującym podwykonawcom wykonanie następujących części (zakresu) zamówienia:</w:t>
      </w:r>
    </w:p>
    <w:p w14:paraId="5351E750" w14:textId="77777777" w:rsidR="00257C19" w:rsidRPr="00CF0BDE" w:rsidRDefault="00257C19" w:rsidP="00BD1FFE">
      <w:pPr>
        <w:pStyle w:val="Tekstpodstawowy"/>
        <w:spacing w:line="240" w:lineRule="auto"/>
        <w:ind w:left="426"/>
        <w:rPr>
          <w:rFonts w:ascii="Times New Roman" w:hAnsi="Times New Roman" w:cs="Times New Roman"/>
          <w:sz w:val="22"/>
          <w:szCs w:val="22"/>
        </w:rPr>
      </w:pPr>
    </w:p>
    <w:p w14:paraId="0823BE89" w14:textId="77777777" w:rsidR="00257C19" w:rsidRPr="00CF0BDE" w:rsidRDefault="00A869D0" w:rsidP="00171351">
      <w:pPr>
        <w:pStyle w:val="Tekstpodstawowy"/>
        <w:numPr>
          <w:ilvl w:val="0"/>
          <w:numId w:val="24"/>
        </w:numPr>
        <w:spacing w:line="240" w:lineRule="auto"/>
        <w:rPr>
          <w:rFonts w:ascii="Times New Roman" w:hAnsi="Times New Roman" w:cs="Times New Roman"/>
          <w:sz w:val="22"/>
          <w:szCs w:val="22"/>
        </w:rPr>
      </w:pPr>
      <w:r w:rsidRPr="00CF0BDE">
        <w:rPr>
          <w:rFonts w:ascii="Times New Roman" w:hAnsi="Times New Roman" w:cs="Times New Roman"/>
          <w:sz w:val="22"/>
          <w:szCs w:val="22"/>
        </w:rPr>
        <w:t>Podwykonawca: ………………………………………………………………………………..</w:t>
      </w:r>
    </w:p>
    <w:p w14:paraId="5E513268" w14:textId="77777777" w:rsidR="00257C19" w:rsidRPr="00CF0BDE" w:rsidRDefault="00A869D0" w:rsidP="00E61586">
      <w:pPr>
        <w:ind w:left="786"/>
        <w:jc w:val="both"/>
        <w:rPr>
          <w:rFonts w:ascii="Times New Roman" w:hAnsi="Times New Roman" w:cs="Times New Roman"/>
        </w:rPr>
      </w:pPr>
      <w:r w:rsidRPr="00CF0BDE">
        <w:rPr>
          <w:rFonts w:ascii="Times New Roman" w:hAnsi="Times New Roman" w:cs="Times New Roman"/>
          <w:i/>
        </w:rPr>
        <w:t>[*podać: pełną nazwę/firmę; adres; w zależności od podmiotu: NIP/PESEL, numer KRS/CEIDG]</w:t>
      </w:r>
    </w:p>
    <w:p w14:paraId="6C07B92A" w14:textId="77777777" w:rsidR="00257C19" w:rsidRPr="00CF0BDE" w:rsidRDefault="00A869D0" w:rsidP="0087001E">
      <w:pPr>
        <w:pStyle w:val="Tekstpodstawowy"/>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Zakres zamówienia ……………………………………………………………………………..</w:t>
      </w:r>
    </w:p>
    <w:p w14:paraId="7F5763FC" w14:textId="77777777" w:rsidR="00257C19" w:rsidRPr="00CF0BDE" w:rsidRDefault="00A869D0" w:rsidP="0033517C">
      <w:pPr>
        <w:pStyle w:val="Tekstpodstawowy"/>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w:t>
      </w:r>
    </w:p>
    <w:p w14:paraId="56A3B1C2" w14:textId="77777777" w:rsidR="00257C19" w:rsidRPr="00CF0BDE" w:rsidRDefault="00A869D0" w:rsidP="0033517C">
      <w:pPr>
        <w:pStyle w:val="Tekstpodstawowy"/>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w:t>
      </w:r>
    </w:p>
    <w:p w14:paraId="60E73904" w14:textId="77777777" w:rsidR="00257C19" w:rsidRPr="00CF0BDE" w:rsidRDefault="00A869D0" w:rsidP="00C114F6">
      <w:pPr>
        <w:pStyle w:val="Tekstpodstawowy"/>
        <w:spacing w:line="240" w:lineRule="auto"/>
        <w:ind w:left="709"/>
        <w:rPr>
          <w:rFonts w:ascii="Times New Roman" w:hAnsi="Times New Roman" w:cs="Times New Roman"/>
          <w:i/>
          <w:sz w:val="22"/>
          <w:szCs w:val="22"/>
        </w:rPr>
      </w:pPr>
      <w:r w:rsidRPr="00CF0BDE">
        <w:rPr>
          <w:rFonts w:ascii="Times New Roman" w:hAnsi="Times New Roman" w:cs="Times New Roman"/>
          <w:i/>
          <w:sz w:val="22"/>
          <w:szCs w:val="22"/>
        </w:rPr>
        <w:t>[*podać]</w:t>
      </w:r>
    </w:p>
    <w:p w14:paraId="21832A9E" w14:textId="77777777" w:rsidR="00257C19" w:rsidRPr="00CF0BDE" w:rsidRDefault="00257C19" w:rsidP="0088134C">
      <w:pPr>
        <w:pStyle w:val="Tekstpodstawowy"/>
        <w:spacing w:line="240" w:lineRule="auto"/>
        <w:ind w:left="709"/>
        <w:rPr>
          <w:rFonts w:ascii="Times New Roman" w:hAnsi="Times New Roman" w:cs="Times New Roman"/>
          <w:sz w:val="22"/>
          <w:szCs w:val="22"/>
        </w:rPr>
      </w:pPr>
    </w:p>
    <w:p w14:paraId="4006B2E9" w14:textId="77777777" w:rsidR="00257C19" w:rsidRPr="00CF0BDE" w:rsidRDefault="00A869D0" w:rsidP="00171351">
      <w:pPr>
        <w:pStyle w:val="Tekstpodstawowy"/>
        <w:numPr>
          <w:ilvl w:val="0"/>
          <w:numId w:val="24"/>
        </w:numPr>
        <w:spacing w:line="240" w:lineRule="auto"/>
        <w:rPr>
          <w:rFonts w:ascii="Times New Roman" w:hAnsi="Times New Roman" w:cs="Times New Roman"/>
          <w:sz w:val="22"/>
          <w:szCs w:val="22"/>
        </w:rPr>
      </w:pPr>
      <w:r w:rsidRPr="00CF0BDE">
        <w:rPr>
          <w:rFonts w:ascii="Times New Roman" w:hAnsi="Times New Roman" w:cs="Times New Roman"/>
          <w:sz w:val="22"/>
          <w:szCs w:val="22"/>
        </w:rPr>
        <w:t>Podwykonawca: ………………………………………………………………………………..</w:t>
      </w:r>
    </w:p>
    <w:p w14:paraId="5C0A615F" w14:textId="77777777" w:rsidR="00257C19" w:rsidRPr="00CF0BDE" w:rsidRDefault="00A869D0">
      <w:pPr>
        <w:ind w:left="786"/>
        <w:jc w:val="both"/>
        <w:rPr>
          <w:rFonts w:ascii="Times New Roman" w:hAnsi="Times New Roman" w:cs="Times New Roman"/>
        </w:rPr>
      </w:pPr>
      <w:r w:rsidRPr="00CF0BDE">
        <w:rPr>
          <w:rFonts w:ascii="Times New Roman" w:hAnsi="Times New Roman" w:cs="Times New Roman"/>
          <w:i/>
        </w:rPr>
        <w:t>[*podać: pełną nazwę/firmę; adres; w zależności od podmiotu: NIP/PESEL, numer KRS/CEIDG]</w:t>
      </w:r>
    </w:p>
    <w:p w14:paraId="1546535B" w14:textId="77777777" w:rsidR="00257C19" w:rsidRPr="00CF0BDE" w:rsidRDefault="00A869D0">
      <w:pPr>
        <w:pStyle w:val="Tekstpodstawowy"/>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Zakres zamówienia …………………………………………………………………………..…</w:t>
      </w:r>
    </w:p>
    <w:p w14:paraId="45F8755E" w14:textId="77777777" w:rsidR="00257C19" w:rsidRPr="00CF0BDE" w:rsidRDefault="00A869D0">
      <w:pPr>
        <w:pStyle w:val="Tekstpodstawowy"/>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w:t>
      </w:r>
    </w:p>
    <w:p w14:paraId="67BB7089" w14:textId="77777777" w:rsidR="00257C19" w:rsidRPr="00CF0BDE" w:rsidRDefault="00A869D0">
      <w:pPr>
        <w:pStyle w:val="Tekstpodstawowy"/>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w:t>
      </w:r>
    </w:p>
    <w:p w14:paraId="1CD92C5C" w14:textId="77777777" w:rsidR="00257C19" w:rsidRPr="00CF0BDE" w:rsidRDefault="00A869D0">
      <w:pPr>
        <w:pStyle w:val="Tekstpodstawowy"/>
        <w:spacing w:line="240" w:lineRule="auto"/>
        <w:ind w:left="709"/>
        <w:rPr>
          <w:rFonts w:ascii="Times New Roman" w:hAnsi="Times New Roman" w:cs="Times New Roman"/>
          <w:i/>
          <w:sz w:val="22"/>
          <w:szCs w:val="22"/>
        </w:rPr>
      </w:pPr>
      <w:r w:rsidRPr="00CF0BDE">
        <w:rPr>
          <w:rFonts w:ascii="Times New Roman" w:hAnsi="Times New Roman" w:cs="Times New Roman"/>
          <w:i/>
          <w:sz w:val="22"/>
          <w:szCs w:val="22"/>
        </w:rPr>
        <w:t>[*podać]</w:t>
      </w:r>
    </w:p>
    <w:p w14:paraId="5287912C" w14:textId="77777777" w:rsidR="00257C19" w:rsidRPr="00CF0BDE" w:rsidRDefault="00257C19">
      <w:pPr>
        <w:pStyle w:val="Tekstpodstawowy"/>
        <w:spacing w:line="240" w:lineRule="auto"/>
        <w:rPr>
          <w:rFonts w:ascii="Times New Roman" w:hAnsi="Times New Roman" w:cs="Times New Roman"/>
          <w:sz w:val="22"/>
          <w:szCs w:val="22"/>
        </w:rPr>
      </w:pPr>
    </w:p>
    <w:p w14:paraId="35D93753" w14:textId="77777777" w:rsidR="00257C19" w:rsidRPr="00CF0BDE" w:rsidRDefault="00A869D0" w:rsidP="00171351">
      <w:pPr>
        <w:pStyle w:val="Tekstpodstawowy"/>
        <w:numPr>
          <w:ilvl w:val="0"/>
          <w:numId w:val="23"/>
        </w:numPr>
        <w:spacing w:line="240" w:lineRule="auto"/>
        <w:ind w:left="426"/>
        <w:rPr>
          <w:rFonts w:ascii="Times New Roman" w:hAnsi="Times New Roman" w:cs="Times New Roman"/>
          <w:sz w:val="22"/>
          <w:szCs w:val="22"/>
        </w:rPr>
      </w:pPr>
      <w:r w:rsidRPr="00CF0BDE">
        <w:rPr>
          <w:rFonts w:ascii="Times New Roman" w:hAnsi="Times New Roman" w:cs="Times New Roman"/>
          <w:sz w:val="22"/>
          <w:szCs w:val="22"/>
        </w:rPr>
        <w:t>nie powierzamy* podwykonawcom żadnej części (zakresu) zamówienia</w:t>
      </w:r>
    </w:p>
    <w:p w14:paraId="692C4C08" w14:textId="77777777" w:rsidR="00257C19" w:rsidRPr="00CF0BDE" w:rsidRDefault="00257C19">
      <w:pPr>
        <w:jc w:val="both"/>
        <w:rPr>
          <w:rFonts w:ascii="Times New Roman" w:hAnsi="Times New Roman" w:cs="Times New Roman"/>
          <w:i/>
          <w:iCs/>
        </w:rPr>
      </w:pPr>
    </w:p>
    <w:p w14:paraId="636DC9C9" w14:textId="77777777" w:rsidR="00257C19" w:rsidRPr="00CF0BDE" w:rsidRDefault="00A869D0">
      <w:pPr>
        <w:pStyle w:val="Tekstpodstawowy"/>
        <w:spacing w:line="240" w:lineRule="auto"/>
        <w:ind w:left="709"/>
        <w:rPr>
          <w:rFonts w:ascii="Times New Roman" w:hAnsi="Times New Roman" w:cs="Times New Roman"/>
          <w:i/>
          <w:sz w:val="22"/>
          <w:szCs w:val="22"/>
        </w:rPr>
      </w:pPr>
      <w:r w:rsidRPr="00CF0BDE">
        <w:rPr>
          <w:rFonts w:ascii="Times New Roman" w:hAnsi="Times New Roman" w:cs="Times New Roman"/>
          <w:i/>
          <w:sz w:val="22"/>
          <w:szCs w:val="22"/>
        </w:rPr>
        <w:t>[*w razie braku podwykonawców – niepotrzebne skreślić]</w:t>
      </w:r>
    </w:p>
    <w:p w14:paraId="05E32008" w14:textId="77777777" w:rsidR="00257C19" w:rsidRPr="00CF0BDE" w:rsidRDefault="00257C19">
      <w:pPr>
        <w:pStyle w:val="Tekstpodstawowy"/>
        <w:spacing w:line="240" w:lineRule="auto"/>
        <w:rPr>
          <w:rFonts w:ascii="Times New Roman" w:hAnsi="Times New Roman" w:cs="Times New Roman"/>
          <w:sz w:val="22"/>
          <w:szCs w:val="22"/>
        </w:rPr>
      </w:pPr>
    </w:p>
    <w:p w14:paraId="7550779E" w14:textId="77777777" w:rsidR="00257C19" w:rsidRPr="00CF0BDE" w:rsidRDefault="00257C19">
      <w:pPr>
        <w:pStyle w:val="Tekstpodstawowy"/>
        <w:spacing w:line="240" w:lineRule="auto"/>
        <w:rPr>
          <w:rFonts w:ascii="Times New Roman" w:hAnsi="Times New Roman" w:cs="Times New Roman"/>
          <w:sz w:val="22"/>
          <w:szCs w:val="22"/>
        </w:rPr>
      </w:pPr>
    </w:p>
    <w:p w14:paraId="2B09E8C1" w14:textId="77777777" w:rsidR="00257C19" w:rsidRPr="00CF0BDE" w:rsidRDefault="00A869D0">
      <w:pPr>
        <w:pStyle w:val="Tekstpodstawowy"/>
        <w:spacing w:line="240" w:lineRule="auto"/>
        <w:rPr>
          <w:rFonts w:ascii="Times New Roman" w:hAnsi="Times New Roman" w:cs="Times New Roman"/>
          <w:b/>
          <w:i/>
          <w:sz w:val="22"/>
          <w:szCs w:val="22"/>
        </w:rPr>
      </w:pPr>
      <w:r w:rsidRPr="00CF0BDE">
        <w:rPr>
          <w:rFonts w:ascii="Times New Roman" w:hAnsi="Times New Roman" w:cs="Times New Roman"/>
          <w:b/>
          <w:i/>
          <w:sz w:val="22"/>
          <w:szCs w:val="22"/>
        </w:rPr>
        <w:t xml:space="preserve"> [Jeżeli wykonawca nie wykreśli żadnej z powyższych opcji, zamawiający uzna, że nie powierza podwykonawcom wykonania żadnych prac objętych przedmiotowym zamówieniem]</w:t>
      </w:r>
    </w:p>
    <w:p w14:paraId="3632ED6F" w14:textId="77777777" w:rsidR="00257C19" w:rsidRPr="00CF0BDE" w:rsidRDefault="00257C19">
      <w:pPr>
        <w:tabs>
          <w:tab w:val="left" w:pos="1260"/>
        </w:tabs>
        <w:spacing w:after="0" w:line="240" w:lineRule="auto"/>
        <w:jc w:val="right"/>
        <w:rPr>
          <w:rFonts w:ascii="Times New Roman" w:hAnsi="Times New Roman" w:cs="Times New Roman"/>
          <w:b/>
          <w:i/>
        </w:rPr>
      </w:pPr>
    </w:p>
    <w:p w14:paraId="7DBD9909" w14:textId="5E2F55CB" w:rsidR="00EF7B86" w:rsidRPr="00CF0BDE" w:rsidRDefault="00EF7B86">
      <w:pPr>
        <w:tabs>
          <w:tab w:val="left" w:pos="1260"/>
        </w:tabs>
        <w:spacing w:after="0" w:line="240" w:lineRule="auto"/>
        <w:jc w:val="right"/>
        <w:rPr>
          <w:rFonts w:ascii="Times New Roman" w:hAnsi="Times New Roman" w:cs="Times New Roman"/>
          <w:b/>
          <w:i/>
        </w:rPr>
      </w:pPr>
    </w:p>
    <w:p w14:paraId="40934B4A" w14:textId="67FEE525" w:rsidR="00114E31" w:rsidRPr="00CF0BDE" w:rsidRDefault="00114E31">
      <w:pPr>
        <w:tabs>
          <w:tab w:val="left" w:pos="1260"/>
        </w:tabs>
        <w:spacing w:after="0" w:line="240" w:lineRule="auto"/>
        <w:rPr>
          <w:rFonts w:ascii="Times New Roman" w:hAnsi="Times New Roman" w:cs="Times New Roman"/>
          <w:b/>
          <w:i/>
        </w:rPr>
      </w:pPr>
    </w:p>
    <w:p w14:paraId="691D8B41" w14:textId="77777777" w:rsidR="00114E31" w:rsidRPr="00CF0BDE" w:rsidRDefault="00114E31">
      <w:pPr>
        <w:tabs>
          <w:tab w:val="left" w:pos="1260"/>
        </w:tabs>
        <w:spacing w:after="0" w:line="240" w:lineRule="auto"/>
        <w:jc w:val="right"/>
        <w:rPr>
          <w:rFonts w:ascii="Times New Roman" w:hAnsi="Times New Roman" w:cs="Times New Roman"/>
          <w:b/>
          <w:i/>
        </w:rPr>
      </w:pPr>
    </w:p>
    <w:p w14:paraId="6B0C6DB7" w14:textId="77777777" w:rsidR="006F1CB4" w:rsidRPr="00CF0BDE" w:rsidRDefault="006F1CB4">
      <w:pPr>
        <w:spacing w:after="0" w:line="240" w:lineRule="auto"/>
        <w:rPr>
          <w:rFonts w:ascii="Times New Roman" w:eastAsia="Times New Roman" w:hAnsi="Times New Roman" w:cs="Times New Roman"/>
          <w:b/>
          <w:lang w:eastAsia="pl-PL"/>
        </w:rPr>
      </w:pPr>
      <w:r w:rsidRPr="00CF0BDE">
        <w:rPr>
          <w:rFonts w:ascii="Times New Roman" w:hAnsi="Times New Roman" w:cs="Times New Roman"/>
          <w:b/>
        </w:rPr>
        <w:br w:type="page"/>
      </w:r>
    </w:p>
    <w:p w14:paraId="6072A118" w14:textId="15C96AA1" w:rsidR="00257C19" w:rsidRPr="00CF0BDE" w:rsidRDefault="00A869D0" w:rsidP="00165165">
      <w:pPr>
        <w:pStyle w:val="Akapitzlist"/>
        <w:widowControl/>
        <w:tabs>
          <w:tab w:val="left" w:pos="426"/>
        </w:tabs>
        <w:ind w:left="426"/>
        <w:jc w:val="right"/>
        <w:rPr>
          <w:b/>
          <w:sz w:val="22"/>
          <w:szCs w:val="22"/>
        </w:rPr>
      </w:pPr>
      <w:r w:rsidRPr="00CF0BDE">
        <w:rPr>
          <w:b/>
          <w:sz w:val="22"/>
          <w:szCs w:val="22"/>
        </w:rPr>
        <w:lastRenderedPageBreak/>
        <w:t>Załącznik nr 2 do SWZ</w:t>
      </w:r>
    </w:p>
    <w:p w14:paraId="765C06C1" w14:textId="3CFC9333" w:rsidR="00EF7B86" w:rsidRPr="00CF0BDE" w:rsidRDefault="00EF7B86" w:rsidP="00165165">
      <w:pPr>
        <w:jc w:val="both"/>
        <w:rPr>
          <w:rFonts w:ascii="Times New Roman" w:hAnsi="Times New Roman" w:cs="Times New Roman"/>
          <w:b/>
          <w:bCs/>
        </w:rPr>
      </w:pPr>
    </w:p>
    <w:p w14:paraId="0B77A243" w14:textId="6C08C02B" w:rsidR="00EF7B86" w:rsidRPr="00CF0BDE" w:rsidRDefault="00EF7B86" w:rsidP="00D5090D">
      <w:pPr>
        <w:pStyle w:val="Tekstpodstawowy"/>
        <w:spacing w:line="240" w:lineRule="auto"/>
        <w:ind w:left="540"/>
        <w:jc w:val="center"/>
        <w:outlineLvl w:val="0"/>
        <w:rPr>
          <w:rFonts w:ascii="Times New Roman" w:hAnsi="Times New Roman" w:cs="Times New Roman"/>
          <w:b/>
          <w:sz w:val="22"/>
          <w:szCs w:val="22"/>
          <w:u w:val="single"/>
        </w:rPr>
      </w:pPr>
      <w:r w:rsidRPr="00CF0BDE">
        <w:rPr>
          <w:rFonts w:ascii="Times New Roman" w:hAnsi="Times New Roman" w:cs="Times New Roman"/>
          <w:b/>
          <w:sz w:val="22"/>
          <w:szCs w:val="22"/>
          <w:u w:val="single"/>
        </w:rPr>
        <w:t>UMOWA 80.272.</w:t>
      </w:r>
      <w:r w:rsidR="0066795B">
        <w:rPr>
          <w:rFonts w:ascii="Times New Roman" w:hAnsi="Times New Roman" w:cs="Times New Roman"/>
          <w:b/>
          <w:sz w:val="22"/>
          <w:szCs w:val="22"/>
          <w:u w:val="single"/>
        </w:rPr>
        <w:t>440</w:t>
      </w:r>
      <w:r w:rsidR="00032BA6">
        <w:rPr>
          <w:rFonts w:ascii="Times New Roman" w:hAnsi="Times New Roman" w:cs="Times New Roman"/>
          <w:b/>
          <w:sz w:val="22"/>
          <w:szCs w:val="22"/>
          <w:u w:val="single"/>
        </w:rPr>
        <w:t>.2022</w:t>
      </w:r>
      <w:r w:rsidRPr="00CF0BDE">
        <w:rPr>
          <w:rFonts w:ascii="Times New Roman" w:hAnsi="Times New Roman" w:cs="Times New Roman"/>
          <w:b/>
          <w:sz w:val="22"/>
          <w:szCs w:val="22"/>
          <w:u w:val="single"/>
        </w:rPr>
        <w:t>- wzór (projektowane postanowienia umowy)</w:t>
      </w:r>
    </w:p>
    <w:p w14:paraId="07989B31" w14:textId="77777777" w:rsidR="00EF7B86" w:rsidRPr="00CF0BDE" w:rsidRDefault="00EF7B86" w:rsidP="00550CEB">
      <w:pPr>
        <w:pStyle w:val="Tekstpodstawowy"/>
        <w:spacing w:line="240" w:lineRule="auto"/>
        <w:ind w:left="540"/>
        <w:jc w:val="center"/>
        <w:outlineLvl w:val="0"/>
        <w:rPr>
          <w:rFonts w:ascii="Times New Roman" w:hAnsi="Times New Roman" w:cs="Times New Roman"/>
          <w:b/>
          <w:sz w:val="22"/>
          <w:szCs w:val="22"/>
          <w:u w:val="single"/>
        </w:rPr>
      </w:pPr>
    </w:p>
    <w:p w14:paraId="048658C8" w14:textId="77777777" w:rsidR="00EF7B86" w:rsidRPr="00CF0BDE" w:rsidRDefault="00EF7B86" w:rsidP="00BD1FFE">
      <w:pPr>
        <w:spacing w:after="0" w:line="240" w:lineRule="auto"/>
        <w:jc w:val="both"/>
        <w:rPr>
          <w:rFonts w:ascii="Times New Roman" w:hAnsi="Times New Roman" w:cs="Times New Roman"/>
          <w:b/>
        </w:rPr>
      </w:pPr>
      <w:r w:rsidRPr="00CF0BDE">
        <w:rPr>
          <w:rFonts w:ascii="Times New Roman" w:hAnsi="Times New Roman" w:cs="Times New Roman"/>
          <w:b/>
        </w:rPr>
        <w:t>zawarta w Krakowie w dniu ................ r. pomiędzy:</w:t>
      </w:r>
    </w:p>
    <w:p w14:paraId="68BE32E8" w14:textId="77777777" w:rsidR="008D7F78" w:rsidRPr="00CF0BDE" w:rsidRDefault="00EF7B86" w:rsidP="00BD1FFE">
      <w:pPr>
        <w:spacing w:after="0" w:line="240" w:lineRule="auto"/>
        <w:jc w:val="both"/>
        <w:rPr>
          <w:rFonts w:ascii="Times New Roman" w:hAnsi="Times New Roman" w:cs="Times New Roman"/>
          <w:b/>
          <w:bCs/>
        </w:rPr>
      </w:pPr>
      <w:r w:rsidRPr="00CF0BDE">
        <w:rPr>
          <w:rFonts w:ascii="Times New Roman" w:hAnsi="Times New Roman" w:cs="Times New Roman"/>
          <w:b/>
        </w:rPr>
        <w:t xml:space="preserve">Uniwersytetem </w:t>
      </w:r>
      <w:r w:rsidRPr="00CF0BDE">
        <w:rPr>
          <w:rFonts w:ascii="Times New Roman" w:hAnsi="Times New Roman" w:cs="Times New Roman"/>
          <w:b/>
          <w:bCs/>
        </w:rPr>
        <w:t xml:space="preserve">Jagiellońskim z siedzibą przy ul. Gołębiej 24, 31-007 Kraków, </w:t>
      </w:r>
    </w:p>
    <w:p w14:paraId="3108AA0D" w14:textId="7A7EACF5" w:rsidR="00EF7B86" w:rsidRPr="00CF0BDE" w:rsidRDefault="00EF7B86" w:rsidP="00BD1FFE">
      <w:pPr>
        <w:spacing w:after="0" w:line="240" w:lineRule="auto"/>
        <w:jc w:val="both"/>
        <w:rPr>
          <w:rFonts w:ascii="Times New Roman" w:hAnsi="Times New Roman" w:cs="Times New Roman"/>
          <w:b/>
        </w:rPr>
      </w:pPr>
      <w:r w:rsidRPr="00CF0BDE">
        <w:rPr>
          <w:rFonts w:ascii="Times New Roman" w:hAnsi="Times New Roman" w:cs="Times New Roman"/>
          <w:b/>
          <w:bCs/>
        </w:rPr>
        <w:t>NIP 675-000-22-36, zwanym dalej „Zamawiającym”, reprezentowanym przez:</w:t>
      </w:r>
    </w:p>
    <w:p w14:paraId="347093CF" w14:textId="77777777" w:rsidR="00EF7B86" w:rsidRPr="00CF0BDE" w:rsidRDefault="00EF7B86" w:rsidP="00BD1FFE">
      <w:pPr>
        <w:pStyle w:val="Tekstpodstawowy31"/>
        <w:spacing w:after="0" w:line="240" w:lineRule="auto"/>
        <w:jc w:val="both"/>
        <w:rPr>
          <w:rFonts w:ascii="Times New Roman" w:hAnsi="Times New Roman"/>
          <w:b/>
          <w:sz w:val="22"/>
          <w:szCs w:val="22"/>
          <w:lang w:eastAsia="pl-PL"/>
        </w:rPr>
      </w:pPr>
      <w:r w:rsidRPr="00CF0BDE">
        <w:rPr>
          <w:rFonts w:ascii="Times New Roman" w:hAnsi="Times New Roman"/>
          <w:b/>
          <w:sz w:val="22"/>
          <w:szCs w:val="22"/>
          <w:lang w:eastAsia="pl-PL"/>
        </w:rPr>
        <w:t>……………….  – ………………….. UJ, przy kontrasygnacie finansowej Kwestora UJ</w:t>
      </w:r>
    </w:p>
    <w:p w14:paraId="5DE332EE" w14:textId="77777777" w:rsidR="00EF7B86" w:rsidRPr="00CF0BDE" w:rsidRDefault="00EF7B86" w:rsidP="00165165">
      <w:pPr>
        <w:spacing w:after="0" w:line="240" w:lineRule="auto"/>
        <w:jc w:val="both"/>
        <w:rPr>
          <w:rFonts w:ascii="Times New Roman" w:hAnsi="Times New Roman" w:cs="Times New Roman"/>
          <w:b/>
        </w:rPr>
      </w:pPr>
      <w:r w:rsidRPr="00CF0BDE">
        <w:rPr>
          <w:rFonts w:ascii="Times New Roman" w:hAnsi="Times New Roman" w:cs="Times New Roman"/>
          <w:b/>
        </w:rPr>
        <w:t xml:space="preserve">a </w:t>
      </w:r>
    </w:p>
    <w:p w14:paraId="7025C048" w14:textId="77777777" w:rsidR="00EF7B86" w:rsidRPr="00CF0BDE" w:rsidRDefault="00EF7B86" w:rsidP="00165165">
      <w:pPr>
        <w:spacing w:after="0" w:line="240" w:lineRule="auto"/>
        <w:jc w:val="both"/>
        <w:rPr>
          <w:rFonts w:ascii="Times New Roman" w:hAnsi="Times New Roman" w:cs="Times New Roman"/>
          <w:b/>
        </w:rPr>
      </w:pPr>
      <w:r w:rsidRPr="00CF0BDE">
        <w:rPr>
          <w:rFonts w:ascii="Times New Roman" w:hAnsi="Times New Roman" w:cs="Times New Roman"/>
          <w:b/>
        </w:rPr>
        <w:t xml:space="preserve">………………………, wpisanym do ………., NIP: ………., REGON: ………, zwanym dalej „Wykonawcą”, reprezentowanym przez: </w:t>
      </w:r>
    </w:p>
    <w:p w14:paraId="734E729A" w14:textId="77777777" w:rsidR="00EF7B86" w:rsidRPr="00CF0BDE" w:rsidRDefault="00EF7B86" w:rsidP="00165165">
      <w:pPr>
        <w:pStyle w:val="BodyText21"/>
        <w:widowControl/>
        <w:suppressAutoHyphens/>
        <w:rPr>
          <w:rFonts w:ascii="Times New Roman" w:hAnsi="Times New Roman"/>
          <w:b/>
          <w:szCs w:val="22"/>
        </w:rPr>
      </w:pPr>
      <w:r w:rsidRPr="00CF0BDE">
        <w:rPr>
          <w:rFonts w:ascii="Times New Roman" w:hAnsi="Times New Roman"/>
          <w:b/>
          <w:bCs/>
          <w:szCs w:val="22"/>
        </w:rPr>
        <w:t>1. ………..</w:t>
      </w:r>
    </w:p>
    <w:p w14:paraId="238F863E" w14:textId="77777777" w:rsidR="00EF7B86" w:rsidRPr="00CF0BDE" w:rsidRDefault="00EF7B86" w:rsidP="00D5090D">
      <w:pPr>
        <w:pStyle w:val="Tekstpodstawowy"/>
        <w:spacing w:line="240" w:lineRule="auto"/>
        <w:rPr>
          <w:rFonts w:ascii="Times New Roman" w:hAnsi="Times New Roman" w:cs="Times New Roman"/>
          <w:sz w:val="22"/>
          <w:szCs w:val="22"/>
        </w:rPr>
      </w:pPr>
    </w:p>
    <w:p w14:paraId="541DBB95" w14:textId="00EA7740" w:rsidR="00EF7B86" w:rsidRPr="00CF0BDE" w:rsidRDefault="00EF7B86" w:rsidP="008E6532">
      <w:pPr>
        <w:pStyle w:val="Tekstpodstawowy"/>
        <w:spacing w:line="240" w:lineRule="auto"/>
        <w:rPr>
          <w:rFonts w:ascii="Times New Roman" w:hAnsi="Times New Roman" w:cs="Times New Roman"/>
          <w:i/>
          <w:sz w:val="22"/>
          <w:szCs w:val="22"/>
        </w:rPr>
      </w:pPr>
      <w:r w:rsidRPr="00CF0BDE">
        <w:rPr>
          <w:rFonts w:ascii="Times New Roman" w:hAnsi="Times New Roman" w:cs="Times New Roman"/>
          <w:i/>
          <w:sz w:val="22"/>
          <w:szCs w:val="22"/>
        </w:rPr>
        <w:t xml:space="preserve">W wyniku przeprowadzenia postępowania w trybie podstawowym bez przeprowadzania negocjacji, zgodnie z przepisami ustawy z dnia </w:t>
      </w:r>
      <w:r w:rsidR="00E63924">
        <w:rPr>
          <w:rFonts w:ascii="Times New Roman" w:hAnsi="Times New Roman" w:cs="Times New Roman"/>
          <w:i/>
          <w:sz w:val="22"/>
          <w:szCs w:val="22"/>
        </w:rPr>
        <w:t>11</w:t>
      </w:r>
      <w:r w:rsidRPr="00CF0BDE">
        <w:rPr>
          <w:rFonts w:ascii="Times New Roman" w:hAnsi="Times New Roman" w:cs="Times New Roman"/>
          <w:i/>
          <w:sz w:val="22"/>
          <w:szCs w:val="22"/>
        </w:rPr>
        <w:t xml:space="preserve"> </w:t>
      </w:r>
      <w:r w:rsidR="00E63924">
        <w:rPr>
          <w:rFonts w:ascii="Times New Roman" w:hAnsi="Times New Roman" w:cs="Times New Roman"/>
          <w:i/>
          <w:sz w:val="22"/>
          <w:szCs w:val="22"/>
        </w:rPr>
        <w:t>września</w:t>
      </w:r>
      <w:r w:rsidRPr="00CF0BDE">
        <w:rPr>
          <w:rFonts w:ascii="Times New Roman" w:hAnsi="Times New Roman" w:cs="Times New Roman"/>
          <w:i/>
          <w:sz w:val="22"/>
          <w:szCs w:val="22"/>
        </w:rPr>
        <w:t xml:space="preserve"> 20</w:t>
      </w:r>
      <w:r w:rsidR="00E63924">
        <w:rPr>
          <w:rFonts w:ascii="Times New Roman" w:hAnsi="Times New Roman" w:cs="Times New Roman"/>
          <w:i/>
          <w:sz w:val="22"/>
          <w:szCs w:val="22"/>
        </w:rPr>
        <w:t>19</w:t>
      </w:r>
      <w:r w:rsidRPr="00CF0BDE">
        <w:rPr>
          <w:rFonts w:ascii="Times New Roman" w:hAnsi="Times New Roman" w:cs="Times New Roman"/>
          <w:i/>
          <w:sz w:val="22"/>
          <w:szCs w:val="22"/>
        </w:rPr>
        <w:t xml:space="preserve"> r. - Prawo zamówień publicznych (t. j. Dz. U. 2019 poz. 2019 z późn. zm.) zawarto umowę następującej treści:</w:t>
      </w:r>
    </w:p>
    <w:p w14:paraId="1B22C1C7" w14:textId="0DAE79F8" w:rsidR="00EF7B86" w:rsidRPr="00CF0BDE" w:rsidRDefault="00EF7B86" w:rsidP="00550CEB">
      <w:pPr>
        <w:pStyle w:val="Tekstpodstawowy"/>
        <w:spacing w:line="240" w:lineRule="auto"/>
        <w:rPr>
          <w:rFonts w:ascii="Times New Roman" w:hAnsi="Times New Roman" w:cs="Times New Roman"/>
          <w:i/>
          <w:sz w:val="22"/>
          <w:szCs w:val="22"/>
        </w:rPr>
      </w:pPr>
    </w:p>
    <w:p w14:paraId="1F70B774" w14:textId="77777777" w:rsidR="00EF7B86" w:rsidRPr="00FE3350" w:rsidRDefault="00EF7B86" w:rsidP="00165165">
      <w:pPr>
        <w:ind w:left="540"/>
        <w:jc w:val="center"/>
        <w:outlineLvl w:val="0"/>
        <w:rPr>
          <w:rFonts w:ascii="Times New Roman" w:hAnsi="Times New Roman" w:cs="Times New Roman"/>
        </w:rPr>
      </w:pPr>
      <w:r w:rsidRPr="00FE3350">
        <w:rPr>
          <w:rFonts w:ascii="Times New Roman" w:hAnsi="Times New Roman" w:cs="Times New Roman"/>
          <w:b/>
          <w:bCs/>
        </w:rPr>
        <w:t>§ 1</w:t>
      </w:r>
    </w:p>
    <w:p w14:paraId="56358D98" w14:textId="3029FC6A" w:rsidR="009A3F3C" w:rsidRPr="00FE3350" w:rsidRDefault="00EF7B86" w:rsidP="008B3ADD">
      <w:pPr>
        <w:numPr>
          <w:ilvl w:val="0"/>
          <w:numId w:val="47"/>
        </w:numPr>
        <w:tabs>
          <w:tab w:val="num" w:pos="5040"/>
        </w:tabs>
        <w:spacing w:after="0" w:line="240" w:lineRule="auto"/>
        <w:jc w:val="both"/>
        <w:rPr>
          <w:rFonts w:ascii="Times New Roman" w:eastAsia="Calibri" w:hAnsi="Times New Roman" w:cs="Times New Roman"/>
        </w:rPr>
      </w:pPr>
      <w:r w:rsidRPr="00FE3350">
        <w:rPr>
          <w:rFonts w:ascii="Times New Roman" w:hAnsi="Times New Roman" w:cs="Times New Roman"/>
        </w:rPr>
        <w:t>Zamawiający powierza a Wykonawca przyjmuje do zrealizowania dostawę</w:t>
      </w:r>
      <w:r w:rsidR="0086696E" w:rsidRPr="00FE3350">
        <w:t xml:space="preserve"> </w:t>
      </w:r>
      <w:r w:rsidR="0086696E" w:rsidRPr="00FE3350">
        <w:rPr>
          <w:rFonts w:ascii="Times New Roman" w:hAnsi="Times New Roman" w:cs="Times New Roman"/>
        </w:rPr>
        <w:t>wysokorozdzielczej spontanicznej spektroskopii ramanowskiej z selektywną ekscytacją</w:t>
      </w:r>
      <w:r w:rsidR="008B3ADD" w:rsidRPr="00FE3350">
        <w:rPr>
          <w:rFonts w:ascii="Times New Roman" w:eastAsia="Calibri" w:hAnsi="Times New Roman" w:cs="Times New Roman"/>
        </w:rPr>
        <w:t xml:space="preserve"> </w:t>
      </w:r>
      <w:r w:rsidR="009A3F3C" w:rsidRPr="00FE3350">
        <w:rPr>
          <w:rFonts w:ascii="Times New Roman" w:hAnsi="Times New Roman" w:cs="Times New Roman"/>
        </w:rPr>
        <w:t xml:space="preserve">(zwanymi dalej Aparaturą) o parametrach technicznych i funkcjonalnych opisanych w załączniku A do SWZ, na potrzeby Wydziału Chemii </w:t>
      </w:r>
      <w:r w:rsidR="00E65D87" w:rsidRPr="00FE3350">
        <w:rPr>
          <w:rFonts w:ascii="Times New Roman" w:hAnsi="Times New Roman" w:cs="Times New Roman"/>
        </w:rPr>
        <w:t>Uniwersytetu</w:t>
      </w:r>
      <w:r w:rsidR="009A3F3C" w:rsidRPr="00FE3350">
        <w:rPr>
          <w:rFonts w:ascii="Times New Roman" w:hAnsi="Times New Roman" w:cs="Times New Roman"/>
        </w:rPr>
        <w:t xml:space="preserve"> Jagiellońskiego w Krakowie.</w:t>
      </w:r>
    </w:p>
    <w:p w14:paraId="0126B693" w14:textId="552B2B3B" w:rsidR="00E510F4" w:rsidRPr="00FE3350" w:rsidRDefault="00EF7B86" w:rsidP="008B3ADD">
      <w:pPr>
        <w:pStyle w:val="Akapitzlist"/>
        <w:numPr>
          <w:ilvl w:val="0"/>
          <w:numId w:val="47"/>
        </w:numPr>
        <w:jc w:val="both"/>
        <w:rPr>
          <w:rFonts w:eastAsiaTheme="minorHAnsi"/>
          <w:sz w:val="22"/>
          <w:szCs w:val="22"/>
          <w:lang w:eastAsia="en-US"/>
        </w:rPr>
      </w:pPr>
      <w:r w:rsidRPr="00FE3350">
        <w:t xml:space="preserve">Wykonawca w ramach realizacji przedmiotu umowy jest zobowiązany </w:t>
      </w:r>
      <w:r w:rsidRPr="00FE3350">
        <w:br/>
        <w:t>w szczególności do</w:t>
      </w:r>
      <w:r w:rsidR="009A3F3C" w:rsidRPr="00FE3350">
        <w:t xml:space="preserve"> realizacji następujących usług towarzyszących</w:t>
      </w:r>
      <w:r w:rsidRPr="00FE3350">
        <w:t>:</w:t>
      </w:r>
      <w:r w:rsidR="008B3ADD" w:rsidRPr="00FE3350">
        <w:t xml:space="preserve"> </w:t>
      </w:r>
      <w:r w:rsidR="008B3ADD" w:rsidRPr="00FE3350">
        <w:rPr>
          <w:rFonts w:eastAsiaTheme="minorHAnsi"/>
          <w:sz w:val="22"/>
          <w:szCs w:val="22"/>
          <w:lang w:eastAsia="en-US"/>
        </w:rPr>
        <w:t>transport, ubezpieczenie dostawę, wniesienie, montaż, uruchomienie i kalibrację aparatury w pracowni F1-33, Wydziału Chemii Uniwersytetu Jagiellońskiego, ul. Gronostajowa 2, 30-380 Kraków oraz co najmniej  1-dniowe szkolenie trwające minimum 3 godziny z obsługi i bezpiecznego używania sprzętu wraz ze sprawdzeniem umiejętności obsługi po przeszkoleniu, przeznaczone dla min. 2 osób;</w:t>
      </w:r>
    </w:p>
    <w:p w14:paraId="00CB2845" w14:textId="40BAFA56" w:rsidR="00EF7B86" w:rsidRPr="00FE3350" w:rsidRDefault="00EF7B86" w:rsidP="00171351">
      <w:pPr>
        <w:numPr>
          <w:ilvl w:val="0"/>
          <w:numId w:val="47"/>
        </w:numPr>
        <w:tabs>
          <w:tab w:val="num" w:pos="5040"/>
        </w:tabs>
        <w:spacing w:after="0" w:line="240" w:lineRule="auto"/>
        <w:jc w:val="both"/>
        <w:rPr>
          <w:rFonts w:ascii="Times New Roman" w:hAnsi="Times New Roman" w:cs="Times New Roman"/>
        </w:rPr>
      </w:pPr>
      <w:r w:rsidRPr="00FE3350">
        <w:rPr>
          <w:rFonts w:ascii="Times New Roman" w:hAnsi="Times New Roman" w:cs="Times New Roman"/>
        </w:rPr>
        <w:t>Zamawiający zleca, a Wykonawca zobowiązuje się wykonać wszelkie niezbędne czynności dla zrealizowania przedmiotu Umowy.</w:t>
      </w:r>
    </w:p>
    <w:p w14:paraId="0CD48116" w14:textId="42525653" w:rsidR="00EF7B86" w:rsidRPr="00FE3350" w:rsidRDefault="00EF7B86" w:rsidP="00171351">
      <w:pPr>
        <w:numPr>
          <w:ilvl w:val="0"/>
          <w:numId w:val="47"/>
        </w:numPr>
        <w:tabs>
          <w:tab w:val="num" w:pos="5040"/>
        </w:tabs>
        <w:spacing w:after="0" w:line="240" w:lineRule="auto"/>
        <w:jc w:val="both"/>
        <w:rPr>
          <w:rFonts w:ascii="Times New Roman" w:hAnsi="Times New Roman" w:cs="Times New Roman"/>
        </w:rPr>
      </w:pPr>
      <w:r w:rsidRPr="00FE3350">
        <w:rPr>
          <w:rFonts w:ascii="Times New Roman" w:hAnsi="Times New Roman" w:cs="Times New Roman"/>
        </w:rPr>
        <w:t xml:space="preserve">Integralną częścią niniejszej Umowy jest dokumentacja postępowania, a w tym w szczególności </w:t>
      </w:r>
      <w:r w:rsidR="00550CEB" w:rsidRPr="00FE3350">
        <w:rPr>
          <w:rFonts w:ascii="Times New Roman" w:hAnsi="Times New Roman" w:cs="Times New Roman"/>
        </w:rPr>
        <w:t xml:space="preserve">Specyfikacja Warunków Zamówienia </w:t>
      </w:r>
      <w:r w:rsidRPr="00FE3350">
        <w:rPr>
          <w:rFonts w:ascii="Times New Roman" w:hAnsi="Times New Roman" w:cs="Times New Roman"/>
        </w:rPr>
        <w:t xml:space="preserve"> wraz z załącznikami (zwan</w:t>
      </w:r>
      <w:r w:rsidR="00550CEB" w:rsidRPr="00FE3350">
        <w:rPr>
          <w:rFonts w:ascii="Times New Roman" w:hAnsi="Times New Roman" w:cs="Times New Roman"/>
        </w:rPr>
        <w:t>a</w:t>
      </w:r>
      <w:r w:rsidRPr="00FE3350">
        <w:rPr>
          <w:rFonts w:ascii="Times New Roman" w:hAnsi="Times New Roman" w:cs="Times New Roman"/>
        </w:rPr>
        <w:t xml:space="preserve"> dalej „</w:t>
      </w:r>
      <w:r w:rsidR="00550CEB" w:rsidRPr="00FE3350">
        <w:rPr>
          <w:rFonts w:ascii="Times New Roman" w:hAnsi="Times New Roman" w:cs="Times New Roman"/>
        </w:rPr>
        <w:t>SWZ</w:t>
      </w:r>
      <w:r w:rsidRPr="00FE3350">
        <w:rPr>
          <w:rFonts w:ascii="Times New Roman" w:hAnsi="Times New Roman" w:cs="Times New Roman"/>
        </w:rPr>
        <w:t xml:space="preserve">”) i oferta Wykonawcy z dnia …………………… </w:t>
      </w:r>
      <w:r w:rsidR="0082760B" w:rsidRPr="00FE3350">
        <w:rPr>
          <w:rFonts w:ascii="Times New Roman" w:hAnsi="Times New Roman" w:cs="Times New Roman"/>
        </w:rPr>
        <w:t>2022r</w:t>
      </w:r>
      <w:r w:rsidRPr="00FE3350">
        <w:rPr>
          <w:rFonts w:ascii="Times New Roman" w:hAnsi="Times New Roman" w:cs="Times New Roman"/>
        </w:rPr>
        <w:t>.</w:t>
      </w:r>
    </w:p>
    <w:p w14:paraId="452E8969" w14:textId="00CE8499" w:rsidR="00E77AF3" w:rsidRPr="00FE3350" w:rsidRDefault="00EF7B86" w:rsidP="00526668">
      <w:pPr>
        <w:numPr>
          <w:ilvl w:val="0"/>
          <w:numId w:val="47"/>
        </w:numPr>
        <w:spacing w:after="0" w:line="240" w:lineRule="auto"/>
        <w:jc w:val="both"/>
        <w:rPr>
          <w:rFonts w:ascii="Times New Roman" w:hAnsi="Times New Roman" w:cs="Times New Roman"/>
        </w:rPr>
      </w:pPr>
      <w:r w:rsidRPr="00FE3350">
        <w:rPr>
          <w:rFonts w:ascii="Times New Roman" w:hAnsi="Times New Roman" w:cs="Times New Roman"/>
        </w:rPr>
        <w:t xml:space="preserve">Wykonawca zobowiązany jest do zrealizowania </w:t>
      </w:r>
      <w:r w:rsidR="009A3F3C" w:rsidRPr="00FE3350">
        <w:rPr>
          <w:rFonts w:ascii="Times New Roman" w:hAnsi="Times New Roman" w:cs="Times New Roman"/>
        </w:rPr>
        <w:t>całego</w:t>
      </w:r>
      <w:r w:rsidRPr="00FE3350">
        <w:rPr>
          <w:rFonts w:ascii="Times New Roman" w:hAnsi="Times New Roman" w:cs="Times New Roman"/>
        </w:rPr>
        <w:t xml:space="preserve"> przedmiotu </w:t>
      </w:r>
      <w:r w:rsidR="003422D8" w:rsidRPr="00FE3350">
        <w:rPr>
          <w:rFonts w:ascii="Times New Roman" w:hAnsi="Times New Roman" w:cs="Times New Roman"/>
        </w:rPr>
        <w:t>u</w:t>
      </w:r>
      <w:r w:rsidRPr="00FE3350">
        <w:rPr>
          <w:rFonts w:ascii="Times New Roman" w:hAnsi="Times New Roman" w:cs="Times New Roman"/>
        </w:rPr>
        <w:t>mowy</w:t>
      </w:r>
      <w:r w:rsidR="003422D8" w:rsidRPr="00FE3350">
        <w:rPr>
          <w:rFonts w:ascii="Times New Roman" w:hAnsi="Times New Roman" w:cs="Times New Roman"/>
        </w:rPr>
        <w:t>, wraz z usługami towarzyszącymi</w:t>
      </w:r>
      <w:r w:rsidR="00526668" w:rsidRPr="00FE3350">
        <w:rPr>
          <w:rFonts w:ascii="Times New Roman" w:hAnsi="Times New Roman" w:cs="Times New Roman"/>
        </w:rPr>
        <w:t xml:space="preserve"> </w:t>
      </w:r>
      <w:r w:rsidR="00E77AF3" w:rsidRPr="00FE3350">
        <w:rPr>
          <w:rFonts w:ascii="Times New Roman" w:hAnsi="Times New Roman" w:cs="Times New Roman"/>
          <w:i/>
          <w:iCs/>
        </w:rPr>
        <w:t xml:space="preserve">w terminie do </w:t>
      </w:r>
      <w:r w:rsidR="00526668" w:rsidRPr="00FE3350">
        <w:rPr>
          <w:rFonts w:ascii="Times New Roman" w:hAnsi="Times New Roman" w:cs="Times New Roman"/>
          <w:i/>
          <w:iCs/>
        </w:rPr>
        <w:t>3</w:t>
      </w:r>
      <w:r w:rsidR="00E77AF3" w:rsidRPr="00FE3350">
        <w:rPr>
          <w:rFonts w:ascii="Times New Roman" w:hAnsi="Times New Roman" w:cs="Times New Roman"/>
          <w:i/>
          <w:iCs/>
        </w:rPr>
        <w:t xml:space="preserve"> miesięcy licząc od dnia udzielenia zamówienia, tj. zawarcia umo</w:t>
      </w:r>
      <w:r w:rsidR="00526668" w:rsidRPr="00FE3350">
        <w:rPr>
          <w:rFonts w:ascii="Times New Roman" w:hAnsi="Times New Roman" w:cs="Times New Roman"/>
          <w:i/>
          <w:iCs/>
        </w:rPr>
        <w:t>wy.</w:t>
      </w:r>
    </w:p>
    <w:p w14:paraId="078AE5FE" w14:textId="77777777" w:rsidR="00EF7B86" w:rsidRPr="00FE3350" w:rsidRDefault="00EF7B86" w:rsidP="00171351">
      <w:pPr>
        <w:numPr>
          <w:ilvl w:val="0"/>
          <w:numId w:val="47"/>
        </w:numPr>
        <w:tabs>
          <w:tab w:val="num" w:pos="5040"/>
        </w:tabs>
        <w:spacing w:after="0" w:line="240" w:lineRule="auto"/>
        <w:jc w:val="both"/>
        <w:rPr>
          <w:rFonts w:ascii="Times New Roman" w:hAnsi="Times New Roman" w:cs="Times New Roman"/>
        </w:rPr>
      </w:pPr>
      <w:r w:rsidRPr="00FE3350">
        <w:rPr>
          <w:rFonts w:ascii="Times New Roman" w:hAnsi="Times New Roman" w:cs="Times New Roman"/>
        </w:rPr>
        <w:t>Wykonawca ponosi całkowitą odpowiedzialność materialną i prawną za powstałe u Zamawiającego, jak i osób trzecich, szkody spowodowane działalnością wynikłą z realizacji niniejszej Umowy.</w:t>
      </w:r>
    </w:p>
    <w:p w14:paraId="0A990EDC" w14:textId="77777777" w:rsidR="009A3F3C" w:rsidRPr="00CF0BDE" w:rsidRDefault="00EF7B86" w:rsidP="00171351">
      <w:pPr>
        <w:numPr>
          <w:ilvl w:val="0"/>
          <w:numId w:val="47"/>
        </w:numPr>
        <w:tabs>
          <w:tab w:val="num" w:pos="5040"/>
        </w:tabs>
        <w:spacing w:after="0" w:line="240" w:lineRule="auto"/>
        <w:jc w:val="both"/>
        <w:rPr>
          <w:rFonts w:ascii="Times New Roman" w:hAnsi="Times New Roman" w:cs="Times New Roman"/>
        </w:rPr>
      </w:pPr>
      <w:r w:rsidRPr="00CF0BDE">
        <w:rPr>
          <w:rFonts w:ascii="Times New Roman" w:hAnsi="Times New Roman" w:cs="Times New Roman"/>
        </w:rPr>
        <w:t xml:space="preserve">Zlecenie wykonania, części czynności podwykonawcom nie zmienia zobowiązań Wykonawcy wobec Zamawiającego za wykonanie tej części umowy. </w:t>
      </w:r>
    </w:p>
    <w:p w14:paraId="37896A1B" w14:textId="29FB9AE7" w:rsidR="009A3F3C" w:rsidRPr="00CF0BDE" w:rsidRDefault="009A3F3C" w:rsidP="00171351">
      <w:pPr>
        <w:numPr>
          <w:ilvl w:val="0"/>
          <w:numId w:val="47"/>
        </w:numPr>
        <w:tabs>
          <w:tab w:val="num" w:pos="5040"/>
        </w:tabs>
        <w:spacing w:after="0" w:line="240" w:lineRule="auto"/>
        <w:jc w:val="both"/>
        <w:rPr>
          <w:rFonts w:ascii="Times New Roman" w:hAnsi="Times New Roman" w:cs="Times New Roman"/>
        </w:rPr>
      </w:pPr>
      <w:r w:rsidRPr="00CF0BDE">
        <w:rPr>
          <w:rFonts w:ascii="Times New Roman" w:hAnsi="Times New Roman" w:cs="Times New Roman"/>
          <w:color w:val="000000"/>
        </w:rPr>
        <w:t xml:space="preserve">Zamówienie realizowane jest w ramach projektu ATOMIN 2.0 </w:t>
      </w:r>
      <w:r w:rsidRPr="00CF0BDE">
        <w:rPr>
          <w:rFonts w:ascii="Times New Roman" w:hAnsi="Times New Roman" w:cs="Times New Roman"/>
        </w:rPr>
        <w:sym w:font="Symbol" w:char="F02D"/>
      </w:r>
      <w:r w:rsidRPr="00CF0BDE">
        <w:rPr>
          <w:rFonts w:ascii="Times New Roman" w:hAnsi="Times New Roman" w:cs="Times New Roman"/>
          <w:color w:val="000000"/>
        </w:rPr>
        <w:t xml:space="preserve"> Centrum badań materiałowych w skali ATOMowej dla INnowacyjnej gospodarki. Projekt współfinansowany ze środków </w:t>
      </w:r>
      <w:r w:rsidRPr="00CF0BDE">
        <w:rPr>
          <w:rFonts w:ascii="Times New Roman" w:hAnsi="Times New Roman" w:cs="Times New Roman"/>
          <w:color w:val="000000"/>
        </w:rPr>
        <w:lastRenderedPageBreak/>
        <w:t>Europejskiego Funduszu Rozwoju Regionalnego w ramach Programu Operacyjnego Inteligentny Rozwój 2014-2020 (PO IR), Oś IV: Zwiększenie potencjału naukowo – badawczego, Działanie 4.2: Rozwój nowoczesnej infrastruktury badawczej sektora nauki, Umowa nr: POIR.04.02.00-00-D001/20-00, z dnia 22 grudnia 2020 r.</w:t>
      </w:r>
    </w:p>
    <w:p w14:paraId="7698C236" w14:textId="77777777" w:rsidR="009A3F3C" w:rsidRPr="00CF0BDE" w:rsidRDefault="009A3F3C" w:rsidP="00165165">
      <w:pPr>
        <w:tabs>
          <w:tab w:val="num" w:pos="5040"/>
        </w:tabs>
        <w:spacing w:after="0" w:line="240" w:lineRule="auto"/>
        <w:ind w:left="720"/>
        <w:jc w:val="both"/>
        <w:rPr>
          <w:rFonts w:ascii="Times New Roman" w:hAnsi="Times New Roman" w:cs="Times New Roman"/>
        </w:rPr>
      </w:pPr>
    </w:p>
    <w:p w14:paraId="5688E87C" w14:textId="77777777" w:rsidR="00EF7B86" w:rsidRPr="00CF0BDE" w:rsidRDefault="00EF7B86" w:rsidP="00D5090D">
      <w:pPr>
        <w:pStyle w:val="Tekstpodstawowy"/>
        <w:spacing w:line="240" w:lineRule="auto"/>
        <w:ind w:left="540"/>
        <w:jc w:val="center"/>
        <w:rPr>
          <w:rFonts w:ascii="Times New Roman" w:hAnsi="Times New Roman" w:cs="Times New Roman"/>
          <w:b/>
          <w:bCs/>
          <w:sz w:val="22"/>
          <w:szCs w:val="22"/>
        </w:rPr>
      </w:pPr>
    </w:p>
    <w:p w14:paraId="5D4BB0BE" w14:textId="77777777" w:rsidR="00EF7B86" w:rsidRPr="00CF0BDE" w:rsidRDefault="00EF7B86" w:rsidP="00550CEB">
      <w:pPr>
        <w:pStyle w:val="Tekstpodstawowy"/>
        <w:spacing w:line="240" w:lineRule="auto"/>
        <w:ind w:left="540"/>
        <w:jc w:val="center"/>
        <w:rPr>
          <w:rFonts w:ascii="Times New Roman" w:hAnsi="Times New Roman" w:cs="Times New Roman"/>
          <w:b/>
          <w:bCs/>
          <w:sz w:val="22"/>
          <w:szCs w:val="22"/>
        </w:rPr>
      </w:pPr>
      <w:r w:rsidRPr="00CF0BDE">
        <w:rPr>
          <w:rFonts w:ascii="Times New Roman" w:hAnsi="Times New Roman" w:cs="Times New Roman"/>
          <w:b/>
          <w:bCs/>
          <w:sz w:val="22"/>
          <w:szCs w:val="22"/>
        </w:rPr>
        <w:t>§ 2</w:t>
      </w:r>
    </w:p>
    <w:p w14:paraId="3BC83EBE" w14:textId="77777777" w:rsidR="00EF7B86" w:rsidRPr="00CF0BDE" w:rsidRDefault="00EF7B86" w:rsidP="00171351">
      <w:pPr>
        <w:pStyle w:val="Tekstpodstawowy"/>
        <w:numPr>
          <w:ilvl w:val="0"/>
          <w:numId w:val="49"/>
        </w:numPr>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Wykonawca oświadcza, że:</w:t>
      </w:r>
    </w:p>
    <w:p w14:paraId="0C1BD113" w14:textId="77777777" w:rsidR="00EF7B86" w:rsidRPr="00CF0BDE" w:rsidRDefault="00EF7B86" w:rsidP="00171351">
      <w:pPr>
        <w:pStyle w:val="Tekstpodstawowy"/>
        <w:numPr>
          <w:ilvl w:val="1"/>
          <w:numId w:val="45"/>
        </w:numPr>
        <w:spacing w:line="240" w:lineRule="auto"/>
        <w:ind w:left="1134"/>
        <w:rPr>
          <w:rFonts w:ascii="Times New Roman" w:hAnsi="Times New Roman" w:cs="Times New Roman"/>
          <w:sz w:val="22"/>
          <w:szCs w:val="22"/>
        </w:rPr>
      </w:pPr>
      <w:r w:rsidRPr="00CF0BDE">
        <w:rPr>
          <w:rFonts w:ascii="Times New Roman" w:hAnsi="Times New Roman" w:cs="Times New Roman"/>
          <w:sz w:val="22"/>
          <w:szCs w:val="22"/>
        </w:rPr>
        <w:t>posiada odpowiednią wiedzę, doświadczenie i dysponuje stosowną bazą do wykonania przedmiotu Umowy,</w:t>
      </w:r>
    </w:p>
    <w:p w14:paraId="22307569" w14:textId="77777777" w:rsidR="00EF7B86" w:rsidRPr="00CF0BDE" w:rsidRDefault="00EF7B86" w:rsidP="00171351">
      <w:pPr>
        <w:pStyle w:val="Tekstpodstawowy"/>
        <w:numPr>
          <w:ilvl w:val="1"/>
          <w:numId w:val="45"/>
        </w:numPr>
        <w:spacing w:line="240" w:lineRule="auto"/>
        <w:ind w:left="1134"/>
        <w:rPr>
          <w:rFonts w:ascii="Times New Roman" w:hAnsi="Times New Roman" w:cs="Times New Roman"/>
          <w:sz w:val="22"/>
          <w:szCs w:val="22"/>
        </w:rPr>
      </w:pPr>
      <w:r w:rsidRPr="00CF0BDE">
        <w:rPr>
          <w:rFonts w:ascii="Times New Roman" w:hAnsi="Times New Roman" w:cs="Times New Roman"/>
          <w:sz w:val="22"/>
          <w:szCs w:val="22"/>
        </w:rPr>
        <w:t xml:space="preserve">przedmiot zamówienia jest fabrycznie nowy i pochodzi z legalnego źródła. </w:t>
      </w:r>
    </w:p>
    <w:p w14:paraId="3814F6C4" w14:textId="77777777" w:rsidR="00EF7B86" w:rsidRPr="00CF0BDE" w:rsidRDefault="00EF7B86" w:rsidP="00171351">
      <w:pPr>
        <w:pStyle w:val="Tekstpodstawowy"/>
        <w:numPr>
          <w:ilvl w:val="1"/>
          <w:numId w:val="45"/>
        </w:numPr>
        <w:spacing w:line="240" w:lineRule="auto"/>
        <w:ind w:left="1134"/>
        <w:rPr>
          <w:rFonts w:ascii="Times New Roman" w:hAnsi="Times New Roman" w:cs="Times New Roman"/>
          <w:sz w:val="22"/>
          <w:szCs w:val="22"/>
        </w:rPr>
      </w:pPr>
      <w:r w:rsidRPr="00CF0BDE">
        <w:rPr>
          <w:rFonts w:ascii="Times New Roman" w:hAnsi="Times New Roman" w:cs="Times New Roman"/>
          <w:sz w:val="22"/>
          <w:szCs w:val="22"/>
        </w:rPr>
        <w:t>przedmiot Umowy wykona z zachowaniem wysokiej jakości użytych materiałów i zrealizowanych prac oraz dotrzyma umówionych terminów przy zachowaniu należytej staranności uwzględniając zawodowy charakter prowadzonej przez niego działalności.</w:t>
      </w:r>
    </w:p>
    <w:p w14:paraId="174B8AD5" w14:textId="77777777" w:rsidR="00EF7B86" w:rsidRPr="00CF0BDE" w:rsidRDefault="00EF7B86" w:rsidP="00171351">
      <w:pPr>
        <w:pStyle w:val="Tekstpodstawowy"/>
        <w:numPr>
          <w:ilvl w:val="0"/>
          <w:numId w:val="49"/>
        </w:numPr>
        <w:spacing w:line="240" w:lineRule="auto"/>
        <w:ind w:left="709"/>
        <w:rPr>
          <w:rFonts w:ascii="Times New Roman" w:hAnsi="Times New Roman" w:cs="Times New Roman"/>
          <w:sz w:val="22"/>
          <w:szCs w:val="22"/>
        </w:rPr>
      </w:pPr>
      <w:r w:rsidRPr="00CF0BDE">
        <w:rPr>
          <w:rFonts w:ascii="Times New Roman" w:hAnsi="Times New Roman" w:cs="Times New Roman"/>
          <w:sz w:val="22"/>
          <w:szCs w:val="22"/>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w art. 75 ust. 2 ustawy z dnia 04 lutego 1994 r. o prawie autorskim i prawach pokrewnych (t. j. Dz. U. 2019 poz. 1231 ze zm.), to jest na następujących polach eksploatacji:</w:t>
      </w:r>
    </w:p>
    <w:p w14:paraId="4819C7BF" w14:textId="77777777" w:rsidR="00EF7B86" w:rsidRPr="00CF0BDE" w:rsidRDefault="00EF7B86" w:rsidP="00171351">
      <w:pPr>
        <w:numPr>
          <w:ilvl w:val="0"/>
          <w:numId w:val="58"/>
        </w:numPr>
        <w:spacing w:after="0" w:line="240" w:lineRule="auto"/>
        <w:ind w:left="1134"/>
        <w:jc w:val="both"/>
        <w:rPr>
          <w:rFonts w:ascii="Times New Roman" w:hAnsi="Times New Roman" w:cs="Times New Roman"/>
          <w:lang w:val="x-none" w:eastAsia="x-none"/>
        </w:rPr>
      </w:pPr>
      <w:r w:rsidRPr="00CF0BDE">
        <w:rPr>
          <w:rFonts w:ascii="Times New Roman" w:hAnsi="Times New Roman" w:cs="Times New Roman"/>
          <w:lang w:val="x-none" w:eastAsia="x-none"/>
        </w:rPr>
        <w:t xml:space="preserve">sporządzenie kopii zapasowej, jeżeli jest to niezbędne do korzystania </w:t>
      </w:r>
      <w:r w:rsidRPr="00CF0BDE">
        <w:rPr>
          <w:rFonts w:ascii="Times New Roman" w:hAnsi="Times New Roman" w:cs="Times New Roman"/>
          <w:lang w:val="x-none" w:eastAsia="x-none"/>
        </w:rPr>
        <w:br/>
        <w:t xml:space="preserve">z programu komputerowego. Jeżeli umowa nie stanowi inaczej, kopia ta nie może być używana równocześnie z programem komputerowym; </w:t>
      </w:r>
    </w:p>
    <w:p w14:paraId="2010D756" w14:textId="77777777" w:rsidR="00EF7B86" w:rsidRPr="00CF0BDE" w:rsidRDefault="00EF7B86" w:rsidP="00171351">
      <w:pPr>
        <w:numPr>
          <w:ilvl w:val="0"/>
          <w:numId w:val="58"/>
        </w:numPr>
        <w:spacing w:after="0" w:line="240" w:lineRule="auto"/>
        <w:ind w:left="1134" w:hanging="425"/>
        <w:jc w:val="both"/>
        <w:rPr>
          <w:rFonts w:ascii="Times New Roman" w:hAnsi="Times New Roman" w:cs="Times New Roman"/>
          <w:lang w:val="x-none" w:eastAsia="x-none"/>
        </w:rPr>
      </w:pPr>
      <w:r w:rsidRPr="00CF0BDE">
        <w:rPr>
          <w:rFonts w:ascii="Times New Roman" w:hAnsi="Times New Roman" w:cs="Times New Roman"/>
          <w:lang w:val="x-none" w:eastAsia="x-none"/>
        </w:rPr>
        <w:t xml:space="preserve">obserwowanie, badanie i testowanie funkcjonowania programu komputerowego w celu poznania jego idei i zasad przez osobę posiadającą prawo korzystania </w:t>
      </w:r>
      <w:r w:rsidRPr="00CF0BDE">
        <w:rPr>
          <w:rFonts w:ascii="Times New Roman" w:hAnsi="Times New Roman" w:cs="Times New Roman"/>
          <w:lang w:val="x-none" w:eastAsia="x-none"/>
        </w:rPr>
        <w:br/>
        <w:t xml:space="preserve">z egzemplarza programu komputerowego, jeżeli, będąc do tych czynności upoważniona, dokonuje ona tego w trakcie wprowadzania, wyświetlania, stosowania, przekazywania lub przechowywania programu komputerowego; </w:t>
      </w:r>
    </w:p>
    <w:p w14:paraId="4121B5C4" w14:textId="77777777" w:rsidR="00EF7B86" w:rsidRPr="00CF0BDE" w:rsidRDefault="00EF7B86" w:rsidP="00171351">
      <w:pPr>
        <w:numPr>
          <w:ilvl w:val="0"/>
          <w:numId w:val="58"/>
        </w:numPr>
        <w:spacing w:after="0" w:line="240" w:lineRule="auto"/>
        <w:ind w:left="1134" w:hanging="425"/>
        <w:jc w:val="both"/>
        <w:rPr>
          <w:rFonts w:ascii="Times New Roman" w:hAnsi="Times New Roman" w:cs="Times New Roman"/>
          <w:lang w:val="x-none" w:eastAsia="x-none"/>
        </w:rPr>
      </w:pPr>
      <w:r w:rsidRPr="00CF0BDE">
        <w:rPr>
          <w:rFonts w:ascii="Times New Roman" w:hAnsi="Times New Roman" w:cs="Times New Roman"/>
          <w:lang w:val="x-none" w:eastAsia="x-none"/>
        </w:rPr>
        <w:t xml:space="preserve">zwielokrotnianie kodu lub tłumaczenie jego formy w rozumieniu art. 74 ust. 4 pkt 1 i 2 ww. ustawy, jeżeli jest to niezbędne do uzyskania informacji koniecznych do osiągnięcia współdziałania niezależnie stworzonego programu komputerowego z innymi programami komputerowymi, o ile zostaną spełnione następujące warunki: </w:t>
      </w:r>
    </w:p>
    <w:p w14:paraId="4546EA88" w14:textId="77777777" w:rsidR="00EF7B86" w:rsidRPr="00CF0BDE" w:rsidRDefault="00EF7B86" w:rsidP="00171351">
      <w:pPr>
        <w:numPr>
          <w:ilvl w:val="0"/>
          <w:numId w:val="57"/>
        </w:numPr>
        <w:spacing w:after="0" w:line="240" w:lineRule="auto"/>
        <w:ind w:left="1418"/>
        <w:jc w:val="both"/>
        <w:rPr>
          <w:rFonts w:ascii="Times New Roman" w:hAnsi="Times New Roman" w:cs="Times New Roman"/>
          <w:lang w:val="x-none" w:eastAsia="x-none"/>
        </w:rPr>
      </w:pPr>
      <w:r w:rsidRPr="00CF0BDE">
        <w:rPr>
          <w:rFonts w:ascii="Times New Roman" w:hAnsi="Times New Roman" w:cs="Times New Roman"/>
          <w:lang w:val="x-none" w:eastAsia="x-none"/>
        </w:rPr>
        <w:t xml:space="preserve">czynności te dokonywane są przez Zamawiającego lub inną osobę uprawnioną do korzystania z egzemplarza programu komputerowego bądź przez inną osobę działającą na ich rzecz, </w:t>
      </w:r>
    </w:p>
    <w:p w14:paraId="4CA04470" w14:textId="77777777" w:rsidR="00EF7B86" w:rsidRPr="00CF0BDE" w:rsidRDefault="00EF7B86" w:rsidP="00171351">
      <w:pPr>
        <w:numPr>
          <w:ilvl w:val="0"/>
          <w:numId w:val="57"/>
        </w:numPr>
        <w:spacing w:after="0" w:line="240" w:lineRule="auto"/>
        <w:ind w:left="1418"/>
        <w:jc w:val="both"/>
        <w:rPr>
          <w:rFonts w:ascii="Times New Roman" w:hAnsi="Times New Roman" w:cs="Times New Roman"/>
          <w:lang w:val="x-none" w:eastAsia="x-none"/>
        </w:rPr>
      </w:pPr>
      <w:r w:rsidRPr="00CF0BDE">
        <w:rPr>
          <w:rFonts w:ascii="Times New Roman" w:hAnsi="Times New Roman" w:cs="Times New Roman"/>
          <w:lang w:val="x-none" w:eastAsia="x-none"/>
        </w:rPr>
        <w:t xml:space="preserve">informacje niezbędne do osiągnięcia współdziałania nie były uprzednio łatwo dostępne dla osób, o których mowa pod lit. ca), </w:t>
      </w:r>
    </w:p>
    <w:p w14:paraId="3B6E5F25" w14:textId="77777777" w:rsidR="00EF7B86" w:rsidRPr="00CF0BDE" w:rsidRDefault="00EF7B86" w:rsidP="00171351">
      <w:pPr>
        <w:numPr>
          <w:ilvl w:val="0"/>
          <w:numId w:val="57"/>
        </w:numPr>
        <w:spacing w:after="0" w:line="240" w:lineRule="auto"/>
        <w:ind w:left="1418"/>
        <w:jc w:val="both"/>
        <w:rPr>
          <w:rFonts w:ascii="Times New Roman" w:hAnsi="Times New Roman" w:cs="Times New Roman"/>
          <w:lang w:val="x-none" w:eastAsia="x-none"/>
        </w:rPr>
      </w:pPr>
      <w:r w:rsidRPr="00CF0BDE">
        <w:rPr>
          <w:rFonts w:ascii="Times New Roman" w:hAnsi="Times New Roman" w:cs="Times New Roman"/>
          <w:lang w:val="x-none" w:eastAsia="x-none"/>
        </w:rPr>
        <w:t>czynności te odnoszą się do tych części oryginalnego programu komputerowego, które są niezbędne do osiągnięcia współdziałania.</w:t>
      </w:r>
    </w:p>
    <w:p w14:paraId="1444DBD8" w14:textId="17D91371" w:rsidR="00EF7B86" w:rsidRPr="00CF0BDE" w:rsidRDefault="00EF7B86" w:rsidP="00171351">
      <w:pPr>
        <w:pStyle w:val="Tekstpodstawowy"/>
        <w:numPr>
          <w:ilvl w:val="0"/>
          <w:numId w:val="49"/>
        </w:numPr>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Wykonawca udziela licencji niewyłącznej, tj. prawa do korzystania z oprogramowania w zakresie wskazanym w ust. 2 niniejszego paragrafu umowy, w chwili podpisania protokołu odbioru, bez zastrzeżeń oraz zapłaty wynagrodzenia, o którym mowa w § 3 ust. 2 umowy, bez konieczności składania przez Strony dodatkowego oświadczenia woli.</w:t>
      </w:r>
    </w:p>
    <w:p w14:paraId="40DA0359" w14:textId="13C21C8A" w:rsidR="00EF7B86" w:rsidRPr="00CF0BDE" w:rsidRDefault="00EF7B86" w:rsidP="00171351">
      <w:pPr>
        <w:pStyle w:val="Tekstpodstawowy"/>
        <w:numPr>
          <w:ilvl w:val="0"/>
          <w:numId w:val="49"/>
        </w:numPr>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Przy odbiorze Wykonawca zobowiązany jest dostarczyć Zamawiającemu również egzemplarze oprogramowania stanowiące z dniem udzielenia ww. licencji własność </w:t>
      </w:r>
      <w:r w:rsidRPr="00CF0BDE">
        <w:rPr>
          <w:rFonts w:ascii="Times New Roman" w:hAnsi="Times New Roman" w:cs="Times New Roman"/>
          <w:sz w:val="22"/>
          <w:szCs w:val="22"/>
        </w:rPr>
        <w:lastRenderedPageBreak/>
        <w:t>Zamawiającego, w wersjach instalacyjnych albo wskazać adres strony internetowej z której ww. oprogramowanie można pobrać.</w:t>
      </w:r>
    </w:p>
    <w:p w14:paraId="06BF423B" w14:textId="77777777" w:rsidR="00EF7B86" w:rsidRPr="00CF0BDE" w:rsidRDefault="00EF7B86" w:rsidP="00D5090D">
      <w:pPr>
        <w:pStyle w:val="Tekstpodstawowy"/>
        <w:spacing w:line="240" w:lineRule="auto"/>
        <w:ind w:left="540"/>
        <w:jc w:val="center"/>
        <w:rPr>
          <w:rFonts w:ascii="Times New Roman" w:hAnsi="Times New Roman" w:cs="Times New Roman"/>
          <w:b/>
          <w:bCs/>
          <w:sz w:val="22"/>
          <w:szCs w:val="22"/>
        </w:rPr>
      </w:pPr>
      <w:r w:rsidRPr="00CF0BDE">
        <w:rPr>
          <w:rFonts w:ascii="Times New Roman" w:hAnsi="Times New Roman" w:cs="Times New Roman"/>
          <w:b/>
          <w:bCs/>
          <w:sz w:val="22"/>
          <w:szCs w:val="22"/>
        </w:rPr>
        <w:t>§ 3</w:t>
      </w:r>
    </w:p>
    <w:p w14:paraId="725C7D30" w14:textId="77777777" w:rsidR="00EF7B86" w:rsidRPr="00FE3350" w:rsidRDefault="00EF7B86"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Wysokość wynagrodzenia przysługującego Wykonawcy za wykonanie przedmiotu Umowy </w:t>
      </w:r>
      <w:r w:rsidRPr="00FE3350">
        <w:rPr>
          <w:rFonts w:ascii="Times New Roman" w:hAnsi="Times New Roman" w:cs="Times New Roman"/>
          <w:sz w:val="22"/>
          <w:szCs w:val="22"/>
        </w:rPr>
        <w:t>ustalona została na podstawie oferty Wykonawcy.</w:t>
      </w:r>
    </w:p>
    <w:p w14:paraId="6ED9A082" w14:textId="77777777" w:rsidR="00FB29FB" w:rsidRPr="00FE3350" w:rsidRDefault="00FB29FB"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FE3350">
        <w:rPr>
          <w:rFonts w:ascii="Times New Roman" w:hAnsi="Times New Roman" w:cs="Times New Roman"/>
          <w:sz w:val="22"/>
          <w:szCs w:val="22"/>
        </w:rPr>
        <w:t xml:space="preserve">Wynagrodzenie ryczałtowe za przedmiot Umowy ustala się na kwotę netto: </w:t>
      </w:r>
      <w:r w:rsidRPr="00FE3350">
        <w:rPr>
          <w:rFonts w:ascii="Times New Roman" w:hAnsi="Times New Roman" w:cs="Times New Roman"/>
          <w:sz w:val="22"/>
          <w:szCs w:val="22"/>
          <w:u w:val="single"/>
        </w:rPr>
        <w:t>……….. (</w:t>
      </w:r>
      <w:r w:rsidRPr="00FE3350">
        <w:rPr>
          <w:rFonts w:ascii="Times New Roman" w:hAnsi="Times New Roman" w:cs="Times New Roman"/>
          <w:sz w:val="22"/>
          <w:szCs w:val="22"/>
        </w:rPr>
        <w:t>PLN</w:t>
      </w:r>
      <w:r w:rsidRPr="00FE3350">
        <w:rPr>
          <w:rFonts w:ascii="Times New Roman" w:hAnsi="Times New Roman" w:cs="Times New Roman"/>
          <w:sz w:val="22"/>
          <w:szCs w:val="22"/>
          <w:u w:val="single"/>
        </w:rPr>
        <w:t>)</w:t>
      </w:r>
      <w:r w:rsidRPr="00FE3350">
        <w:rPr>
          <w:rFonts w:ascii="Times New Roman" w:hAnsi="Times New Roman" w:cs="Times New Roman"/>
          <w:sz w:val="22"/>
          <w:szCs w:val="22"/>
        </w:rPr>
        <w:t xml:space="preserve">, co po doliczeniu należnej stawki podatku od towarów i usług VAT w wysokości …%, daje kwotę brutto: </w:t>
      </w:r>
      <w:r w:rsidRPr="00FE3350">
        <w:rPr>
          <w:rFonts w:ascii="Times New Roman" w:hAnsi="Times New Roman" w:cs="Times New Roman"/>
          <w:sz w:val="22"/>
          <w:szCs w:val="22"/>
          <w:u w:val="single"/>
        </w:rPr>
        <w:t>…...... (PLN)</w:t>
      </w:r>
      <w:r w:rsidRPr="00FE3350">
        <w:rPr>
          <w:rFonts w:ascii="Times New Roman" w:hAnsi="Times New Roman" w:cs="Times New Roman"/>
          <w:sz w:val="22"/>
          <w:szCs w:val="22"/>
        </w:rPr>
        <w:t xml:space="preserve">, słownie: </w:t>
      </w:r>
      <w:r w:rsidRPr="00FE3350">
        <w:rPr>
          <w:rFonts w:ascii="Times New Roman" w:hAnsi="Times New Roman" w:cs="Times New Roman"/>
          <w:sz w:val="22"/>
          <w:szCs w:val="22"/>
          <w:u w:val="single"/>
        </w:rPr>
        <w:t>…................................. (PLN) 00/100</w:t>
      </w:r>
      <w:r w:rsidRPr="00FE3350">
        <w:rPr>
          <w:rFonts w:ascii="Times New Roman" w:hAnsi="Times New Roman" w:cs="Times New Roman"/>
          <w:sz w:val="22"/>
          <w:szCs w:val="22"/>
        </w:rPr>
        <w:t xml:space="preserve">, w tym za urządzenie podlegające zwolnieniu z VAT , tj. ………………………………., na kwotę netto </w:t>
      </w:r>
      <w:r w:rsidRPr="00FE3350">
        <w:rPr>
          <w:rFonts w:ascii="Times New Roman" w:hAnsi="Times New Roman" w:cs="Times New Roman"/>
          <w:sz w:val="22"/>
          <w:szCs w:val="22"/>
          <w:u w:val="single"/>
        </w:rPr>
        <w:t>......................................PLN</w:t>
      </w:r>
      <w:r w:rsidRPr="00FE3350">
        <w:rPr>
          <w:rFonts w:ascii="Times New Roman" w:hAnsi="Times New Roman" w:cs="Times New Roman"/>
          <w:i/>
          <w:iCs/>
          <w:sz w:val="22"/>
          <w:szCs w:val="22"/>
        </w:rPr>
        <w:t xml:space="preserve"> *</w:t>
      </w:r>
      <w:r w:rsidRPr="00FE3350">
        <w:rPr>
          <w:rFonts w:ascii="Times New Roman" w:hAnsi="Times New Roman" w:cs="Times New Roman"/>
          <w:sz w:val="22"/>
          <w:szCs w:val="22"/>
        </w:rPr>
        <w:t xml:space="preserve">, plus należny podatek VAT w wysokości </w:t>
      </w:r>
      <w:r w:rsidRPr="00FE3350">
        <w:rPr>
          <w:rFonts w:ascii="Times New Roman" w:hAnsi="Times New Roman" w:cs="Times New Roman"/>
          <w:sz w:val="22"/>
          <w:szCs w:val="22"/>
          <w:u w:val="single"/>
        </w:rPr>
        <w:t>….....</w:t>
      </w:r>
      <w:r w:rsidRPr="00FE3350">
        <w:rPr>
          <w:rFonts w:ascii="Times New Roman" w:hAnsi="Times New Roman" w:cs="Times New Roman"/>
          <w:iCs/>
          <w:sz w:val="22"/>
          <w:szCs w:val="22"/>
          <w:u w:val="single"/>
        </w:rPr>
        <w:t>%</w:t>
      </w:r>
      <w:r w:rsidRPr="00FE3350">
        <w:rPr>
          <w:rFonts w:ascii="Times New Roman" w:hAnsi="Times New Roman" w:cs="Times New Roman"/>
          <w:sz w:val="22"/>
          <w:szCs w:val="22"/>
        </w:rPr>
        <w:t xml:space="preserve"> co daje kwotę brutto</w:t>
      </w:r>
      <w:r w:rsidRPr="00FE3350">
        <w:rPr>
          <w:rFonts w:ascii="Times New Roman" w:hAnsi="Times New Roman" w:cs="Times New Roman"/>
          <w:sz w:val="22"/>
          <w:szCs w:val="22"/>
          <w:u w:val="single"/>
        </w:rPr>
        <w:t xml:space="preserve">......................................PLN </w:t>
      </w:r>
      <w:r w:rsidRPr="00FE3350">
        <w:rPr>
          <w:rFonts w:ascii="Times New Roman" w:hAnsi="Times New Roman" w:cs="Times New Roman"/>
          <w:sz w:val="22"/>
          <w:szCs w:val="22"/>
        </w:rPr>
        <w:t>(słownie:</w:t>
      </w:r>
      <w:r w:rsidRPr="00FE3350">
        <w:rPr>
          <w:rFonts w:ascii="Times New Roman" w:hAnsi="Times New Roman" w:cs="Times New Roman"/>
          <w:sz w:val="22"/>
          <w:szCs w:val="22"/>
          <w:u w:val="single"/>
        </w:rPr>
        <w:t>…..........................…......... PLN</w:t>
      </w:r>
      <w:r w:rsidRPr="00FE3350">
        <w:rPr>
          <w:rFonts w:ascii="Times New Roman" w:hAnsi="Times New Roman" w:cs="Times New Roman"/>
          <w:sz w:val="22"/>
          <w:szCs w:val="22"/>
        </w:rPr>
        <w:t xml:space="preserve">). </w:t>
      </w:r>
      <w:r w:rsidRPr="00FE3350">
        <w:rPr>
          <w:rStyle w:val="Odwoanieprzypisudolnego"/>
          <w:rFonts w:ascii="Times New Roman" w:hAnsi="Times New Roman"/>
          <w:sz w:val="22"/>
          <w:szCs w:val="22"/>
        </w:rPr>
        <w:footnoteReference w:id="1"/>
      </w:r>
    </w:p>
    <w:p w14:paraId="7CA8321E" w14:textId="77777777" w:rsidR="00941F24" w:rsidRPr="00FE3350" w:rsidRDefault="00941F24"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FE3350">
        <w:rPr>
          <w:rFonts w:ascii="Times New Roman" w:hAnsi="Times New Roman" w:cs="Times New Roman"/>
          <w:sz w:val="22"/>
          <w:szCs w:val="22"/>
        </w:rPr>
        <w:t xml:space="preserve">Zamawiający oświadcza, iż zgodnie z ustawą z dnia 11 marca 2004 r. o podatku od towarów i usług (t. j. Dz. U. 2020 poz. 106 ze zm.) będzie ubiegał się o zgodę na zastosowanie 0% stawki podatku od towarów i usług VAT na zamawiany sprzęt komputerowy w zakresie objętym zwolnieniem – zgodnie z art. 83 ust. 1 pkt 26 przywołanej ustawy. </w:t>
      </w:r>
      <w:r w:rsidRPr="00FE3350">
        <w:rPr>
          <w:rStyle w:val="Odwoanieprzypisudolnego"/>
          <w:rFonts w:ascii="Times New Roman" w:hAnsi="Times New Roman"/>
          <w:sz w:val="22"/>
          <w:szCs w:val="22"/>
        </w:rPr>
        <w:footnoteReference w:id="2"/>
      </w:r>
    </w:p>
    <w:p w14:paraId="3BD37C95" w14:textId="48F58034" w:rsidR="005C6E40" w:rsidRPr="00FE3350" w:rsidRDefault="005C6E40" w:rsidP="00171351">
      <w:pPr>
        <w:pStyle w:val="Akapitzlist"/>
        <w:numPr>
          <w:ilvl w:val="6"/>
          <w:numId w:val="46"/>
        </w:numPr>
        <w:ind w:left="851"/>
        <w:jc w:val="both"/>
        <w:rPr>
          <w:sz w:val="22"/>
          <w:szCs w:val="22"/>
        </w:rPr>
      </w:pPr>
      <w:r w:rsidRPr="00FE3350">
        <w:rPr>
          <w:sz w:val="22"/>
          <w:szCs w:val="22"/>
        </w:rPr>
        <w:t>Wykonawca w ciągu 14 dni od otrzymania zawiadomienia Zamawiającego przesłanego na adres poczty elektronicznej Wykonawcy o wydaniu zaświadczenia przez ministra właściwego ds. szkolnictwa wyższego, potwierdzającego przeznaczenie dostarczonego sprzętu sieciowego dla placówki oświatowej w rozumieniu art. 83 ust. 1 pkt 26 ustawy o podatku od towarów i usług, wystawi korektę faktury i doręczy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numer rachunku bankowego w terminie do 21 dni, licząc od dnia wystawienia korekty faktury.</w:t>
      </w:r>
      <w:r w:rsidR="00955645" w:rsidRPr="00FE3350">
        <w:rPr>
          <w:sz w:val="22"/>
          <w:szCs w:val="22"/>
        </w:rPr>
        <w:t xml:space="preserve"> Dopuszcza się przesłanie korekty faktury w pdf na adres poczty elektronicznej pracownika Działu Zaopatrzenia-Sekcji Aparatury UJ: adres e-mail: miroslaw.jach@uj.edu.pl.</w:t>
      </w:r>
    </w:p>
    <w:p w14:paraId="648652CD" w14:textId="72364E45" w:rsidR="00EF7B86" w:rsidRPr="00FE3350" w:rsidRDefault="00EF7B86"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FE3350">
        <w:rPr>
          <w:rFonts w:ascii="Times New Roman" w:hAnsi="Times New Roman" w:cs="Times New Roman"/>
          <w:sz w:val="22"/>
          <w:szCs w:val="22"/>
        </w:rPr>
        <w:t>Wynagrodzenie określone w ust. 2 obejmuje wszystkie koszty, które Wykonawca powinien był przewidzieć w celu prawidłowego wykonania umowy</w:t>
      </w:r>
      <w:r w:rsidR="00543901" w:rsidRPr="00FE3350">
        <w:rPr>
          <w:rFonts w:ascii="Times New Roman" w:hAnsi="Times New Roman" w:cs="Times New Roman"/>
          <w:sz w:val="22"/>
          <w:szCs w:val="22"/>
        </w:rPr>
        <w:t>, a tym koszty dostawy, wniesienia,</w:t>
      </w:r>
      <w:r w:rsidR="009A3F3C" w:rsidRPr="00FE3350">
        <w:rPr>
          <w:rFonts w:ascii="Times New Roman" w:hAnsi="Times New Roman" w:cs="Times New Roman"/>
          <w:sz w:val="22"/>
          <w:szCs w:val="22"/>
        </w:rPr>
        <w:t xml:space="preserve"> instalacji i uruchomienia Aparatury oraz </w:t>
      </w:r>
      <w:r w:rsidR="00543901" w:rsidRPr="00FE3350">
        <w:rPr>
          <w:rFonts w:ascii="Times New Roman" w:hAnsi="Times New Roman" w:cs="Times New Roman"/>
          <w:sz w:val="22"/>
          <w:szCs w:val="22"/>
        </w:rPr>
        <w:t xml:space="preserve"> przeszkolenia personelu Zamawiającego</w:t>
      </w:r>
      <w:r w:rsidRPr="00FE3350">
        <w:rPr>
          <w:rFonts w:ascii="Times New Roman" w:hAnsi="Times New Roman" w:cs="Times New Roman"/>
          <w:sz w:val="22"/>
          <w:szCs w:val="22"/>
        </w:rPr>
        <w:t>.</w:t>
      </w:r>
    </w:p>
    <w:p w14:paraId="102381A1" w14:textId="77777777" w:rsidR="00EF7B86" w:rsidRPr="00FE3350" w:rsidRDefault="00EF7B86"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FE3350">
        <w:rPr>
          <w:rFonts w:ascii="Times New Roman" w:hAnsi="Times New Roman" w:cs="Times New Roman"/>
          <w:sz w:val="22"/>
          <w:szCs w:val="22"/>
        </w:rPr>
        <w:t>Zamawiający jest podatnikiem VAT i posiada NIP 675-000-22-36.</w:t>
      </w:r>
    </w:p>
    <w:p w14:paraId="3D30BA55" w14:textId="77777777" w:rsidR="00EF7B86" w:rsidRPr="00CF0BDE" w:rsidRDefault="00EF7B86"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FE3350">
        <w:rPr>
          <w:rFonts w:ascii="Times New Roman" w:hAnsi="Times New Roman" w:cs="Times New Roman"/>
          <w:sz w:val="22"/>
          <w:szCs w:val="22"/>
        </w:rPr>
        <w:t>Wykonawca jest podatnikiem VAT i posiada NIP</w:t>
      </w:r>
      <w:r w:rsidRPr="00CF0BDE">
        <w:rPr>
          <w:rFonts w:ascii="Times New Roman" w:hAnsi="Times New Roman" w:cs="Times New Roman"/>
          <w:sz w:val="22"/>
          <w:szCs w:val="22"/>
        </w:rPr>
        <w:t xml:space="preserve"> …............................. lub nie jest podatnikiem VAT na terytorium Rzeczypospolitej Polskiej</w:t>
      </w:r>
      <w:r w:rsidRPr="00CF0BDE">
        <w:rPr>
          <w:rStyle w:val="Odwoanieprzypisudolnego"/>
          <w:rFonts w:ascii="Times New Roman" w:hAnsi="Times New Roman"/>
          <w:sz w:val="22"/>
          <w:szCs w:val="22"/>
        </w:rPr>
        <w:footnoteReference w:id="3"/>
      </w:r>
      <w:r w:rsidRPr="00CF0BDE">
        <w:rPr>
          <w:rFonts w:ascii="Times New Roman" w:hAnsi="Times New Roman" w:cs="Times New Roman"/>
          <w:sz w:val="22"/>
          <w:szCs w:val="22"/>
        </w:rPr>
        <w:t>.</w:t>
      </w:r>
    </w:p>
    <w:p w14:paraId="1169153D" w14:textId="77777777" w:rsidR="00EF7B86" w:rsidRPr="00CF0BDE" w:rsidRDefault="00EF7B86" w:rsidP="00171351">
      <w:pPr>
        <w:pStyle w:val="Tekstpodstawowy"/>
        <w:numPr>
          <w:ilvl w:val="6"/>
          <w:numId w:val="46"/>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CF0BDE">
        <w:rPr>
          <w:rStyle w:val="Odwoanieprzypisudolnego"/>
          <w:rFonts w:ascii="Times New Roman" w:hAnsi="Times New Roman"/>
          <w:sz w:val="22"/>
          <w:szCs w:val="22"/>
        </w:rPr>
        <w:footnoteReference w:id="4"/>
      </w:r>
    </w:p>
    <w:p w14:paraId="07608E25" w14:textId="77777777" w:rsidR="00EF7B86" w:rsidRPr="00CF0BDE" w:rsidRDefault="00EF7B86" w:rsidP="00D5090D">
      <w:pPr>
        <w:pStyle w:val="Tekstpodstawowy"/>
        <w:spacing w:line="240" w:lineRule="auto"/>
        <w:ind w:left="539"/>
        <w:jc w:val="center"/>
        <w:rPr>
          <w:rFonts w:ascii="Times New Roman" w:hAnsi="Times New Roman" w:cs="Times New Roman"/>
          <w:b/>
          <w:bCs/>
          <w:sz w:val="22"/>
          <w:szCs w:val="22"/>
        </w:rPr>
      </w:pPr>
      <w:r w:rsidRPr="00CF0BDE">
        <w:rPr>
          <w:rFonts w:ascii="Times New Roman" w:hAnsi="Times New Roman" w:cs="Times New Roman"/>
          <w:b/>
          <w:bCs/>
          <w:sz w:val="22"/>
          <w:szCs w:val="22"/>
        </w:rPr>
        <w:t>§ 4</w:t>
      </w:r>
    </w:p>
    <w:p w14:paraId="1E39D1C6" w14:textId="39A39DB3"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lastRenderedPageBreak/>
        <w:t xml:space="preserve">Wykonawca otrzyma wynagrodzenie po wykonaniu całości przedmiotu Umowy, potwierdzonego protokołem odbioru bez zastrzeżeń i po złożeniu w siedzibie jednostki UJ, o której mowa w § 1 ust. 2 </w:t>
      </w:r>
      <w:r w:rsidR="005C6E40">
        <w:rPr>
          <w:rFonts w:ascii="Times New Roman" w:hAnsi="Times New Roman" w:cs="Times New Roman"/>
          <w:sz w:val="22"/>
          <w:szCs w:val="22"/>
        </w:rPr>
        <w:t xml:space="preserve">lit.a) </w:t>
      </w:r>
      <w:r w:rsidRPr="00CF0BDE">
        <w:rPr>
          <w:rFonts w:ascii="Times New Roman" w:hAnsi="Times New Roman" w:cs="Times New Roman"/>
          <w:sz w:val="22"/>
          <w:szCs w:val="22"/>
        </w:rPr>
        <w:t xml:space="preserve">prawidłowo wystawionej faktury. </w:t>
      </w:r>
    </w:p>
    <w:p w14:paraId="2B31527A" w14:textId="07149F80"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Zamawiający przystąpi do czynności odbioru po powiadomieniu go przez Wykonawcę o gotowości do odbioru. Dokument zgłoszenia o gotowości do odbioru Wykonawca zobowiązany jest dostarczyć do osoby wskazanej w § 8 ust. 1 lit. a) Umowy na co najmniej 1 dzień roboczy przed planowanym terminem odbioru. Przez dni robocze rozumie się dni od poniedziałku do piątku, z wyjątkiem dni ustawowo wolnych od pracy. </w:t>
      </w:r>
    </w:p>
    <w:p w14:paraId="1E35D8FB"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Za dzień odbioru przedmiotu Umowy Strony uważać będą dzień faktycznej realizacji przez Wykonawcę czynności składających się na przedmiot zamówienia, który zostanie odnotowany ww. protokole.</w:t>
      </w:r>
    </w:p>
    <w:p w14:paraId="12D1D3AD"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Protokół odbioru przedmiotu umowy będzie sporządzony z udziałem upoważnionych przedstawicieli Stron Umowy, po sprawdzeniu zgodności realizacji przedmiotu umowy zgodnie z warunkami Umowy, Zaproszeniem i ofertą Wykonawcy oraz przeprowadzeniu uruchomienia.</w:t>
      </w:r>
    </w:p>
    <w:p w14:paraId="16B25A0F"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Zamawiający dokona odbioru całości przedmiotu zamówienia w terminie do 2 dni roboczych od dnia otrzymania przez niego pisemnego zawiadomienia Wykonawcy wskazanego w ust. 2 niniejszego paragrafu, pod warunkiem, iż przedmiot umowy będzie wolny od wad.</w:t>
      </w:r>
    </w:p>
    <w:p w14:paraId="5335AC7E" w14:textId="12D12BEE"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Dostawa przedmiotu nie może nastąpić częściami. Protokół odbioru przedmiotu umowy może być podpisany z chwilą jego dostarczenia w całości do Zamawiającego i po stwierdzeniu braku widocznych wad</w:t>
      </w:r>
      <w:r w:rsidR="009A3F3C" w:rsidRPr="00CF0BDE">
        <w:rPr>
          <w:rFonts w:ascii="Times New Roman" w:hAnsi="Times New Roman" w:cs="Times New Roman"/>
          <w:sz w:val="22"/>
          <w:szCs w:val="22"/>
        </w:rPr>
        <w:t xml:space="preserve"> oraz po przeprowadzeniu usług towarzyszących</w:t>
      </w:r>
      <w:r w:rsidRPr="00CF0BDE">
        <w:rPr>
          <w:rFonts w:ascii="Times New Roman" w:hAnsi="Times New Roman" w:cs="Times New Roman"/>
          <w:sz w:val="22"/>
          <w:szCs w:val="22"/>
        </w:rPr>
        <w:t xml:space="preserve">. </w:t>
      </w:r>
    </w:p>
    <w:p w14:paraId="4D273CB5"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color w:val="000000"/>
          <w:sz w:val="22"/>
          <w:szCs w:val="22"/>
        </w:rPr>
        <w:t>Podpisanie protokołu nie wyłącza dochodzenia przez Zamawiającego roszczeń z tytułu nienależytego wykonania umowy, w szczególności w przypadku wykrycia wad przedmiotu umowy przez Zamawiającego po dokonaniu odbioru</w:t>
      </w:r>
      <w:r w:rsidRPr="00CF0BDE">
        <w:rPr>
          <w:rFonts w:ascii="Times New Roman" w:hAnsi="Times New Roman" w:cs="Times New Roman"/>
          <w:sz w:val="22"/>
          <w:szCs w:val="22"/>
        </w:rPr>
        <w:t>.</w:t>
      </w:r>
    </w:p>
    <w:p w14:paraId="7550CAE9"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Do przeprowadzenia odbioru przedmiotu umowy ze strony Zamawiającego upoważniony jest przedstawiciel wskazany w § 8 ust. 1 lit. a) Umowy, zaś ze strony Wykonawcy osoba wymieniona w jej § 8 ust. 1 lit. b).</w:t>
      </w:r>
    </w:p>
    <w:p w14:paraId="378540B6"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Termin zapłaty faktury za wykonany i odebrany przedmiot Umowy ustala się do 30 dni od daty dostarczenia Zamawiającemu prawidłowo wystawionej faktury wraz z protokołem odbioru przedmiotu Umowy bez zastrzeżeń. </w:t>
      </w:r>
    </w:p>
    <w:p w14:paraId="0E104788" w14:textId="77777777" w:rsidR="00EF7B86" w:rsidRPr="00CF0BDE" w:rsidRDefault="00EF7B86" w:rsidP="00171351">
      <w:pPr>
        <w:pStyle w:val="Tekstpodstawowy"/>
        <w:numPr>
          <w:ilvl w:val="0"/>
          <w:numId w:val="34"/>
        </w:numPr>
        <w:tabs>
          <w:tab w:val="num" w:pos="900"/>
          <w:tab w:val="num" w:pos="2912"/>
        </w:tabs>
        <w:spacing w:line="240" w:lineRule="auto"/>
        <w:ind w:left="900"/>
        <w:rPr>
          <w:rFonts w:ascii="Times New Roman" w:hAnsi="Times New Roman" w:cs="Times New Roman"/>
          <w:sz w:val="22"/>
          <w:szCs w:val="22"/>
          <w:u w:val="single"/>
        </w:rPr>
      </w:pPr>
      <w:r w:rsidRPr="00CF0BDE">
        <w:rPr>
          <w:rFonts w:ascii="Times New Roman" w:hAnsi="Times New Roman" w:cs="Times New Roman"/>
          <w:sz w:val="22"/>
          <w:szCs w:val="22"/>
        </w:rPr>
        <w:t>Faktura winna być wystawiana w następujący sposób:</w:t>
      </w:r>
    </w:p>
    <w:p w14:paraId="2194F5D7" w14:textId="77777777" w:rsidR="00EF7B86" w:rsidRPr="00CF0BDE" w:rsidRDefault="00EF7B86" w:rsidP="00165165">
      <w:pPr>
        <w:tabs>
          <w:tab w:val="left" w:pos="900"/>
        </w:tabs>
        <w:spacing w:after="0"/>
        <w:ind w:left="1080"/>
        <w:jc w:val="both"/>
        <w:rPr>
          <w:rFonts w:ascii="Times New Roman" w:hAnsi="Times New Roman" w:cs="Times New Roman"/>
          <w:b/>
        </w:rPr>
      </w:pPr>
      <w:r w:rsidRPr="00CF0BDE">
        <w:rPr>
          <w:rFonts w:ascii="Times New Roman" w:hAnsi="Times New Roman" w:cs="Times New Roman"/>
          <w:b/>
        </w:rPr>
        <w:t xml:space="preserve">Uniwersytet Jagielloński, ul. Gołębia 24, 31-007 Kraków, </w:t>
      </w:r>
    </w:p>
    <w:p w14:paraId="6AA7ECE1" w14:textId="77777777" w:rsidR="00EF7B86" w:rsidRPr="00CF0BDE" w:rsidRDefault="00EF7B86" w:rsidP="00165165">
      <w:pPr>
        <w:tabs>
          <w:tab w:val="left" w:pos="900"/>
        </w:tabs>
        <w:spacing w:after="0"/>
        <w:ind w:left="1080"/>
        <w:jc w:val="both"/>
        <w:rPr>
          <w:rFonts w:ascii="Times New Roman" w:hAnsi="Times New Roman" w:cs="Times New Roman"/>
          <w:b/>
        </w:rPr>
      </w:pPr>
      <w:r w:rsidRPr="00CF0BDE">
        <w:rPr>
          <w:rFonts w:ascii="Times New Roman" w:hAnsi="Times New Roman" w:cs="Times New Roman"/>
          <w:b/>
        </w:rPr>
        <w:t xml:space="preserve">NIP: 675-000-22-36, REGON: 000001270 </w:t>
      </w:r>
    </w:p>
    <w:p w14:paraId="47376149" w14:textId="77777777" w:rsidR="00EF7B86" w:rsidRPr="00CF0BDE" w:rsidRDefault="00EF7B86" w:rsidP="00165165">
      <w:pPr>
        <w:tabs>
          <w:tab w:val="left" w:pos="900"/>
        </w:tabs>
        <w:spacing w:after="0"/>
        <w:ind w:left="900"/>
        <w:jc w:val="both"/>
        <w:rPr>
          <w:rFonts w:ascii="Times New Roman" w:hAnsi="Times New Roman" w:cs="Times New Roman"/>
        </w:rPr>
      </w:pPr>
      <w:r w:rsidRPr="00CF0BDE">
        <w:rPr>
          <w:rFonts w:ascii="Times New Roman" w:hAnsi="Times New Roman" w:cs="Times New Roman"/>
        </w:rPr>
        <w:t>i opatrzona dopiskiem, dla jakiej Jednostki Zamawiającego zamówienie zrealizowano.</w:t>
      </w:r>
    </w:p>
    <w:p w14:paraId="329BF66D" w14:textId="77777777" w:rsidR="00EF7B86" w:rsidRPr="00CF0BDE" w:rsidRDefault="00EF7B86" w:rsidP="00171351">
      <w:pPr>
        <w:numPr>
          <w:ilvl w:val="0"/>
          <w:numId w:val="34"/>
        </w:numPr>
        <w:tabs>
          <w:tab w:val="left" w:pos="900"/>
          <w:tab w:val="num" w:pos="2912"/>
        </w:tabs>
        <w:spacing w:after="0" w:line="240" w:lineRule="auto"/>
        <w:ind w:left="900"/>
        <w:jc w:val="both"/>
        <w:rPr>
          <w:rFonts w:ascii="Times New Roman" w:hAnsi="Times New Roman" w:cs="Times New Roman"/>
        </w:rPr>
      </w:pPr>
      <w:r w:rsidRPr="00CF0BDE">
        <w:rPr>
          <w:rFonts w:ascii="Times New Roman" w:hAnsi="Times New Roman" w:cs="Times New Roman"/>
        </w:rPr>
        <w:t>Wynagrodzenie przysługujące Wykonawcy jest płatne przelewem z rachunku bankowego Zamawiającego na rachunek bankowy Wykonawcy wskazany w fakturze.</w:t>
      </w:r>
    </w:p>
    <w:p w14:paraId="24498353" w14:textId="77777777" w:rsidR="00EF7B86" w:rsidRPr="00CF0BDE" w:rsidRDefault="00EF7B86" w:rsidP="00171351">
      <w:pPr>
        <w:numPr>
          <w:ilvl w:val="0"/>
          <w:numId w:val="34"/>
        </w:numPr>
        <w:tabs>
          <w:tab w:val="left" w:pos="900"/>
          <w:tab w:val="num" w:pos="2912"/>
        </w:tabs>
        <w:spacing w:after="0" w:line="240" w:lineRule="auto"/>
        <w:ind w:left="900"/>
        <w:jc w:val="both"/>
        <w:rPr>
          <w:rFonts w:ascii="Times New Roman" w:hAnsi="Times New Roman" w:cs="Times New Roman"/>
        </w:rPr>
      </w:pPr>
      <w:r w:rsidRPr="00CF0BDE">
        <w:rPr>
          <w:rFonts w:ascii="Times New Roman" w:hAnsi="Times New Roman" w:cs="Times New Roman"/>
        </w:rPr>
        <w:t>Miejscem płatności jest Bank Zamawiającego, a zapłata następuje z chwilą dokonania zlecenia przelewu przez Zamawiającego.</w:t>
      </w:r>
    </w:p>
    <w:p w14:paraId="333FC4D2" w14:textId="77777777" w:rsidR="00EF7B86" w:rsidRPr="00CF0BDE" w:rsidRDefault="00EF7B86" w:rsidP="00171351">
      <w:pPr>
        <w:numPr>
          <w:ilvl w:val="0"/>
          <w:numId w:val="34"/>
        </w:numPr>
        <w:tabs>
          <w:tab w:val="left" w:pos="900"/>
          <w:tab w:val="num" w:pos="2912"/>
        </w:tabs>
        <w:spacing w:after="0" w:line="240" w:lineRule="auto"/>
        <w:ind w:left="900"/>
        <w:jc w:val="both"/>
        <w:rPr>
          <w:rFonts w:ascii="Times New Roman" w:hAnsi="Times New Roman" w:cs="Times New Roman"/>
        </w:rPr>
      </w:pPr>
      <w:r w:rsidRPr="00CF0BDE">
        <w:rPr>
          <w:rFonts w:ascii="Times New Roman" w:hAnsi="Times New Roman" w:cs="Times New Roman"/>
        </w:rPr>
        <w:t>Wykonawcy nie przysługuje prawo przenoszenia na podmioty trzecie wierzytelności wynikających z niniejszej Umowy, bez uprzedniej, pisemnej zgody Zamawiającego.</w:t>
      </w:r>
    </w:p>
    <w:p w14:paraId="306E7293" w14:textId="34B1447A" w:rsidR="00EF7B86" w:rsidRPr="00CF0BDE" w:rsidRDefault="00EF7B86" w:rsidP="00171351">
      <w:pPr>
        <w:numPr>
          <w:ilvl w:val="0"/>
          <w:numId w:val="34"/>
        </w:numPr>
        <w:tabs>
          <w:tab w:val="left" w:pos="900"/>
          <w:tab w:val="num" w:pos="2912"/>
        </w:tabs>
        <w:spacing w:after="0" w:line="240" w:lineRule="auto"/>
        <w:ind w:left="900"/>
        <w:jc w:val="both"/>
        <w:rPr>
          <w:rFonts w:ascii="Times New Roman" w:hAnsi="Times New Roman" w:cs="Times New Roman"/>
        </w:rPr>
      </w:pPr>
      <w:r w:rsidRPr="00CF0BDE">
        <w:rPr>
          <w:rFonts w:ascii="Times New Roman" w:hAnsi="Times New Roman" w:cs="Times New Roman"/>
        </w:rPr>
        <w:t>Wynagrodzenie przysługujące Wykonawcy jest płatne przelewem z rachunku bankowego Zamawiającego na rachunek bankowy Wykonawcy wskazany w fakturze.</w:t>
      </w:r>
    </w:p>
    <w:p w14:paraId="3F774452" w14:textId="07945DD8" w:rsidR="00EF7B86" w:rsidRPr="00CF0BDE" w:rsidRDefault="00EF7B86" w:rsidP="00171351">
      <w:pPr>
        <w:numPr>
          <w:ilvl w:val="0"/>
          <w:numId w:val="34"/>
        </w:numPr>
        <w:tabs>
          <w:tab w:val="clear" w:pos="5040"/>
          <w:tab w:val="left" w:pos="900"/>
        </w:tabs>
        <w:spacing w:after="0" w:line="240" w:lineRule="auto"/>
        <w:ind w:left="900"/>
        <w:jc w:val="both"/>
        <w:rPr>
          <w:rFonts w:ascii="Times New Roman" w:hAnsi="Times New Roman" w:cs="Times New Roman"/>
        </w:rPr>
      </w:pPr>
      <w:r w:rsidRPr="00CF0BDE">
        <w:rPr>
          <w:rFonts w:ascii="Times New Roman" w:hAnsi="Times New Roman" w:cs="Times New Roman"/>
        </w:rPr>
        <w:t>W przypadku wystawiania ustrukturyzowanych faktur elektronicznych w rozumieniu art. 6 ust. 1 ustawy z dnia 9 listopada 2018 r. o elektronicznym fakturowaniu w zamówieniach publicznych, koncesjach na roboty budowlane lub usługi oraz partnerstwie publiczno-</w:t>
      </w:r>
      <w:r w:rsidRPr="00CF0BDE">
        <w:rPr>
          <w:rFonts w:ascii="Times New Roman" w:hAnsi="Times New Roman" w:cs="Times New Roman"/>
        </w:rPr>
        <w:lastRenderedPageBreak/>
        <w:t xml:space="preserve">prywatnym (t. j. Dz. U. 2020 poz. 1666 ze zm.) za pośrednictwem Platformy Elektronicznego Fakturowania dostępnej pod adresem: </w:t>
      </w:r>
      <w:hyperlink r:id="rId43" w:history="1">
        <w:r w:rsidRPr="00CF0BDE">
          <w:rPr>
            <w:rStyle w:val="Hipercze"/>
            <w:rFonts w:ascii="Times New Roman" w:hAnsi="Times New Roman"/>
          </w:rPr>
          <w:t>https://efaktura.gov.pl/</w:t>
        </w:r>
      </w:hyperlink>
      <w:r w:rsidRPr="00CF0BDE">
        <w:rPr>
          <w:rFonts w:ascii="Times New Roman" w:hAnsi="Times New Roman" w:cs="Times New Roman"/>
        </w:rPr>
        <w:t>, w polu „referencja”, Wykonawca wpisze adres, wpisze następujący e-mail: …………</w:t>
      </w:r>
    </w:p>
    <w:p w14:paraId="5D84DD52" w14:textId="77777777" w:rsidR="00EF7B86" w:rsidRPr="00CF0BDE" w:rsidRDefault="00EF7B86" w:rsidP="00171351">
      <w:pPr>
        <w:numPr>
          <w:ilvl w:val="0"/>
          <w:numId w:val="34"/>
        </w:numPr>
        <w:tabs>
          <w:tab w:val="clear" w:pos="5040"/>
          <w:tab w:val="left" w:pos="900"/>
        </w:tabs>
        <w:spacing w:after="0" w:line="240" w:lineRule="auto"/>
        <w:ind w:left="900"/>
        <w:jc w:val="both"/>
        <w:rPr>
          <w:rFonts w:ascii="Times New Roman" w:hAnsi="Times New Roman" w:cs="Times New Roman"/>
        </w:rPr>
      </w:pPr>
      <w:r w:rsidRPr="00CF0BDE">
        <w:rPr>
          <w:rFonts w:ascii="Times New Roman" w:hAnsi="Times New Roman" w:cs="Times New Roman"/>
        </w:rPr>
        <w:t>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o podatku od towarów i usług – t. j. Dz. U. 2020 poz. 106 ze zm.).</w:t>
      </w:r>
    </w:p>
    <w:p w14:paraId="4D2B8355" w14:textId="77777777" w:rsidR="00EF7B86" w:rsidRPr="00CF0BDE" w:rsidRDefault="00EF7B86" w:rsidP="00171351">
      <w:pPr>
        <w:numPr>
          <w:ilvl w:val="0"/>
          <w:numId w:val="34"/>
        </w:numPr>
        <w:tabs>
          <w:tab w:val="clear" w:pos="5040"/>
          <w:tab w:val="left" w:pos="900"/>
        </w:tabs>
        <w:spacing w:after="0" w:line="240" w:lineRule="auto"/>
        <w:ind w:left="900"/>
        <w:jc w:val="both"/>
        <w:rPr>
          <w:rFonts w:ascii="Times New Roman" w:hAnsi="Times New Roman" w:cs="Times New Roman"/>
        </w:rPr>
      </w:pPr>
      <w:r w:rsidRPr="00CF0BDE">
        <w:rPr>
          <w:rFonts w:ascii="Times New Roman" w:hAnsi="Times New Roman" w:cs="Times New Roman"/>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2960928" w14:textId="74E2C944" w:rsidR="00EF7B86" w:rsidRPr="00CF0BDE" w:rsidRDefault="00EF7B86" w:rsidP="00171351">
      <w:pPr>
        <w:numPr>
          <w:ilvl w:val="0"/>
          <w:numId w:val="34"/>
        </w:numPr>
        <w:tabs>
          <w:tab w:val="clear" w:pos="5040"/>
          <w:tab w:val="left" w:pos="900"/>
        </w:tabs>
        <w:spacing w:after="0" w:line="240" w:lineRule="auto"/>
        <w:ind w:left="900"/>
        <w:jc w:val="both"/>
        <w:rPr>
          <w:rFonts w:ascii="Times New Roman" w:hAnsi="Times New Roman" w:cs="Times New Roman"/>
        </w:rPr>
      </w:pPr>
      <w:r w:rsidRPr="00CF0BDE">
        <w:rPr>
          <w:rFonts w:ascii="Times New Roman" w:hAnsi="Times New Roman" w:cs="Times New Roman"/>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40EA102F" w14:textId="63192D44" w:rsidR="00EF7B86" w:rsidRPr="00CF0BDE" w:rsidRDefault="00EF7B86" w:rsidP="00D5090D">
      <w:pPr>
        <w:pStyle w:val="Tekstpodstawowy"/>
        <w:spacing w:line="240" w:lineRule="auto"/>
        <w:ind w:left="540"/>
        <w:jc w:val="center"/>
        <w:rPr>
          <w:rFonts w:ascii="Times New Roman" w:hAnsi="Times New Roman" w:cs="Times New Roman"/>
          <w:b/>
          <w:bCs/>
          <w:sz w:val="22"/>
          <w:szCs w:val="22"/>
        </w:rPr>
      </w:pPr>
      <w:r w:rsidRPr="00CF0BDE">
        <w:rPr>
          <w:rFonts w:ascii="Times New Roman" w:hAnsi="Times New Roman" w:cs="Times New Roman"/>
          <w:b/>
          <w:bCs/>
          <w:sz w:val="22"/>
          <w:szCs w:val="22"/>
        </w:rPr>
        <w:t>§ 5</w:t>
      </w:r>
    </w:p>
    <w:p w14:paraId="6E7BADF1"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Wykonawca zobowiązuje się wykonać przedmiot umowy bez wad i usterek, przy czym jest on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19CCF2B6"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w:t>
      </w:r>
    </w:p>
    <w:p w14:paraId="6687E2D7" w14:textId="77777777" w:rsidR="00EF7B86" w:rsidRPr="00CF0BDE" w:rsidRDefault="00EF7B86" w:rsidP="00171351">
      <w:pPr>
        <w:pStyle w:val="Tekstpodstawowy"/>
        <w:numPr>
          <w:ilvl w:val="3"/>
          <w:numId w:val="50"/>
        </w:numPr>
        <w:tabs>
          <w:tab w:val="left" w:pos="851"/>
        </w:tabs>
        <w:spacing w:line="240" w:lineRule="auto"/>
        <w:ind w:left="851"/>
        <w:rPr>
          <w:rFonts w:ascii="Times New Roman" w:hAnsi="Times New Roman" w:cs="Times New Roman"/>
          <w:sz w:val="22"/>
          <w:szCs w:val="22"/>
        </w:rPr>
      </w:pPr>
      <w:r w:rsidRPr="00CF0BDE">
        <w:rPr>
          <w:rFonts w:ascii="Times New Roman" w:hAnsi="Times New Roman" w:cs="Times New Roman"/>
          <w:sz w:val="22"/>
          <w:szCs w:val="22"/>
        </w:rPr>
        <w:t xml:space="preserve">Wykonawca udziela gwarancji na przedmiot zamówienia na okres </w:t>
      </w:r>
      <w:r w:rsidRPr="00CF0BDE">
        <w:rPr>
          <w:rFonts w:ascii="Times New Roman" w:hAnsi="Times New Roman" w:cs="Times New Roman"/>
          <w:b/>
          <w:sz w:val="22"/>
          <w:szCs w:val="22"/>
        </w:rPr>
        <w:t>….. miesięcy</w:t>
      </w:r>
      <w:r w:rsidRPr="00CF0BDE">
        <w:rPr>
          <w:rFonts w:ascii="Times New Roman" w:hAnsi="Times New Roman" w:cs="Times New Roman"/>
          <w:sz w:val="22"/>
          <w:szCs w:val="22"/>
        </w:rPr>
        <w:t xml:space="preserve"> obejmującej koszt napraw i części zamiennych, licząc od dnia odbioru przedmiotu umowy potwierdzonym podpisanym protokołem odbioru niezawierającym zastrzeżeń. W ramach gwarancji Wykonawca będzie zobowiązany m.in. do nieodpłatnej (wliczonej w cenę oferty) bieżącej konserwacji, serwisu i przeglądów technicznych wynikających z warunków gwarancji i naprawy przedmiotu umowy w okresie gwarancyjnym. </w:t>
      </w:r>
    </w:p>
    <w:p w14:paraId="21355450"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15F04B8B" w14:textId="1BC390DB"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color w:val="000000"/>
          <w:sz w:val="22"/>
          <w:szCs w:val="22"/>
        </w:rPr>
        <w:t xml:space="preserve">W przypadku stwierdzenia wad w wykonanym przedmiocie umowy Wykonawca zobowiązuje się do jego nieodpłatnej wymiany lub usunięcia wad na zasadach i w trybie </w:t>
      </w:r>
      <w:r w:rsidRPr="00CF0BDE">
        <w:rPr>
          <w:rFonts w:ascii="Times New Roman" w:hAnsi="Times New Roman" w:cs="Times New Roman"/>
          <w:color w:val="000000"/>
          <w:sz w:val="22"/>
          <w:szCs w:val="22"/>
        </w:rPr>
        <w:lastRenderedPageBreak/>
        <w:t xml:space="preserve">określonym w treści </w:t>
      </w:r>
      <w:r w:rsidRPr="00CF0BDE">
        <w:rPr>
          <w:rFonts w:ascii="Times New Roman" w:hAnsi="Times New Roman" w:cs="Times New Roman"/>
          <w:sz w:val="22"/>
          <w:szCs w:val="22"/>
        </w:rPr>
        <w:t>dokument gwarancyjny (oświadczenie gwaranta) wskazanego w ust. 2 powyżej, z uwzględnieniem zapisów niniejszego paragrafu umowy</w:t>
      </w:r>
      <w:r w:rsidRPr="00CF0BDE">
        <w:rPr>
          <w:rFonts w:ascii="Times New Roman" w:hAnsi="Times New Roman" w:cs="Times New Roman"/>
          <w:color w:val="000000"/>
          <w:sz w:val="22"/>
          <w:szCs w:val="22"/>
        </w:rPr>
        <w:t>.</w:t>
      </w:r>
    </w:p>
    <w:p w14:paraId="3E8EDC1A"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color w:val="000000"/>
          <w:sz w:val="22"/>
          <w:szCs w:val="22"/>
        </w:rPr>
        <w:t xml:space="preserve">W przypadku stwierdzenia wad w wykonanym przedmiocie umowy Wykonawca zobowiązuje się do jego nieodpłatnej wymiany, w szczególności w razie wykrycia tzw. „martwych pikseli” matrycy ekranu monitora stanowiącego element dostarczonego komputerowego zestawu roboczego, lub usunięcia wad w miejscu użytkowania przedmiotowego sprzętu komputerowego (on-site) w terminie uzgodnionym przez Strony, nie dłuższym jednak niż 7 dni roboczych, przy czym reakcja serwisu musi nastąpić do 24 godzin od chwili zgłoszenia telefonicznie, faxem lub emailem (tzw. Next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099EABAA"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272C408C"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67B4FFA4"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Okres gwarancji ulega automatycznie przedłużeniu o okres naprawy, tj. czas liczony od zgłoszenia do usunięcia awarii czy usterki określony w ust. 7 niniejszego paragrafu umowy.</w:t>
      </w:r>
    </w:p>
    <w:p w14:paraId="25C02D0B"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588CB924"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Zamawiający w ramach wykonywania uprawnień z tytułu rękojmi za wady fizyczne rzeczy, w szczególności w razie wadliwego montażu przedmiotu niniejszej umowy (§ 1 ust. 1) przez Wykonawcę, będzie on domagał się jej demontażu i ponownego zamontowania po dokonaniu wymiany na wolną od wad lub usunięciu wady. W razie niewykonania tego obowiązku przez Wykonawcę zapis ust. 13 niniejszego paragrafu umowy stosuje się odpowiednio.</w:t>
      </w:r>
    </w:p>
    <w:p w14:paraId="29A7721F"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W przypadku, gdy Wykonawca nie dochowa postanowień dotyczących odpowiedzialności z tytułu gwarancji lub nie zastosuje się do powyższych zasad Zamawiający jest uprawniony do usunięcia wad (usterek) w drodze naprawy, na ryzyko i koszt Wykonawcy, zachowując przy tym inne uprawnienia przysługujące mu na podstawie umowy. W takich przypadkach</w:t>
      </w:r>
      <w:r w:rsidRPr="00CF0BDE">
        <w:rPr>
          <w:rFonts w:ascii="Times New Roman" w:hAnsi="Times New Roman" w:cs="Times New Roman"/>
          <w:spacing w:val="-3"/>
          <w:sz w:val="22"/>
          <w:szCs w:val="22"/>
        </w:rPr>
        <w:t xml:space="preserve"> </w:t>
      </w:r>
      <w:r w:rsidRPr="00CF0BDE">
        <w:rPr>
          <w:rFonts w:ascii="Times New Roman" w:hAnsi="Times New Roman" w:cs="Times New Roman"/>
          <w:spacing w:val="-3"/>
          <w:sz w:val="22"/>
          <w:szCs w:val="22"/>
        </w:rPr>
        <w:lastRenderedPageBreak/>
        <w:t xml:space="preserve">Zamawiający ma prawo zaangażować inny podmiot </w:t>
      </w:r>
      <w:r w:rsidRPr="00CF0BDE">
        <w:rPr>
          <w:rFonts w:ascii="Times New Roman" w:hAnsi="Times New Roman" w:cs="Times New Roman"/>
          <w:spacing w:val="-4"/>
          <w:sz w:val="22"/>
          <w:szCs w:val="22"/>
        </w:rPr>
        <w:t xml:space="preserve">do usunięcia wad (usterek), a Wykonawca zobowiązany jest pokryć związane z tym </w:t>
      </w:r>
      <w:r w:rsidRPr="00CF0BDE">
        <w:rPr>
          <w:rFonts w:ascii="Times New Roman" w:hAnsi="Times New Roman" w:cs="Times New Roman"/>
          <w:spacing w:val="-5"/>
          <w:sz w:val="22"/>
          <w:szCs w:val="22"/>
        </w:rPr>
        <w:t>koszty w ciągu 14 dni od daty otrzymania wezwania wraz z dowodem zapłaty.</w:t>
      </w:r>
    </w:p>
    <w:p w14:paraId="17D1D326" w14:textId="77777777" w:rsidR="00EF7B86" w:rsidRPr="00CF0BDE" w:rsidRDefault="00EF7B86" w:rsidP="00171351">
      <w:pPr>
        <w:pStyle w:val="Tekstpodstawowy"/>
        <w:numPr>
          <w:ilvl w:val="3"/>
          <w:numId w:val="50"/>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Zamawiający zobowiązuje się dotrzymywać podstawowych warunków eksploatacji określonych przez producenta w treści oświadczenia gwaranta zawartego w dokumentach gwarancyjnych lub instrukcjach eksploatacji dostarczonych przez Wykonawcę, w zakresie w jakim nie jest ono sprzeczne z postanowieniami niniejszego paragrafu umowy. </w:t>
      </w:r>
    </w:p>
    <w:p w14:paraId="679E2202" w14:textId="77777777" w:rsidR="00EF7B86" w:rsidRPr="00CF0BDE" w:rsidRDefault="00EF7B86" w:rsidP="00165165">
      <w:pPr>
        <w:ind w:left="540"/>
        <w:jc w:val="center"/>
        <w:rPr>
          <w:rFonts w:ascii="Times New Roman" w:hAnsi="Times New Roman" w:cs="Times New Roman"/>
          <w:b/>
          <w:bCs/>
        </w:rPr>
      </w:pPr>
      <w:r w:rsidRPr="00CF0BDE">
        <w:rPr>
          <w:rFonts w:ascii="Times New Roman" w:hAnsi="Times New Roman" w:cs="Times New Roman"/>
          <w:b/>
          <w:bCs/>
        </w:rPr>
        <w:t>§ 6</w:t>
      </w:r>
    </w:p>
    <w:p w14:paraId="388B9253" w14:textId="77777777" w:rsidR="00EF7B86" w:rsidRPr="00CF0BDE" w:rsidRDefault="00EF7B86" w:rsidP="00171351">
      <w:pPr>
        <w:numPr>
          <w:ilvl w:val="0"/>
          <w:numId w:val="43"/>
        </w:numPr>
        <w:tabs>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rPr>
        <w:t>Oprócz przypadków wymienionych w Kodeksie cywilnym Stronom przysługuje prawo odstąpienia od niniejszej Umowy w razie zaistnienia okoliczności wskazanych w ust. 2</w:t>
      </w:r>
      <w:r w:rsidRPr="00CF0BDE">
        <w:rPr>
          <w:rFonts w:ascii="Times New Roman" w:hAnsi="Times New Roman" w:cs="Times New Roman"/>
          <w:color w:val="000000"/>
        </w:rPr>
        <w:t>.</w:t>
      </w:r>
    </w:p>
    <w:p w14:paraId="5D794DB2" w14:textId="77777777" w:rsidR="00EF7B86" w:rsidRPr="00CF0BDE" w:rsidRDefault="00EF7B86" w:rsidP="00171351">
      <w:pPr>
        <w:numPr>
          <w:ilvl w:val="0"/>
          <w:numId w:val="43"/>
        </w:numPr>
        <w:tabs>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color w:val="000000"/>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11A693D0" w14:textId="77777777" w:rsidR="00EF7B86" w:rsidRPr="00CF0BDE" w:rsidRDefault="00EF7B86" w:rsidP="00171351">
      <w:pPr>
        <w:numPr>
          <w:ilvl w:val="2"/>
          <w:numId w:val="41"/>
        </w:numPr>
        <w:tabs>
          <w:tab w:val="left" w:pos="1260"/>
        </w:tabs>
        <w:spacing w:after="0" w:line="240" w:lineRule="auto"/>
        <w:ind w:left="1260"/>
        <w:jc w:val="both"/>
        <w:rPr>
          <w:rFonts w:ascii="Times New Roman" w:hAnsi="Times New Roman" w:cs="Times New Roman"/>
          <w:color w:val="000000"/>
        </w:rPr>
      </w:pPr>
      <w:r w:rsidRPr="00CF0BDE">
        <w:rPr>
          <w:rFonts w:ascii="Times New Roman" w:hAnsi="Times New Roman" w:cs="Times New Roman"/>
        </w:rPr>
        <w:t>Wykonawca na skutek swojej niewypłacalności nie wykonuje zobowiązań pieniężnych przez okres co najmniej 3 miesięcy;</w:t>
      </w:r>
    </w:p>
    <w:p w14:paraId="3E81467D" w14:textId="77777777" w:rsidR="00EF7B86" w:rsidRPr="00CF0BDE" w:rsidRDefault="00EF7B86" w:rsidP="00171351">
      <w:pPr>
        <w:numPr>
          <w:ilvl w:val="2"/>
          <w:numId w:val="41"/>
        </w:numPr>
        <w:tabs>
          <w:tab w:val="left" w:pos="1260"/>
        </w:tabs>
        <w:spacing w:after="0" w:line="240" w:lineRule="auto"/>
        <w:ind w:left="1260"/>
        <w:jc w:val="both"/>
        <w:rPr>
          <w:rFonts w:ascii="Times New Roman" w:hAnsi="Times New Roman" w:cs="Times New Roman"/>
          <w:color w:val="000000"/>
        </w:rPr>
      </w:pPr>
      <w:r w:rsidRPr="00CF0BDE">
        <w:rPr>
          <w:rFonts w:ascii="Times New Roman" w:hAnsi="Times New Roman" w:cs="Times New Roman"/>
          <w:color w:val="000000"/>
        </w:rPr>
        <w:t>zostanie podjęta likwidacja Wykonawcy albo nastąpi rozwiązanie Wykonawcy bez przeprowadzania likwidacji, bądź nastąpi zakończenie prowadzenia działalności gospodarczej przez Wykonawcę albo wykreślenie Wykonawcy jako przedsiębiorcy z CEIDG,</w:t>
      </w:r>
    </w:p>
    <w:p w14:paraId="0079FE88" w14:textId="77777777" w:rsidR="00EF7B86" w:rsidRPr="00CF0BDE" w:rsidRDefault="00EF7B86" w:rsidP="00171351">
      <w:pPr>
        <w:numPr>
          <w:ilvl w:val="2"/>
          <w:numId w:val="41"/>
        </w:numPr>
        <w:tabs>
          <w:tab w:val="left" w:pos="1260"/>
        </w:tabs>
        <w:spacing w:after="0" w:line="240" w:lineRule="auto"/>
        <w:ind w:left="1260"/>
        <w:jc w:val="both"/>
        <w:rPr>
          <w:rFonts w:ascii="Times New Roman" w:hAnsi="Times New Roman" w:cs="Times New Roman"/>
          <w:color w:val="000000"/>
        </w:rPr>
      </w:pPr>
      <w:r w:rsidRPr="00CF0BDE">
        <w:rPr>
          <w:rFonts w:ascii="Times New Roman" w:hAnsi="Times New Roman" w:cs="Times New Roman"/>
          <w:color w:val="000000"/>
        </w:rPr>
        <w:t>został wydany nakaz zajęcia majątku Wykonawcy, w stopniu uniemożliwiającym wykonanie umowy</w:t>
      </w:r>
    </w:p>
    <w:p w14:paraId="63266811" w14:textId="77777777" w:rsidR="00EF7B86" w:rsidRPr="00CF0BDE" w:rsidRDefault="00EF7B86" w:rsidP="00171351">
      <w:pPr>
        <w:numPr>
          <w:ilvl w:val="2"/>
          <w:numId w:val="41"/>
        </w:numPr>
        <w:tabs>
          <w:tab w:val="left" w:pos="1260"/>
        </w:tabs>
        <w:spacing w:after="0" w:line="240" w:lineRule="auto"/>
        <w:ind w:left="1260"/>
        <w:jc w:val="both"/>
        <w:rPr>
          <w:rFonts w:ascii="Times New Roman" w:hAnsi="Times New Roman" w:cs="Times New Roman"/>
          <w:color w:val="000000"/>
        </w:rPr>
      </w:pPr>
      <w:r w:rsidRPr="00CF0BDE">
        <w:rPr>
          <w:rFonts w:ascii="Times New Roman" w:hAnsi="Times New Roman" w:cs="Times New Roman"/>
          <w:color w:val="000000"/>
        </w:rPr>
        <w:t xml:space="preserve">powzięciu informacji o wystąpieniu u Wykonawcy dużych trudności finansowych, w szczególności wystąpią zajęcia komornicze lub inne zajęcia uprawnionych organów o łącznej wartości przekraczającej 200 000,00 PLN (słownie: dwieście tysięcy złotych </w:t>
      </w:r>
      <w:r w:rsidRPr="00CF0BDE">
        <w:rPr>
          <w:rFonts w:ascii="Times New Roman" w:hAnsi="Times New Roman" w:cs="Times New Roman"/>
          <w:color w:val="000000"/>
          <w:vertAlign w:val="superscript"/>
        </w:rPr>
        <w:t>00</w:t>
      </w:r>
      <w:r w:rsidRPr="00CF0BDE">
        <w:rPr>
          <w:rFonts w:ascii="Times New Roman" w:hAnsi="Times New Roman" w:cs="Times New Roman"/>
          <w:color w:val="000000"/>
        </w:rPr>
        <w:t>/</w:t>
      </w:r>
      <w:r w:rsidRPr="00CF0BDE">
        <w:rPr>
          <w:rFonts w:ascii="Times New Roman" w:hAnsi="Times New Roman" w:cs="Times New Roman"/>
          <w:color w:val="000000"/>
          <w:vertAlign w:val="subscript"/>
        </w:rPr>
        <w:t>100</w:t>
      </w:r>
      <w:r w:rsidRPr="00CF0BDE">
        <w:rPr>
          <w:rFonts w:ascii="Times New Roman" w:hAnsi="Times New Roman" w:cs="Times New Roman"/>
          <w:color w:val="000000"/>
        </w:rPr>
        <w:t>),</w:t>
      </w:r>
    </w:p>
    <w:p w14:paraId="53734B03" w14:textId="76E6CE07" w:rsidR="00EF7B86" w:rsidRPr="00CF0BDE" w:rsidRDefault="00EF7B86" w:rsidP="00171351">
      <w:pPr>
        <w:numPr>
          <w:ilvl w:val="2"/>
          <w:numId w:val="41"/>
        </w:numPr>
        <w:tabs>
          <w:tab w:val="left" w:pos="1260"/>
        </w:tabs>
        <w:spacing w:after="0" w:line="240" w:lineRule="auto"/>
        <w:ind w:left="1260"/>
        <w:jc w:val="both"/>
        <w:rPr>
          <w:rFonts w:ascii="Times New Roman" w:hAnsi="Times New Roman" w:cs="Times New Roman"/>
          <w:color w:val="000000"/>
        </w:rPr>
      </w:pPr>
      <w:r w:rsidRPr="00CF0BDE">
        <w:rPr>
          <w:rFonts w:ascii="Times New Roman" w:hAnsi="Times New Roman" w:cs="Times New Roman"/>
        </w:rPr>
        <w:t xml:space="preserve">Wykonawca dostarczył </w:t>
      </w:r>
      <w:r w:rsidR="00DA0136" w:rsidRPr="00CF0BDE">
        <w:rPr>
          <w:rFonts w:ascii="Times New Roman" w:hAnsi="Times New Roman" w:cs="Times New Roman"/>
        </w:rPr>
        <w:t xml:space="preserve">Aparaturę </w:t>
      </w:r>
      <w:r w:rsidRPr="00CF0BDE">
        <w:rPr>
          <w:rFonts w:ascii="Times New Roman" w:hAnsi="Times New Roman" w:cs="Times New Roman"/>
        </w:rPr>
        <w:t xml:space="preserve"> nieodpowiadając</w:t>
      </w:r>
      <w:r w:rsidR="00DA0136" w:rsidRPr="00CF0BDE">
        <w:rPr>
          <w:rFonts w:ascii="Times New Roman" w:hAnsi="Times New Roman" w:cs="Times New Roman"/>
        </w:rPr>
        <w:t>ą</w:t>
      </w:r>
      <w:r w:rsidRPr="00CF0BDE">
        <w:rPr>
          <w:rFonts w:ascii="Times New Roman" w:hAnsi="Times New Roman" w:cs="Times New Roman"/>
        </w:rPr>
        <w:t xml:space="preserve"> treści Umowy lub nie wykonał Umowy zgodnie z jej postanowieniami</w:t>
      </w:r>
      <w:r w:rsidR="00DA0136" w:rsidRPr="00CF0BDE">
        <w:rPr>
          <w:rFonts w:ascii="Times New Roman" w:hAnsi="Times New Roman" w:cs="Times New Roman"/>
        </w:rPr>
        <w:t xml:space="preserve"> lub nie przeprowadził jakiejkolwiek usługi towarzyszącej</w:t>
      </w:r>
      <w:r w:rsidRPr="00CF0BDE">
        <w:rPr>
          <w:rFonts w:ascii="Times New Roman" w:hAnsi="Times New Roman" w:cs="Times New Roman"/>
          <w:color w:val="000000"/>
        </w:rPr>
        <w:t>.</w:t>
      </w:r>
    </w:p>
    <w:p w14:paraId="5D971CC5" w14:textId="687A6E2E" w:rsidR="00DA0136" w:rsidRPr="00CF0BDE" w:rsidRDefault="00DA0136" w:rsidP="00171351">
      <w:pPr>
        <w:numPr>
          <w:ilvl w:val="0"/>
          <w:numId w:val="43"/>
        </w:numPr>
        <w:tabs>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color w:val="000000"/>
        </w:rPr>
        <w:t xml:space="preserve">Ponadto Zamawiający może odstąpić od umowy gdy Wykonawca </w:t>
      </w:r>
      <w:r w:rsidRPr="00CF0BDE">
        <w:rPr>
          <w:rFonts w:ascii="Times New Roman" w:hAnsi="Times New Roman" w:cs="Times New Roman"/>
        </w:rPr>
        <w:t>przekroczył termin wykonania Umowy o 7 dni, bez konieczności wyznaczania Wykonawcy dodatkowego terminu na realizację.</w:t>
      </w:r>
    </w:p>
    <w:p w14:paraId="09119A8B" w14:textId="60F2CC5E" w:rsidR="00EF7B86" w:rsidRPr="00CF0BDE" w:rsidRDefault="00EF7B86" w:rsidP="00171351">
      <w:pPr>
        <w:numPr>
          <w:ilvl w:val="0"/>
          <w:numId w:val="43"/>
        </w:numPr>
        <w:tabs>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36281EB" w14:textId="0F7AD290" w:rsidR="00EF7B86" w:rsidRPr="00CF0BDE" w:rsidRDefault="00EF7B86" w:rsidP="00171351">
      <w:pPr>
        <w:numPr>
          <w:ilvl w:val="0"/>
          <w:numId w:val="43"/>
        </w:numPr>
        <w:tabs>
          <w:tab w:val="num" w:pos="360"/>
          <w:tab w:val="left" w:pos="900"/>
        </w:tabs>
        <w:spacing w:after="0" w:line="240" w:lineRule="auto"/>
        <w:ind w:left="900"/>
        <w:jc w:val="both"/>
        <w:rPr>
          <w:rFonts w:ascii="Times New Roman" w:hAnsi="Times New Roman" w:cs="Times New Roman"/>
        </w:rPr>
      </w:pPr>
      <w:r w:rsidRPr="00CF0BDE">
        <w:rPr>
          <w:rFonts w:ascii="Times New Roman" w:hAnsi="Times New Roman" w:cs="Times New Roman"/>
        </w:rPr>
        <w:t xml:space="preserve">Wykonawcy nie przysługuje odszkodowanie z tytułu odstąpienia przez  Zamawiającego od Umowy z powodu okoliczności leżących po stronie Wykonawcy albo w razie odstąpienia od Umowy na podstawie ust. 2 </w:t>
      </w:r>
      <w:r w:rsidR="00DA0136" w:rsidRPr="00CF0BDE">
        <w:rPr>
          <w:rFonts w:ascii="Times New Roman" w:hAnsi="Times New Roman" w:cs="Times New Roman"/>
        </w:rPr>
        <w:t xml:space="preserve">-4 </w:t>
      </w:r>
      <w:r w:rsidRPr="00CF0BDE">
        <w:rPr>
          <w:rFonts w:ascii="Times New Roman" w:hAnsi="Times New Roman" w:cs="Times New Roman"/>
        </w:rPr>
        <w:t xml:space="preserve"> niniejszego paragrafu Umowy.</w:t>
      </w:r>
    </w:p>
    <w:p w14:paraId="751EC96B" w14:textId="77777777" w:rsidR="00EF7B86" w:rsidRPr="00CF0BDE" w:rsidRDefault="00EF7B86" w:rsidP="00171351">
      <w:pPr>
        <w:numPr>
          <w:ilvl w:val="0"/>
          <w:numId w:val="43"/>
        </w:numPr>
        <w:tabs>
          <w:tab w:val="left" w:pos="142"/>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rPr>
        <w:t>Odstąpienie od Umowy powinno nastąpić w formie pisemnej pod rygorem nieważności oraz zawierać uzasadnienie.</w:t>
      </w:r>
    </w:p>
    <w:p w14:paraId="3921FECA" w14:textId="77777777" w:rsidR="00EF7B86" w:rsidRPr="00CF0BDE" w:rsidRDefault="00EF7B86" w:rsidP="00171351">
      <w:pPr>
        <w:numPr>
          <w:ilvl w:val="0"/>
          <w:numId w:val="43"/>
        </w:numPr>
        <w:tabs>
          <w:tab w:val="left" w:pos="142"/>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color w:val="000000"/>
        </w:rPr>
        <w:t xml:space="preserve">Zamawiający zastrzega sobie prawo do częściowego odstąpienia od umowy, tj. w zakresie </w:t>
      </w:r>
      <w:r w:rsidRPr="00CF0BDE">
        <w:rPr>
          <w:rFonts w:ascii="Times New Roman" w:hAnsi="Times New Roman" w:cs="Times New Roman"/>
        </w:rPr>
        <w:t>niewykonanej</w:t>
      </w:r>
      <w:r w:rsidRPr="00CF0BDE">
        <w:rPr>
          <w:rFonts w:ascii="Times New Roman" w:hAnsi="Times New Roman" w:cs="Times New Roman"/>
          <w:color w:val="000000"/>
        </w:rPr>
        <w:t xml:space="preserve"> lub nieprawidłowo wykonanej części przedmiotu umowy. W takim przypadku wszystkie postanowienia umowy w zakresie prawidłowo jej wykonanej części pozostają w mocy.</w:t>
      </w:r>
    </w:p>
    <w:p w14:paraId="68385B08" w14:textId="77777777" w:rsidR="00EF7B86" w:rsidRPr="00CF0BDE" w:rsidRDefault="00EF7B86" w:rsidP="00171351">
      <w:pPr>
        <w:numPr>
          <w:ilvl w:val="0"/>
          <w:numId w:val="43"/>
        </w:numPr>
        <w:tabs>
          <w:tab w:val="num" w:pos="360"/>
          <w:tab w:val="left" w:pos="900"/>
        </w:tabs>
        <w:spacing w:after="0" w:line="240" w:lineRule="auto"/>
        <w:ind w:left="900"/>
        <w:jc w:val="both"/>
        <w:rPr>
          <w:rFonts w:ascii="Times New Roman" w:hAnsi="Times New Roman" w:cs="Times New Roman"/>
          <w:color w:val="000000"/>
        </w:rPr>
      </w:pPr>
      <w:r w:rsidRPr="00CF0BDE">
        <w:rPr>
          <w:rFonts w:ascii="Times New Roman" w:hAnsi="Times New Roman" w:cs="Times New Roman"/>
        </w:rPr>
        <w:t xml:space="preserve">Odstąpienie od Umowy nie wpływa na skuteczność roszczeń o zapłatę kar umownych. </w:t>
      </w:r>
    </w:p>
    <w:p w14:paraId="55091EF7" w14:textId="669657D4" w:rsidR="00EF7B86" w:rsidRPr="00CF0BDE" w:rsidRDefault="00EF7B86" w:rsidP="00BD1FFE">
      <w:pPr>
        <w:ind w:left="360"/>
        <w:jc w:val="center"/>
        <w:rPr>
          <w:rFonts w:ascii="Times New Roman" w:hAnsi="Times New Roman" w:cs="Times New Roman"/>
          <w:b/>
        </w:rPr>
      </w:pPr>
      <w:r w:rsidRPr="00CF0BDE">
        <w:rPr>
          <w:rFonts w:ascii="Times New Roman" w:hAnsi="Times New Roman" w:cs="Times New Roman"/>
          <w:b/>
        </w:rPr>
        <w:lastRenderedPageBreak/>
        <w:t>§ 7</w:t>
      </w:r>
    </w:p>
    <w:p w14:paraId="59F5DA7F" w14:textId="77777777" w:rsidR="00EF7B86" w:rsidRPr="00CF0BDE" w:rsidRDefault="00EF7B86" w:rsidP="00171351">
      <w:pPr>
        <w:pStyle w:val="Tekstpodstawowy"/>
        <w:numPr>
          <w:ilvl w:val="3"/>
          <w:numId w:val="44"/>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Strony zastrzegają sobie prawo do dochodzenia kar umownych za niezgodne z niniejszą umową lub nienależyte wykonanie zobowiązań z Umowy wynikających.</w:t>
      </w:r>
    </w:p>
    <w:p w14:paraId="47CC2223" w14:textId="77777777" w:rsidR="00EF7B86" w:rsidRPr="00CF0BDE" w:rsidRDefault="00EF7B86" w:rsidP="00171351">
      <w:pPr>
        <w:pStyle w:val="Tekstpodstawowy"/>
        <w:numPr>
          <w:ilvl w:val="3"/>
          <w:numId w:val="44"/>
        </w:numPr>
        <w:tabs>
          <w:tab w:val="left" w:pos="900"/>
        </w:tabs>
        <w:spacing w:line="240" w:lineRule="auto"/>
        <w:ind w:left="900"/>
        <w:rPr>
          <w:rFonts w:ascii="Times New Roman" w:hAnsi="Times New Roman" w:cs="Times New Roman"/>
          <w:color w:val="000000"/>
          <w:sz w:val="22"/>
          <w:szCs w:val="22"/>
        </w:rPr>
      </w:pPr>
      <w:r w:rsidRPr="00CF0BDE">
        <w:rPr>
          <w:rFonts w:ascii="Times New Roman" w:hAnsi="Times New Roman" w:cs="Times New Roman"/>
          <w:sz w:val="22"/>
          <w:szCs w:val="22"/>
        </w:rPr>
        <w:t>Wykonawca, z zastrzeżeniem ust. 4 niniejszego paragrafu, zapłaci Zamawiającemu karę umowną w poniższej wysokości w przypadkach</w:t>
      </w:r>
      <w:r w:rsidRPr="00CF0BDE">
        <w:rPr>
          <w:rFonts w:ascii="Times New Roman" w:hAnsi="Times New Roman" w:cs="Times New Roman"/>
          <w:color w:val="000000"/>
          <w:sz w:val="22"/>
          <w:szCs w:val="22"/>
        </w:rPr>
        <w:t>:</w:t>
      </w:r>
    </w:p>
    <w:p w14:paraId="7D46770C" w14:textId="77777777" w:rsidR="00EF7B86" w:rsidRPr="00CF0BDE"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CF0BDE">
        <w:rPr>
          <w:rFonts w:ascii="Times New Roman" w:hAnsi="Times New Roman" w:cs="Times New Roman"/>
          <w:sz w:val="22"/>
          <w:szCs w:val="22"/>
        </w:rPr>
        <w:t>odstąpienia od Umowy z przyczyn leżących po stronie Wykonawcy  - w wysokości 10% wynagrodzenia brutto ustalonego w § 3 ust. 2 Umowy;</w:t>
      </w:r>
    </w:p>
    <w:p w14:paraId="1351FB80" w14:textId="12D21F54" w:rsidR="00EF7B86" w:rsidRPr="00CF0BDE"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CF0BDE">
        <w:rPr>
          <w:rFonts w:ascii="Times New Roman" w:hAnsi="Times New Roman" w:cs="Times New Roman"/>
          <w:sz w:val="22"/>
          <w:szCs w:val="22"/>
        </w:rPr>
        <w:t xml:space="preserve">niewykonania lub nienależytego wykonania Umowy - w wysokości 10% wynagrodzenia brutto ustalonego w § 3 ust. 2 Umowy, przy czym nienależyte wykonanie Umowy to jej realizacja, która pozostaje w sprzeczności z treścią Umowy lub ofertą Wykonawcy, bądź postanowieniami </w:t>
      </w:r>
      <w:r w:rsidR="0087001E" w:rsidRPr="00CF0BDE">
        <w:rPr>
          <w:rFonts w:ascii="Times New Roman" w:hAnsi="Times New Roman" w:cs="Times New Roman"/>
          <w:sz w:val="22"/>
          <w:szCs w:val="22"/>
        </w:rPr>
        <w:t xml:space="preserve">SWZ </w:t>
      </w:r>
      <w:r w:rsidRPr="00CF0BDE">
        <w:rPr>
          <w:rFonts w:ascii="Times New Roman" w:hAnsi="Times New Roman" w:cs="Times New Roman"/>
          <w:sz w:val="22"/>
          <w:szCs w:val="22"/>
        </w:rPr>
        <w:t xml:space="preserve"> wraz z załącznikami, albo też nie zapewnia osiągnięcia wymaganych parametrów, funkcjonalności i zakresów wynikających z </w:t>
      </w:r>
      <w:r w:rsidR="0087001E" w:rsidRPr="00CF0BDE">
        <w:rPr>
          <w:rFonts w:ascii="Times New Roman" w:hAnsi="Times New Roman" w:cs="Times New Roman"/>
          <w:sz w:val="22"/>
          <w:szCs w:val="22"/>
        </w:rPr>
        <w:t>SWZ</w:t>
      </w:r>
      <w:r w:rsidRPr="00CF0BDE">
        <w:rPr>
          <w:rFonts w:ascii="Times New Roman" w:hAnsi="Times New Roman" w:cs="Times New Roman"/>
          <w:sz w:val="22"/>
          <w:szCs w:val="22"/>
        </w:rPr>
        <w:t xml:space="preserve">  wraz z załącznikami i użytkowych przedmiotu Umowy;</w:t>
      </w:r>
    </w:p>
    <w:p w14:paraId="4B2A25F5" w14:textId="6C651F0F" w:rsidR="00EF7B86" w:rsidRPr="00816E85"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816E85">
        <w:rPr>
          <w:rFonts w:ascii="Times New Roman" w:hAnsi="Times New Roman" w:cs="Times New Roman"/>
          <w:sz w:val="22"/>
          <w:szCs w:val="22"/>
        </w:rPr>
        <w:t xml:space="preserve">nieprzeprowadzenie szkolenia dla pracowników Zamawiającego wskazanego w § 1 ust. </w:t>
      </w:r>
      <w:r w:rsidR="00B23809" w:rsidRPr="00816E85">
        <w:rPr>
          <w:rFonts w:ascii="Times New Roman" w:hAnsi="Times New Roman" w:cs="Times New Roman"/>
          <w:sz w:val="22"/>
          <w:szCs w:val="22"/>
        </w:rPr>
        <w:t xml:space="preserve">2 lit. c) </w:t>
      </w:r>
      <w:r w:rsidR="005C6E40" w:rsidRPr="00816E85">
        <w:rPr>
          <w:rFonts w:ascii="Times New Roman" w:hAnsi="Times New Roman" w:cs="Times New Roman"/>
          <w:sz w:val="22"/>
          <w:szCs w:val="22"/>
        </w:rPr>
        <w:t xml:space="preserve">lub § 1 ust. </w:t>
      </w:r>
      <w:r w:rsidR="00B23809" w:rsidRPr="00816E85">
        <w:rPr>
          <w:rFonts w:ascii="Times New Roman" w:hAnsi="Times New Roman" w:cs="Times New Roman"/>
          <w:sz w:val="22"/>
          <w:szCs w:val="22"/>
        </w:rPr>
        <w:t>3</w:t>
      </w:r>
      <w:r w:rsidR="005C6E40" w:rsidRPr="00816E85">
        <w:rPr>
          <w:rFonts w:ascii="Times New Roman" w:hAnsi="Times New Roman" w:cs="Times New Roman"/>
          <w:sz w:val="22"/>
          <w:szCs w:val="22"/>
        </w:rPr>
        <w:t xml:space="preserve"> </w:t>
      </w:r>
      <w:r w:rsidRPr="00816E85">
        <w:rPr>
          <w:rFonts w:ascii="Times New Roman" w:hAnsi="Times New Roman" w:cs="Times New Roman"/>
          <w:sz w:val="22"/>
          <w:szCs w:val="22"/>
        </w:rPr>
        <w:t xml:space="preserve"> Umowy - w wysokości 1</w:t>
      </w:r>
      <w:r w:rsidR="00165165" w:rsidRPr="00816E85">
        <w:rPr>
          <w:rFonts w:ascii="Times New Roman" w:hAnsi="Times New Roman" w:cs="Times New Roman"/>
          <w:sz w:val="22"/>
          <w:szCs w:val="22"/>
        </w:rPr>
        <w:t>0</w:t>
      </w:r>
      <w:r w:rsidRPr="00816E85">
        <w:rPr>
          <w:rFonts w:ascii="Times New Roman" w:hAnsi="Times New Roman" w:cs="Times New Roman"/>
          <w:sz w:val="22"/>
          <w:szCs w:val="22"/>
        </w:rPr>
        <w:t xml:space="preserve"> 000,00 PLN (słownie: </w:t>
      </w:r>
      <w:r w:rsidR="00165165" w:rsidRPr="00816E85">
        <w:rPr>
          <w:rFonts w:ascii="Times New Roman" w:hAnsi="Times New Roman" w:cs="Times New Roman"/>
          <w:sz w:val="22"/>
          <w:szCs w:val="22"/>
        </w:rPr>
        <w:t xml:space="preserve">dziesięć </w:t>
      </w:r>
      <w:r w:rsidRPr="00816E85">
        <w:rPr>
          <w:rFonts w:ascii="Times New Roman" w:hAnsi="Times New Roman" w:cs="Times New Roman"/>
          <w:sz w:val="22"/>
          <w:szCs w:val="22"/>
        </w:rPr>
        <w:t>tysi</w:t>
      </w:r>
      <w:r w:rsidR="00165165" w:rsidRPr="00816E85">
        <w:rPr>
          <w:rFonts w:ascii="Times New Roman" w:hAnsi="Times New Roman" w:cs="Times New Roman"/>
          <w:sz w:val="22"/>
          <w:szCs w:val="22"/>
        </w:rPr>
        <w:t>ęcy</w:t>
      </w:r>
      <w:r w:rsidRPr="00816E85">
        <w:rPr>
          <w:rFonts w:ascii="Times New Roman" w:hAnsi="Times New Roman" w:cs="Times New Roman"/>
          <w:sz w:val="22"/>
          <w:szCs w:val="22"/>
        </w:rPr>
        <w:t xml:space="preserve"> złotych </w:t>
      </w:r>
      <w:r w:rsidRPr="00816E85">
        <w:rPr>
          <w:rFonts w:ascii="Times New Roman" w:hAnsi="Times New Roman" w:cs="Times New Roman"/>
          <w:sz w:val="22"/>
          <w:szCs w:val="22"/>
          <w:vertAlign w:val="superscript"/>
        </w:rPr>
        <w:t>00</w:t>
      </w:r>
      <w:r w:rsidRPr="00816E85">
        <w:rPr>
          <w:rFonts w:ascii="Times New Roman" w:hAnsi="Times New Roman" w:cs="Times New Roman"/>
          <w:sz w:val="22"/>
          <w:szCs w:val="22"/>
        </w:rPr>
        <w:t>/</w:t>
      </w:r>
      <w:r w:rsidRPr="00816E85">
        <w:rPr>
          <w:rFonts w:ascii="Times New Roman" w:hAnsi="Times New Roman" w:cs="Times New Roman"/>
          <w:sz w:val="22"/>
          <w:szCs w:val="22"/>
          <w:vertAlign w:val="subscript"/>
        </w:rPr>
        <w:t>100</w:t>
      </w:r>
      <w:r w:rsidRPr="00816E85">
        <w:rPr>
          <w:rFonts w:ascii="Times New Roman" w:hAnsi="Times New Roman" w:cs="Times New Roman"/>
          <w:sz w:val="22"/>
          <w:szCs w:val="22"/>
        </w:rPr>
        <w:t xml:space="preserve">) za </w:t>
      </w:r>
      <w:r w:rsidR="005C6E40" w:rsidRPr="00816E85">
        <w:rPr>
          <w:rFonts w:ascii="Times New Roman" w:hAnsi="Times New Roman" w:cs="Times New Roman"/>
          <w:sz w:val="22"/>
          <w:szCs w:val="22"/>
        </w:rPr>
        <w:t xml:space="preserve">każde </w:t>
      </w:r>
      <w:r w:rsidRPr="00816E85">
        <w:rPr>
          <w:rFonts w:ascii="Times New Roman" w:hAnsi="Times New Roman" w:cs="Times New Roman"/>
          <w:sz w:val="22"/>
          <w:szCs w:val="22"/>
        </w:rPr>
        <w:t>ww. uchybienie Wykonawcy,</w:t>
      </w:r>
    </w:p>
    <w:p w14:paraId="2AFEF448" w14:textId="6E3978FB" w:rsidR="00EF7B86" w:rsidRPr="00816E85"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816E85">
        <w:rPr>
          <w:rFonts w:ascii="Times New Roman" w:hAnsi="Times New Roman" w:cs="Times New Roman"/>
          <w:sz w:val="22"/>
          <w:szCs w:val="22"/>
        </w:rPr>
        <w:t xml:space="preserve">zwłoki w wykonaniu przedmiotu Umowy - w wysokości 0,2% wynagrodzenia brutto ustalonego w § 3 ust. 2 Umowy za każdy dzień zwłoki licząc od dnia następnego w stosunku do terminu zakończenia realizacji przedmiotu Umowy, określonego </w:t>
      </w:r>
      <w:r w:rsidR="00215292" w:rsidRPr="00816E85">
        <w:rPr>
          <w:rFonts w:ascii="Times New Roman" w:hAnsi="Times New Roman" w:cs="Times New Roman"/>
          <w:sz w:val="22"/>
          <w:szCs w:val="22"/>
        </w:rPr>
        <w:t xml:space="preserve">odpowiednio </w:t>
      </w:r>
      <w:r w:rsidRPr="00816E85">
        <w:rPr>
          <w:rFonts w:ascii="Times New Roman" w:hAnsi="Times New Roman" w:cs="Times New Roman"/>
          <w:sz w:val="22"/>
          <w:szCs w:val="22"/>
        </w:rPr>
        <w:t xml:space="preserve">w § 1 ust. </w:t>
      </w:r>
      <w:r w:rsidR="00B23809" w:rsidRPr="00816E85">
        <w:rPr>
          <w:rFonts w:ascii="Times New Roman" w:hAnsi="Times New Roman" w:cs="Times New Roman"/>
          <w:sz w:val="22"/>
          <w:szCs w:val="22"/>
        </w:rPr>
        <w:t>6</w:t>
      </w:r>
      <w:r w:rsidRPr="00816E85">
        <w:rPr>
          <w:rFonts w:ascii="Times New Roman" w:hAnsi="Times New Roman" w:cs="Times New Roman"/>
          <w:sz w:val="22"/>
          <w:szCs w:val="22"/>
        </w:rPr>
        <w:t xml:space="preserve"> Umowy, nie więcej niż 10 % wartości brutto przedmiotu umowy, o której mowa w § 3 ust. 2</w:t>
      </w:r>
    </w:p>
    <w:p w14:paraId="11EE448D" w14:textId="77777777" w:rsidR="00EF7B86" w:rsidRPr="00CF0BDE"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CF0BDE">
        <w:rPr>
          <w:rFonts w:ascii="Times New Roman" w:hAnsi="Times New Roman" w:cs="Times New Roman"/>
          <w:sz w:val="22"/>
          <w:szCs w:val="22"/>
        </w:rPr>
        <w:t>zwłoki w usunięciu wad przedmiotu, Umowy stwierdzonych przy odbiorze, w wysokości 0,2% wynagrodzenia brutto ustalonego w § 3 ust. 2 Umowy za każdy dzień zwłoki, licząc od następnego dnia po upływie terminu określonego przez Zamawiającego w celu usunięcia wad, nie więcej niż 10 % wartości brutto przedmiotu umowy, o której mowa w § 3 ust. 2</w:t>
      </w:r>
    </w:p>
    <w:p w14:paraId="36AC501E" w14:textId="7DC61ED8" w:rsidR="00EF7B86" w:rsidRPr="00CF0BDE"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CF0BDE">
        <w:rPr>
          <w:rFonts w:ascii="Times New Roman" w:hAnsi="Times New Roman" w:cs="Times New Roman"/>
          <w:sz w:val="22"/>
          <w:szCs w:val="22"/>
        </w:rPr>
        <w:t>zwłoki w usunięciu wad stwierdzonych w okresie gwarancji lub rękojmi w wysokości 0,2% wynagrodzenia brutto ustalonego w § 3 ust. 2 Umowy za każdy dzień zwłoki liczony od dnia następnego w stosunku do terminu (dnia) ustalonego zgodnie z treścią § 5 Umowy albo w pisemnym oświadczeniu Stron, nie więcej niż 10 % wartości brutto przedmiotu umowy, o której mowa w § 3 ust. 2</w:t>
      </w:r>
    </w:p>
    <w:p w14:paraId="5950DBC7" w14:textId="77777777" w:rsidR="00EF7B86" w:rsidRPr="00CF0BDE" w:rsidRDefault="00EF7B86" w:rsidP="00171351">
      <w:pPr>
        <w:pStyle w:val="Tekstpodstawowy"/>
        <w:numPr>
          <w:ilvl w:val="0"/>
          <w:numId w:val="42"/>
        </w:numPr>
        <w:tabs>
          <w:tab w:val="left" w:pos="1260"/>
        </w:tabs>
        <w:spacing w:line="240" w:lineRule="auto"/>
        <w:ind w:left="1260"/>
        <w:rPr>
          <w:rFonts w:ascii="Times New Roman" w:hAnsi="Times New Roman" w:cs="Times New Roman"/>
          <w:sz w:val="22"/>
          <w:szCs w:val="22"/>
        </w:rPr>
      </w:pPr>
      <w:r w:rsidRPr="00CF0BDE">
        <w:rPr>
          <w:rFonts w:ascii="Times New Roman" w:hAnsi="Times New Roman" w:cs="Times New Roman"/>
          <w:sz w:val="22"/>
          <w:szCs w:val="22"/>
        </w:rPr>
        <w:t xml:space="preserve">niedoręczenia korekty faktury uwzgledniającej w odrębnej pozycji należność z tytułu podatku VAT - w wysokości stanowiącej równowartość należnego podatku od towarów i usług VAT z tytułu przedmiotowej dostawy sprzętu komputerowego (komputerowego zestawu roboczego) objętego zastosowaniem stawki 0% VAT, w terminie określonym w § 3 ust. 4 umowy. </w:t>
      </w:r>
      <w:r w:rsidRPr="00CF0BDE">
        <w:rPr>
          <w:rStyle w:val="Odwoanieprzypisudolnego"/>
          <w:rFonts w:ascii="Times New Roman" w:hAnsi="Times New Roman"/>
          <w:sz w:val="22"/>
          <w:szCs w:val="22"/>
        </w:rPr>
        <w:footnoteReference w:id="5"/>
      </w:r>
    </w:p>
    <w:p w14:paraId="0E0C4447" w14:textId="77777777" w:rsidR="00EF7B86" w:rsidRPr="00CF0BDE" w:rsidRDefault="00EF7B86" w:rsidP="00171351">
      <w:pPr>
        <w:pStyle w:val="Tekstpodstawowy"/>
        <w:numPr>
          <w:ilvl w:val="0"/>
          <w:numId w:val="51"/>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Zamawiający zapłaci Wykonawcy karę umowną w przydatku odstąpienia od niniejszej Umowy przez Wykonawcę z przyczyn leżących wyłącznie po stronie Zamawiającego w wysokości 10% wynagrodzenia brutto ustalonego w § 3 ust. 2 Umowy.</w:t>
      </w:r>
    </w:p>
    <w:p w14:paraId="07A40940" w14:textId="349A3F94" w:rsidR="00EF7B86" w:rsidRPr="00CF0BDE" w:rsidRDefault="00EF7B86" w:rsidP="00171351">
      <w:pPr>
        <w:pStyle w:val="Tekstpodstawowy"/>
        <w:numPr>
          <w:ilvl w:val="0"/>
          <w:numId w:val="51"/>
        </w:numPr>
        <w:tabs>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Strony mogą dochodzić na zasadach ogólnych odszkodowania przewyższającego wysokość zastrzeżonych kar umownych, przy czym kary umowne mają charakter zaliczalny na poczet przedmiotowego odszkodowania uzupełniającego dochodzonego przez daną Stronę umowy.</w:t>
      </w:r>
    </w:p>
    <w:p w14:paraId="0ECA0074" w14:textId="0F00CCE9" w:rsidR="0087001E" w:rsidRPr="00CF0BDE" w:rsidRDefault="0087001E" w:rsidP="00171351">
      <w:pPr>
        <w:pStyle w:val="Tekstpodstawowy"/>
        <w:numPr>
          <w:ilvl w:val="0"/>
          <w:numId w:val="51"/>
        </w:numPr>
        <w:tabs>
          <w:tab w:val="clear" w:pos="1080"/>
        </w:tabs>
        <w:suppressAutoHyphens w:val="0"/>
        <w:spacing w:line="240" w:lineRule="auto"/>
        <w:ind w:left="851"/>
        <w:rPr>
          <w:rFonts w:ascii="Times New Roman" w:hAnsi="Times New Roman" w:cs="Times New Roman"/>
          <w:sz w:val="22"/>
          <w:szCs w:val="22"/>
        </w:rPr>
      </w:pPr>
      <w:r w:rsidRPr="00CF0BDE">
        <w:rPr>
          <w:rFonts w:ascii="Times New Roman" w:hAnsi="Times New Roman" w:cs="Times New Roman"/>
          <w:sz w:val="22"/>
          <w:szCs w:val="22"/>
        </w:rPr>
        <w:lastRenderedPageBreak/>
        <w:t>Suma kar umownych nie może przekroczyć 30% wynagrodzenia brutto, o którym mowa w § 3 ust. 2 niniejszej umowy.</w:t>
      </w:r>
    </w:p>
    <w:p w14:paraId="76802DBE" w14:textId="21A60B10" w:rsidR="0087001E" w:rsidRPr="00CF0BDE" w:rsidRDefault="0087001E" w:rsidP="00171351">
      <w:pPr>
        <w:pStyle w:val="Akapitzlist"/>
        <w:widowControl/>
        <w:numPr>
          <w:ilvl w:val="0"/>
          <w:numId w:val="51"/>
        </w:numPr>
        <w:tabs>
          <w:tab w:val="clear" w:pos="1080"/>
        </w:tabs>
        <w:suppressAutoHyphens w:val="0"/>
        <w:ind w:left="851"/>
        <w:jc w:val="both"/>
        <w:rPr>
          <w:sz w:val="22"/>
          <w:szCs w:val="22"/>
        </w:rPr>
      </w:pPr>
      <w:r w:rsidRPr="00CF0BDE">
        <w:rPr>
          <w:sz w:val="22"/>
          <w:szCs w:val="22"/>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3B038B3B" w14:textId="77777777" w:rsidR="00EF7B86" w:rsidRPr="00CF0BDE" w:rsidRDefault="00EF7B86" w:rsidP="00171351">
      <w:pPr>
        <w:pStyle w:val="Tekstpodstawowy"/>
        <w:numPr>
          <w:ilvl w:val="0"/>
          <w:numId w:val="51"/>
        </w:numPr>
        <w:tabs>
          <w:tab w:val="left" w:pos="284"/>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12012C01" w14:textId="1C85D507" w:rsidR="00EF7B86" w:rsidRPr="00CF0BDE" w:rsidRDefault="00EF7B86" w:rsidP="00171351">
      <w:pPr>
        <w:pStyle w:val="Tekstpodstawowy"/>
        <w:numPr>
          <w:ilvl w:val="0"/>
          <w:numId w:val="51"/>
        </w:numPr>
        <w:tabs>
          <w:tab w:val="left" w:pos="284"/>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sz w:val="22"/>
          <w:szCs w:val="22"/>
        </w:rPr>
        <w:t>Zamawiający jest uprawniony do potrącenia ewentualnych kar umownych z  należnej Wykonawcy wierzytelności, w tym z kwoty wynagrodzenia określonej w fakturze, na co Wykonawca wyraża zgodę.</w:t>
      </w:r>
    </w:p>
    <w:p w14:paraId="5201E679" w14:textId="77777777" w:rsidR="00EF7B86" w:rsidRPr="00CF0BDE" w:rsidRDefault="00EF7B86" w:rsidP="00171351">
      <w:pPr>
        <w:pStyle w:val="Tekstpodstawowy"/>
        <w:numPr>
          <w:ilvl w:val="0"/>
          <w:numId w:val="51"/>
        </w:numPr>
        <w:tabs>
          <w:tab w:val="left" w:pos="284"/>
          <w:tab w:val="left" w:pos="900"/>
        </w:tabs>
        <w:spacing w:line="240" w:lineRule="auto"/>
        <w:ind w:left="900"/>
        <w:rPr>
          <w:rFonts w:ascii="Times New Roman" w:hAnsi="Times New Roman" w:cs="Times New Roman"/>
          <w:sz w:val="22"/>
          <w:szCs w:val="22"/>
        </w:rPr>
      </w:pPr>
      <w:r w:rsidRPr="00CF0BDE">
        <w:rPr>
          <w:rFonts w:ascii="Times New Roman" w:hAnsi="Times New Roman" w:cs="Times New Roman"/>
          <w:color w:val="000000"/>
          <w:sz w:val="22"/>
          <w:szCs w:val="22"/>
        </w:rPr>
        <w:t>Zapłata kar umownych nie zwalnia Wykonawcy od obowiązku wykonania Umowy</w:t>
      </w:r>
      <w:r w:rsidRPr="00CF0BDE">
        <w:rPr>
          <w:rFonts w:ascii="Times New Roman" w:hAnsi="Times New Roman" w:cs="Times New Roman"/>
          <w:sz w:val="22"/>
          <w:szCs w:val="22"/>
        </w:rPr>
        <w:t>.</w:t>
      </w:r>
    </w:p>
    <w:p w14:paraId="5F51FECF" w14:textId="77777777" w:rsidR="00E65D87" w:rsidRDefault="00E65D87" w:rsidP="00165165">
      <w:pPr>
        <w:ind w:left="540"/>
        <w:jc w:val="center"/>
        <w:rPr>
          <w:rFonts w:ascii="Times New Roman" w:hAnsi="Times New Roman" w:cs="Times New Roman"/>
          <w:b/>
          <w:bCs/>
          <w:color w:val="000000"/>
          <w:lang w:val="x-none" w:eastAsia="x-none"/>
        </w:rPr>
      </w:pPr>
    </w:p>
    <w:p w14:paraId="2DF38E12" w14:textId="12A85859" w:rsidR="00EF7B86" w:rsidRPr="00CF0BDE" w:rsidRDefault="00EF7B86" w:rsidP="00165165">
      <w:pPr>
        <w:ind w:left="540"/>
        <w:jc w:val="center"/>
        <w:rPr>
          <w:rFonts w:ascii="Times New Roman" w:hAnsi="Times New Roman" w:cs="Times New Roman"/>
          <w:b/>
          <w:bCs/>
          <w:color w:val="000000"/>
          <w:lang w:val="x-none" w:eastAsia="x-none"/>
        </w:rPr>
      </w:pPr>
      <w:r w:rsidRPr="00CF0BDE">
        <w:rPr>
          <w:rFonts w:ascii="Times New Roman" w:hAnsi="Times New Roman" w:cs="Times New Roman"/>
          <w:b/>
          <w:bCs/>
          <w:color w:val="000000"/>
          <w:lang w:val="x-none" w:eastAsia="x-none"/>
        </w:rPr>
        <w:t>§ 8</w:t>
      </w:r>
    </w:p>
    <w:p w14:paraId="739E0168" w14:textId="77777777" w:rsidR="00EF7B86" w:rsidRPr="00CF0BDE" w:rsidRDefault="00EF7B86" w:rsidP="00171351">
      <w:pPr>
        <w:numPr>
          <w:ilvl w:val="3"/>
          <w:numId w:val="52"/>
        </w:numPr>
        <w:tabs>
          <w:tab w:val="left" w:pos="880"/>
        </w:tabs>
        <w:spacing w:after="0" w:line="240" w:lineRule="auto"/>
        <w:ind w:left="880"/>
        <w:jc w:val="both"/>
        <w:rPr>
          <w:rFonts w:ascii="Times New Roman" w:hAnsi="Times New Roman" w:cs="Times New Roman"/>
        </w:rPr>
      </w:pPr>
      <w:r w:rsidRPr="00CF0BDE">
        <w:rPr>
          <w:rFonts w:ascii="Times New Roman" w:hAnsi="Times New Roman" w:cs="Times New Roman"/>
          <w:color w:val="000000"/>
        </w:rPr>
        <w:t xml:space="preserve">Strony ustalają, iż do bezpośrednich kontaktów, mających na celu zapewnienie prawidłowej realizacji przedmiotu Umowy, jego bieżący nadzór oraz weryfikację, upoważnione zostają następujące osoby: </w:t>
      </w:r>
    </w:p>
    <w:p w14:paraId="0FA8EDD1" w14:textId="77777777" w:rsidR="00EF7B86" w:rsidRPr="00CF0BDE" w:rsidRDefault="00EF7B86" w:rsidP="00171351">
      <w:pPr>
        <w:numPr>
          <w:ilvl w:val="1"/>
          <w:numId w:val="53"/>
        </w:numPr>
        <w:spacing w:after="0" w:line="240" w:lineRule="auto"/>
        <w:ind w:left="1260" w:hanging="360"/>
        <w:jc w:val="both"/>
        <w:rPr>
          <w:rFonts w:ascii="Times New Roman" w:hAnsi="Times New Roman" w:cs="Times New Roman"/>
          <w:color w:val="000000"/>
        </w:rPr>
      </w:pPr>
      <w:r w:rsidRPr="00CF0BDE">
        <w:rPr>
          <w:rFonts w:ascii="Times New Roman" w:hAnsi="Times New Roman" w:cs="Times New Roman"/>
          <w:color w:val="000000"/>
        </w:rPr>
        <w:t>Ze strony Zamawiającego:</w:t>
      </w:r>
      <w:r w:rsidRPr="00CF0BDE">
        <w:rPr>
          <w:rFonts w:ascii="Times New Roman" w:hAnsi="Times New Roman" w:cs="Times New Roman"/>
          <w:i/>
          <w:iCs/>
          <w:color w:val="000000"/>
        </w:rPr>
        <w:t xml:space="preserve"> ....................... </w:t>
      </w:r>
      <w:r w:rsidRPr="00CF0BDE">
        <w:rPr>
          <w:rFonts w:ascii="Times New Roman" w:hAnsi="Times New Roman" w:cs="Times New Roman"/>
          <w:color w:val="000000"/>
        </w:rPr>
        <w:t xml:space="preserve">– </w:t>
      </w:r>
      <w:r w:rsidRPr="00CF0BDE">
        <w:rPr>
          <w:rFonts w:ascii="Times New Roman" w:hAnsi="Times New Roman" w:cs="Times New Roman"/>
          <w:i/>
          <w:iCs/>
          <w:color w:val="000000"/>
        </w:rPr>
        <w:t xml:space="preserve">tel. ..........., e-mail: </w:t>
      </w:r>
      <w:r w:rsidRPr="00CF0BDE">
        <w:rPr>
          <w:rFonts w:ascii="Times New Roman" w:hAnsi="Times New Roman" w:cs="Times New Roman"/>
          <w:i/>
          <w:iCs/>
        </w:rPr>
        <w:t>........................;</w:t>
      </w:r>
    </w:p>
    <w:p w14:paraId="5EB8284A" w14:textId="77777777" w:rsidR="00EF7B86" w:rsidRPr="00CF0BDE" w:rsidRDefault="00EF7B86" w:rsidP="00171351">
      <w:pPr>
        <w:numPr>
          <w:ilvl w:val="1"/>
          <w:numId w:val="53"/>
        </w:numPr>
        <w:spacing w:after="0" w:line="240" w:lineRule="auto"/>
        <w:ind w:left="1260" w:hanging="360"/>
        <w:rPr>
          <w:rFonts w:ascii="Times New Roman" w:hAnsi="Times New Roman" w:cs="Times New Roman"/>
        </w:rPr>
      </w:pPr>
      <w:r w:rsidRPr="00CF0BDE">
        <w:rPr>
          <w:rFonts w:ascii="Times New Roman" w:hAnsi="Times New Roman" w:cs="Times New Roman"/>
          <w:color w:val="000000"/>
        </w:rPr>
        <w:t xml:space="preserve">Ze strony Wykonawcy - </w:t>
      </w:r>
      <w:r w:rsidRPr="00CF0BDE">
        <w:rPr>
          <w:rFonts w:ascii="Times New Roman" w:hAnsi="Times New Roman" w:cs="Times New Roman"/>
          <w:i/>
          <w:iCs/>
          <w:color w:val="000000"/>
        </w:rPr>
        <w:t xml:space="preserve">........................... </w:t>
      </w:r>
      <w:r w:rsidRPr="00CF0BDE">
        <w:rPr>
          <w:rFonts w:ascii="Times New Roman" w:hAnsi="Times New Roman" w:cs="Times New Roman"/>
          <w:color w:val="000000"/>
        </w:rPr>
        <w:t xml:space="preserve">– </w:t>
      </w:r>
      <w:r w:rsidRPr="00CF0BDE">
        <w:rPr>
          <w:rFonts w:ascii="Times New Roman" w:hAnsi="Times New Roman" w:cs="Times New Roman"/>
          <w:i/>
          <w:iCs/>
          <w:color w:val="000000"/>
        </w:rPr>
        <w:t xml:space="preserve">tel. ..........., e-mail: </w:t>
      </w:r>
      <w:r w:rsidRPr="00CF0BDE">
        <w:rPr>
          <w:rFonts w:ascii="Times New Roman" w:hAnsi="Times New Roman" w:cs="Times New Roman"/>
          <w:i/>
          <w:iCs/>
        </w:rPr>
        <w:t>.........................</w:t>
      </w:r>
    </w:p>
    <w:p w14:paraId="59EE9604" w14:textId="77777777" w:rsidR="00EF7B86" w:rsidRPr="00CF0BDE" w:rsidRDefault="00EF7B86" w:rsidP="00171351">
      <w:pPr>
        <w:numPr>
          <w:ilvl w:val="3"/>
          <w:numId w:val="52"/>
        </w:numPr>
        <w:tabs>
          <w:tab w:val="left" w:pos="880"/>
        </w:tabs>
        <w:spacing w:after="0" w:line="240" w:lineRule="auto"/>
        <w:ind w:left="880"/>
        <w:jc w:val="both"/>
        <w:rPr>
          <w:rFonts w:ascii="Times New Roman" w:hAnsi="Times New Roman" w:cs="Times New Roman"/>
        </w:rPr>
      </w:pPr>
      <w:r w:rsidRPr="00CF0BDE">
        <w:rPr>
          <w:rFonts w:ascii="Times New Roman" w:hAnsi="Times New Roman" w:cs="Times New Roman"/>
        </w:rPr>
        <w:t>Strony zgodnie postanawiają, iż osoby wskazane powyżej nie są uprawnione do podejmowania decyzji w zakresie zmiany zasad wykonywania Umowy, a także zaciągania nowych zobowiązań lub zmiany Umowy.</w:t>
      </w:r>
    </w:p>
    <w:p w14:paraId="30FE1050" w14:textId="77777777" w:rsidR="00EF7B86" w:rsidRPr="00CF0BDE" w:rsidRDefault="00EF7B86" w:rsidP="00D5090D">
      <w:pPr>
        <w:ind w:left="540"/>
        <w:jc w:val="center"/>
        <w:rPr>
          <w:rFonts w:ascii="Times New Roman" w:hAnsi="Times New Roman" w:cs="Times New Roman"/>
          <w:b/>
        </w:rPr>
      </w:pPr>
      <w:r w:rsidRPr="00CF0BDE">
        <w:rPr>
          <w:rFonts w:ascii="Times New Roman" w:hAnsi="Times New Roman" w:cs="Times New Roman"/>
          <w:b/>
        </w:rPr>
        <w:t>§ 9</w:t>
      </w:r>
    </w:p>
    <w:p w14:paraId="1DC4A661" w14:textId="554A333A" w:rsidR="00EF7B86" w:rsidRPr="00CF0BDE" w:rsidRDefault="00EF7B86" w:rsidP="00171351">
      <w:pPr>
        <w:pStyle w:val="NormalnyWeb"/>
        <w:numPr>
          <w:ilvl w:val="0"/>
          <w:numId w:val="48"/>
        </w:numPr>
        <w:tabs>
          <w:tab w:val="left" w:pos="900"/>
        </w:tabs>
        <w:spacing w:beforeAutospacing="0" w:after="0" w:afterAutospacing="0"/>
        <w:ind w:left="900"/>
        <w:jc w:val="both"/>
        <w:rPr>
          <w:sz w:val="22"/>
          <w:szCs w:val="22"/>
        </w:rPr>
      </w:pPr>
      <w:r w:rsidRPr="00CF0BDE">
        <w:rPr>
          <w:sz w:val="22"/>
          <w:szCs w:val="22"/>
        </w:rPr>
        <w:t>Strony dopuszczają możliwość zmiany Umowy po uprzednim sporządzeniu protokołu konieczności, przy zachowaniu ryczałtowego charakteru ceny Umowy, poprzez podpisanie aneksu do Umowy, w następujących przypadkach:</w:t>
      </w:r>
    </w:p>
    <w:p w14:paraId="1C2F9E7F" w14:textId="32FE9001" w:rsidR="00EF7B86" w:rsidRPr="00CF0BDE" w:rsidRDefault="00EF7B86" w:rsidP="00171351">
      <w:pPr>
        <w:pStyle w:val="NormalnyWeb"/>
        <w:numPr>
          <w:ilvl w:val="1"/>
          <w:numId w:val="48"/>
        </w:numPr>
        <w:tabs>
          <w:tab w:val="left" w:pos="1260"/>
        </w:tabs>
        <w:spacing w:beforeAutospacing="0" w:after="0" w:afterAutospacing="0"/>
        <w:ind w:left="1260" w:hanging="360"/>
        <w:jc w:val="both"/>
        <w:rPr>
          <w:sz w:val="22"/>
          <w:szCs w:val="22"/>
        </w:rPr>
      </w:pPr>
      <w:r w:rsidRPr="00CF0BDE">
        <w:rPr>
          <w:sz w:val="22"/>
          <w:szCs w:val="22"/>
        </w:rPr>
        <w:t xml:space="preserve">zmiany terminu realizacji przedmiotu </w:t>
      </w:r>
      <w:r w:rsidR="00215292">
        <w:rPr>
          <w:sz w:val="22"/>
          <w:szCs w:val="22"/>
        </w:rPr>
        <w:t>u</w:t>
      </w:r>
      <w:r w:rsidRPr="00CF0BDE">
        <w:rPr>
          <w:sz w:val="22"/>
          <w:szCs w:val="22"/>
        </w:rPr>
        <w:t>mowy</w:t>
      </w:r>
      <w:r w:rsidR="00215292">
        <w:rPr>
          <w:sz w:val="22"/>
          <w:szCs w:val="22"/>
        </w:rPr>
        <w:t xml:space="preserve">, w tym dostawy lub usług towarzyszących </w:t>
      </w:r>
      <w:r w:rsidR="0033517C" w:rsidRPr="00CF0BDE">
        <w:rPr>
          <w:sz w:val="22"/>
          <w:szCs w:val="22"/>
        </w:rPr>
        <w:t>(początkowego, końcowego)</w:t>
      </w:r>
      <w:r w:rsidRPr="00CF0BDE">
        <w:rPr>
          <w:sz w:val="22"/>
          <w:szCs w:val="22"/>
        </w:rPr>
        <w:t xml:space="preserve"> poprzez jego </w:t>
      </w:r>
      <w:r w:rsidR="0033517C" w:rsidRPr="00CF0BDE">
        <w:rPr>
          <w:sz w:val="22"/>
          <w:szCs w:val="22"/>
        </w:rPr>
        <w:t xml:space="preserve">skrócenie lub </w:t>
      </w:r>
      <w:r w:rsidRPr="00CF0BDE">
        <w:rPr>
          <w:sz w:val="22"/>
          <w:szCs w:val="22"/>
        </w:rPr>
        <w:t xml:space="preserve">przedłużenie </w:t>
      </w:r>
      <w:r w:rsidR="0033517C" w:rsidRPr="00CF0BDE">
        <w:rPr>
          <w:sz w:val="22"/>
          <w:szCs w:val="22"/>
        </w:rPr>
        <w:t xml:space="preserve">i/lub zmiany sposobu realizacji poprzez wprowadzenie etapów realizacji, zawieszenia realizacji - </w:t>
      </w:r>
      <w:r w:rsidRPr="00CF0BDE">
        <w:rPr>
          <w:sz w:val="22"/>
          <w:szCs w:val="22"/>
        </w:rPr>
        <w:t xml:space="preserve">ze względu na przyczyny leżące po stronie </w:t>
      </w:r>
      <w:r w:rsidR="0033517C" w:rsidRPr="00CF0BDE">
        <w:rPr>
          <w:sz w:val="22"/>
          <w:szCs w:val="22"/>
        </w:rPr>
        <w:t>Zamawiającego, dotyczące</w:t>
      </w:r>
      <w:r w:rsidRPr="00CF0BDE">
        <w:rPr>
          <w:sz w:val="22"/>
          <w:szCs w:val="22"/>
        </w:rPr>
        <w:t xml:space="preserve"> w szczególności </w:t>
      </w:r>
      <w:r w:rsidR="0033517C" w:rsidRPr="00CF0BDE">
        <w:rPr>
          <w:sz w:val="22"/>
          <w:szCs w:val="22"/>
        </w:rPr>
        <w:t xml:space="preserve">kluczowych zmian w harmonogramie projektu mających na celu zapewnienie prawidłowej realizacji projektu, </w:t>
      </w:r>
      <w:r w:rsidRPr="00CF0BDE">
        <w:rPr>
          <w:sz w:val="22"/>
          <w:szCs w:val="22"/>
        </w:rPr>
        <w:t>braku przygotowania/przekazania miejsca realizacji/dostawy</w:t>
      </w:r>
      <w:r w:rsidR="0033517C" w:rsidRPr="00CF0BDE">
        <w:rPr>
          <w:sz w:val="22"/>
          <w:szCs w:val="22"/>
        </w:rPr>
        <w:t>, nieobecność pracownika odpowiedzianego za realizację lub odbiór przedmiotu umowy</w:t>
      </w:r>
      <w:r w:rsidRPr="00CF0BDE">
        <w:rPr>
          <w:sz w:val="22"/>
          <w:szCs w:val="22"/>
        </w:rPr>
        <w:t xml:space="preserve">, </w:t>
      </w:r>
      <w:r w:rsidR="0033517C" w:rsidRPr="00CF0BDE">
        <w:rPr>
          <w:sz w:val="22"/>
          <w:szCs w:val="22"/>
        </w:rPr>
        <w:t xml:space="preserve">lub przyczyny leżące po stronie producenta sprzętu dotyczące udokumentowanych problemów związanych z produkcją lub dostawą sprzętu lub z innych przyczyn niezależnych od Stron </w:t>
      </w:r>
      <w:r w:rsidRPr="00CF0BDE">
        <w:rPr>
          <w:sz w:val="22"/>
          <w:szCs w:val="22"/>
        </w:rPr>
        <w:t>spowodowan</w:t>
      </w:r>
      <w:r w:rsidR="0033517C" w:rsidRPr="00CF0BDE">
        <w:rPr>
          <w:sz w:val="22"/>
          <w:szCs w:val="22"/>
        </w:rPr>
        <w:t>ych</w:t>
      </w:r>
      <w:r w:rsidRPr="00CF0BDE">
        <w:rPr>
          <w:sz w:val="22"/>
          <w:szCs w:val="22"/>
        </w:rPr>
        <w:t xml:space="preserve"> przez siłę wyższą,</w:t>
      </w:r>
    </w:p>
    <w:p w14:paraId="69E03E02" w14:textId="77777777" w:rsidR="00EF7B86" w:rsidRPr="00CF0BDE" w:rsidRDefault="00EF7B86" w:rsidP="00171351">
      <w:pPr>
        <w:pStyle w:val="NormalnyWeb"/>
        <w:numPr>
          <w:ilvl w:val="1"/>
          <w:numId w:val="48"/>
        </w:numPr>
        <w:tabs>
          <w:tab w:val="left" w:pos="1260"/>
        </w:tabs>
        <w:spacing w:beforeAutospacing="0" w:after="0" w:afterAutospacing="0"/>
        <w:ind w:left="1260" w:hanging="360"/>
        <w:jc w:val="both"/>
        <w:rPr>
          <w:sz w:val="22"/>
          <w:szCs w:val="22"/>
        </w:rPr>
      </w:pPr>
      <w:r w:rsidRPr="00CF0BDE">
        <w:rPr>
          <w:sz w:val="22"/>
          <w:szCs w:val="22"/>
        </w:rPr>
        <w:t>wydłużenia terminu gwarancji, w sytuacji przedłużenia jej przez producenta/Wykonawcę,</w:t>
      </w:r>
    </w:p>
    <w:p w14:paraId="38C16AD8" w14:textId="6AE73839" w:rsidR="0033517C" w:rsidRPr="00CF0BDE" w:rsidRDefault="0033517C" w:rsidP="00171351">
      <w:pPr>
        <w:pStyle w:val="NormalnyWeb"/>
        <w:numPr>
          <w:ilvl w:val="1"/>
          <w:numId w:val="48"/>
        </w:numPr>
        <w:tabs>
          <w:tab w:val="left" w:pos="1260"/>
        </w:tabs>
        <w:spacing w:beforeAutospacing="0" w:after="0" w:afterAutospacing="0"/>
        <w:ind w:left="1260" w:hanging="360"/>
        <w:jc w:val="both"/>
        <w:rPr>
          <w:sz w:val="22"/>
          <w:szCs w:val="22"/>
        </w:rPr>
      </w:pPr>
      <w:r w:rsidRPr="00CF0BDE">
        <w:rPr>
          <w:sz w:val="22"/>
          <w:szCs w:val="22"/>
        </w:rPr>
        <w:t xml:space="preserve">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t>
      </w:r>
      <w:r w:rsidRPr="00CF0BDE">
        <w:rPr>
          <w:sz w:val="22"/>
          <w:szCs w:val="22"/>
        </w:rPr>
        <w:lastRenderedPageBreak/>
        <w:t>wskazana w §</w:t>
      </w:r>
      <w:r w:rsidR="00215292">
        <w:rPr>
          <w:sz w:val="22"/>
          <w:szCs w:val="22"/>
        </w:rPr>
        <w:t>3</w:t>
      </w:r>
      <w:r w:rsidRPr="00CF0BDE">
        <w:rPr>
          <w:sz w:val="22"/>
          <w:szCs w:val="22"/>
        </w:rPr>
        <w:t xml:space="preserve"> nie może ulec podwyższeniu, a parametry techniczne nie mogą być gorsze niż wskazane w  treści oferty,</w:t>
      </w:r>
    </w:p>
    <w:p w14:paraId="57019EB4" w14:textId="77777777" w:rsidR="00EF7B86" w:rsidRPr="00CF0BDE" w:rsidRDefault="00EF7B86" w:rsidP="00171351">
      <w:pPr>
        <w:pStyle w:val="NormalnyWeb"/>
        <w:numPr>
          <w:ilvl w:val="1"/>
          <w:numId w:val="48"/>
        </w:numPr>
        <w:tabs>
          <w:tab w:val="left" w:pos="1260"/>
        </w:tabs>
        <w:spacing w:beforeAutospacing="0" w:after="0" w:afterAutospacing="0"/>
        <w:ind w:left="1260" w:hanging="360"/>
        <w:jc w:val="both"/>
        <w:rPr>
          <w:sz w:val="22"/>
          <w:szCs w:val="22"/>
        </w:rPr>
      </w:pPr>
      <w:r w:rsidRPr="00CF0BDE">
        <w:rPr>
          <w:sz w:val="22"/>
          <w:szCs w:val="22"/>
        </w:rPr>
        <w:t>aktualizacji rozwiązań z uwagi na postęp technologiczny lub zmiany obowiązujących przepisów.</w:t>
      </w:r>
    </w:p>
    <w:p w14:paraId="4814C3B9" w14:textId="37D3AC9B" w:rsidR="00EF7B86" w:rsidRPr="00CF0BDE" w:rsidRDefault="00EF7B86" w:rsidP="00550CEB">
      <w:pPr>
        <w:jc w:val="center"/>
        <w:rPr>
          <w:rFonts w:ascii="Times New Roman" w:hAnsi="Times New Roman" w:cs="Times New Roman"/>
        </w:rPr>
      </w:pPr>
      <w:r w:rsidRPr="00CF0BDE">
        <w:rPr>
          <w:rFonts w:ascii="Times New Roman" w:hAnsi="Times New Roman" w:cs="Times New Roman"/>
          <w:b/>
          <w:bCs/>
        </w:rPr>
        <w:t>§ 10</w:t>
      </w:r>
    </w:p>
    <w:p w14:paraId="5FA56D0B" w14:textId="77777777" w:rsidR="00EF7B86" w:rsidRPr="00CF0BDE" w:rsidRDefault="00EF7B86" w:rsidP="00171351">
      <w:pPr>
        <w:numPr>
          <w:ilvl w:val="0"/>
          <w:numId w:val="54"/>
        </w:numPr>
        <w:tabs>
          <w:tab w:val="left" w:pos="360"/>
        </w:tabs>
        <w:spacing w:after="0" w:line="240" w:lineRule="auto"/>
        <w:jc w:val="both"/>
        <w:rPr>
          <w:rFonts w:ascii="Times New Roman" w:hAnsi="Times New Roman" w:cs="Times New Roman"/>
        </w:rPr>
      </w:pPr>
      <w:r w:rsidRPr="00CF0BDE">
        <w:rPr>
          <w:rFonts w:ascii="Times New Roman" w:hAnsi="Times New Roman" w:cs="Times New Roman"/>
        </w:rPr>
        <w:t>Przez okoliczności siły wyższej strony rozumieją zdarzenie zewnętrzne o charakterze nadzwyczajnym, którego nie można było przewidzieć ani jemu zapobiec, w szczególności takie jak: wojna, stan wyjątkowy, powódź, epidemia choroby zagrażającej życiu lub zdrowiu ludzi, pożar czy też zasadnicza zmiana sytuacji społeczno – gospodarczej.</w:t>
      </w:r>
    </w:p>
    <w:p w14:paraId="68551ADB" w14:textId="77777777" w:rsidR="00EF7B86" w:rsidRPr="00CF0BDE" w:rsidRDefault="00EF7B86" w:rsidP="00171351">
      <w:pPr>
        <w:numPr>
          <w:ilvl w:val="0"/>
          <w:numId w:val="54"/>
        </w:numPr>
        <w:tabs>
          <w:tab w:val="left" w:pos="360"/>
        </w:tabs>
        <w:spacing w:after="0" w:line="240" w:lineRule="auto"/>
        <w:jc w:val="both"/>
        <w:rPr>
          <w:rFonts w:ascii="Times New Roman" w:hAnsi="Times New Roman" w:cs="Times New Roman"/>
        </w:rPr>
      </w:pPr>
      <w:r w:rsidRPr="00CF0BDE">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34AC5D41" w14:textId="48162D3A" w:rsidR="00EF7B86" w:rsidRPr="00CF0BDE" w:rsidRDefault="00EF7B86" w:rsidP="00171351">
      <w:pPr>
        <w:numPr>
          <w:ilvl w:val="0"/>
          <w:numId w:val="54"/>
        </w:numPr>
        <w:tabs>
          <w:tab w:val="left" w:pos="900"/>
        </w:tabs>
        <w:spacing w:after="0" w:line="240" w:lineRule="auto"/>
        <w:jc w:val="both"/>
        <w:rPr>
          <w:rFonts w:ascii="Times New Roman" w:hAnsi="Times New Roman" w:cs="Times New Roman"/>
          <w:color w:val="000000"/>
        </w:rPr>
      </w:pPr>
      <w:r w:rsidRPr="00CF0BDE">
        <w:rPr>
          <w:rFonts w:ascii="Times New Roman" w:hAnsi="Times New Roman" w:cs="Times New Roman"/>
        </w:rPr>
        <w:t>Bieg terminów określonych w niniejszej umowie ulega zawieszeniu przez czas trwania przeszkody spowodowanej siłą wyższą.</w:t>
      </w:r>
    </w:p>
    <w:p w14:paraId="53826672" w14:textId="77777777" w:rsidR="00EF7B86" w:rsidRPr="00CF0BDE" w:rsidRDefault="00EF7B86" w:rsidP="00550CEB">
      <w:pPr>
        <w:jc w:val="center"/>
        <w:rPr>
          <w:rFonts w:ascii="Times New Roman" w:hAnsi="Times New Roman" w:cs="Times New Roman"/>
          <w:b/>
          <w:bCs/>
        </w:rPr>
      </w:pPr>
      <w:r w:rsidRPr="00CF0BDE">
        <w:rPr>
          <w:rFonts w:ascii="Times New Roman" w:hAnsi="Times New Roman" w:cs="Times New Roman"/>
          <w:b/>
          <w:bCs/>
        </w:rPr>
        <w:t>§ 11</w:t>
      </w:r>
    </w:p>
    <w:p w14:paraId="4CA10977" w14:textId="77777777" w:rsidR="00EF7B86" w:rsidRPr="00CF0BDE" w:rsidRDefault="00EF7B86" w:rsidP="00171351">
      <w:pPr>
        <w:numPr>
          <w:ilvl w:val="0"/>
          <w:numId w:val="55"/>
        </w:numPr>
        <w:spacing w:after="0" w:line="240" w:lineRule="auto"/>
        <w:jc w:val="both"/>
        <w:rPr>
          <w:rFonts w:ascii="Times New Roman" w:hAnsi="Times New Roman" w:cs="Times New Roman"/>
        </w:rPr>
      </w:pPr>
      <w:r w:rsidRPr="00CF0BDE">
        <w:rPr>
          <w:rFonts w:ascii="Times New Roman" w:hAnsi="Times New Roman" w:cs="Times New Roman"/>
        </w:rPr>
        <w:t>Wszelkie oświadczenia Stron skutkujące zmianą lub wygaśnięciem Umowy będą składane na piśmie pod rygorem nieważności listem poleconym lub za potwierdzeniem ich złożenia.</w:t>
      </w:r>
    </w:p>
    <w:p w14:paraId="50D1DE28" w14:textId="77777777" w:rsidR="00CD1214" w:rsidRPr="00CF0BDE" w:rsidRDefault="00EF7B86" w:rsidP="00171351">
      <w:pPr>
        <w:numPr>
          <w:ilvl w:val="0"/>
          <w:numId w:val="55"/>
        </w:numPr>
        <w:spacing w:after="0" w:line="240" w:lineRule="auto"/>
        <w:jc w:val="both"/>
        <w:rPr>
          <w:rFonts w:ascii="Times New Roman" w:hAnsi="Times New Roman" w:cs="Times New Roman"/>
        </w:rPr>
      </w:pPr>
      <w:r w:rsidRPr="00CF0BDE">
        <w:rPr>
          <w:rFonts w:ascii="Times New Roman" w:hAnsi="Times New Roman" w:cs="Times New Roman"/>
        </w:rPr>
        <w:t>Ewentualna nieważność jednego lub kilku postanowień niniejszej Umowy nie wpływa na ważność Umowy w całości. W takim przypadku Strony zastępują nieważne postanowienie postanowieniem zgodnym z celem i innymi postanowieniami Umowy.</w:t>
      </w:r>
    </w:p>
    <w:p w14:paraId="2778A189" w14:textId="48B7AC6B" w:rsidR="00251ECF" w:rsidRPr="00CF0BDE" w:rsidRDefault="00CD1214" w:rsidP="00171351">
      <w:pPr>
        <w:numPr>
          <w:ilvl w:val="0"/>
          <w:numId w:val="55"/>
        </w:numPr>
        <w:spacing w:after="0" w:line="240" w:lineRule="auto"/>
        <w:jc w:val="both"/>
        <w:rPr>
          <w:rFonts w:ascii="Times New Roman" w:hAnsi="Times New Roman" w:cs="Times New Roman"/>
        </w:rPr>
      </w:pPr>
      <w:r w:rsidRPr="00CF0BDE">
        <w:rPr>
          <w:rFonts w:ascii="Times New Roman" w:hAnsi="Times New Roman" w:cs="Times New Roman"/>
        </w:rPr>
        <w:t>W razie rozbieżności pomiędzy treścią SWZ a postanowieniami umowy oraz w sprawach nieuregulowanych niniejszą umową priorytet nadaje się zapisom SWZ i jej załącznikom.</w:t>
      </w:r>
    </w:p>
    <w:p w14:paraId="3053B6D0" w14:textId="77777777" w:rsidR="00E63924" w:rsidRDefault="00E63924" w:rsidP="00E63924">
      <w:pPr>
        <w:spacing w:after="0"/>
        <w:jc w:val="center"/>
        <w:outlineLvl w:val="0"/>
        <w:rPr>
          <w:rFonts w:ascii="Times New Roman" w:hAnsi="Times New Roman" w:cs="Times New Roman"/>
          <w:b/>
          <w:bCs/>
        </w:rPr>
      </w:pPr>
    </w:p>
    <w:p w14:paraId="7D5706EB" w14:textId="489FAA43" w:rsidR="00EF7B86" w:rsidRPr="00CF0BDE" w:rsidRDefault="00EF7B86" w:rsidP="00E63924">
      <w:pPr>
        <w:spacing w:after="0"/>
        <w:jc w:val="center"/>
        <w:outlineLvl w:val="0"/>
        <w:rPr>
          <w:rFonts w:ascii="Times New Roman" w:hAnsi="Times New Roman" w:cs="Times New Roman"/>
          <w:b/>
          <w:bCs/>
        </w:rPr>
      </w:pPr>
      <w:r w:rsidRPr="00CF0BDE">
        <w:rPr>
          <w:rFonts w:ascii="Times New Roman" w:hAnsi="Times New Roman" w:cs="Times New Roman"/>
          <w:b/>
          <w:bCs/>
        </w:rPr>
        <w:t>§ 12</w:t>
      </w:r>
    </w:p>
    <w:p w14:paraId="0EB158EA" w14:textId="77777777" w:rsidR="00EF7B86" w:rsidRPr="00CF0BDE" w:rsidRDefault="00EF7B86" w:rsidP="00171351">
      <w:pPr>
        <w:numPr>
          <w:ilvl w:val="3"/>
          <w:numId w:val="55"/>
        </w:numPr>
        <w:tabs>
          <w:tab w:val="num" w:pos="720"/>
        </w:tabs>
        <w:autoSpaceDE w:val="0"/>
        <w:autoSpaceDN w:val="0"/>
        <w:adjustRightInd w:val="0"/>
        <w:spacing w:after="21" w:line="240" w:lineRule="auto"/>
        <w:ind w:left="720"/>
        <w:jc w:val="both"/>
        <w:rPr>
          <w:rFonts w:ascii="Times New Roman" w:hAnsi="Times New Roman" w:cs="Times New Roman"/>
          <w:color w:val="000000"/>
        </w:rPr>
      </w:pPr>
      <w:r w:rsidRPr="00CF0BDE">
        <w:rPr>
          <w:rFonts w:ascii="Times New Roman" w:hAnsi="Times New Roman" w:cs="Times New Roman"/>
          <w:color w:val="000000"/>
        </w:rPr>
        <w:t xml:space="preserve">Wykonawcy nie przysługuje prawo przenoszenia wierzytelności wynikających z niniejszej Umowy na podmioty trzecie bez uprzedniej zgody Zamawiającego.  </w:t>
      </w:r>
    </w:p>
    <w:p w14:paraId="1F625553" w14:textId="0F9859A3" w:rsidR="009011E0" w:rsidRPr="00CF0BDE" w:rsidRDefault="00EF7B86" w:rsidP="00171351">
      <w:pPr>
        <w:numPr>
          <w:ilvl w:val="3"/>
          <w:numId w:val="55"/>
        </w:numPr>
        <w:tabs>
          <w:tab w:val="num" w:pos="720"/>
        </w:tabs>
        <w:autoSpaceDE w:val="0"/>
        <w:autoSpaceDN w:val="0"/>
        <w:adjustRightInd w:val="0"/>
        <w:spacing w:after="21" w:line="240" w:lineRule="auto"/>
        <w:ind w:left="720"/>
        <w:jc w:val="both"/>
        <w:rPr>
          <w:rFonts w:ascii="Times New Roman" w:hAnsi="Times New Roman" w:cs="Times New Roman"/>
          <w:color w:val="000000"/>
        </w:rPr>
      </w:pPr>
      <w:r w:rsidRPr="00CF0BDE">
        <w:rPr>
          <w:rFonts w:ascii="Times New Roman" w:hAnsi="Times New Roman" w:cs="Times New Roman"/>
          <w:color w:val="000000"/>
        </w:rPr>
        <w:t>Strony zobowiązują się do każdorazowego powiadamiania się listem poleconym o zmianie adresu swojej siedziby, pod rygorem uznania za skutecznie doręczoną korespondencję wysłaną pod dotychczasowy znany adres.</w:t>
      </w:r>
    </w:p>
    <w:p w14:paraId="62B38712" w14:textId="77777777" w:rsidR="00E103FE" w:rsidRPr="00CF0BDE" w:rsidRDefault="00E103FE" w:rsidP="00E103FE">
      <w:pPr>
        <w:autoSpaceDE w:val="0"/>
        <w:autoSpaceDN w:val="0"/>
        <w:adjustRightInd w:val="0"/>
        <w:spacing w:after="21" w:line="240" w:lineRule="auto"/>
        <w:ind w:left="720"/>
        <w:jc w:val="both"/>
        <w:rPr>
          <w:rFonts w:ascii="Times New Roman" w:hAnsi="Times New Roman" w:cs="Times New Roman"/>
          <w:color w:val="000000"/>
        </w:rPr>
      </w:pPr>
    </w:p>
    <w:p w14:paraId="3251AC83" w14:textId="17851338" w:rsidR="00EF7B86" w:rsidRPr="00CF0BDE" w:rsidRDefault="00EF7B86" w:rsidP="00BD1FFE">
      <w:pPr>
        <w:jc w:val="center"/>
        <w:rPr>
          <w:rFonts w:ascii="Times New Roman" w:hAnsi="Times New Roman" w:cs="Times New Roman"/>
        </w:rPr>
      </w:pPr>
      <w:r w:rsidRPr="00CF0BDE">
        <w:rPr>
          <w:rFonts w:ascii="Times New Roman" w:hAnsi="Times New Roman" w:cs="Times New Roman"/>
          <w:b/>
          <w:bCs/>
        </w:rPr>
        <w:t>§ 13</w:t>
      </w:r>
    </w:p>
    <w:p w14:paraId="0253F0FD" w14:textId="77777777" w:rsidR="00EF7B86" w:rsidRPr="00CF0BDE" w:rsidRDefault="00EF7B86" w:rsidP="00171351">
      <w:pPr>
        <w:numPr>
          <w:ilvl w:val="0"/>
          <w:numId w:val="56"/>
        </w:numPr>
        <w:spacing w:after="0" w:line="240" w:lineRule="auto"/>
        <w:jc w:val="both"/>
        <w:rPr>
          <w:rFonts w:ascii="Times New Roman" w:hAnsi="Times New Roman" w:cs="Times New Roman"/>
        </w:rPr>
      </w:pPr>
      <w:r w:rsidRPr="00CF0BDE">
        <w:rPr>
          <w:rFonts w:ascii="Times New Roman" w:hAnsi="Times New Roman" w:cs="Times New Roman"/>
        </w:rPr>
        <w:t>W sprawach nieuregulowanych niniejszą umową mają zastosowanie przepisy prawa polskiego (RP), w szczególności ustawy z dnia 20 lipca 2018 r. – Prawo o szkolnictwie wyższym i nauce (t. j. Dz. U. 2020 poz. 85 ze zm.), ustawy z dnia 02 marca 2020 r. o szczególnych rozwiązaniach związanych z zapobieganiem, przeciwdziałaniem i zwalczaniem COVID-19, innych chorób zakaźnych oraz wywołanych nimi sytuacji kryzysowych (t. j. Dz. U. 2020 poz. 1842 ze zm.) oraz przepisy ustawy z dnia 23 kwietnia 1964 r. – Kodeks cywilny (t. j. Dz. U. 2020 poz. 1740 ze zm.).</w:t>
      </w:r>
    </w:p>
    <w:p w14:paraId="6950D3C1" w14:textId="77777777" w:rsidR="00EF7B86" w:rsidRPr="00CF0BDE" w:rsidRDefault="00EF7B86" w:rsidP="00171351">
      <w:pPr>
        <w:numPr>
          <w:ilvl w:val="0"/>
          <w:numId w:val="56"/>
        </w:numPr>
        <w:spacing w:after="0" w:line="240" w:lineRule="auto"/>
        <w:jc w:val="both"/>
        <w:rPr>
          <w:rFonts w:ascii="Times New Roman" w:hAnsi="Times New Roman" w:cs="Times New Roman"/>
        </w:rPr>
      </w:pPr>
      <w:r w:rsidRPr="00CF0BDE">
        <w:rPr>
          <w:rFonts w:ascii="Times New Roman" w:hAnsi="Times New Roman" w:cs="Times New Roman"/>
        </w:rPr>
        <w:t>Wszelkie zmiany lub uzupełnienia niniejszej Umowy mogą nastąpić za zgodą Stron w formie pisemnej pod rygorem nieważności.</w:t>
      </w:r>
    </w:p>
    <w:p w14:paraId="5CD875A5" w14:textId="77777777" w:rsidR="00EF7B86" w:rsidRPr="00CF0BDE" w:rsidRDefault="00EF7B86" w:rsidP="00171351">
      <w:pPr>
        <w:numPr>
          <w:ilvl w:val="0"/>
          <w:numId w:val="56"/>
        </w:numPr>
        <w:spacing w:after="0" w:line="240" w:lineRule="auto"/>
        <w:jc w:val="both"/>
        <w:rPr>
          <w:rFonts w:ascii="Times New Roman" w:hAnsi="Times New Roman" w:cs="Times New Roman"/>
        </w:rPr>
      </w:pPr>
      <w:r w:rsidRPr="00CF0BDE">
        <w:rPr>
          <w:rFonts w:ascii="Times New Roman" w:hAnsi="Times New Roman" w:cs="Times New Roman"/>
        </w:rPr>
        <w:t>Sądem właściwym dla wszystkich spraw związanych z niniejszą umową będzie sąd miejscowo właściwy według siedziby Zamawiającego.</w:t>
      </w:r>
    </w:p>
    <w:p w14:paraId="77262650" w14:textId="77777777" w:rsidR="00EF7B86" w:rsidRPr="00CF0BDE" w:rsidRDefault="00EF7B86" w:rsidP="00171351">
      <w:pPr>
        <w:numPr>
          <w:ilvl w:val="0"/>
          <w:numId w:val="56"/>
        </w:numPr>
        <w:spacing w:after="0" w:line="240" w:lineRule="auto"/>
        <w:jc w:val="both"/>
        <w:rPr>
          <w:rFonts w:ascii="Times New Roman" w:hAnsi="Times New Roman" w:cs="Times New Roman"/>
        </w:rPr>
      </w:pPr>
      <w:r w:rsidRPr="00CF0BDE">
        <w:rPr>
          <w:rFonts w:ascii="Times New Roman" w:hAnsi="Times New Roman" w:cs="Times New Roman"/>
        </w:rPr>
        <w:lastRenderedPageBreak/>
        <w:t>Niniejszą umowę sporządzono w dwóch (2) jednobrzmiących egzemplarzach po jednym (1) egzemplarzu dla każdej ze Stron, z zastrzeżeniem ust. 5.</w:t>
      </w:r>
    </w:p>
    <w:p w14:paraId="0D98B012" w14:textId="77777777" w:rsidR="00EF7B86" w:rsidRPr="00CF0BDE" w:rsidRDefault="00EF7B86" w:rsidP="00171351">
      <w:pPr>
        <w:numPr>
          <w:ilvl w:val="0"/>
          <w:numId w:val="56"/>
        </w:numPr>
        <w:spacing w:after="0" w:line="240" w:lineRule="auto"/>
        <w:jc w:val="both"/>
        <w:rPr>
          <w:rFonts w:ascii="Times New Roman" w:hAnsi="Times New Roman" w:cs="Times New Roman"/>
        </w:rPr>
      </w:pPr>
      <w:r w:rsidRPr="00CF0BDE">
        <w:rPr>
          <w:rFonts w:ascii="Times New Roman" w:hAnsi="Times New Roman" w:cs="Times New Roman"/>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4CC9A54" w14:textId="60E044DF" w:rsidR="00EF7B86" w:rsidRPr="00CF0BDE" w:rsidRDefault="00EF7B86" w:rsidP="00D5090D">
      <w:pPr>
        <w:jc w:val="center"/>
        <w:rPr>
          <w:rFonts w:ascii="Times New Roman" w:hAnsi="Times New Roman" w:cs="Times New Roman"/>
          <w:b/>
          <w:bCs/>
          <w:i/>
          <w:iCs/>
        </w:rPr>
      </w:pPr>
    </w:p>
    <w:p w14:paraId="38493A58" w14:textId="77777777" w:rsidR="00EF7B86" w:rsidRPr="00CF0BDE" w:rsidRDefault="00EF7B86" w:rsidP="00550CEB">
      <w:pPr>
        <w:ind w:left="284"/>
        <w:jc w:val="center"/>
        <w:rPr>
          <w:rFonts w:ascii="Times New Roman" w:hAnsi="Times New Roman" w:cs="Times New Roman"/>
          <w:b/>
          <w:bCs/>
          <w:i/>
          <w:iCs/>
        </w:rPr>
      </w:pPr>
      <w:r w:rsidRPr="00CF0BDE">
        <w:rPr>
          <w:rFonts w:ascii="Times New Roman" w:hAnsi="Times New Roman" w:cs="Times New Roman"/>
          <w:b/>
          <w:bCs/>
          <w:i/>
          <w:iCs/>
        </w:rPr>
        <w:t>Zamawiający :</w:t>
      </w:r>
      <w:r w:rsidRPr="00CF0BDE">
        <w:rPr>
          <w:rFonts w:ascii="Times New Roman" w:hAnsi="Times New Roman" w:cs="Times New Roman"/>
          <w:b/>
          <w:bCs/>
          <w:i/>
          <w:iCs/>
        </w:rPr>
        <w:tab/>
      </w:r>
      <w:r w:rsidRPr="00CF0BDE">
        <w:rPr>
          <w:rFonts w:ascii="Times New Roman" w:hAnsi="Times New Roman" w:cs="Times New Roman"/>
          <w:b/>
          <w:bCs/>
          <w:i/>
          <w:iCs/>
        </w:rPr>
        <w:tab/>
      </w:r>
      <w:r w:rsidRPr="00CF0BDE">
        <w:rPr>
          <w:rFonts w:ascii="Times New Roman" w:hAnsi="Times New Roman" w:cs="Times New Roman"/>
          <w:b/>
          <w:bCs/>
          <w:i/>
          <w:iCs/>
        </w:rPr>
        <w:tab/>
      </w:r>
      <w:r w:rsidRPr="00CF0BDE">
        <w:rPr>
          <w:rFonts w:ascii="Times New Roman" w:hAnsi="Times New Roman" w:cs="Times New Roman"/>
          <w:b/>
          <w:bCs/>
          <w:i/>
          <w:iCs/>
        </w:rPr>
        <w:tab/>
      </w:r>
      <w:r w:rsidRPr="00CF0BDE">
        <w:rPr>
          <w:rFonts w:ascii="Times New Roman" w:hAnsi="Times New Roman" w:cs="Times New Roman"/>
          <w:b/>
          <w:bCs/>
          <w:i/>
          <w:iCs/>
        </w:rPr>
        <w:tab/>
      </w:r>
      <w:r w:rsidRPr="00CF0BDE">
        <w:rPr>
          <w:rFonts w:ascii="Times New Roman" w:hAnsi="Times New Roman" w:cs="Times New Roman"/>
          <w:b/>
          <w:bCs/>
          <w:i/>
          <w:iCs/>
        </w:rPr>
        <w:tab/>
        <w:t>Wykonawca :</w:t>
      </w:r>
    </w:p>
    <w:p w14:paraId="6C5013CA" w14:textId="77777777" w:rsidR="00EF7B86" w:rsidRPr="00CF0BDE" w:rsidRDefault="00EF7B86" w:rsidP="00543901">
      <w:pPr>
        <w:ind w:left="284"/>
        <w:jc w:val="center"/>
        <w:rPr>
          <w:rFonts w:ascii="Times New Roman" w:hAnsi="Times New Roman" w:cs="Times New Roman"/>
          <w:b/>
          <w:bCs/>
          <w:i/>
          <w:iCs/>
        </w:rPr>
      </w:pPr>
    </w:p>
    <w:p w14:paraId="571413B5" w14:textId="440657FE" w:rsidR="00EF7B86" w:rsidRPr="00CF0BDE" w:rsidRDefault="00EF7B86" w:rsidP="00BD1FFE">
      <w:pPr>
        <w:ind w:left="284"/>
        <w:jc w:val="center"/>
        <w:rPr>
          <w:rFonts w:ascii="Times New Roman" w:hAnsi="Times New Roman" w:cs="Times New Roman"/>
        </w:rPr>
      </w:pPr>
      <w:r w:rsidRPr="00CF0BDE">
        <w:rPr>
          <w:rFonts w:ascii="Times New Roman" w:hAnsi="Times New Roman" w:cs="Times New Roman"/>
        </w:rPr>
        <w:t xml:space="preserve">...............................................                   </w:t>
      </w:r>
      <w:r w:rsidRPr="00CF0BDE">
        <w:rPr>
          <w:rFonts w:ascii="Times New Roman" w:hAnsi="Times New Roman" w:cs="Times New Roman"/>
        </w:rPr>
        <w:tab/>
      </w:r>
      <w:r w:rsidRPr="00CF0BDE">
        <w:rPr>
          <w:rFonts w:ascii="Times New Roman" w:hAnsi="Times New Roman" w:cs="Times New Roman"/>
        </w:rPr>
        <w:tab/>
        <w:t>..................................................</w:t>
      </w:r>
    </w:p>
    <w:p w14:paraId="426A84BD" w14:textId="3AE6744E" w:rsidR="00EF7B86" w:rsidRPr="00CF0BDE" w:rsidRDefault="00EF7B86" w:rsidP="00BD1FFE">
      <w:pPr>
        <w:ind w:left="284"/>
        <w:rPr>
          <w:rFonts w:ascii="Times New Roman" w:hAnsi="Times New Roman" w:cs="Times New Roman"/>
        </w:rPr>
      </w:pPr>
    </w:p>
    <w:p w14:paraId="59D5F9FF" w14:textId="77777777" w:rsidR="00CD1214" w:rsidRPr="00CF0BDE" w:rsidRDefault="00CD1214">
      <w:pPr>
        <w:spacing w:after="0" w:line="240" w:lineRule="auto"/>
        <w:rPr>
          <w:rFonts w:ascii="Times New Roman" w:hAnsi="Times New Roman" w:cs="Times New Roman"/>
          <w:bCs/>
          <w:i/>
          <w:iCs/>
        </w:rPr>
      </w:pPr>
      <w:r w:rsidRPr="00CF0BDE">
        <w:rPr>
          <w:rFonts w:ascii="Times New Roman" w:hAnsi="Times New Roman" w:cs="Times New Roman"/>
          <w:bCs/>
          <w:i/>
          <w:iCs/>
        </w:rPr>
        <w:br w:type="page"/>
      </w:r>
    </w:p>
    <w:p w14:paraId="057F9013" w14:textId="77777777" w:rsidR="00D66EF6" w:rsidRPr="00FE3350" w:rsidRDefault="00D66EF6" w:rsidP="00D66EF6">
      <w:pPr>
        <w:spacing w:after="0" w:line="240" w:lineRule="auto"/>
        <w:ind w:left="284"/>
        <w:rPr>
          <w:rFonts w:ascii="Times New Roman" w:hAnsi="Times New Roman" w:cs="Times New Roman"/>
          <w:bCs/>
          <w:i/>
          <w:iCs/>
        </w:rPr>
      </w:pPr>
      <w:r w:rsidRPr="00FE3350">
        <w:rPr>
          <w:rFonts w:ascii="Times New Roman" w:hAnsi="Times New Roman" w:cs="Times New Roman"/>
          <w:bCs/>
          <w:i/>
          <w:iCs/>
        </w:rPr>
        <w:lastRenderedPageBreak/>
        <w:t>Załącznik nr 1 do umowy – protokół odbioru</w:t>
      </w:r>
    </w:p>
    <w:p w14:paraId="09C6CD06" w14:textId="77777777" w:rsidR="00D66EF6" w:rsidRPr="00FE3350" w:rsidRDefault="00D66EF6" w:rsidP="00D66EF6">
      <w:pPr>
        <w:autoSpaceDE w:val="0"/>
        <w:autoSpaceDN w:val="0"/>
        <w:adjustRightInd w:val="0"/>
        <w:spacing w:after="0" w:line="240" w:lineRule="auto"/>
        <w:jc w:val="right"/>
        <w:rPr>
          <w:rFonts w:ascii="Times New Roman" w:hAnsi="Times New Roman" w:cs="Times New Roman"/>
          <w:color w:val="000000"/>
        </w:rPr>
      </w:pPr>
      <w:r w:rsidRPr="00FE3350">
        <w:rPr>
          <w:rFonts w:ascii="Times New Roman" w:hAnsi="Times New Roman" w:cs="Times New Roman"/>
          <w:color w:val="000000"/>
        </w:rPr>
        <w:t>Załącznik nr 1 do Umowy nr 80.272…….</w:t>
      </w:r>
    </w:p>
    <w:p w14:paraId="2AB4186B" w14:textId="77777777" w:rsidR="00D66EF6" w:rsidRPr="00FE3350" w:rsidRDefault="00D66EF6" w:rsidP="00D66EF6">
      <w:pPr>
        <w:autoSpaceDE w:val="0"/>
        <w:autoSpaceDN w:val="0"/>
        <w:adjustRightInd w:val="0"/>
        <w:spacing w:after="0" w:line="240" w:lineRule="auto"/>
        <w:rPr>
          <w:rFonts w:ascii="Times New Roman" w:hAnsi="Times New Roman" w:cs="Times New Roman"/>
          <w:bCs/>
          <w:color w:val="000000"/>
        </w:rPr>
      </w:pPr>
      <w:r w:rsidRPr="00FE3350">
        <w:rPr>
          <w:rFonts w:ascii="Times New Roman" w:hAnsi="Times New Roman" w:cs="Times New Roman"/>
          <w:bCs/>
          <w:color w:val="000000"/>
        </w:rPr>
        <w:t>……………………………………………….</w:t>
      </w:r>
    </w:p>
    <w:p w14:paraId="5A1982C3" w14:textId="77777777" w:rsidR="00D66EF6" w:rsidRPr="00FE3350" w:rsidRDefault="00D66EF6" w:rsidP="00D66EF6">
      <w:pPr>
        <w:autoSpaceDE w:val="0"/>
        <w:autoSpaceDN w:val="0"/>
        <w:adjustRightInd w:val="0"/>
        <w:spacing w:after="0" w:line="240" w:lineRule="auto"/>
        <w:rPr>
          <w:rFonts w:ascii="Times New Roman" w:hAnsi="Times New Roman" w:cs="Times New Roman"/>
          <w:bCs/>
          <w:color w:val="000000"/>
        </w:rPr>
      </w:pPr>
      <w:r w:rsidRPr="00FE3350">
        <w:rPr>
          <w:rFonts w:ascii="Times New Roman" w:hAnsi="Times New Roman" w:cs="Times New Roman"/>
          <w:bCs/>
          <w:color w:val="000000"/>
        </w:rPr>
        <w:t>Pieczątka Jednostki UJ</w:t>
      </w:r>
    </w:p>
    <w:p w14:paraId="1FBA4723" w14:textId="77777777" w:rsidR="00D66EF6" w:rsidRPr="00FE3350" w:rsidRDefault="00D66EF6" w:rsidP="00D66EF6">
      <w:pPr>
        <w:autoSpaceDE w:val="0"/>
        <w:autoSpaceDN w:val="0"/>
        <w:adjustRightInd w:val="0"/>
        <w:spacing w:after="0" w:line="240" w:lineRule="auto"/>
        <w:jc w:val="both"/>
        <w:rPr>
          <w:rFonts w:ascii="Times New Roman" w:hAnsi="Times New Roman" w:cs="Times New Roman"/>
          <w:b/>
          <w:bCs/>
          <w:color w:val="000000"/>
        </w:rPr>
      </w:pPr>
    </w:p>
    <w:p w14:paraId="4847CA74" w14:textId="77777777" w:rsidR="00D66EF6" w:rsidRPr="00FE3350" w:rsidRDefault="00D66EF6" w:rsidP="00D66EF6">
      <w:pPr>
        <w:autoSpaceDE w:val="0"/>
        <w:autoSpaceDN w:val="0"/>
        <w:adjustRightInd w:val="0"/>
        <w:spacing w:after="0" w:line="240" w:lineRule="auto"/>
        <w:rPr>
          <w:rFonts w:ascii="Times New Roman" w:hAnsi="Times New Roman" w:cs="Times New Roman"/>
          <w:b/>
          <w:bCs/>
          <w:color w:val="000000"/>
        </w:rPr>
      </w:pPr>
      <w:r w:rsidRPr="00FE3350">
        <w:rPr>
          <w:rFonts w:ascii="Times New Roman" w:hAnsi="Times New Roman" w:cs="Times New Roman"/>
          <w:b/>
          <w:bCs/>
          <w:color w:val="000000"/>
        </w:rPr>
        <w:t xml:space="preserve">Protokół odbioru towaru / wykonania usługi  …………, </w:t>
      </w:r>
    </w:p>
    <w:p w14:paraId="052E9B96"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b/>
          <w:bCs/>
          <w:color w:val="000000"/>
        </w:rPr>
        <w:t>dotyczy Zapotrzebowania …………………………………………………………………..</w:t>
      </w:r>
    </w:p>
    <w:p w14:paraId="68137BFE"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 xml:space="preserve">W dniu ……………………………………. r. w związku z Umową nr ………….…………..…….….. z dnia ……………………..…….. </w:t>
      </w:r>
    </w:p>
    <w:p w14:paraId="6ABA5C1B" w14:textId="77777777" w:rsidR="00670A8F" w:rsidRPr="00FE3350" w:rsidRDefault="00670A8F" w:rsidP="00D66EF6">
      <w:pPr>
        <w:autoSpaceDE w:val="0"/>
        <w:autoSpaceDN w:val="0"/>
        <w:adjustRightInd w:val="0"/>
        <w:spacing w:after="0" w:line="240" w:lineRule="auto"/>
        <w:rPr>
          <w:rFonts w:ascii="Times New Roman" w:hAnsi="Times New Roman" w:cs="Times New Roman"/>
          <w:b/>
          <w:bCs/>
          <w:color w:val="000000"/>
        </w:rPr>
      </w:pPr>
    </w:p>
    <w:p w14:paraId="0DB859D0" w14:textId="24515DFB"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b/>
          <w:bCs/>
          <w:color w:val="000000"/>
        </w:rPr>
        <w:t xml:space="preserve">DOKONANO / NIE DOKONANO* odbioru: </w:t>
      </w:r>
    </w:p>
    <w:p w14:paraId="6D95F187" w14:textId="77777777" w:rsidR="008B0E2D" w:rsidRPr="00FE3350" w:rsidRDefault="008B0E2D" w:rsidP="00D66EF6">
      <w:pPr>
        <w:autoSpaceDE w:val="0"/>
        <w:autoSpaceDN w:val="0"/>
        <w:adjustRightInd w:val="0"/>
        <w:spacing w:after="0" w:line="240" w:lineRule="auto"/>
        <w:rPr>
          <w:rFonts w:ascii="Times New Roman" w:hAnsi="Times New Roman" w:cs="Times New Roman"/>
          <w:color w:val="000000"/>
        </w:rPr>
      </w:pPr>
    </w:p>
    <w:p w14:paraId="745A2D71"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Dane dostawcy ………………………………………………………….</w:t>
      </w:r>
    </w:p>
    <w:p w14:paraId="428E40AF"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38"/>
        <w:gridCol w:w="1276"/>
        <w:gridCol w:w="1417"/>
        <w:gridCol w:w="1701"/>
      </w:tblGrid>
      <w:tr w:rsidR="00D66EF6" w:rsidRPr="00FE3350" w14:paraId="746B9C2B" w14:textId="77777777" w:rsidTr="00043521">
        <w:tc>
          <w:tcPr>
            <w:tcW w:w="540" w:type="dxa"/>
          </w:tcPr>
          <w:p w14:paraId="6654647F"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Lp.</w:t>
            </w:r>
          </w:p>
        </w:tc>
        <w:tc>
          <w:tcPr>
            <w:tcW w:w="8532" w:type="dxa"/>
            <w:gridSpan w:val="4"/>
          </w:tcPr>
          <w:p w14:paraId="4EA03DB1"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Specyfikacja dostarczonego sprzętu</w:t>
            </w:r>
          </w:p>
        </w:tc>
      </w:tr>
      <w:tr w:rsidR="00D66EF6" w:rsidRPr="00FE3350" w14:paraId="780B53FD" w14:textId="77777777" w:rsidTr="00043521">
        <w:tc>
          <w:tcPr>
            <w:tcW w:w="540" w:type="dxa"/>
          </w:tcPr>
          <w:p w14:paraId="5F531AE6"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4138" w:type="dxa"/>
          </w:tcPr>
          <w:p w14:paraId="123BDE5F"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Nazwa</w:t>
            </w:r>
          </w:p>
        </w:tc>
        <w:tc>
          <w:tcPr>
            <w:tcW w:w="1276" w:type="dxa"/>
          </w:tcPr>
          <w:p w14:paraId="1DCE9CCF"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Liczba</w:t>
            </w:r>
          </w:p>
        </w:tc>
        <w:tc>
          <w:tcPr>
            <w:tcW w:w="1417" w:type="dxa"/>
          </w:tcPr>
          <w:p w14:paraId="1A6270D1"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Producent</w:t>
            </w:r>
          </w:p>
        </w:tc>
        <w:tc>
          <w:tcPr>
            <w:tcW w:w="1701" w:type="dxa"/>
          </w:tcPr>
          <w:p w14:paraId="4D8EBD91"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Model/typ</w:t>
            </w:r>
          </w:p>
        </w:tc>
      </w:tr>
      <w:tr w:rsidR="00D66EF6" w:rsidRPr="00FE3350" w14:paraId="1803200E" w14:textId="77777777" w:rsidTr="00043521">
        <w:tc>
          <w:tcPr>
            <w:tcW w:w="540" w:type="dxa"/>
          </w:tcPr>
          <w:p w14:paraId="65A21BD3"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171264DE"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4138" w:type="dxa"/>
          </w:tcPr>
          <w:p w14:paraId="37B44BC0"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276" w:type="dxa"/>
          </w:tcPr>
          <w:p w14:paraId="1ACAD9F2"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417" w:type="dxa"/>
          </w:tcPr>
          <w:p w14:paraId="7317E08B"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701" w:type="dxa"/>
          </w:tcPr>
          <w:p w14:paraId="760E2735"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r>
      <w:tr w:rsidR="00D66EF6" w:rsidRPr="00FE3350" w14:paraId="4D81AA56" w14:textId="77777777" w:rsidTr="00043521">
        <w:tc>
          <w:tcPr>
            <w:tcW w:w="540" w:type="dxa"/>
          </w:tcPr>
          <w:p w14:paraId="4AF1800B"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2DCA005C"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4138" w:type="dxa"/>
          </w:tcPr>
          <w:p w14:paraId="397CA582"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276" w:type="dxa"/>
          </w:tcPr>
          <w:p w14:paraId="7DE64F21"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417" w:type="dxa"/>
          </w:tcPr>
          <w:p w14:paraId="07769C34"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701" w:type="dxa"/>
          </w:tcPr>
          <w:p w14:paraId="6C532A10"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r>
      <w:tr w:rsidR="00D66EF6" w:rsidRPr="00FE3350" w14:paraId="5FFFD0E8" w14:textId="77777777" w:rsidTr="00043521">
        <w:tc>
          <w:tcPr>
            <w:tcW w:w="540" w:type="dxa"/>
          </w:tcPr>
          <w:p w14:paraId="02708F45"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3334FE5E"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4138" w:type="dxa"/>
          </w:tcPr>
          <w:p w14:paraId="130F2DC0"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276" w:type="dxa"/>
          </w:tcPr>
          <w:p w14:paraId="485AE1D0"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417" w:type="dxa"/>
          </w:tcPr>
          <w:p w14:paraId="6195B1D7"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701" w:type="dxa"/>
          </w:tcPr>
          <w:p w14:paraId="46D477AC"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r>
      <w:tr w:rsidR="00D66EF6" w:rsidRPr="00FE3350" w14:paraId="606D4CBC" w14:textId="77777777" w:rsidTr="00043521">
        <w:tc>
          <w:tcPr>
            <w:tcW w:w="540" w:type="dxa"/>
          </w:tcPr>
          <w:p w14:paraId="73FE42CC"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7C55893C"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4138" w:type="dxa"/>
          </w:tcPr>
          <w:p w14:paraId="787ED02F"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276" w:type="dxa"/>
          </w:tcPr>
          <w:p w14:paraId="340591FD"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417" w:type="dxa"/>
          </w:tcPr>
          <w:p w14:paraId="54BE5493"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c>
          <w:tcPr>
            <w:tcW w:w="1701" w:type="dxa"/>
          </w:tcPr>
          <w:p w14:paraId="24BF780D"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tc>
      </w:tr>
    </w:tbl>
    <w:p w14:paraId="5C25A31C"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38C511EF" w14:textId="76B652E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 xml:space="preserve">Zgodnie z Umową odbiór Sprzętu powinien nastąpić do dnia …........................... </w:t>
      </w:r>
    </w:p>
    <w:p w14:paraId="7B4DD0EB"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 xml:space="preserve">Odbiór Sprzętu został wykonany w terminie/nie został wykonany w terminie* </w:t>
      </w:r>
    </w:p>
    <w:p w14:paraId="7354B211"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13402932"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b/>
          <w:color w:val="000000"/>
        </w:rPr>
        <w:t>BEZ UWAG I ZASTRZEŻEŃ / UWAGI I ZASTRZEŻENIA</w:t>
      </w:r>
      <w:r w:rsidRPr="00FE3350">
        <w:rPr>
          <w:rFonts w:ascii="Times New Roman" w:hAnsi="Times New Roman" w:cs="Times New Roman"/>
          <w:color w:val="000000"/>
        </w:rPr>
        <w:t xml:space="preserve">* </w:t>
      </w:r>
    </w:p>
    <w:p w14:paraId="1F790FC0"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68AC59B2" w14:textId="75ED4FC1"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w:t>
      </w:r>
    </w:p>
    <w:p w14:paraId="69E5A781" w14:textId="77777777" w:rsidR="008B0E2D" w:rsidRPr="00FE3350" w:rsidRDefault="008B0E2D" w:rsidP="00D66EF6">
      <w:pPr>
        <w:autoSpaceDE w:val="0"/>
        <w:autoSpaceDN w:val="0"/>
        <w:adjustRightInd w:val="0"/>
        <w:spacing w:after="0" w:line="240" w:lineRule="auto"/>
        <w:rPr>
          <w:rFonts w:ascii="Times New Roman" w:hAnsi="Times New Roman" w:cs="Times New Roman"/>
          <w:color w:val="000000"/>
        </w:rPr>
      </w:pPr>
    </w:p>
    <w:p w14:paraId="22AEBF14" w14:textId="77777777" w:rsidR="00670A8F"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Wartość towaru/usługi ……………………………………………………………………………………………..</w:t>
      </w:r>
    </w:p>
    <w:p w14:paraId="7340C7BC" w14:textId="4B975922"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173B6C7D" w14:textId="77777777" w:rsidR="00D66EF6" w:rsidRPr="00FE3350" w:rsidRDefault="00D66EF6" w:rsidP="00D66EF6">
      <w:pPr>
        <w:spacing w:after="0" w:line="240" w:lineRule="auto"/>
        <w:rPr>
          <w:rFonts w:ascii="Times New Roman" w:hAnsi="Times New Roman" w:cs="Times New Roman"/>
          <w:color w:val="000000"/>
        </w:rPr>
      </w:pPr>
      <w:r w:rsidRPr="00FE3350">
        <w:rPr>
          <w:rFonts w:ascii="Times New Roman" w:hAnsi="Times New Roman" w:cs="Times New Roman"/>
          <w:color w:val="000000"/>
        </w:rPr>
        <w:t xml:space="preserve">podpis osoby odbierającej towar/usługę </w:t>
      </w:r>
    </w:p>
    <w:p w14:paraId="5DBDAE2E" w14:textId="4F378A28" w:rsidR="00D66EF6" w:rsidRPr="00FE3350" w:rsidRDefault="00D66EF6" w:rsidP="00D66EF6">
      <w:pPr>
        <w:spacing w:after="0" w:line="240" w:lineRule="auto"/>
        <w:rPr>
          <w:rFonts w:ascii="Times New Roman" w:hAnsi="Times New Roman" w:cs="Times New Roman"/>
          <w:color w:val="000000"/>
        </w:rPr>
      </w:pPr>
      <w:r w:rsidRPr="00FE3350">
        <w:rPr>
          <w:rFonts w:ascii="Times New Roman" w:hAnsi="Times New Roman" w:cs="Times New Roman"/>
          <w:color w:val="000000"/>
        </w:rPr>
        <w:t xml:space="preserve">w imieniu Zamawiającego </w:t>
      </w:r>
      <w:r w:rsidRPr="00FE3350">
        <w:rPr>
          <w:rFonts w:ascii="Times New Roman" w:hAnsi="Times New Roman" w:cs="Times New Roman"/>
          <w:color w:val="000000"/>
        </w:rPr>
        <w:tab/>
      </w:r>
      <w:r w:rsidRPr="00FE3350">
        <w:rPr>
          <w:rFonts w:ascii="Times New Roman" w:hAnsi="Times New Roman" w:cs="Times New Roman"/>
          <w:color w:val="000000"/>
        </w:rPr>
        <w:tab/>
      </w:r>
      <w:r w:rsidRPr="00FE3350">
        <w:rPr>
          <w:rFonts w:ascii="Times New Roman" w:hAnsi="Times New Roman" w:cs="Times New Roman"/>
          <w:color w:val="000000"/>
        </w:rPr>
        <w:tab/>
      </w:r>
      <w:r w:rsidRPr="00FE3350">
        <w:rPr>
          <w:rFonts w:ascii="Times New Roman" w:hAnsi="Times New Roman" w:cs="Times New Roman"/>
          <w:color w:val="000000"/>
        </w:rPr>
        <w:tab/>
      </w:r>
      <w:r w:rsidRPr="00FE3350">
        <w:rPr>
          <w:rFonts w:ascii="Times New Roman" w:hAnsi="Times New Roman" w:cs="Times New Roman"/>
          <w:color w:val="000000"/>
        </w:rPr>
        <w:tab/>
      </w:r>
      <w:r w:rsidRPr="00FE3350">
        <w:rPr>
          <w:rFonts w:ascii="Times New Roman" w:hAnsi="Times New Roman" w:cs="Times New Roman"/>
          <w:color w:val="000000"/>
        </w:rPr>
        <w:tab/>
        <w:t xml:space="preserve">   W imieniu Wykonawcy</w:t>
      </w:r>
    </w:p>
    <w:p w14:paraId="687229CF" w14:textId="77777777" w:rsidR="00670A8F" w:rsidRPr="00FE3350" w:rsidRDefault="00670A8F" w:rsidP="00D66EF6">
      <w:pPr>
        <w:spacing w:after="0" w:line="240" w:lineRule="auto"/>
        <w:rPr>
          <w:rFonts w:ascii="Times New Roman" w:hAnsi="Times New Roman" w:cs="Times New Roman"/>
          <w:color w:val="000000"/>
        </w:rPr>
      </w:pPr>
    </w:p>
    <w:p w14:paraId="50D01272"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5960834B"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Telefon kontaktowy: ……………………………………………..</w:t>
      </w:r>
    </w:p>
    <w:p w14:paraId="6699B2F4"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r w:rsidRPr="00FE3350">
        <w:rPr>
          <w:rFonts w:ascii="Times New Roman" w:hAnsi="Times New Roman" w:cs="Times New Roman"/>
          <w:color w:val="000000"/>
        </w:rPr>
        <w:t>Adres e-mail: ………………………………………………………..</w:t>
      </w:r>
    </w:p>
    <w:p w14:paraId="31732B42" w14:textId="77777777" w:rsidR="00D66EF6" w:rsidRPr="00FE3350" w:rsidRDefault="00D66EF6" w:rsidP="00D66EF6">
      <w:pPr>
        <w:autoSpaceDE w:val="0"/>
        <w:autoSpaceDN w:val="0"/>
        <w:adjustRightInd w:val="0"/>
        <w:spacing w:after="0" w:line="240" w:lineRule="auto"/>
        <w:rPr>
          <w:rFonts w:ascii="Times New Roman" w:hAnsi="Times New Roman" w:cs="Times New Roman"/>
          <w:color w:val="000000"/>
        </w:rPr>
      </w:pPr>
    </w:p>
    <w:p w14:paraId="5D904092" w14:textId="4B307C54" w:rsidR="00CD1214" w:rsidRPr="008B0E2D" w:rsidRDefault="00D66EF6" w:rsidP="008B0E2D">
      <w:pPr>
        <w:autoSpaceDE w:val="0"/>
        <w:autoSpaceDN w:val="0"/>
        <w:adjustRightInd w:val="0"/>
        <w:spacing w:after="0" w:line="240" w:lineRule="auto"/>
        <w:rPr>
          <w:rFonts w:ascii="Times New Roman" w:hAnsi="Times New Roman" w:cs="Times New Roman"/>
          <w:i/>
          <w:iCs/>
        </w:rPr>
      </w:pPr>
      <w:r w:rsidRPr="00FE3350">
        <w:rPr>
          <w:rFonts w:ascii="Times New Roman" w:hAnsi="Times New Roman" w:cs="Times New Roman"/>
          <w:color w:val="000000"/>
        </w:rPr>
        <w:lastRenderedPageBreak/>
        <w:t>*Niepotrzebne skreślić</w:t>
      </w:r>
    </w:p>
    <w:p w14:paraId="3DF33B1A" w14:textId="77777777" w:rsidR="00E103FE" w:rsidRPr="00CF0BDE" w:rsidRDefault="00E103FE">
      <w:pPr>
        <w:spacing w:after="0" w:line="240" w:lineRule="auto"/>
        <w:rPr>
          <w:rFonts w:ascii="Times New Roman" w:eastAsia="Calibri" w:hAnsi="Times New Roman" w:cs="Times New Roman"/>
          <w:b/>
        </w:rPr>
      </w:pPr>
    </w:p>
    <w:p w14:paraId="31F9B36A" w14:textId="2E1E935A" w:rsidR="0063038E" w:rsidRDefault="00952D7A" w:rsidP="00165165">
      <w:pPr>
        <w:spacing w:line="240" w:lineRule="auto"/>
        <w:ind w:left="540"/>
        <w:jc w:val="right"/>
        <w:outlineLvl w:val="0"/>
        <w:rPr>
          <w:rFonts w:ascii="Times New Roman" w:hAnsi="Times New Roman" w:cs="Times New Roman"/>
        </w:rPr>
      </w:pPr>
      <w:r>
        <w:rPr>
          <w:rFonts w:ascii="Times New Roman" w:hAnsi="Times New Roman" w:cs="Times New Roman"/>
        </w:rPr>
        <w:t>Załącznik A do SWZ</w:t>
      </w:r>
    </w:p>
    <w:p w14:paraId="08AB453B" w14:textId="407A1F2D" w:rsidR="003D2211" w:rsidRPr="00B1224A" w:rsidRDefault="00526668" w:rsidP="00B1224A">
      <w:pPr>
        <w:spacing w:line="240" w:lineRule="auto"/>
        <w:ind w:left="540" w:hanging="540"/>
        <w:outlineLvl w:val="0"/>
        <w:rPr>
          <w:rFonts w:ascii="Times New Roman" w:hAnsi="Times New Roman" w:cs="Times New Roman"/>
          <w:b/>
        </w:rPr>
      </w:pPr>
      <w:r>
        <w:rPr>
          <w:rFonts w:ascii="Times New Roman" w:hAnsi="Times New Roman" w:cs="Times New Roman"/>
          <w:b/>
        </w:rPr>
        <w:t>P</w:t>
      </w:r>
      <w:r w:rsidR="0007394C" w:rsidRPr="0007394C">
        <w:rPr>
          <w:rFonts w:ascii="Times New Roman" w:hAnsi="Times New Roman" w:cs="Times New Roman"/>
          <w:b/>
        </w:rPr>
        <w:t>rzedmiot zamówienia musi być objęt</w:t>
      </w:r>
      <w:r>
        <w:rPr>
          <w:rFonts w:ascii="Times New Roman" w:hAnsi="Times New Roman" w:cs="Times New Roman"/>
          <w:b/>
        </w:rPr>
        <w:t>y</w:t>
      </w:r>
      <w:r w:rsidR="0007394C" w:rsidRPr="0007394C">
        <w:rPr>
          <w:rFonts w:ascii="Times New Roman" w:hAnsi="Times New Roman" w:cs="Times New Roman"/>
          <w:b/>
        </w:rPr>
        <w:t xml:space="preserve"> </w:t>
      </w:r>
      <w:r w:rsidR="00A84CA6">
        <w:rPr>
          <w:rFonts w:ascii="Times New Roman" w:hAnsi="Times New Roman" w:cs="Times New Roman"/>
          <w:b/>
        </w:rPr>
        <w:t xml:space="preserve">minimum </w:t>
      </w:r>
      <w:r w:rsidR="00DB76FB">
        <w:rPr>
          <w:rFonts w:ascii="Times New Roman" w:hAnsi="Times New Roman" w:cs="Times New Roman"/>
          <w:b/>
        </w:rPr>
        <w:t>12</w:t>
      </w:r>
      <w:r w:rsidR="0007394C" w:rsidRPr="0007394C">
        <w:rPr>
          <w:rFonts w:ascii="Times New Roman" w:hAnsi="Times New Roman" w:cs="Times New Roman"/>
          <w:b/>
        </w:rPr>
        <w:t xml:space="preserve"> miesięczną gwarancją. </w:t>
      </w:r>
    </w:p>
    <w:p w14:paraId="611B96AC" w14:textId="6A7E14E6" w:rsidR="00F738F3" w:rsidRPr="006471FA" w:rsidRDefault="00F738F3" w:rsidP="006471FA">
      <w:pPr>
        <w:spacing w:after="0" w:line="240" w:lineRule="auto"/>
        <w:jc w:val="both"/>
        <w:rPr>
          <w:rFonts w:ascii="Times New Roman" w:hAnsi="Times New Roman" w:cs="Times New Roman"/>
          <w:sz w:val="24"/>
          <w:szCs w:val="24"/>
        </w:rPr>
      </w:pPr>
      <w:r w:rsidRPr="006471FA">
        <w:rPr>
          <w:rFonts w:ascii="Times New Roman" w:hAnsi="Times New Roman" w:cs="Times New Roman"/>
          <w:sz w:val="24"/>
          <w:szCs w:val="24"/>
        </w:rPr>
        <w:t>Przedmiotem zamówienia jest dostawa, montaż, uruchomienie i przeprowadzenie szkolenia z</w:t>
      </w:r>
      <w:r w:rsidR="0022320A">
        <w:rPr>
          <w:rFonts w:ascii="Times New Roman" w:hAnsi="Times New Roman" w:cs="Times New Roman"/>
          <w:sz w:val="24"/>
          <w:szCs w:val="24"/>
        </w:rPr>
        <w:t> </w:t>
      </w:r>
      <w:r w:rsidRPr="006471FA">
        <w:rPr>
          <w:rFonts w:ascii="Times New Roman" w:hAnsi="Times New Roman" w:cs="Times New Roman"/>
          <w:sz w:val="24"/>
          <w:szCs w:val="24"/>
        </w:rPr>
        <w:t>zakresu obsługi systemu wysokorozdzielczej spontanicznej spektroskopii ramanowskiej z</w:t>
      </w:r>
      <w:r w:rsidR="0022320A">
        <w:rPr>
          <w:rFonts w:ascii="Times New Roman" w:hAnsi="Times New Roman" w:cs="Times New Roman"/>
          <w:sz w:val="24"/>
          <w:szCs w:val="24"/>
        </w:rPr>
        <w:t> </w:t>
      </w:r>
      <w:r w:rsidRPr="006471FA">
        <w:rPr>
          <w:rFonts w:ascii="Times New Roman" w:hAnsi="Times New Roman" w:cs="Times New Roman"/>
          <w:sz w:val="24"/>
          <w:szCs w:val="24"/>
        </w:rPr>
        <w:t xml:space="preserve">selektywną ekscytacją składającego się z wąskoliniowego laseru Ramanowskiego pracy ciągłej wraz z filtrami, </w:t>
      </w:r>
      <w:r w:rsidRPr="006471FA">
        <w:rPr>
          <w:rFonts w:ascii="Times New Roman" w:eastAsia="Calibri" w:hAnsi="Times New Roman" w:cs="Times New Roman"/>
          <w:sz w:val="24"/>
          <w:szCs w:val="24"/>
        </w:rPr>
        <w:t xml:space="preserve"> spektrometru VIS</w:t>
      </w:r>
      <w:r w:rsidRPr="006471FA">
        <w:rPr>
          <w:rFonts w:ascii="Times New Roman" w:hAnsi="Times New Roman" w:cs="Times New Roman"/>
          <w:sz w:val="24"/>
          <w:szCs w:val="24"/>
        </w:rPr>
        <w:t xml:space="preserve">, </w:t>
      </w:r>
      <w:r w:rsidRPr="006471FA">
        <w:rPr>
          <w:rFonts w:ascii="Times New Roman" w:eastAsia="Calibri" w:hAnsi="Times New Roman" w:cs="Times New Roman"/>
          <w:sz w:val="24"/>
          <w:szCs w:val="24"/>
        </w:rPr>
        <w:t xml:space="preserve"> kompatybilnego z systemem WITec Alpha 300 RI (posiadanym przez Zamawiającego)</w:t>
      </w:r>
      <w:r w:rsidRPr="006471FA">
        <w:rPr>
          <w:rFonts w:ascii="Times New Roman" w:hAnsi="Times New Roman" w:cs="Times New Roman"/>
          <w:sz w:val="24"/>
          <w:szCs w:val="24"/>
        </w:rPr>
        <w:t xml:space="preserve"> wraz z wyposażeniem</w:t>
      </w:r>
      <w:r w:rsidRPr="006471FA">
        <w:rPr>
          <w:rFonts w:ascii="Times New Roman" w:eastAsia="Calibri" w:hAnsi="Times New Roman" w:cs="Times New Roman"/>
          <w:sz w:val="24"/>
          <w:szCs w:val="24"/>
        </w:rPr>
        <w:t xml:space="preserve"> do podłączenia lasera oraz spektometru</w:t>
      </w:r>
      <w:r w:rsidRPr="006471FA">
        <w:rPr>
          <w:rFonts w:ascii="Times New Roman" w:hAnsi="Times New Roman" w:cs="Times New Roman"/>
          <w:sz w:val="24"/>
          <w:szCs w:val="24"/>
        </w:rPr>
        <w:t>, który musi zawierać co najmniej następujące elementy oraz spełniać co najmniej następujące kryteria:</w:t>
      </w:r>
    </w:p>
    <w:p w14:paraId="0295A11E" w14:textId="77777777" w:rsidR="00F738F3" w:rsidRPr="006471FA" w:rsidRDefault="00F738F3" w:rsidP="006471FA">
      <w:pPr>
        <w:spacing w:line="240" w:lineRule="auto"/>
        <w:ind w:left="540" w:hanging="540"/>
        <w:jc w:val="both"/>
        <w:outlineLvl w:val="0"/>
        <w:rPr>
          <w:rFonts w:ascii="Times New Roman" w:hAnsi="Times New Roman" w:cs="Times New Roman"/>
          <w:b/>
          <w:sz w:val="24"/>
          <w:szCs w:val="24"/>
        </w:rPr>
      </w:pPr>
    </w:p>
    <w:p w14:paraId="5FBF2088" w14:textId="77777777" w:rsidR="00F738F3" w:rsidRPr="006471FA" w:rsidRDefault="00F738F3" w:rsidP="006471FA">
      <w:pPr>
        <w:numPr>
          <w:ilvl w:val="0"/>
          <w:numId w:val="75"/>
        </w:numPr>
        <w:suppressAutoHyphens w:val="0"/>
        <w:spacing w:line="256" w:lineRule="auto"/>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System musi zawierać wąskoliniowy laser Ramanowski pracy ciągłej z filtrem Ramanowskim typu „Long Pass” spełniający co najmniej następujące kryteria:</w:t>
      </w:r>
    </w:p>
    <w:p w14:paraId="424FDD91"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Długość fali lasera 532 nm +/-1nm,</w:t>
      </w:r>
    </w:p>
    <w:p w14:paraId="0CF3ED8E"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Moc średnia nie może być mniejsza niż 75 mW,</w:t>
      </w:r>
    </w:p>
    <w:p w14:paraId="04ED06F4"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Musi posiadać wbudowany izolator optyczny,</w:t>
      </w:r>
    </w:p>
    <w:p w14:paraId="1430721F"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Musi posiadać wbudowany filtr czyszczący linię laserową typu „clean-up”,</w:t>
      </w:r>
    </w:p>
    <w:p w14:paraId="2196BA93"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Musi posiadać wbudowaną manualną regulację mocy w oparciu o polaryzator i płytkę falową,</w:t>
      </w:r>
    </w:p>
    <w:p w14:paraId="2E804C6E"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Musi posiadać wbudowany sprzęgacz światłowodowy – przyłącze FC/APC,</w:t>
      </w:r>
    </w:p>
    <w:p w14:paraId="0B00E631" w14:textId="77777777" w:rsidR="00F738F3" w:rsidRPr="006471FA" w:rsidRDefault="00F738F3" w:rsidP="006471FA">
      <w:pPr>
        <w:pStyle w:val="Akapitzlist"/>
        <w:widowControl/>
        <w:numPr>
          <w:ilvl w:val="0"/>
          <w:numId w:val="77"/>
        </w:numPr>
        <w:suppressAutoHyphens w:val="0"/>
        <w:spacing w:after="160" w:line="256" w:lineRule="auto"/>
        <w:ind w:left="1418" w:hanging="284"/>
        <w:jc w:val="both"/>
        <w:rPr>
          <w:rFonts w:eastAsia="Calibri"/>
        </w:rPr>
      </w:pPr>
      <w:r w:rsidRPr="006471FA">
        <w:rPr>
          <w:rFonts w:eastAsia="Calibri"/>
        </w:rPr>
        <w:t>Musi posiadać filtr Ramanowski typu „Long Pass” dla długości fali wyżej wymienionego lasera 532 nm +/-1nm.</w:t>
      </w:r>
    </w:p>
    <w:p w14:paraId="3C8B8B31" w14:textId="77777777" w:rsidR="00F738F3" w:rsidRPr="006471FA" w:rsidRDefault="00F738F3" w:rsidP="006471FA">
      <w:pPr>
        <w:numPr>
          <w:ilvl w:val="0"/>
          <w:numId w:val="75"/>
        </w:numPr>
        <w:suppressAutoHyphens w:val="0"/>
        <w:spacing w:line="256" w:lineRule="auto"/>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System musi być wyposażony w dedykowany port laserowy ze sprzęgaczem światłowodowym FC/APC kompatybilny z WITec Alpha 300 RI do podłączenia lasera opisanego w punkcie 1, który musi spełniać co najmniej następujące kryteria:</w:t>
      </w:r>
    </w:p>
    <w:p w14:paraId="5067A2C7" w14:textId="77777777" w:rsidR="00F738F3" w:rsidRPr="006471FA" w:rsidRDefault="00F738F3" w:rsidP="006471FA">
      <w:pPr>
        <w:pStyle w:val="Akapitzlist"/>
        <w:widowControl/>
        <w:numPr>
          <w:ilvl w:val="0"/>
          <w:numId w:val="78"/>
        </w:numPr>
        <w:suppressAutoHyphens w:val="0"/>
        <w:spacing w:after="160" w:line="256" w:lineRule="auto"/>
        <w:ind w:left="851" w:firstLine="283"/>
        <w:jc w:val="both"/>
        <w:rPr>
          <w:rFonts w:eastAsia="Calibri"/>
        </w:rPr>
      </w:pPr>
      <w:r w:rsidRPr="006471FA">
        <w:rPr>
          <w:rFonts w:eastAsia="Calibri"/>
          <w:color w:val="000000"/>
        </w:rPr>
        <w:t>Musi umożliwiać podłączenie co najmniej jednego lasera,</w:t>
      </w:r>
    </w:p>
    <w:p w14:paraId="32DC8D2D" w14:textId="2B30229D" w:rsidR="00F738F3" w:rsidRPr="006471FA" w:rsidRDefault="00F738F3" w:rsidP="006471FA">
      <w:pPr>
        <w:pStyle w:val="Akapitzlist"/>
        <w:widowControl/>
        <w:numPr>
          <w:ilvl w:val="0"/>
          <w:numId w:val="78"/>
        </w:numPr>
        <w:suppressAutoHyphens w:val="0"/>
        <w:spacing w:after="160" w:line="256" w:lineRule="auto"/>
        <w:ind w:left="1418" w:hanging="284"/>
        <w:jc w:val="both"/>
        <w:rPr>
          <w:rFonts w:eastAsia="Calibri"/>
        </w:rPr>
      </w:pPr>
      <w:r w:rsidRPr="006471FA">
        <w:rPr>
          <w:rFonts w:eastAsia="Calibri"/>
          <w:color w:val="000000"/>
        </w:rPr>
        <w:t>Musi posiadać pozycje na montaż filtrów „Long Pass” dla każdego przyłącza</w:t>
      </w:r>
      <w:r w:rsidR="006471FA">
        <w:rPr>
          <w:rFonts w:eastAsia="Calibri"/>
          <w:color w:val="000000"/>
        </w:rPr>
        <w:t xml:space="preserve"> </w:t>
      </w:r>
      <w:r w:rsidRPr="006471FA">
        <w:rPr>
          <w:rFonts w:eastAsia="Calibri"/>
          <w:color w:val="000000"/>
        </w:rPr>
        <w:t>laserowego.</w:t>
      </w:r>
    </w:p>
    <w:p w14:paraId="5220CBDE" w14:textId="77777777" w:rsidR="00F738F3" w:rsidRPr="006471FA" w:rsidRDefault="00F738F3" w:rsidP="006471FA">
      <w:pPr>
        <w:numPr>
          <w:ilvl w:val="0"/>
          <w:numId w:val="75"/>
        </w:numPr>
        <w:suppressAutoHyphens w:val="0"/>
        <w:spacing w:line="256" w:lineRule="auto"/>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 xml:space="preserve">System musi być wyposażony w światłowód </w:t>
      </w:r>
      <w:r w:rsidRPr="006471FA">
        <w:rPr>
          <w:rFonts w:ascii="Times New Roman" w:eastAsia="Calibri" w:hAnsi="Times New Roman" w:cs="Times New Roman"/>
          <w:color w:val="000000"/>
          <w:sz w:val="24"/>
          <w:szCs w:val="24"/>
        </w:rPr>
        <w:t>FC/APC single-mode</w:t>
      </w:r>
      <w:r w:rsidRPr="006471FA">
        <w:rPr>
          <w:rFonts w:ascii="Times New Roman" w:eastAsia="Calibri" w:hAnsi="Times New Roman" w:cs="Times New Roman"/>
          <w:sz w:val="24"/>
          <w:szCs w:val="24"/>
        </w:rPr>
        <w:t xml:space="preserve"> umożliwiający podłączenie lasera (pkt 1) do portu (pkt 2).</w:t>
      </w:r>
    </w:p>
    <w:p w14:paraId="4F39D94A" w14:textId="77777777" w:rsidR="00F738F3" w:rsidRPr="006471FA" w:rsidRDefault="00F738F3" w:rsidP="006471FA">
      <w:pPr>
        <w:numPr>
          <w:ilvl w:val="0"/>
          <w:numId w:val="75"/>
        </w:numPr>
        <w:suppressAutoHyphens w:val="0"/>
        <w:spacing w:line="256" w:lineRule="auto"/>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System musi być wyposażony w spektrometr VIS kompatybilny z WITec Alpha 300 RI spełniający co najmniej następujące kryteria:</w:t>
      </w:r>
    </w:p>
    <w:p w14:paraId="7951DD52" w14:textId="77777777" w:rsidR="00F738F3" w:rsidRPr="006471FA" w:rsidRDefault="00F738F3" w:rsidP="006471FA">
      <w:pPr>
        <w:pStyle w:val="Akapitzlist"/>
        <w:widowControl/>
        <w:numPr>
          <w:ilvl w:val="0"/>
          <w:numId w:val="79"/>
        </w:numPr>
        <w:suppressAutoHyphens w:val="0"/>
        <w:spacing w:after="160" w:line="256" w:lineRule="auto"/>
        <w:jc w:val="both"/>
        <w:rPr>
          <w:rFonts w:eastAsia="Calibri"/>
        </w:rPr>
      </w:pPr>
      <w:r w:rsidRPr="006471FA">
        <w:rPr>
          <w:rFonts w:eastAsia="Calibri"/>
        </w:rPr>
        <w:t>Musi posiadać zmotoryzowany stolik siatki</w:t>
      </w:r>
    </w:p>
    <w:p w14:paraId="54A49324" w14:textId="77777777" w:rsidR="00F738F3" w:rsidRPr="006471FA" w:rsidRDefault="00F738F3" w:rsidP="006471FA">
      <w:pPr>
        <w:pStyle w:val="Akapitzlist"/>
        <w:widowControl/>
        <w:numPr>
          <w:ilvl w:val="0"/>
          <w:numId w:val="79"/>
        </w:numPr>
        <w:suppressAutoHyphens w:val="0"/>
        <w:spacing w:after="160" w:line="256" w:lineRule="auto"/>
        <w:jc w:val="both"/>
        <w:rPr>
          <w:rFonts w:eastAsia="Calibri"/>
        </w:rPr>
      </w:pPr>
      <w:r w:rsidRPr="006471FA">
        <w:rPr>
          <w:rFonts w:eastAsia="Calibri"/>
        </w:rPr>
        <w:lastRenderedPageBreak/>
        <w:t>Musi być wyposażony w co najmniej 2 sztuki siatki dyfrakcyjnej o następującej gradacji siatki:</w:t>
      </w:r>
    </w:p>
    <w:p w14:paraId="48ADABC3" w14:textId="77777777" w:rsidR="00F738F3" w:rsidRPr="006471FA" w:rsidRDefault="00F738F3" w:rsidP="006471FA">
      <w:pPr>
        <w:numPr>
          <w:ilvl w:val="0"/>
          <w:numId w:val="76"/>
        </w:numPr>
        <w:suppressAutoHyphens w:val="0"/>
        <w:spacing w:line="256" w:lineRule="auto"/>
        <w:ind w:left="567" w:firstLine="284"/>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co najmniej jedna o gradacji: 600 +/-10 linii/mm,</w:t>
      </w:r>
    </w:p>
    <w:p w14:paraId="49A32FF5" w14:textId="77777777" w:rsidR="00F738F3" w:rsidRPr="006471FA" w:rsidRDefault="00F738F3" w:rsidP="006471FA">
      <w:pPr>
        <w:numPr>
          <w:ilvl w:val="0"/>
          <w:numId w:val="76"/>
        </w:numPr>
        <w:suppressAutoHyphens w:val="0"/>
        <w:spacing w:line="256" w:lineRule="auto"/>
        <w:ind w:left="567" w:firstLine="284"/>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co najmniej jedna o gradacji: 1800 +/- 10 linii/mm</w:t>
      </w:r>
    </w:p>
    <w:p w14:paraId="147394DC" w14:textId="77777777" w:rsidR="00F738F3" w:rsidRPr="006471FA" w:rsidRDefault="00F738F3" w:rsidP="006471FA">
      <w:pPr>
        <w:numPr>
          <w:ilvl w:val="0"/>
          <w:numId w:val="80"/>
        </w:numPr>
        <w:suppressAutoHyphens w:val="0"/>
        <w:spacing w:line="256" w:lineRule="auto"/>
        <w:ind w:left="1418"/>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spektrometr musi  być zoptymalizowany na najlepszą czułość w zakresie co najmniej 420-830nm</w:t>
      </w:r>
    </w:p>
    <w:p w14:paraId="31228102" w14:textId="77777777" w:rsidR="00F738F3" w:rsidRPr="006471FA" w:rsidRDefault="00F738F3" w:rsidP="006471FA">
      <w:pPr>
        <w:numPr>
          <w:ilvl w:val="0"/>
          <w:numId w:val="80"/>
        </w:numPr>
        <w:suppressAutoHyphens w:val="0"/>
        <w:spacing w:line="256" w:lineRule="auto"/>
        <w:ind w:left="1418"/>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 xml:space="preserve"> musi być wyposażony we wbudowany sprzęgacz światłowodowy – przyłącze FC/APC</w:t>
      </w:r>
    </w:p>
    <w:p w14:paraId="13BBEF57" w14:textId="77777777" w:rsidR="00F738F3" w:rsidRPr="006471FA" w:rsidRDefault="00F738F3" w:rsidP="006471FA">
      <w:pPr>
        <w:spacing w:line="256" w:lineRule="auto"/>
        <w:ind w:left="720"/>
        <w:contextualSpacing/>
        <w:jc w:val="both"/>
        <w:rPr>
          <w:rFonts w:ascii="Times New Roman" w:eastAsia="Calibri" w:hAnsi="Times New Roman" w:cs="Times New Roman"/>
          <w:sz w:val="24"/>
          <w:szCs w:val="24"/>
        </w:rPr>
      </w:pPr>
    </w:p>
    <w:p w14:paraId="2BD98644" w14:textId="77777777" w:rsidR="00F738F3" w:rsidRPr="006471FA" w:rsidRDefault="00F738F3" w:rsidP="006471FA">
      <w:pPr>
        <w:numPr>
          <w:ilvl w:val="0"/>
          <w:numId w:val="75"/>
        </w:numPr>
        <w:suppressAutoHyphens w:val="0"/>
        <w:spacing w:line="256" w:lineRule="auto"/>
        <w:contextualSpacing/>
        <w:jc w:val="both"/>
        <w:rPr>
          <w:rFonts w:ascii="Times New Roman" w:eastAsia="Calibri" w:hAnsi="Times New Roman" w:cs="Times New Roman"/>
          <w:sz w:val="24"/>
          <w:szCs w:val="24"/>
        </w:rPr>
      </w:pPr>
      <w:r w:rsidRPr="006471FA">
        <w:rPr>
          <w:rFonts w:ascii="Times New Roman" w:eastAsia="Calibri" w:hAnsi="Times New Roman" w:cs="Times New Roman"/>
          <w:sz w:val="24"/>
          <w:szCs w:val="24"/>
        </w:rPr>
        <w:t>System musi zawierać kamerę do konfokalnych pomiarów Ramanowskich ze spektrometrem (pkt 4) spełniającą co najmniej następujące kryteria:</w:t>
      </w:r>
    </w:p>
    <w:p w14:paraId="5300B83E"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być wyposażona w podświetlony czip CCD o rozmiarach co najmniej 1000x100 pikseli –  o rozmiarze piksela w przedziale 25-30um x 25-30um,</w:t>
      </w:r>
    </w:p>
    <w:p w14:paraId="5DA8FEAF"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być zoptymalizowana na zakres światła VIS,</w:t>
      </w:r>
    </w:p>
    <w:p w14:paraId="373F6973"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posiadać pokrycie antyrefleksyjne o wydajności kwantowej (QE) większej niż 90% dla zakresu długości fali 500-700nm,</w:t>
      </w:r>
    </w:p>
    <w:p w14:paraId="16BD2D82"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posiadać element chłodzący peltier umożliwiający chłodzenie do temperatury nie wyższej niż -45 st C przy założeniu temperatury otoczenia 20 st C,</w:t>
      </w:r>
    </w:p>
    <w:p w14:paraId="728787B3"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posiadać nisko szumny 16bit konwerter A/D,</w:t>
      </w:r>
    </w:p>
    <w:p w14:paraId="546DD610"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zapewniać prędkość odczytu  co najmniej 70 widm/sek,</w:t>
      </w:r>
    </w:p>
    <w:p w14:paraId="14B9FD5B"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posiadać co najmniej jeden interfejs USB,</w:t>
      </w:r>
    </w:p>
    <w:p w14:paraId="3E3941DC"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być zamontowana do systemu,</w:t>
      </w:r>
    </w:p>
    <w:p w14:paraId="35A0586F" w14:textId="77777777" w:rsidR="00F738F3" w:rsidRPr="006471FA" w:rsidRDefault="00F738F3" w:rsidP="006471FA">
      <w:pPr>
        <w:pStyle w:val="Akapitzlist"/>
        <w:widowControl/>
        <w:numPr>
          <w:ilvl w:val="0"/>
          <w:numId w:val="81"/>
        </w:numPr>
        <w:suppressAutoHyphens w:val="0"/>
        <w:spacing w:after="160" w:line="256" w:lineRule="auto"/>
        <w:ind w:left="1276" w:hanging="283"/>
        <w:jc w:val="both"/>
        <w:rPr>
          <w:rFonts w:eastAsia="Calibri"/>
        </w:rPr>
      </w:pPr>
      <w:r w:rsidRPr="006471FA">
        <w:rPr>
          <w:rFonts w:eastAsia="Calibri"/>
        </w:rPr>
        <w:t>Musi być w pełni wyjustowana do spektrometru (pkt 4).</w:t>
      </w:r>
    </w:p>
    <w:p w14:paraId="636D670D" w14:textId="77777777" w:rsidR="00F738F3" w:rsidRPr="006471FA" w:rsidRDefault="00F738F3" w:rsidP="006471FA">
      <w:pPr>
        <w:numPr>
          <w:ilvl w:val="0"/>
          <w:numId w:val="75"/>
        </w:numPr>
        <w:suppressAutoHyphens w:val="0"/>
        <w:spacing w:line="256" w:lineRule="auto"/>
        <w:contextualSpacing/>
        <w:jc w:val="both"/>
        <w:rPr>
          <w:rFonts w:ascii="Times New Roman" w:hAnsi="Times New Roman" w:cs="Times New Roman"/>
          <w:sz w:val="24"/>
          <w:szCs w:val="24"/>
        </w:rPr>
      </w:pPr>
      <w:r w:rsidRPr="006471FA">
        <w:rPr>
          <w:rFonts w:ascii="Times New Roman" w:eastAsia="Calibri" w:hAnsi="Times New Roman" w:cs="Times New Roman"/>
          <w:sz w:val="24"/>
          <w:szCs w:val="24"/>
        </w:rPr>
        <w:t xml:space="preserve">System musi być wyposażony w światłowód </w:t>
      </w:r>
      <w:r w:rsidRPr="006471FA">
        <w:rPr>
          <w:rFonts w:ascii="Times New Roman" w:eastAsia="Calibri" w:hAnsi="Times New Roman" w:cs="Times New Roman"/>
          <w:color w:val="000000"/>
          <w:sz w:val="24"/>
          <w:szCs w:val="24"/>
        </w:rPr>
        <w:t>FC/APC single-mode</w:t>
      </w:r>
      <w:r w:rsidRPr="006471FA">
        <w:rPr>
          <w:rFonts w:ascii="Times New Roman" w:eastAsia="Calibri" w:hAnsi="Times New Roman" w:cs="Times New Roman"/>
          <w:sz w:val="24"/>
          <w:szCs w:val="24"/>
        </w:rPr>
        <w:t xml:space="preserve"> umożliwiający podłączenie spektrometru (pkt 4) do WITec Alpha 300 RI.</w:t>
      </w:r>
    </w:p>
    <w:p w14:paraId="1C1627F1" w14:textId="77777777" w:rsidR="00F738F3" w:rsidRPr="006471FA" w:rsidRDefault="00F738F3" w:rsidP="006471FA">
      <w:pPr>
        <w:spacing w:line="240" w:lineRule="auto"/>
        <w:ind w:left="540" w:hanging="540"/>
        <w:jc w:val="both"/>
        <w:outlineLvl w:val="0"/>
        <w:rPr>
          <w:rFonts w:ascii="Times New Roman" w:hAnsi="Times New Roman" w:cs="Times New Roman"/>
          <w:b/>
          <w:sz w:val="24"/>
          <w:szCs w:val="24"/>
        </w:rPr>
      </w:pPr>
    </w:p>
    <w:sectPr w:rsidR="00F738F3" w:rsidRPr="006471FA" w:rsidSect="00437682">
      <w:headerReference w:type="default" r:id="rId44"/>
      <w:footerReference w:type="default" r:id="rId45"/>
      <w:pgSz w:w="11906" w:h="16838"/>
      <w:pgMar w:top="3402" w:right="1417" w:bottom="1417" w:left="1417" w:header="2671"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6F32" w14:textId="77777777" w:rsidR="00F44358" w:rsidRDefault="00F44358">
      <w:pPr>
        <w:spacing w:after="0" w:line="240" w:lineRule="auto"/>
      </w:pPr>
      <w:r>
        <w:separator/>
      </w:r>
    </w:p>
  </w:endnote>
  <w:endnote w:type="continuationSeparator" w:id="0">
    <w:p w14:paraId="6CC42DDA" w14:textId="77777777" w:rsidR="00F44358" w:rsidRDefault="00F4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Cambria"/>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33F9" w14:textId="2961E421" w:rsidR="003D2896" w:rsidRDefault="003D2896">
    <w:pPr>
      <w:pStyle w:val="Stopka"/>
      <w:jc w:val="right"/>
      <w:rPr>
        <w:sz w:val="20"/>
        <w:szCs w:val="20"/>
      </w:rPr>
    </w:pPr>
    <w:r>
      <w:rPr>
        <w:b/>
        <w:bCs/>
        <w:sz w:val="20"/>
        <w:szCs w:val="20"/>
      </w:rPr>
      <w:fldChar w:fldCharType="begin"/>
    </w:r>
    <w:r>
      <w:rPr>
        <w:b/>
        <w:bCs/>
        <w:sz w:val="20"/>
        <w:szCs w:val="20"/>
      </w:rPr>
      <w:instrText>PAGE</w:instrText>
    </w:r>
    <w:r>
      <w:rPr>
        <w:b/>
        <w:bCs/>
        <w:sz w:val="20"/>
        <w:szCs w:val="20"/>
      </w:rPr>
      <w:fldChar w:fldCharType="separate"/>
    </w:r>
    <w:r w:rsidR="00333720">
      <w:rPr>
        <w:b/>
        <w:bCs/>
        <w:noProof/>
        <w:sz w:val="20"/>
        <w:szCs w:val="20"/>
      </w:rPr>
      <w:t>24</w:t>
    </w:r>
    <w:r>
      <w:rPr>
        <w:b/>
        <w:bCs/>
        <w:sz w:val="20"/>
        <w:szCs w:val="20"/>
      </w:rPr>
      <w:fldChar w:fldCharType="end"/>
    </w:r>
    <w:r>
      <w:rPr>
        <w:b/>
        <w:bCs/>
        <w:sz w:val="20"/>
        <w:szCs w:val="20"/>
      </w:rPr>
      <w:t xml:space="preserve"> </w:t>
    </w:r>
    <w:r>
      <w:rPr>
        <w:sz w:val="20"/>
        <w:szCs w:val="20"/>
      </w:rPr>
      <w:t>|</w:t>
    </w:r>
    <w:r>
      <w:rPr>
        <w:b/>
        <w:bCs/>
        <w:sz w:val="20"/>
        <w:szCs w:val="20"/>
      </w:rPr>
      <w:t xml:space="preserve"> </w:t>
    </w:r>
    <w:r>
      <w:rPr>
        <w:color w:val="7F7F7F" w:themeColor="background1" w:themeShade="7F"/>
        <w:spacing w:val="60"/>
        <w:sz w:val="20"/>
        <w:szCs w:val="20"/>
      </w:rPr>
      <w:t>Strona</w:t>
    </w:r>
  </w:p>
  <w:p w14:paraId="266E7646" w14:textId="1624A879" w:rsidR="003D2896" w:rsidRDefault="003D2896" w:rsidP="00BD1FFE">
    <w:pPr>
      <w:tabs>
        <w:tab w:val="left" w:pos="2980"/>
      </w:tabs>
    </w:pPr>
  </w:p>
  <w:p w14:paraId="04AD6EEE" w14:textId="77777777" w:rsidR="003D2896" w:rsidRDefault="003D2896"/>
  <w:p w14:paraId="54A21B1E" w14:textId="77777777" w:rsidR="003D2896" w:rsidRDefault="003D28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D419" w14:textId="77777777" w:rsidR="00F44358" w:rsidRDefault="00F44358">
      <w:pPr>
        <w:rPr>
          <w:sz w:val="12"/>
        </w:rPr>
      </w:pPr>
      <w:r>
        <w:separator/>
      </w:r>
    </w:p>
  </w:footnote>
  <w:footnote w:type="continuationSeparator" w:id="0">
    <w:p w14:paraId="7A0B8233" w14:textId="77777777" w:rsidR="00F44358" w:rsidRDefault="00F44358">
      <w:pPr>
        <w:rPr>
          <w:sz w:val="12"/>
        </w:rPr>
      </w:pPr>
      <w:r>
        <w:continuationSeparator/>
      </w:r>
    </w:p>
  </w:footnote>
  <w:footnote w:id="1">
    <w:p w14:paraId="2DEF9B48" w14:textId="77777777" w:rsidR="003D2896" w:rsidRDefault="003D2896" w:rsidP="00FB29FB">
      <w:pPr>
        <w:pStyle w:val="Tekstprzypisudolnego"/>
        <w:jc w:val="both"/>
      </w:pPr>
      <w:r>
        <w:rPr>
          <w:rStyle w:val="Odwoanieprzypisudolnego"/>
        </w:rPr>
        <w:footnoteRef/>
      </w:r>
      <w:r>
        <w:t xml:space="preserve"> Jeśli dotyczy.</w:t>
      </w:r>
    </w:p>
  </w:footnote>
  <w:footnote w:id="2">
    <w:p w14:paraId="5B97B46A" w14:textId="77777777" w:rsidR="003D2896" w:rsidRDefault="003D2896" w:rsidP="00941F24">
      <w:pPr>
        <w:pStyle w:val="Tekstprzypisudolnego"/>
        <w:jc w:val="both"/>
      </w:pPr>
      <w:r>
        <w:rPr>
          <w:rStyle w:val="Odwoanieprzypisudolnego"/>
        </w:rPr>
        <w:footnoteRef/>
      </w:r>
      <w:r>
        <w:t xml:space="preserve"> Jeśli dotyczy.</w:t>
      </w:r>
    </w:p>
  </w:footnote>
  <w:footnote w:id="3">
    <w:p w14:paraId="2E3210DB" w14:textId="77777777" w:rsidR="003D2896" w:rsidRPr="00406759" w:rsidRDefault="003D2896" w:rsidP="00EF7B86">
      <w:pPr>
        <w:pStyle w:val="Tekstprzypisudolnego"/>
        <w:jc w:val="left"/>
      </w:pPr>
      <w:r w:rsidRPr="00406759">
        <w:rPr>
          <w:rStyle w:val="Odwoanieprzypisudolnego"/>
        </w:rPr>
        <w:footnoteRef/>
      </w:r>
      <w:r w:rsidRPr="00406759">
        <w:t xml:space="preserve"> Niepotrzebne skreślić.</w:t>
      </w:r>
    </w:p>
  </w:footnote>
  <w:footnote w:id="4">
    <w:p w14:paraId="51BD764D" w14:textId="77777777" w:rsidR="003D2896" w:rsidRDefault="003D2896" w:rsidP="00EF7B86">
      <w:pPr>
        <w:pStyle w:val="Tekstprzypisudolnego"/>
        <w:jc w:val="both"/>
      </w:pPr>
      <w:r w:rsidRPr="00406759">
        <w:rPr>
          <w:rStyle w:val="Odwoanieprzypisudolnego"/>
        </w:rPr>
        <w:footnoteRef/>
      </w:r>
      <w:r w:rsidRPr="00406759">
        <w:t xml:space="preserve"> Niepotrzebne skreślić.</w:t>
      </w:r>
    </w:p>
  </w:footnote>
  <w:footnote w:id="5">
    <w:p w14:paraId="6C705285" w14:textId="77777777" w:rsidR="003D2896" w:rsidRDefault="003D2896" w:rsidP="00EF7B86">
      <w:pPr>
        <w:pStyle w:val="Tekstprzypisudolnego"/>
        <w:jc w:val="both"/>
      </w:pPr>
      <w:r>
        <w:rPr>
          <w:rStyle w:val="Odwoanieprzypisudolnego"/>
        </w:rPr>
        <w:footnoteRef/>
      </w:r>
      <w: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1FCA" w14:textId="5A328E4A" w:rsidR="003D2896" w:rsidRPr="00EF47E5" w:rsidRDefault="003D2896" w:rsidP="00C76A95">
    <w:pPr>
      <w:pStyle w:val="Normalny1"/>
      <w:tabs>
        <w:tab w:val="center" w:pos="4536"/>
        <w:tab w:val="right" w:pos="9072"/>
      </w:tabs>
      <w:spacing w:line="240" w:lineRule="auto"/>
      <w:jc w:val="both"/>
      <w:rPr>
        <w:rFonts w:ascii="Times New Roman" w:hAnsi="Times New Roman" w:cs="Times New Roman"/>
        <w:i/>
        <w:sz w:val="20"/>
        <w:szCs w:val="20"/>
        <w:u w:val="single"/>
      </w:rPr>
    </w:pPr>
    <w:r w:rsidRPr="009A1A5D">
      <w:rPr>
        <w:rFonts w:ascii="Times New Roman" w:hAnsi="Times New Roman" w:cs="Times New Roman"/>
        <w:i/>
        <w:iCs/>
        <w:sz w:val="20"/>
        <w:szCs w:val="20"/>
        <w:u w:val="single"/>
      </w:rPr>
      <w:t>SWZ –</w:t>
    </w:r>
    <w:r>
      <w:rPr>
        <w:rFonts w:ascii="Times New Roman" w:hAnsi="Times New Roman" w:cs="Times New Roman"/>
        <w:i/>
        <w:sz w:val="20"/>
        <w:szCs w:val="20"/>
        <w:u w:val="single"/>
      </w:rPr>
      <w:t xml:space="preserve"> na wyłonienie Wykonawcy w zakresie dostawy </w:t>
    </w:r>
    <w:bookmarkStart w:id="6" w:name="_Hlk63254569"/>
    <w:r>
      <w:rPr>
        <w:rFonts w:ascii="Times New Roman" w:hAnsi="Times New Roman" w:cs="Times New Roman"/>
        <w:i/>
        <w:sz w:val="20"/>
        <w:szCs w:val="20"/>
        <w:u w:val="single"/>
      </w:rPr>
      <w:t xml:space="preserve">i </w:t>
    </w:r>
    <w:r w:rsidRPr="0074715E">
      <w:rPr>
        <w:rFonts w:ascii="Times New Roman" w:hAnsi="Times New Roman" w:cs="Times New Roman"/>
        <w:i/>
        <w:sz w:val="20"/>
        <w:szCs w:val="20"/>
        <w:u w:val="single"/>
      </w:rPr>
      <w:t>uruchomienia</w:t>
    </w:r>
    <w:r w:rsidRPr="0074715E">
      <w:rPr>
        <w:u w:val="single"/>
      </w:rPr>
      <w:t xml:space="preserve"> </w:t>
    </w:r>
    <w:r w:rsidRPr="00043521">
      <w:rPr>
        <w:rFonts w:ascii="Times New Roman" w:hAnsi="Times New Roman" w:cs="Times New Roman"/>
        <w:i/>
        <w:sz w:val="20"/>
        <w:szCs w:val="20"/>
        <w:u w:val="single"/>
      </w:rPr>
      <w:t xml:space="preserve">wysokorozdzielczej spontanicznej spektroskopii ramanowskiej </w:t>
    </w:r>
    <w:r>
      <w:rPr>
        <w:rFonts w:ascii="Times New Roman" w:hAnsi="Times New Roman" w:cs="Times New Roman"/>
        <w:i/>
        <w:sz w:val="20"/>
        <w:szCs w:val="20"/>
        <w:u w:val="single"/>
      </w:rPr>
      <w:t xml:space="preserve"> w ramach projektu Atomin 2.0.</w:t>
    </w:r>
  </w:p>
  <w:bookmarkEnd w:id="6"/>
  <w:p w14:paraId="5AE47939" w14:textId="3CF9B0C8" w:rsidR="003D2896" w:rsidRPr="00582795" w:rsidRDefault="003D2896" w:rsidP="00C76A95">
    <w:pPr>
      <w:pStyle w:val="Nagwek"/>
      <w:jc w:val="both"/>
      <w:rPr>
        <w:rFonts w:ascii="Times New Roman" w:hAnsi="Times New Roman"/>
        <w:sz w:val="20"/>
        <w:szCs w:val="20"/>
      </w:rPr>
    </w:pPr>
    <w:r>
      <w:rPr>
        <w:rFonts w:ascii="Times New Roman" w:hAnsi="Times New Roman"/>
        <w:sz w:val="20"/>
      </w:rPr>
      <w:tab/>
    </w:r>
    <w:r>
      <w:rPr>
        <w:rFonts w:ascii="Times New Roman" w:hAnsi="Times New Roman"/>
        <w:sz w:val="20"/>
      </w:rPr>
      <w:tab/>
      <w:t xml:space="preserve">   Nr sprawy: 80.272.</w:t>
    </w:r>
    <w:r w:rsidR="00AD44E3">
      <w:rPr>
        <w:rFonts w:ascii="Times New Roman" w:hAnsi="Times New Roman"/>
        <w:sz w:val="20"/>
      </w:rPr>
      <w:t>4</w:t>
    </w:r>
    <w:r w:rsidR="00DE6C40">
      <w:rPr>
        <w:rFonts w:ascii="Times New Roman" w:hAnsi="Times New Roman"/>
        <w:sz w:val="20"/>
      </w:rPr>
      <w:t>40</w:t>
    </w:r>
    <w:r>
      <w:rPr>
        <w:rFonts w:ascii="Times New Roman" w:hAnsi="Times New Roman"/>
        <w:sz w:val="20"/>
      </w:rPr>
      <w:t>.2022</w:t>
    </w:r>
  </w:p>
  <w:p w14:paraId="3F4FABF3" w14:textId="0BCFE489" w:rsidR="003D2896" w:rsidRDefault="003D2896" w:rsidP="00165165">
    <w:pPr>
      <w:pStyle w:val="Nagwek"/>
      <w:tabs>
        <w:tab w:val="clear" w:pos="9072"/>
      </w:tabs>
    </w:pPr>
    <w:r w:rsidRPr="005608B8">
      <w:rPr>
        <w:rFonts w:ascii="Times New Roman" w:eastAsia="Times New Roman" w:hAnsi="Times New Roman" w:cs="Times New Roman"/>
        <w:noProof/>
        <w:sz w:val="24"/>
        <w:szCs w:val="24"/>
        <w:lang w:eastAsia="pl-PL"/>
      </w:rPr>
      <w:drawing>
        <wp:anchor distT="0" distB="0" distL="114300" distR="114300" simplePos="0" relativeHeight="251659776" behindDoc="0" locked="0" layoutInCell="1" allowOverlap="1" wp14:anchorId="1DD93474" wp14:editId="30BE19C3">
          <wp:simplePos x="0" y="0"/>
          <wp:positionH relativeFrom="page">
            <wp:posOffset>0</wp:posOffset>
          </wp:positionH>
          <wp:positionV relativeFrom="page">
            <wp:posOffset>-7454</wp:posOffset>
          </wp:positionV>
          <wp:extent cx="7404735" cy="1645285"/>
          <wp:effectExtent l="0" t="0" r="5715" b="0"/>
          <wp:wrapSquare wrapText="bothSides"/>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710" t="18347" r="2726" b="44667"/>
                  <a:stretch/>
                </pic:blipFill>
                <pic:spPr bwMode="auto">
                  <a:xfrm>
                    <a:off x="0" y="0"/>
                    <a:ext cx="7404735" cy="1645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2"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7" w15:restartNumberingAfterBreak="0">
    <w:nsid w:val="04683230"/>
    <w:multiLevelType w:val="hybridMultilevel"/>
    <w:tmpl w:val="5EDEDC12"/>
    <w:lvl w:ilvl="0" w:tplc="02B8A11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C97D0F"/>
    <w:multiLevelType w:val="multilevel"/>
    <w:tmpl w:val="0D22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75904D5"/>
    <w:multiLevelType w:val="multilevel"/>
    <w:tmpl w:val="097AC8E0"/>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1" w15:restartNumberingAfterBreak="0">
    <w:nsid w:val="08170895"/>
    <w:multiLevelType w:val="multilevel"/>
    <w:tmpl w:val="FEEAF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8321CD3"/>
    <w:multiLevelType w:val="multilevel"/>
    <w:tmpl w:val="E968EA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0B77D7"/>
    <w:multiLevelType w:val="hybridMultilevel"/>
    <w:tmpl w:val="85C41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2771AE"/>
    <w:multiLevelType w:val="multilevel"/>
    <w:tmpl w:val="C206F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E895402"/>
    <w:multiLevelType w:val="multilevel"/>
    <w:tmpl w:val="317E347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152"/>
        </w:tabs>
        <w:ind w:left="1258"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6" w15:restartNumberingAfterBreak="0">
    <w:nsid w:val="1190031E"/>
    <w:multiLevelType w:val="multilevel"/>
    <w:tmpl w:val="700E347E"/>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16CB0F0D"/>
    <w:multiLevelType w:val="hybridMultilevel"/>
    <w:tmpl w:val="94C00E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724048D"/>
    <w:multiLevelType w:val="hybridMultilevel"/>
    <w:tmpl w:val="2EC4819E"/>
    <w:lvl w:ilvl="0" w:tplc="D39E1082">
      <w:start w:val="1"/>
      <w:numFmt w:val="decimal"/>
      <w:lvlText w:val="%1."/>
      <w:lvlJc w:val="left"/>
      <w:pPr>
        <w:ind w:left="1080" w:hanging="360"/>
      </w:pPr>
      <w:rPr>
        <w:rFonts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5"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C6B5ED8"/>
    <w:multiLevelType w:val="multilevel"/>
    <w:tmpl w:val="8DE2AFF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Times New Roman" w:hAnsi="Times New Roman" w:cs="Times New Roman"/>
        <w:strike w:val="0"/>
        <w:dstrike w:val="0"/>
        <w:sz w:val="24"/>
        <w:szCs w:val="24"/>
        <w:u w:val="none"/>
        <w:effect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1F6A4D65"/>
    <w:multiLevelType w:val="hybridMultilevel"/>
    <w:tmpl w:val="26FAC250"/>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A0F08E76">
      <w:start w:val="1"/>
      <w:numFmt w:val="decimal"/>
      <w:lvlText w:val="%4."/>
      <w:lvlJc w:val="left"/>
      <w:pPr>
        <w:tabs>
          <w:tab w:val="num" w:pos="720"/>
        </w:tabs>
        <w:ind w:left="720" w:hanging="360"/>
      </w:pPr>
      <w:rPr>
        <w:rFonts w:cs="Times New Roman"/>
        <w:b w:val="0"/>
        <w:bCs w:val="0"/>
        <w:i w:val="0"/>
        <w:iCs w:val="0"/>
        <w:sz w:val="23"/>
        <w:szCs w:val="23"/>
      </w:rPr>
    </w:lvl>
    <w:lvl w:ilvl="4" w:tplc="9C1C8E3E">
      <w:start w:val="1"/>
      <w:numFmt w:val="upperLetter"/>
      <w:lvlText w:val="%5."/>
      <w:lvlJc w:val="left"/>
      <w:pPr>
        <w:tabs>
          <w:tab w:val="num" w:pos="3600"/>
        </w:tabs>
        <w:ind w:left="3600" w:hanging="360"/>
      </w:pPr>
      <w:rPr>
        <w:rFonts w:cs="Times New Roman"/>
      </w:rPr>
    </w:lvl>
    <w:lvl w:ilvl="5" w:tplc="0415001B">
      <w:start w:val="1"/>
      <w:numFmt w:val="decimal"/>
      <w:lvlText w:val="%6."/>
      <w:lvlJc w:val="left"/>
      <w:pPr>
        <w:tabs>
          <w:tab w:val="num" w:pos="360"/>
        </w:tabs>
        <w:ind w:left="360" w:hanging="360"/>
      </w:pPr>
      <w:rPr>
        <w:rFonts w:cs="Times New Roman"/>
      </w:r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1FB944CB"/>
    <w:multiLevelType w:val="multilevel"/>
    <w:tmpl w:val="E9F643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1" w15:restartNumberingAfterBreak="0">
    <w:nsid w:val="20C279F6"/>
    <w:multiLevelType w:val="hybridMultilevel"/>
    <w:tmpl w:val="6AA46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22D62803"/>
    <w:multiLevelType w:val="multilevel"/>
    <w:tmpl w:val="77DE22F0"/>
    <w:lvl w:ilvl="0">
      <w:start w:val="1"/>
      <w:numFmt w:val="decimal"/>
      <w:lvlText w:val="%1."/>
      <w:lvlJc w:val="left"/>
      <w:pPr>
        <w:tabs>
          <w:tab w:val="num" w:pos="0"/>
        </w:tabs>
        <w:ind w:left="720" w:hanging="360"/>
      </w:pPr>
      <w:rPr>
        <w:b w:val="0"/>
        <w:bCs w:val="0"/>
      </w:rPr>
    </w:lvl>
    <w:lvl w:ilvl="1">
      <w:start w:val="1"/>
      <w:numFmt w:val="upperRoman"/>
      <w:lvlText w:val="%2."/>
      <w:lvlJc w:val="right"/>
      <w:pPr>
        <w:tabs>
          <w:tab w:val="num" w:pos="-152"/>
        </w:tabs>
        <w:ind w:left="1258"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4" w15:restartNumberingAfterBreak="0">
    <w:nsid w:val="23535190"/>
    <w:multiLevelType w:val="hybridMultilevel"/>
    <w:tmpl w:val="7D42E328"/>
    <w:name w:val="WW8Num222332223"/>
    <w:lvl w:ilvl="0" w:tplc="5E2401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8B4420"/>
    <w:multiLevelType w:val="hybridMultilevel"/>
    <w:tmpl w:val="979CD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2B5B7A68"/>
    <w:multiLevelType w:val="multilevel"/>
    <w:tmpl w:val="8B8CF3F0"/>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8" w15:restartNumberingAfterBreak="0">
    <w:nsid w:val="2B797C82"/>
    <w:multiLevelType w:val="hybridMultilevel"/>
    <w:tmpl w:val="DB283BFE"/>
    <w:lvl w:ilvl="0" w:tplc="FFFFFFFF">
      <w:start w:val="1"/>
      <w:numFmt w:val="lowerLetter"/>
      <w:lvlText w:val="c%1)"/>
      <w:lvlJc w:val="left"/>
      <w:pPr>
        <w:ind w:left="1637" w:hanging="360"/>
      </w:pPr>
      <w:rPr>
        <w:rFonts w:hint="default"/>
      </w:rPr>
    </w:lvl>
    <w:lvl w:ilvl="1" w:tplc="FFFFFFFF" w:tentative="1">
      <w:start w:val="1"/>
      <w:numFmt w:val="lowerLetter"/>
      <w:lvlText w:val="%2."/>
      <w:lvlJc w:val="left"/>
      <w:pPr>
        <w:ind w:left="2935" w:hanging="360"/>
      </w:pPr>
    </w:lvl>
    <w:lvl w:ilvl="2" w:tplc="FFFFFFFF" w:tentative="1">
      <w:start w:val="1"/>
      <w:numFmt w:val="lowerRoman"/>
      <w:lvlText w:val="%3."/>
      <w:lvlJc w:val="right"/>
      <w:pPr>
        <w:ind w:left="3655" w:hanging="180"/>
      </w:pPr>
    </w:lvl>
    <w:lvl w:ilvl="3" w:tplc="FFFFFFFF" w:tentative="1">
      <w:start w:val="1"/>
      <w:numFmt w:val="decimal"/>
      <w:lvlText w:val="%4."/>
      <w:lvlJc w:val="left"/>
      <w:pPr>
        <w:ind w:left="4375" w:hanging="360"/>
      </w:pPr>
    </w:lvl>
    <w:lvl w:ilvl="4" w:tplc="FFFFFFFF" w:tentative="1">
      <w:start w:val="1"/>
      <w:numFmt w:val="lowerLetter"/>
      <w:lvlText w:val="%5."/>
      <w:lvlJc w:val="left"/>
      <w:pPr>
        <w:ind w:left="5095" w:hanging="360"/>
      </w:pPr>
    </w:lvl>
    <w:lvl w:ilvl="5" w:tplc="FFFFFFFF" w:tentative="1">
      <w:start w:val="1"/>
      <w:numFmt w:val="lowerRoman"/>
      <w:lvlText w:val="%6."/>
      <w:lvlJc w:val="right"/>
      <w:pPr>
        <w:ind w:left="5815" w:hanging="180"/>
      </w:pPr>
    </w:lvl>
    <w:lvl w:ilvl="6" w:tplc="FFFFFFFF" w:tentative="1">
      <w:start w:val="1"/>
      <w:numFmt w:val="decimal"/>
      <w:lvlText w:val="%7."/>
      <w:lvlJc w:val="left"/>
      <w:pPr>
        <w:ind w:left="6535" w:hanging="360"/>
      </w:pPr>
    </w:lvl>
    <w:lvl w:ilvl="7" w:tplc="FFFFFFFF" w:tentative="1">
      <w:start w:val="1"/>
      <w:numFmt w:val="lowerLetter"/>
      <w:lvlText w:val="%8."/>
      <w:lvlJc w:val="left"/>
      <w:pPr>
        <w:ind w:left="7255" w:hanging="360"/>
      </w:pPr>
    </w:lvl>
    <w:lvl w:ilvl="8" w:tplc="FFFFFFFF" w:tentative="1">
      <w:start w:val="1"/>
      <w:numFmt w:val="lowerRoman"/>
      <w:lvlText w:val="%9."/>
      <w:lvlJc w:val="right"/>
      <w:pPr>
        <w:ind w:left="7975" w:hanging="180"/>
      </w:pPr>
    </w:lvl>
  </w:abstractNum>
  <w:abstractNum w:abstractNumId="39"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hint="default"/>
      </w:rPr>
    </w:lvl>
    <w:lvl w:ilvl="1" w:tplc="874E638E">
      <w:start w:val="1"/>
      <w:numFmt w:val="decimal"/>
      <w:lvlText w:val="%2."/>
      <w:lvlJc w:val="left"/>
      <w:pPr>
        <w:tabs>
          <w:tab w:val="num" w:pos="1260"/>
        </w:tabs>
        <w:ind w:left="1260" w:hanging="360"/>
      </w:pPr>
      <w:rPr>
        <w:rFonts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44" w15:restartNumberingAfterBreak="0">
    <w:nsid w:val="300E5299"/>
    <w:multiLevelType w:val="hybridMultilevel"/>
    <w:tmpl w:val="F4C490BA"/>
    <w:lvl w:ilvl="0" w:tplc="0415000F">
      <w:start w:val="1"/>
      <w:numFmt w:val="decimal"/>
      <w:lvlText w:val="%1."/>
      <w:lvlJc w:val="left"/>
      <w:pPr>
        <w:tabs>
          <w:tab w:val="num" w:pos="1440"/>
        </w:tabs>
        <w:ind w:left="1440" w:hanging="360"/>
      </w:pPr>
      <w:rPr>
        <w:rFonts w:hint="default"/>
      </w:rPr>
    </w:lvl>
    <w:lvl w:ilvl="1" w:tplc="FFFFFFFF">
      <w:start w:val="1"/>
      <w:numFmt w:val="decimal"/>
      <w:lvlText w:val="%2."/>
      <w:lvlJc w:val="left"/>
      <w:pPr>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5"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6" w15:restartNumberingAfterBreak="0">
    <w:nsid w:val="31CA44C6"/>
    <w:multiLevelType w:val="multilevel"/>
    <w:tmpl w:val="44667380"/>
    <w:lvl w:ilvl="0">
      <w:start w:val="1"/>
      <w:numFmt w:val="lowerLetter"/>
      <w:lvlText w:val="%1."/>
      <w:lvlJc w:val="left"/>
      <w:pPr>
        <w:tabs>
          <w:tab w:val="num" w:pos="0"/>
        </w:tabs>
        <w:ind w:left="2134" w:hanging="705"/>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47" w15:restartNumberingAfterBreak="0">
    <w:nsid w:val="34B12580"/>
    <w:multiLevelType w:val="multilevel"/>
    <w:tmpl w:val="BF104C36"/>
    <w:lvl w:ilvl="0">
      <w:start w:val="1"/>
      <w:numFmt w:val="decimal"/>
      <w:lvlText w:val="%1."/>
      <w:lvlJc w:val="left"/>
      <w:pPr>
        <w:tabs>
          <w:tab w:val="num" w:pos="0"/>
        </w:tabs>
        <w:ind w:left="720" w:hanging="360"/>
      </w:pPr>
    </w:lvl>
    <w:lvl w:ilvl="1">
      <w:start w:val="1"/>
      <w:numFmt w:val="decimal"/>
      <w:lvlText w:val="%1.%2"/>
      <w:lvlJc w:val="left"/>
      <w:pPr>
        <w:tabs>
          <w:tab w:val="num" w:pos="-567"/>
        </w:tabs>
        <w:ind w:left="644" w:hanging="360"/>
      </w:pPr>
    </w:lvl>
    <w:lvl w:ilvl="2">
      <w:start w:val="1"/>
      <w:numFmt w:val="decimal"/>
      <w:lvlText w:val="%1.%2.%3"/>
      <w:lvlJc w:val="left"/>
      <w:pPr>
        <w:tabs>
          <w:tab w:val="num" w:pos="0"/>
        </w:tabs>
        <w:ind w:left="2062" w:hanging="720"/>
      </w:pPr>
    </w:lvl>
    <w:lvl w:ilvl="3">
      <w:start w:val="1"/>
      <w:numFmt w:val="decimal"/>
      <w:lvlText w:val="%1.%2.%3.%4"/>
      <w:lvlJc w:val="left"/>
      <w:pPr>
        <w:tabs>
          <w:tab w:val="num" w:pos="0"/>
        </w:tabs>
        <w:ind w:left="2553" w:hanging="720"/>
      </w:pPr>
    </w:lvl>
    <w:lvl w:ilvl="4">
      <w:start w:val="1"/>
      <w:numFmt w:val="decimal"/>
      <w:lvlText w:val="%1.%2.%3.%4.%5"/>
      <w:lvlJc w:val="left"/>
      <w:pPr>
        <w:tabs>
          <w:tab w:val="num" w:pos="0"/>
        </w:tabs>
        <w:ind w:left="3404" w:hanging="1080"/>
      </w:pPr>
    </w:lvl>
    <w:lvl w:ilvl="5">
      <w:start w:val="1"/>
      <w:numFmt w:val="decimal"/>
      <w:lvlText w:val="%1.%2.%3.%4.%5.%6"/>
      <w:lvlJc w:val="left"/>
      <w:pPr>
        <w:tabs>
          <w:tab w:val="num" w:pos="0"/>
        </w:tabs>
        <w:ind w:left="3895" w:hanging="1080"/>
      </w:pPr>
    </w:lvl>
    <w:lvl w:ilvl="6">
      <w:start w:val="1"/>
      <w:numFmt w:val="decimal"/>
      <w:lvlText w:val="%1.%2.%3.%4.%5.%6.%7"/>
      <w:lvlJc w:val="left"/>
      <w:pPr>
        <w:tabs>
          <w:tab w:val="num" w:pos="0"/>
        </w:tabs>
        <w:ind w:left="4746" w:hanging="1440"/>
      </w:pPr>
    </w:lvl>
    <w:lvl w:ilvl="7">
      <w:start w:val="1"/>
      <w:numFmt w:val="decimal"/>
      <w:lvlText w:val="%1.%2.%3.%4.%5.%6.%7.%8"/>
      <w:lvlJc w:val="left"/>
      <w:pPr>
        <w:tabs>
          <w:tab w:val="num" w:pos="0"/>
        </w:tabs>
        <w:ind w:left="5237" w:hanging="1440"/>
      </w:pPr>
    </w:lvl>
    <w:lvl w:ilvl="8">
      <w:start w:val="1"/>
      <w:numFmt w:val="decimal"/>
      <w:lvlText w:val="%1.%2.%3.%4.%5.%6.%7.%8.%9"/>
      <w:lvlJc w:val="left"/>
      <w:pPr>
        <w:tabs>
          <w:tab w:val="num" w:pos="0"/>
        </w:tabs>
        <w:ind w:left="5728" w:hanging="1440"/>
      </w:pPr>
    </w:lvl>
  </w:abstractNum>
  <w:abstractNum w:abstractNumId="48" w15:restartNumberingAfterBreak="0">
    <w:nsid w:val="34ED13FD"/>
    <w:multiLevelType w:val="hybridMultilevel"/>
    <w:tmpl w:val="054C709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7B25724"/>
    <w:multiLevelType w:val="hybridMultilevel"/>
    <w:tmpl w:val="CE74AF72"/>
    <w:lvl w:ilvl="0" w:tplc="C678702E">
      <w:start w:val="1"/>
      <w:numFmt w:val="lowerLetter"/>
      <w:lvlText w:val="%1."/>
      <w:lvlJc w:val="left"/>
      <w:pPr>
        <w:ind w:left="1770" w:hanging="360"/>
      </w:pPr>
      <w:rPr>
        <w:rFonts w:hint="default"/>
      </w:r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0" w15:restartNumberingAfterBreak="0">
    <w:nsid w:val="380672D1"/>
    <w:multiLevelType w:val="hybridMultilevel"/>
    <w:tmpl w:val="05468E70"/>
    <w:lvl w:ilvl="0" w:tplc="7BCCBA8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51" w15:restartNumberingAfterBreak="0">
    <w:nsid w:val="382F21F5"/>
    <w:multiLevelType w:val="hybridMultilevel"/>
    <w:tmpl w:val="FE4C4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B142F1B"/>
    <w:multiLevelType w:val="multilevel"/>
    <w:tmpl w:val="D84A3D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3" w15:restartNumberingAfterBreak="0">
    <w:nsid w:val="3C2B074F"/>
    <w:multiLevelType w:val="multilevel"/>
    <w:tmpl w:val="3148F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D577E3A"/>
    <w:multiLevelType w:val="multilevel"/>
    <w:tmpl w:val="F93C2C4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1211"/>
        </w:tabs>
        <w:ind w:left="1211"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6" w15:restartNumberingAfterBreak="0">
    <w:nsid w:val="4226611B"/>
    <w:multiLevelType w:val="multilevel"/>
    <w:tmpl w:val="76762F4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7" w15:restartNumberingAfterBreak="0">
    <w:nsid w:val="42492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2520866"/>
    <w:multiLevelType w:val="multilevel"/>
    <w:tmpl w:val="D3641FCE"/>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52"/>
        </w:tabs>
        <w:ind w:left="1258"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59"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0"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2400"/>
        </w:tabs>
        <w:ind w:left="2400"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61" w15:restartNumberingAfterBreak="0">
    <w:nsid w:val="485F2E7D"/>
    <w:multiLevelType w:val="hybridMultilevel"/>
    <w:tmpl w:val="CA025946"/>
    <w:lvl w:ilvl="0" w:tplc="558438E0">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6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8F94A03"/>
    <w:multiLevelType w:val="hybridMultilevel"/>
    <w:tmpl w:val="286E7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A124CA5"/>
    <w:multiLevelType w:val="hybridMultilevel"/>
    <w:tmpl w:val="1462354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65"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4EE57A83"/>
    <w:multiLevelType w:val="multilevel"/>
    <w:tmpl w:val="72E63C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0"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4D5465F"/>
    <w:multiLevelType w:val="multilevel"/>
    <w:tmpl w:val="E4CADB4E"/>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2"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73"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90F51BA"/>
    <w:multiLevelType w:val="multilevel"/>
    <w:tmpl w:val="2A9AB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8"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9"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63D34F96"/>
    <w:multiLevelType w:val="hybridMultilevel"/>
    <w:tmpl w:val="A7B452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152"/>
        </w:tabs>
        <w:ind w:left="1258"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2" w15:restartNumberingAfterBreak="0">
    <w:nsid w:val="693C77DC"/>
    <w:multiLevelType w:val="multilevel"/>
    <w:tmpl w:val="EDA2EDB0"/>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3" w15:restartNumberingAfterBreak="0">
    <w:nsid w:val="698C7079"/>
    <w:multiLevelType w:val="multilevel"/>
    <w:tmpl w:val="173CDB3A"/>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4" w15:restartNumberingAfterBreak="0">
    <w:nsid w:val="6B6A7F17"/>
    <w:multiLevelType w:val="multilevel"/>
    <w:tmpl w:val="C2363116"/>
    <w:lvl w:ilvl="0">
      <w:start w:val="1"/>
      <w:numFmt w:val="bullet"/>
      <w:lvlText w:val=""/>
      <w:lvlJc w:val="left"/>
      <w:pPr>
        <w:tabs>
          <w:tab w:val="num" w:pos="0"/>
        </w:tabs>
        <w:ind w:left="1260" w:hanging="360"/>
      </w:pPr>
      <w:rPr>
        <w:rFonts w:ascii="Wingdings" w:hAnsi="Wingdings" w:cs="Wingdings"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85"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86" w15:restartNumberingAfterBreak="0">
    <w:nsid w:val="6C9272AF"/>
    <w:multiLevelType w:val="hybridMultilevel"/>
    <w:tmpl w:val="A5289C38"/>
    <w:lvl w:ilvl="0" w:tplc="04150017">
      <w:start w:val="1"/>
      <w:numFmt w:val="lowerLetter"/>
      <w:lvlText w:val="%1)"/>
      <w:lvlJc w:val="left"/>
      <w:pPr>
        <w:ind w:left="928" w:hanging="360"/>
      </w:p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87" w15:restartNumberingAfterBreak="0">
    <w:nsid w:val="6EEA5D43"/>
    <w:multiLevelType w:val="hybridMultilevel"/>
    <w:tmpl w:val="86CE0A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DF0C90"/>
    <w:multiLevelType w:val="multilevel"/>
    <w:tmpl w:val="32F899F6"/>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501" w:hanging="360"/>
      </w:pPr>
      <w:rPr>
        <w:rFonts w:ascii="Times New Roman" w:hAnsi="Times New Roman" w:cs="Times New Roman"/>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89"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20B54B9"/>
    <w:multiLevelType w:val="hybridMultilevel"/>
    <w:tmpl w:val="24043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3832E53"/>
    <w:multiLevelType w:val="multilevel"/>
    <w:tmpl w:val="BE36D57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2"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6A14023"/>
    <w:multiLevelType w:val="multilevel"/>
    <w:tmpl w:val="5F34AF1C"/>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rPr>
        <w:sz w:val="22"/>
        <w:szCs w:val="22"/>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94" w15:restartNumberingAfterBreak="0">
    <w:nsid w:val="791332FA"/>
    <w:multiLevelType w:val="hybridMultilevel"/>
    <w:tmpl w:val="03E6F234"/>
    <w:lvl w:ilvl="0" w:tplc="0415000F">
      <w:start w:val="1"/>
      <w:numFmt w:val="decimal"/>
      <w:lvlText w:val="%1."/>
      <w:lvlJc w:val="left"/>
      <w:pPr>
        <w:tabs>
          <w:tab w:val="num" w:pos="1080"/>
        </w:tabs>
        <w:ind w:left="1080" w:hanging="360"/>
      </w:pPr>
      <w:rPr>
        <w:rFonts w:cs="Times New Roman"/>
      </w:rPr>
    </w:lvl>
    <w:lvl w:ilvl="1" w:tplc="527CBA20">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5" w15:restartNumberingAfterBreak="0">
    <w:nsid w:val="792B3960"/>
    <w:multiLevelType w:val="hybridMultilevel"/>
    <w:tmpl w:val="C8388C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A223F29"/>
    <w:multiLevelType w:val="hybridMultilevel"/>
    <w:tmpl w:val="83E20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B0D7A50"/>
    <w:multiLevelType w:val="hybridMultilevel"/>
    <w:tmpl w:val="23282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B69491A"/>
    <w:multiLevelType w:val="multilevel"/>
    <w:tmpl w:val="762CE40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0" w15:restartNumberingAfterBreak="0">
    <w:nsid w:val="7BEF59E6"/>
    <w:multiLevelType w:val="multilevel"/>
    <w:tmpl w:val="4148C0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E4F707D"/>
    <w:multiLevelType w:val="multilevel"/>
    <w:tmpl w:val="EBB03DD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lowerLetter"/>
      <w:lvlText w:val="%3)"/>
      <w:lvlJc w:val="left"/>
      <w:pPr>
        <w:ind w:left="720" w:hanging="720"/>
      </w:pPr>
      <w:rPr>
        <w:rFonts w:ascii="Times New Roman" w:eastAsia="Calibri"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1208951525">
    <w:abstractNumId w:val="37"/>
  </w:num>
  <w:num w:numId="2" w16cid:durableId="1239946376">
    <w:abstractNumId w:val="93"/>
  </w:num>
  <w:num w:numId="3" w16cid:durableId="1552301425">
    <w:abstractNumId w:val="91"/>
  </w:num>
  <w:num w:numId="4" w16cid:durableId="119154412">
    <w:abstractNumId w:val="45"/>
  </w:num>
  <w:num w:numId="5" w16cid:durableId="771360436">
    <w:abstractNumId w:val="24"/>
  </w:num>
  <w:num w:numId="6" w16cid:durableId="723259388">
    <w:abstractNumId w:val="16"/>
  </w:num>
  <w:num w:numId="7" w16cid:durableId="197282698">
    <w:abstractNumId w:val="82"/>
  </w:num>
  <w:num w:numId="8" w16cid:durableId="928392700">
    <w:abstractNumId w:val="29"/>
  </w:num>
  <w:num w:numId="9" w16cid:durableId="700009736">
    <w:abstractNumId w:val="71"/>
  </w:num>
  <w:num w:numId="10" w16cid:durableId="1401714570">
    <w:abstractNumId w:val="9"/>
  </w:num>
  <w:num w:numId="11" w16cid:durableId="697045460">
    <w:abstractNumId w:val="81"/>
  </w:num>
  <w:num w:numId="12" w16cid:durableId="937103198">
    <w:abstractNumId w:val="14"/>
  </w:num>
  <w:num w:numId="13" w16cid:durableId="1612785564">
    <w:abstractNumId w:val="47"/>
  </w:num>
  <w:num w:numId="14" w16cid:durableId="336660778">
    <w:abstractNumId w:val="11"/>
  </w:num>
  <w:num w:numId="15" w16cid:durableId="455828867">
    <w:abstractNumId w:val="74"/>
  </w:num>
  <w:num w:numId="16" w16cid:durableId="397245717">
    <w:abstractNumId w:val="26"/>
  </w:num>
  <w:num w:numId="17" w16cid:durableId="1258172732">
    <w:abstractNumId w:val="10"/>
  </w:num>
  <w:num w:numId="18" w16cid:durableId="208300459">
    <w:abstractNumId w:val="88"/>
  </w:num>
  <w:num w:numId="19" w16cid:durableId="99957400">
    <w:abstractNumId w:val="100"/>
  </w:num>
  <w:num w:numId="20" w16cid:durableId="1929342766">
    <w:abstractNumId w:val="69"/>
  </w:num>
  <w:num w:numId="21" w16cid:durableId="2061784722">
    <w:abstractNumId w:val="99"/>
  </w:num>
  <w:num w:numId="22" w16cid:durableId="262953520">
    <w:abstractNumId w:val="68"/>
  </w:num>
  <w:num w:numId="23" w16cid:durableId="249507610">
    <w:abstractNumId w:val="84"/>
  </w:num>
  <w:num w:numId="24" w16cid:durableId="1529022962">
    <w:abstractNumId w:val="52"/>
  </w:num>
  <w:num w:numId="25" w16cid:durableId="524946783">
    <w:abstractNumId w:val="19"/>
  </w:num>
  <w:num w:numId="26" w16cid:durableId="1526406996">
    <w:abstractNumId w:val="46"/>
  </w:num>
  <w:num w:numId="27" w16cid:durableId="965309030">
    <w:abstractNumId w:val="85"/>
  </w:num>
  <w:num w:numId="28" w16cid:durableId="413861014">
    <w:abstractNumId w:val="26"/>
  </w:num>
  <w:num w:numId="29" w16cid:durableId="1023213602">
    <w:abstractNumId w:val="53"/>
  </w:num>
  <w:num w:numId="30" w16cid:durableId="1386102720">
    <w:abstractNumId w:val="62"/>
  </w:num>
  <w:num w:numId="31" w16cid:durableId="983117267">
    <w:abstractNumId w:val="42"/>
  </w:num>
  <w:num w:numId="32" w16cid:durableId="1273174805">
    <w:abstractNumId w:val="40"/>
  </w:num>
  <w:num w:numId="33" w16cid:durableId="514003178">
    <w:abstractNumId w:val="59"/>
  </w:num>
  <w:num w:numId="34" w16cid:durableId="1586769773">
    <w:abstractNumId w:val="78"/>
  </w:num>
  <w:num w:numId="35" w16cid:durableId="1811166299">
    <w:abstractNumId w:val="77"/>
  </w:num>
  <w:num w:numId="36" w16cid:durableId="935677117">
    <w:abstractNumId w:val="32"/>
  </w:num>
  <w:num w:numId="37" w16cid:durableId="1723017393">
    <w:abstractNumId w:val="36"/>
  </w:num>
  <w:num w:numId="38" w16cid:durableId="1213886792">
    <w:abstractNumId w:val="55"/>
  </w:num>
  <w:num w:numId="39" w16cid:durableId="1043673187">
    <w:abstractNumId w:val="79"/>
  </w:num>
  <w:num w:numId="40" w16cid:durableId="563641131">
    <w:abstractNumId w:val="101"/>
  </w:num>
  <w:num w:numId="41" w16cid:durableId="785277814">
    <w:abstractNumId w:val="23"/>
  </w:num>
  <w:num w:numId="42" w16cid:durableId="1300577430">
    <w:abstractNumId w:val="50"/>
  </w:num>
  <w:num w:numId="43" w16cid:durableId="796029253">
    <w:abstractNumId w:val="6"/>
  </w:num>
  <w:num w:numId="44" w16cid:durableId="1317302753">
    <w:abstractNumId w:val="70"/>
  </w:num>
  <w:num w:numId="45" w16cid:durableId="698435424">
    <w:abstractNumId w:val="94"/>
  </w:num>
  <w:num w:numId="46" w16cid:durableId="378624936">
    <w:abstractNumId w:val="54"/>
  </w:num>
  <w:num w:numId="47" w16cid:durableId="1647860306">
    <w:abstractNumId w:val="7"/>
  </w:num>
  <w:num w:numId="48" w16cid:durableId="1495217300">
    <w:abstractNumId w:val="60"/>
  </w:num>
  <w:num w:numId="49" w16cid:durableId="1149591809">
    <w:abstractNumId w:val="44"/>
  </w:num>
  <w:num w:numId="50" w16cid:durableId="1247301906">
    <w:abstractNumId w:val="4"/>
  </w:num>
  <w:num w:numId="51" w16cid:durableId="176819090">
    <w:abstractNumId w:val="18"/>
  </w:num>
  <w:num w:numId="52" w16cid:durableId="1410349584">
    <w:abstractNumId w:val="43"/>
  </w:num>
  <w:num w:numId="53" w16cid:durableId="575281462">
    <w:abstractNumId w:val="22"/>
  </w:num>
  <w:num w:numId="54" w16cid:durableId="148906070">
    <w:abstractNumId w:val="64"/>
  </w:num>
  <w:num w:numId="55" w16cid:durableId="65811501">
    <w:abstractNumId w:val="30"/>
  </w:num>
  <w:num w:numId="56" w16cid:durableId="1736777779">
    <w:abstractNumId w:val="61"/>
  </w:num>
  <w:num w:numId="57" w16cid:durableId="2057510205">
    <w:abstractNumId w:val="38"/>
  </w:num>
  <w:num w:numId="58" w16cid:durableId="1943801575">
    <w:abstractNumId w:val="86"/>
  </w:num>
  <w:num w:numId="59" w16cid:durableId="1202934090">
    <w:abstractNumId w:val="28"/>
  </w:num>
  <w:num w:numId="60" w16cid:durableId="2006931118">
    <w:abstractNumId w:val="72"/>
  </w:num>
  <w:num w:numId="61" w16cid:durableId="487333712">
    <w:abstractNumId w:val="12"/>
  </w:num>
  <w:num w:numId="62" w16cid:durableId="584145700">
    <w:abstractNumId w:val="20"/>
  </w:num>
  <w:num w:numId="63" w16cid:durableId="1676958019">
    <w:abstractNumId w:val="17"/>
  </w:num>
  <w:num w:numId="64" w16cid:durableId="59716165">
    <w:abstractNumId w:val="83"/>
  </w:num>
  <w:num w:numId="65" w16cid:durableId="84543980">
    <w:abstractNumId w:val="27"/>
  </w:num>
  <w:num w:numId="66" w16cid:durableId="1650161646">
    <w:abstractNumId w:val="49"/>
  </w:num>
  <w:num w:numId="67" w16cid:durableId="2021810148">
    <w:abstractNumId w:val="65"/>
  </w:num>
  <w:num w:numId="68" w16cid:durableId="1860855812">
    <w:abstractNumId w:val="57"/>
  </w:num>
  <w:num w:numId="69" w16cid:durableId="1944998150">
    <w:abstractNumId w:val="63"/>
  </w:num>
  <w:num w:numId="70" w16cid:durableId="1121873763">
    <w:abstractNumId w:val="51"/>
  </w:num>
  <w:num w:numId="71" w16cid:durableId="323050533">
    <w:abstractNumId w:val="13"/>
  </w:num>
  <w:num w:numId="72" w16cid:durableId="426191974">
    <w:abstractNumId w:val="87"/>
  </w:num>
  <w:num w:numId="73" w16cid:durableId="249508482">
    <w:abstractNumId w:val="98"/>
  </w:num>
  <w:num w:numId="74" w16cid:durableId="123355682">
    <w:abstractNumId w:val="90"/>
  </w:num>
  <w:num w:numId="75" w16cid:durableId="108056527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0374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81696271">
    <w:abstractNumId w:val="31"/>
  </w:num>
  <w:num w:numId="78" w16cid:durableId="921835586">
    <w:abstractNumId w:val="35"/>
  </w:num>
  <w:num w:numId="79" w16cid:durableId="1851138133">
    <w:abstractNumId w:val="21"/>
  </w:num>
  <w:num w:numId="80" w16cid:durableId="1487555007">
    <w:abstractNumId w:val="48"/>
  </w:num>
  <w:num w:numId="81" w16cid:durableId="2106731608">
    <w:abstractNumId w:val="97"/>
  </w:num>
  <w:num w:numId="82" w16cid:durableId="751271517">
    <w:abstractNumId w:val="56"/>
  </w:num>
  <w:num w:numId="83" w16cid:durableId="14968384">
    <w:abstractNumId w:val="67"/>
  </w:num>
  <w:num w:numId="84" w16cid:durableId="8020443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43874431">
    <w:abstractNumId w:val="15"/>
  </w:num>
  <w:num w:numId="86" w16cid:durableId="300968052">
    <w:abstractNumId w:val="33"/>
  </w:num>
  <w:num w:numId="87" w16cid:durableId="203686146">
    <w:abstractNumId w:val="5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19"/>
    <w:rsid w:val="00015DFC"/>
    <w:rsid w:val="00021ACA"/>
    <w:rsid w:val="00022C28"/>
    <w:rsid w:val="00026833"/>
    <w:rsid w:val="00032BA6"/>
    <w:rsid w:val="00036B79"/>
    <w:rsid w:val="00043521"/>
    <w:rsid w:val="00053181"/>
    <w:rsid w:val="00062DF9"/>
    <w:rsid w:val="00063CCA"/>
    <w:rsid w:val="00065F9F"/>
    <w:rsid w:val="000661A0"/>
    <w:rsid w:val="00072A27"/>
    <w:rsid w:val="00072AA5"/>
    <w:rsid w:val="0007394C"/>
    <w:rsid w:val="00073C90"/>
    <w:rsid w:val="0007529A"/>
    <w:rsid w:val="0007665A"/>
    <w:rsid w:val="000778B5"/>
    <w:rsid w:val="00080496"/>
    <w:rsid w:val="00083DA7"/>
    <w:rsid w:val="000851DC"/>
    <w:rsid w:val="000919E2"/>
    <w:rsid w:val="00092FB3"/>
    <w:rsid w:val="000A17DF"/>
    <w:rsid w:val="000A5C80"/>
    <w:rsid w:val="000A6049"/>
    <w:rsid w:val="000B0207"/>
    <w:rsid w:val="000B058D"/>
    <w:rsid w:val="000B4C8A"/>
    <w:rsid w:val="000C0790"/>
    <w:rsid w:val="000C2A9B"/>
    <w:rsid w:val="000C4FDA"/>
    <w:rsid w:val="000C7D7A"/>
    <w:rsid w:val="000D2EF4"/>
    <w:rsid w:val="000D3610"/>
    <w:rsid w:val="000D7A50"/>
    <w:rsid w:val="000E378E"/>
    <w:rsid w:val="000E6113"/>
    <w:rsid w:val="000F3F08"/>
    <w:rsid w:val="00100455"/>
    <w:rsid w:val="001039F5"/>
    <w:rsid w:val="00104754"/>
    <w:rsid w:val="00114E31"/>
    <w:rsid w:val="00115CAB"/>
    <w:rsid w:val="00120304"/>
    <w:rsid w:val="001255F1"/>
    <w:rsid w:val="0013187F"/>
    <w:rsid w:val="00135270"/>
    <w:rsid w:val="00136910"/>
    <w:rsid w:val="00136E1F"/>
    <w:rsid w:val="00142F16"/>
    <w:rsid w:val="00145E5D"/>
    <w:rsid w:val="00150994"/>
    <w:rsid w:val="00155001"/>
    <w:rsid w:val="0015700C"/>
    <w:rsid w:val="0016212E"/>
    <w:rsid w:val="00165165"/>
    <w:rsid w:val="0016693A"/>
    <w:rsid w:val="00167C9A"/>
    <w:rsid w:val="00171351"/>
    <w:rsid w:val="001748A6"/>
    <w:rsid w:val="00174E59"/>
    <w:rsid w:val="001758FB"/>
    <w:rsid w:val="0018241C"/>
    <w:rsid w:val="00182D26"/>
    <w:rsid w:val="00183A6C"/>
    <w:rsid w:val="00192460"/>
    <w:rsid w:val="001A300B"/>
    <w:rsid w:val="001A41D6"/>
    <w:rsid w:val="001A498F"/>
    <w:rsid w:val="001C07BC"/>
    <w:rsid w:val="001C1F4E"/>
    <w:rsid w:val="001C444D"/>
    <w:rsid w:val="001C53D8"/>
    <w:rsid w:val="001D03B9"/>
    <w:rsid w:val="001D3EBA"/>
    <w:rsid w:val="001E0BD5"/>
    <w:rsid w:val="001E11CD"/>
    <w:rsid w:val="001E5F5C"/>
    <w:rsid w:val="001F0383"/>
    <w:rsid w:val="001F1BEB"/>
    <w:rsid w:val="00200E95"/>
    <w:rsid w:val="00201C84"/>
    <w:rsid w:val="002045F8"/>
    <w:rsid w:val="00205F6C"/>
    <w:rsid w:val="00207595"/>
    <w:rsid w:val="00212CCB"/>
    <w:rsid w:val="00215292"/>
    <w:rsid w:val="002223DC"/>
    <w:rsid w:val="0022320A"/>
    <w:rsid w:val="00226975"/>
    <w:rsid w:val="00233A36"/>
    <w:rsid w:val="00233B85"/>
    <w:rsid w:val="00244A4F"/>
    <w:rsid w:val="00250944"/>
    <w:rsid w:val="002514B6"/>
    <w:rsid w:val="00251B82"/>
    <w:rsid w:val="00251ECF"/>
    <w:rsid w:val="00253196"/>
    <w:rsid w:val="0025368D"/>
    <w:rsid w:val="002550C9"/>
    <w:rsid w:val="00257C19"/>
    <w:rsid w:val="00265A9D"/>
    <w:rsid w:val="002721A0"/>
    <w:rsid w:val="00272E67"/>
    <w:rsid w:val="00281C88"/>
    <w:rsid w:val="0028244F"/>
    <w:rsid w:val="00282638"/>
    <w:rsid w:val="002958FE"/>
    <w:rsid w:val="00295C79"/>
    <w:rsid w:val="002A0AC6"/>
    <w:rsid w:val="002A1E30"/>
    <w:rsid w:val="002B0225"/>
    <w:rsid w:val="002B11B3"/>
    <w:rsid w:val="002B1385"/>
    <w:rsid w:val="002C1442"/>
    <w:rsid w:val="002C585E"/>
    <w:rsid w:val="002D2CE5"/>
    <w:rsid w:val="002D7EDD"/>
    <w:rsid w:val="002E1AEC"/>
    <w:rsid w:val="002F66ED"/>
    <w:rsid w:val="003001D3"/>
    <w:rsid w:val="00313427"/>
    <w:rsid w:val="00313E2B"/>
    <w:rsid w:val="00315EDB"/>
    <w:rsid w:val="00320B8C"/>
    <w:rsid w:val="00321566"/>
    <w:rsid w:val="003216AB"/>
    <w:rsid w:val="0032683F"/>
    <w:rsid w:val="00333720"/>
    <w:rsid w:val="00333DF1"/>
    <w:rsid w:val="0033517C"/>
    <w:rsid w:val="00336039"/>
    <w:rsid w:val="003422D8"/>
    <w:rsid w:val="00343652"/>
    <w:rsid w:val="00343A23"/>
    <w:rsid w:val="00350499"/>
    <w:rsid w:val="00357EC3"/>
    <w:rsid w:val="003623FC"/>
    <w:rsid w:val="00362C5A"/>
    <w:rsid w:val="00366ABA"/>
    <w:rsid w:val="003745F1"/>
    <w:rsid w:val="00375A17"/>
    <w:rsid w:val="003825B3"/>
    <w:rsid w:val="003848A5"/>
    <w:rsid w:val="0038685B"/>
    <w:rsid w:val="00387154"/>
    <w:rsid w:val="00391A8E"/>
    <w:rsid w:val="00393218"/>
    <w:rsid w:val="003953C7"/>
    <w:rsid w:val="003A001A"/>
    <w:rsid w:val="003A22CE"/>
    <w:rsid w:val="003A3EA7"/>
    <w:rsid w:val="003A4AEB"/>
    <w:rsid w:val="003A50DD"/>
    <w:rsid w:val="003A56C5"/>
    <w:rsid w:val="003A690B"/>
    <w:rsid w:val="003B7A0B"/>
    <w:rsid w:val="003C0322"/>
    <w:rsid w:val="003C11BB"/>
    <w:rsid w:val="003C15C4"/>
    <w:rsid w:val="003C39FB"/>
    <w:rsid w:val="003C5343"/>
    <w:rsid w:val="003C6F08"/>
    <w:rsid w:val="003C72CD"/>
    <w:rsid w:val="003D1FAE"/>
    <w:rsid w:val="003D2211"/>
    <w:rsid w:val="003D2896"/>
    <w:rsid w:val="003D2EC3"/>
    <w:rsid w:val="003D2F0B"/>
    <w:rsid w:val="003D3D75"/>
    <w:rsid w:val="003D4F06"/>
    <w:rsid w:val="003E1921"/>
    <w:rsid w:val="003E1952"/>
    <w:rsid w:val="003E3404"/>
    <w:rsid w:val="003F7F97"/>
    <w:rsid w:val="00404A01"/>
    <w:rsid w:val="00411CBE"/>
    <w:rsid w:val="00414A7F"/>
    <w:rsid w:val="00425E6E"/>
    <w:rsid w:val="0042655B"/>
    <w:rsid w:val="00427AED"/>
    <w:rsid w:val="0043400A"/>
    <w:rsid w:val="00434CE5"/>
    <w:rsid w:val="00434F10"/>
    <w:rsid w:val="00435E74"/>
    <w:rsid w:val="00437017"/>
    <w:rsid w:val="00437682"/>
    <w:rsid w:val="0043795C"/>
    <w:rsid w:val="00444B2D"/>
    <w:rsid w:val="00447E86"/>
    <w:rsid w:val="00451AA9"/>
    <w:rsid w:val="00455267"/>
    <w:rsid w:val="0045671C"/>
    <w:rsid w:val="00480A0B"/>
    <w:rsid w:val="00481A67"/>
    <w:rsid w:val="00485341"/>
    <w:rsid w:val="0049287F"/>
    <w:rsid w:val="00492AA2"/>
    <w:rsid w:val="004933FA"/>
    <w:rsid w:val="00494B70"/>
    <w:rsid w:val="004A4503"/>
    <w:rsid w:val="004B2CFD"/>
    <w:rsid w:val="004B47DD"/>
    <w:rsid w:val="004B5AEF"/>
    <w:rsid w:val="004B74A3"/>
    <w:rsid w:val="004C4BD7"/>
    <w:rsid w:val="004E23D2"/>
    <w:rsid w:val="004E406E"/>
    <w:rsid w:val="004E6A21"/>
    <w:rsid w:val="004E6BD4"/>
    <w:rsid w:val="004F0E0B"/>
    <w:rsid w:val="00502775"/>
    <w:rsid w:val="0050370D"/>
    <w:rsid w:val="00504445"/>
    <w:rsid w:val="005133A2"/>
    <w:rsid w:val="00513E97"/>
    <w:rsid w:val="005159D1"/>
    <w:rsid w:val="00523F92"/>
    <w:rsid w:val="00525AB2"/>
    <w:rsid w:val="00526668"/>
    <w:rsid w:val="00526A2C"/>
    <w:rsid w:val="005270E1"/>
    <w:rsid w:val="00531854"/>
    <w:rsid w:val="00533650"/>
    <w:rsid w:val="00536DDC"/>
    <w:rsid w:val="00537246"/>
    <w:rsid w:val="00537D15"/>
    <w:rsid w:val="00540D11"/>
    <w:rsid w:val="0054241D"/>
    <w:rsid w:val="00543901"/>
    <w:rsid w:val="00543E6C"/>
    <w:rsid w:val="00547E2C"/>
    <w:rsid w:val="00550BE0"/>
    <w:rsid w:val="00550CEB"/>
    <w:rsid w:val="00556D83"/>
    <w:rsid w:val="0055792C"/>
    <w:rsid w:val="00557CB1"/>
    <w:rsid w:val="00563C7B"/>
    <w:rsid w:val="005720B9"/>
    <w:rsid w:val="00572441"/>
    <w:rsid w:val="0057276E"/>
    <w:rsid w:val="00572DA2"/>
    <w:rsid w:val="0057617F"/>
    <w:rsid w:val="00576426"/>
    <w:rsid w:val="00577BF1"/>
    <w:rsid w:val="00586671"/>
    <w:rsid w:val="00590813"/>
    <w:rsid w:val="0059413E"/>
    <w:rsid w:val="005945DB"/>
    <w:rsid w:val="00595729"/>
    <w:rsid w:val="005A3A7E"/>
    <w:rsid w:val="005B1393"/>
    <w:rsid w:val="005B3649"/>
    <w:rsid w:val="005B47FF"/>
    <w:rsid w:val="005B5F25"/>
    <w:rsid w:val="005B64E8"/>
    <w:rsid w:val="005C08E0"/>
    <w:rsid w:val="005C6E40"/>
    <w:rsid w:val="005D2658"/>
    <w:rsid w:val="005E0B7B"/>
    <w:rsid w:val="005E1200"/>
    <w:rsid w:val="005E5485"/>
    <w:rsid w:val="005E6150"/>
    <w:rsid w:val="005E7599"/>
    <w:rsid w:val="005F565A"/>
    <w:rsid w:val="005F7578"/>
    <w:rsid w:val="00603C6F"/>
    <w:rsid w:val="00607BE6"/>
    <w:rsid w:val="00610AED"/>
    <w:rsid w:val="00611FAC"/>
    <w:rsid w:val="0061630D"/>
    <w:rsid w:val="00621646"/>
    <w:rsid w:val="0063038E"/>
    <w:rsid w:val="006305CF"/>
    <w:rsid w:val="006319BD"/>
    <w:rsid w:val="00632E1C"/>
    <w:rsid w:val="00637C08"/>
    <w:rsid w:val="00641CAA"/>
    <w:rsid w:val="00643DEC"/>
    <w:rsid w:val="006442D9"/>
    <w:rsid w:val="006471FA"/>
    <w:rsid w:val="00650E58"/>
    <w:rsid w:val="006610ED"/>
    <w:rsid w:val="00661946"/>
    <w:rsid w:val="0066795B"/>
    <w:rsid w:val="00670644"/>
    <w:rsid w:val="00670A8F"/>
    <w:rsid w:val="00671647"/>
    <w:rsid w:val="00672592"/>
    <w:rsid w:val="00675D36"/>
    <w:rsid w:val="00682727"/>
    <w:rsid w:val="006837D5"/>
    <w:rsid w:val="00684A2E"/>
    <w:rsid w:val="00685F91"/>
    <w:rsid w:val="00690F5D"/>
    <w:rsid w:val="00694896"/>
    <w:rsid w:val="006A04FC"/>
    <w:rsid w:val="006A1143"/>
    <w:rsid w:val="006A1CAF"/>
    <w:rsid w:val="006A1F74"/>
    <w:rsid w:val="006A50FE"/>
    <w:rsid w:val="006B2DB1"/>
    <w:rsid w:val="006C1888"/>
    <w:rsid w:val="006C7FE8"/>
    <w:rsid w:val="006D286E"/>
    <w:rsid w:val="006D2A3D"/>
    <w:rsid w:val="006D3B11"/>
    <w:rsid w:val="006D7FDB"/>
    <w:rsid w:val="006E34EC"/>
    <w:rsid w:val="006E351A"/>
    <w:rsid w:val="006E585C"/>
    <w:rsid w:val="006E757F"/>
    <w:rsid w:val="006F1CB4"/>
    <w:rsid w:val="006F442A"/>
    <w:rsid w:val="006F4BD9"/>
    <w:rsid w:val="00700B34"/>
    <w:rsid w:val="0070342F"/>
    <w:rsid w:val="00713A92"/>
    <w:rsid w:val="0071400D"/>
    <w:rsid w:val="0071684D"/>
    <w:rsid w:val="007212E0"/>
    <w:rsid w:val="007215F6"/>
    <w:rsid w:val="00721C24"/>
    <w:rsid w:val="00722579"/>
    <w:rsid w:val="007246A3"/>
    <w:rsid w:val="00737977"/>
    <w:rsid w:val="00740733"/>
    <w:rsid w:val="00740DAA"/>
    <w:rsid w:val="0074132F"/>
    <w:rsid w:val="00744768"/>
    <w:rsid w:val="0074613F"/>
    <w:rsid w:val="0074715E"/>
    <w:rsid w:val="00747B77"/>
    <w:rsid w:val="00751F20"/>
    <w:rsid w:val="00764CC3"/>
    <w:rsid w:val="00767742"/>
    <w:rsid w:val="00767DF7"/>
    <w:rsid w:val="00774560"/>
    <w:rsid w:val="00781633"/>
    <w:rsid w:val="00785F7B"/>
    <w:rsid w:val="00786B5C"/>
    <w:rsid w:val="00787A1D"/>
    <w:rsid w:val="007930C6"/>
    <w:rsid w:val="007933C4"/>
    <w:rsid w:val="007935E7"/>
    <w:rsid w:val="007975BA"/>
    <w:rsid w:val="007B126B"/>
    <w:rsid w:val="007B1D37"/>
    <w:rsid w:val="007B28C4"/>
    <w:rsid w:val="007B5309"/>
    <w:rsid w:val="007B5574"/>
    <w:rsid w:val="007C2AED"/>
    <w:rsid w:val="007C337A"/>
    <w:rsid w:val="007D2692"/>
    <w:rsid w:val="007E0130"/>
    <w:rsid w:val="007F18DE"/>
    <w:rsid w:val="007F1CBA"/>
    <w:rsid w:val="007F20FC"/>
    <w:rsid w:val="007F62BA"/>
    <w:rsid w:val="008023AF"/>
    <w:rsid w:val="00802FA5"/>
    <w:rsid w:val="008036CB"/>
    <w:rsid w:val="00803DCB"/>
    <w:rsid w:val="008057AF"/>
    <w:rsid w:val="00805CF1"/>
    <w:rsid w:val="00807347"/>
    <w:rsid w:val="00807A39"/>
    <w:rsid w:val="00811ADD"/>
    <w:rsid w:val="0081231C"/>
    <w:rsid w:val="00812BC6"/>
    <w:rsid w:val="00814F60"/>
    <w:rsid w:val="00816D72"/>
    <w:rsid w:val="00816E85"/>
    <w:rsid w:val="0081751F"/>
    <w:rsid w:val="00817D10"/>
    <w:rsid w:val="008207A2"/>
    <w:rsid w:val="008218A1"/>
    <w:rsid w:val="00821E9E"/>
    <w:rsid w:val="00822724"/>
    <w:rsid w:val="0082760B"/>
    <w:rsid w:val="00833BA5"/>
    <w:rsid w:val="00834181"/>
    <w:rsid w:val="00837919"/>
    <w:rsid w:val="0084358C"/>
    <w:rsid w:val="008504ED"/>
    <w:rsid w:val="008525B0"/>
    <w:rsid w:val="00852C1A"/>
    <w:rsid w:val="00864127"/>
    <w:rsid w:val="0086696E"/>
    <w:rsid w:val="0087001E"/>
    <w:rsid w:val="008716BA"/>
    <w:rsid w:val="00871ECE"/>
    <w:rsid w:val="00873A9F"/>
    <w:rsid w:val="008769EE"/>
    <w:rsid w:val="00877B28"/>
    <w:rsid w:val="0088134C"/>
    <w:rsid w:val="008825BA"/>
    <w:rsid w:val="00884FA8"/>
    <w:rsid w:val="00886E56"/>
    <w:rsid w:val="008928A8"/>
    <w:rsid w:val="00897C6A"/>
    <w:rsid w:val="008A34DA"/>
    <w:rsid w:val="008A53BB"/>
    <w:rsid w:val="008B0E2D"/>
    <w:rsid w:val="008B3ADD"/>
    <w:rsid w:val="008C0155"/>
    <w:rsid w:val="008C19BA"/>
    <w:rsid w:val="008C7A64"/>
    <w:rsid w:val="008C7FDE"/>
    <w:rsid w:val="008D01FD"/>
    <w:rsid w:val="008D1B6F"/>
    <w:rsid w:val="008D39BC"/>
    <w:rsid w:val="008D7F78"/>
    <w:rsid w:val="008E2A34"/>
    <w:rsid w:val="008E2EFC"/>
    <w:rsid w:val="008E6532"/>
    <w:rsid w:val="008F3774"/>
    <w:rsid w:val="009011E0"/>
    <w:rsid w:val="009061FC"/>
    <w:rsid w:val="0091040D"/>
    <w:rsid w:val="00910C1E"/>
    <w:rsid w:val="00911706"/>
    <w:rsid w:val="00927C39"/>
    <w:rsid w:val="00927FEB"/>
    <w:rsid w:val="00930D4D"/>
    <w:rsid w:val="00933B65"/>
    <w:rsid w:val="00941F24"/>
    <w:rsid w:val="00950C37"/>
    <w:rsid w:val="00952D7A"/>
    <w:rsid w:val="00954B9C"/>
    <w:rsid w:val="00955645"/>
    <w:rsid w:val="00956567"/>
    <w:rsid w:val="009624DD"/>
    <w:rsid w:val="00964470"/>
    <w:rsid w:val="00964FB4"/>
    <w:rsid w:val="00967BCC"/>
    <w:rsid w:val="00967FC8"/>
    <w:rsid w:val="00970E99"/>
    <w:rsid w:val="0097357A"/>
    <w:rsid w:val="009756B6"/>
    <w:rsid w:val="009807E9"/>
    <w:rsid w:val="00981FBD"/>
    <w:rsid w:val="00984B3C"/>
    <w:rsid w:val="009874D0"/>
    <w:rsid w:val="009925C2"/>
    <w:rsid w:val="009A3F3C"/>
    <w:rsid w:val="009B199B"/>
    <w:rsid w:val="009C08B3"/>
    <w:rsid w:val="009C353C"/>
    <w:rsid w:val="009C7E0A"/>
    <w:rsid w:val="009D112D"/>
    <w:rsid w:val="009D7807"/>
    <w:rsid w:val="009E1353"/>
    <w:rsid w:val="009E471E"/>
    <w:rsid w:val="009F320D"/>
    <w:rsid w:val="009F3B90"/>
    <w:rsid w:val="00A00315"/>
    <w:rsid w:val="00A008D2"/>
    <w:rsid w:val="00A027A0"/>
    <w:rsid w:val="00A05044"/>
    <w:rsid w:val="00A1425C"/>
    <w:rsid w:val="00A15B02"/>
    <w:rsid w:val="00A20426"/>
    <w:rsid w:val="00A27CC0"/>
    <w:rsid w:val="00A531BF"/>
    <w:rsid w:val="00A53AC9"/>
    <w:rsid w:val="00A57372"/>
    <w:rsid w:val="00A60660"/>
    <w:rsid w:val="00A62DEF"/>
    <w:rsid w:val="00A70200"/>
    <w:rsid w:val="00A7519B"/>
    <w:rsid w:val="00A7573B"/>
    <w:rsid w:val="00A821E4"/>
    <w:rsid w:val="00A84A82"/>
    <w:rsid w:val="00A84CA6"/>
    <w:rsid w:val="00A869D0"/>
    <w:rsid w:val="00A8755A"/>
    <w:rsid w:val="00A87C95"/>
    <w:rsid w:val="00A9204B"/>
    <w:rsid w:val="00A9319C"/>
    <w:rsid w:val="00A96C3A"/>
    <w:rsid w:val="00AA047F"/>
    <w:rsid w:val="00AA5659"/>
    <w:rsid w:val="00AB4A00"/>
    <w:rsid w:val="00AB6F39"/>
    <w:rsid w:val="00AC3252"/>
    <w:rsid w:val="00AC7723"/>
    <w:rsid w:val="00AD44E3"/>
    <w:rsid w:val="00AE5E4C"/>
    <w:rsid w:val="00AE600B"/>
    <w:rsid w:val="00AE67D3"/>
    <w:rsid w:val="00AF0979"/>
    <w:rsid w:val="00AF5B4C"/>
    <w:rsid w:val="00AF6E60"/>
    <w:rsid w:val="00AF743B"/>
    <w:rsid w:val="00AF7B90"/>
    <w:rsid w:val="00B02270"/>
    <w:rsid w:val="00B04396"/>
    <w:rsid w:val="00B11D21"/>
    <w:rsid w:val="00B1224A"/>
    <w:rsid w:val="00B14027"/>
    <w:rsid w:val="00B17453"/>
    <w:rsid w:val="00B211DA"/>
    <w:rsid w:val="00B22E94"/>
    <w:rsid w:val="00B23809"/>
    <w:rsid w:val="00B24B28"/>
    <w:rsid w:val="00B2762F"/>
    <w:rsid w:val="00B34D93"/>
    <w:rsid w:val="00B42545"/>
    <w:rsid w:val="00B50166"/>
    <w:rsid w:val="00B5309F"/>
    <w:rsid w:val="00B5660E"/>
    <w:rsid w:val="00B56750"/>
    <w:rsid w:val="00B669CA"/>
    <w:rsid w:val="00B6702C"/>
    <w:rsid w:val="00B77A1B"/>
    <w:rsid w:val="00B80230"/>
    <w:rsid w:val="00B81B0B"/>
    <w:rsid w:val="00B836D5"/>
    <w:rsid w:val="00B83E7A"/>
    <w:rsid w:val="00B84C09"/>
    <w:rsid w:val="00BA2449"/>
    <w:rsid w:val="00BB2689"/>
    <w:rsid w:val="00BB27AB"/>
    <w:rsid w:val="00BC1A9F"/>
    <w:rsid w:val="00BC2C80"/>
    <w:rsid w:val="00BC45EF"/>
    <w:rsid w:val="00BD1A70"/>
    <w:rsid w:val="00BD1C54"/>
    <w:rsid w:val="00BD1FFE"/>
    <w:rsid w:val="00BD4437"/>
    <w:rsid w:val="00BF3E5A"/>
    <w:rsid w:val="00BF421A"/>
    <w:rsid w:val="00BF5371"/>
    <w:rsid w:val="00C04015"/>
    <w:rsid w:val="00C05518"/>
    <w:rsid w:val="00C05BF4"/>
    <w:rsid w:val="00C06D74"/>
    <w:rsid w:val="00C10D16"/>
    <w:rsid w:val="00C114F6"/>
    <w:rsid w:val="00C12834"/>
    <w:rsid w:val="00C13E85"/>
    <w:rsid w:val="00C172E8"/>
    <w:rsid w:val="00C24865"/>
    <w:rsid w:val="00C301AF"/>
    <w:rsid w:val="00C3344F"/>
    <w:rsid w:val="00C34431"/>
    <w:rsid w:val="00C36920"/>
    <w:rsid w:val="00C378A1"/>
    <w:rsid w:val="00C40C04"/>
    <w:rsid w:val="00C43079"/>
    <w:rsid w:val="00C44072"/>
    <w:rsid w:val="00C4443F"/>
    <w:rsid w:val="00C47CBE"/>
    <w:rsid w:val="00C500FA"/>
    <w:rsid w:val="00C632E5"/>
    <w:rsid w:val="00C64962"/>
    <w:rsid w:val="00C732CB"/>
    <w:rsid w:val="00C75FA0"/>
    <w:rsid w:val="00C76A95"/>
    <w:rsid w:val="00C806FE"/>
    <w:rsid w:val="00C83A17"/>
    <w:rsid w:val="00C8417C"/>
    <w:rsid w:val="00C84E00"/>
    <w:rsid w:val="00C869D2"/>
    <w:rsid w:val="00C9570D"/>
    <w:rsid w:val="00CA28F6"/>
    <w:rsid w:val="00CA3232"/>
    <w:rsid w:val="00CB16AF"/>
    <w:rsid w:val="00CC0438"/>
    <w:rsid w:val="00CC570E"/>
    <w:rsid w:val="00CC5CDD"/>
    <w:rsid w:val="00CC7DB8"/>
    <w:rsid w:val="00CD1214"/>
    <w:rsid w:val="00CD5AB5"/>
    <w:rsid w:val="00CE1E10"/>
    <w:rsid w:val="00CE370B"/>
    <w:rsid w:val="00CF0BDE"/>
    <w:rsid w:val="00CF17D9"/>
    <w:rsid w:val="00CF4931"/>
    <w:rsid w:val="00CF5E93"/>
    <w:rsid w:val="00D07681"/>
    <w:rsid w:val="00D12311"/>
    <w:rsid w:val="00D17F19"/>
    <w:rsid w:val="00D21EFF"/>
    <w:rsid w:val="00D22353"/>
    <w:rsid w:val="00D264D2"/>
    <w:rsid w:val="00D3337F"/>
    <w:rsid w:val="00D375B2"/>
    <w:rsid w:val="00D5090D"/>
    <w:rsid w:val="00D509A5"/>
    <w:rsid w:val="00D53BFD"/>
    <w:rsid w:val="00D55613"/>
    <w:rsid w:val="00D57EBA"/>
    <w:rsid w:val="00D622E4"/>
    <w:rsid w:val="00D654C3"/>
    <w:rsid w:val="00D66EF6"/>
    <w:rsid w:val="00D82B41"/>
    <w:rsid w:val="00D9064B"/>
    <w:rsid w:val="00D90CBE"/>
    <w:rsid w:val="00D90D1E"/>
    <w:rsid w:val="00D97671"/>
    <w:rsid w:val="00D978E4"/>
    <w:rsid w:val="00DA0136"/>
    <w:rsid w:val="00DA0DE1"/>
    <w:rsid w:val="00DA32BC"/>
    <w:rsid w:val="00DB2804"/>
    <w:rsid w:val="00DB76FB"/>
    <w:rsid w:val="00DC3FC0"/>
    <w:rsid w:val="00DC40C6"/>
    <w:rsid w:val="00DD0A95"/>
    <w:rsid w:val="00DE3850"/>
    <w:rsid w:val="00DE6C40"/>
    <w:rsid w:val="00DF73CD"/>
    <w:rsid w:val="00E103FE"/>
    <w:rsid w:val="00E1081E"/>
    <w:rsid w:val="00E1695B"/>
    <w:rsid w:val="00E177C0"/>
    <w:rsid w:val="00E510F4"/>
    <w:rsid w:val="00E51BBD"/>
    <w:rsid w:val="00E54D81"/>
    <w:rsid w:val="00E56BA9"/>
    <w:rsid w:val="00E61586"/>
    <w:rsid w:val="00E62E4B"/>
    <w:rsid w:val="00E63924"/>
    <w:rsid w:val="00E64525"/>
    <w:rsid w:val="00E65D87"/>
    <w:rsid w:val="00E67BA6"/>
    <w:rsid w:val="00E72E20"/>
    <w:rsid w:val="00E77AF3"/>
    <w:rsid w:val="00E85A23"/>
    <w:rsid w:val="00E87D64"/>
    <w:rsid w:val="00E92C42"/>
    <w:rsid w:val="00EA406F"/>
    <w:rsid w:val="00EA47A8"/>
    <w:rsid w:val="00EB0C92"/>
    <w:rsid w:val="00EB14C6"/>
    <w:rsid w:val="00EB1F2C"/>
    <w:rsid w:val="00EC01A6"/>
    <w:rsid w:val="00EC50F7"/>
    <w:rsid w:val="00EC56C0"/>
    <w:rsid w:val="00EC71B6"/>
    <w:rsid w:val="00EE1623"/>
    <w:rsid w:val="00EF472C"/>
    <w:rsid w:val="00EF4B67"/>
    <w:rsid w:val="00EF7B86"/>
    <w:rsid w:val="00F01B48"/>
    <w:rsid w:val="00F06BDB"/>
    <w:rsid w:val="00F127CA"/>
    <w:rsid w:val="00F140C3"/>
    <w:rsid w:val="00F35429"/>
    <w:rsid w:val="00F37F62"/>
    <w:rsid w:val="00F433E5"/>
    <w:rsid w:val="00F44358"/>
    <w:rsid w:val="00F4526D"/>
    <w:rsid w:val="00F55738"/>
    <w:rsid w:val="00F55DFA"/>
    <w:rsid w:val="00F56130"/>
    <w:rsid w:val="00F60341"/>
    <w:rsid w:val="00F60351"/>
    <w:rsid w:val="00F6665D"/>
    <w:rsid w:val="00F66AB2"/>
    <w:rsid w:val="00F67C2C"/>
    <w:rsid w:val="00F70F3B"/>
    <w:rsid w:val="00F71F4E"/>
    <w:rsid w:val="00F735AC"/>
    <w:rsid w:val="00F738F3"/>
    <w:rsid w:val="00F91D9C"/>
    <w:rsid w:val="00F94E8B"/>
    <w:rsid w:val="00FA4450"/>
    <w:rsid w:val="00FB21D0"/>
    <w:rsid w:val="00FB29FB"/>
    <w:rsid w:val="00FC11AF"/>
    <w:rsid w:val="00FC2734"/>
    <w:rsid w:val="00FC47E3"/>
    <w:rsid w:val="00FC566C"/>
    <w:rsid w:val="00FD21FF"/>
    <w:rsid w:val="00FD3DAC"/>
    <w:rsid w:val="00FD70BC"/>
    <w:rsid w:val="00FE3189"/>
    <w:rsid w:val="00FE3350"/>
    <w:rsid w:val="00FE338A"/>
    <w:rsid w:val="00FE7FE9"/>
    <w:rsid w:val="00FF75EF"/>
    <w:rsid w:val="00FF7FB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0812"/>
  <w15:docId w15:val="{9FC3731A-AB7F-4203-8F27-8C60264A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7C9A"/>
    <w:pPr>
      <w:spacing w:after="160" w:line="259" w:lineRule="auto"/>
    </w:pPr>
  </w:style>
  <w:style w:type="paragraph" w:styleId="Nagwek1">
    <w:name w:val="heading 1"/>
    <w:aliases w:val="T"/>
    <w:basedOn w:val="Normalny"/>
    <w:next w:val="Normalny"/>
    <w:link w:val="Nagwek1Znak"/>
    <w:uiPriority w:val="9"/>
    <w:qFormat/>
    <w:rsid w:val="00911706"/>
    <w:pPr>
      <w:keepNext/>
      <w:numPr>
        <w:numId w:val="40"/>
      </w:numPr>
      <w:suppressAutoHyphens w:val="0"/>
      <w:spacing w:before="240" w:after="60" w:line="360" w:lineRule="auto"/>
      <w:ind w:left="0" w:firstLine="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qFormat/>
    <w:rsid w:val="00911706"/>
    <w:pPr>
      <w:keepNext/>
      <w:numPr>
        <w:ilvl w:val="1"/>
        <w:numId w:val="40"/>
      </w:numPr>
      <w:suppressAutoHyphens w:val="0"/>
      <w:spacing w:before="240" w:after="60" w:line="360" w:lineRule="auto"/>
      <w:ind w:left="0" w:firstLine="0"/>
      <w:outlineLvl w:val="1"/>
    </w:pPr>
    <w:rPr>
      <w:rFonts w:ascii="Cambria" w:eastAsia="Times New Roman" w:hAnsi="Cambria" w:cs="Times New Roman"/>
      <w:b/>
      <w:i/>
      <w:sz w:val="28"/>
      <w:szCs w:val="20"/>
      <w:lang w:val="x-none" w:eastAsia="x-none"/>
    </w:rPr>
  </w:style>
  <w:style w:type="paragraph" w:styleId="Nagwek3">
    <w:name w:val="heading 3"/>
    <w:aliases w:val="ASAPHeading 3,h3"/>
    <w:basedOn w:val="Normalny"/>
    <w:next w:val="Normalny"/>
    <w:link w:val="Nagwek3Znak"/>
    <w:uiPriority w:val="99"/>
    <w:qFormat/>
    <w:rsid w:val="00AD6206"/>
    <w:pPr>
      <w:keepNext/>
      <w:tabs>
        <w:tab w:val="left"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qFormat/>
    <w:rsid w:val="00911706"/>
    <w:pPr>
      <w:keepNext/>
      <w:numPr>
        <w:ilvl w:val="3"/>
        <w:numId w:val="40"/>
      </w:numPr>
      <w:suppressAutoHyphens w:val="0"/>
      <w:spacing w:before="240" w:after="60" w:line="240" w:lineRule="auto"/>
      <w:ind w:left="0" w:firstLine="0"/>
      <w:outlineLvl w:val="3"/>
    </w:pPr>
    <w:rPr>
      <w:rFonts w:ascii="Calibri" w:eastAsia="Times New Roman" w:hAnsi="Calibri" w:cs="Times New Roman"/>
      <w:b/>
      <w:sz w:val="28"/>
      <w:szCs w:val="20"/>
      <w:lang w:val="x-none" w:eastAsia="x-none"/>
    </w:rPr>
  </w:style>
  <w:style w:type="paragraph" w:styleId="Nagwek5">
    <w:name w:val="heading 5"/>
    <w:basedOn w:val="Normalny"/>
    <w:next w:val="Normalny"/>
    <w:link w:val="Nagwek5Znak"/>
    <w:uiPriority w:val="9"/>
    <w:qFormat/>
    <w:rsid w:val="00911706"/>
    <w:pPr>
      <w:numPr>
        <w:ilvl w:val="4"/>
        <w:numId w:val="40"/>
      </w:numPr>
      <w:suppressAutoHyphens w:val="0"/>
      <w:spacing w:before="240" w:after="60" w:line="360" w:lineRule="auto"/>
      <w:ind w:left="0" w:firstLine="0"/>
      <w:outlineLvl w:val="4"/>
    </w:pPr>
    <w:rPr>
      <w:rFonts w:ascii="Calibri" w:eastAsia="Times New Roman" w:hAnsi="Calibri" w:cs="Times New Roman"/>
      <w:b/>
      <w:i/>
      <w:sz w:val="26"/>
      <w:szCs w:val="20"/>
      <w:lang w:val="x-none" w:eastAsia="x-none"/>
    </w:rPr>
  </w:style>
  <w:style w:type="paragraph" w:styleId="Nagwek6">
    <w:name w:val="heading 6"/>
    <w:basedOn w:val="Normalny"/>
    <w:next w:val="Normalny"/>
    <w:link w:val="Nagwek6Znak"/>
    <w:uiPriority w:val="9"/>
    <w:qFormat/>
    <w:rsid w:val="00911706"/>
    <w:pPr>
      <w:numPr>
        <w:ilvl w:val="5"/>
        <w:numId w:val="40"/>
      </w:numPr>
      <w:suppressAutoHyphens w:val="0"/>
      <w:spacing w:before="240" w:after="60" w:line="240" w:lineRule="auto"/>
      <w:ind w:left="0" w:firstLine="0"/>
      <w:outlineLvl w:val="5"/>
    </w:pPr>
    <w:rPr>
      <w:rFonts w:ascii="Calibri" w:eastAsia="Times New Roman" w:hAnsi="Calibri" w:cs="Times New Roman"/>
      <w:b/>
      <w:sz w:val="20"/>
      <w:szCs w:val="20"/>
      <w:lang w:val="x-none" w:eastAsia="x-none"/>
    </w:rPr>
  </w:style>
  <w:style w:type="paragraph" w:styleId="Nagwek7">
    <w:name w:val="heading 7"/>
    <w:basedOn w:val="Normalny"/>
    <w:next w:val="Normalny"/>
    <w:link w:val="Nagwek7Znak"/>
    <w:uiPriority w:val="9"/>
    <w:qFormat/>
    <w:rsid w:val="00911706"/>
    <w:pPr>
      <w:numPr>
        <w:ilvl w:val="6"/>
        <w:numId w:val="40"/>
      </w:numPr>
      <w:suppressAutoHyphens w:val="0"/>
      <w:spacing w:before="240" w:after="60" w:line="360" w:lineRule="auto"/>
      <w:ind w:left="0" w:firstLine="0"/>
      <w:outlineLvl w:val="6"/>
    </w:pPr>
    <w:rPr>
      <w:rFonts w:ascii="Calibri" w:eastAsia="Times New Roman" w:hAnsi="Calibri" w:cs="Times New Roman"/>
      <w:sz w:val="24"/>
      <w:szCs w:val="20"/>
      <w:lang w:val="x-none" w:eastAsia="x-none"/>
    </w:rPr>
  </w:style>
  <w:style w:type="paragraph" w:styleId="Nagwek8">
    <w:name w:val="heading 8"/>
    <w:basedOn w:val="Normalny"/>
    <w:next w:val="Normalny"/>
    <w:link w:val="Nagwek8Znak"/>
    <w:uiPriority w:val="9"/>
    <w:qFormat/>
    <w:rsid w:val="00911706"/>
    <w:pPr>
      <w:numPr>
        <w:ilvl w:val="7"/>
        <w:numId w:val="40"/>
      </w:numPr>
      <w:suppressAutoHyphens w:val="0"/>
      <w:spacing w:before="240" w:after="60" w:line="360" w:lineRule="auto"/>
      <w:ind w:left="0" w:firstLine="0"/>
      <w:outlineLvl w:val="7"/>
    </w:pPr>
    <w:rPr>
      <w:rFonts w:ascii="Calibri" w:eastAsia="Times New Roman" w:hAnsi="Calibri" w:cs="Times New Roman"/>
      <w:i/>
      <w:sz w:val="24"/>
      <w:szCs w:val="20"/>
      <w:lang w:val="x-none" w:eastAsia="x-none"/>
    </w:rPr>
  </w:style>
  <w:style w:type="paragraph" w:styleId="Nagwek9">
    <w:name w:val="heading 9"/>
    <w:basedOn w:val="Normalny"/>
    <w:next w:val="Normalny"/>
    <w:link w:val="Nagwek9Znak"/>
    <w:uiPriority w:val="9"/>
    <w:qFormat/>
    <w:rsid w:val="00911706"/>
    <w:pPr>
      <w:numPr>
        <w:ilvl w:val="8"/>
        <w:numId w:val="40"/>
      </w:numPr>
      <w:suppressAutoHyphens w:val="0"/>
      <w:spacing w:before="240" w:after="60" w:line="360" w:lineRule="auto"/>
      <w:ind w:left="0" w:firstLine="0"/>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uiPriority w:val="34"/>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uiPriority w:val="99"/>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uiPriority w:val="99"/>
    <w:qFormat/>
    <w:locked/>
    <w:rsid w:val="00EE5422"/>
    <w:rPr>
      <w:sz w:val="24"/>
      <w:szCs w:val="22"/>
      <w:lang w:eastAsia="en-US"/>
    </w:rPr>
  </w:style>
  <w:style w:type="character" w:customStyle="1" w:styleId="TematkomentarzaZnak">
    <w:name w:val="Temat komentarza Znak"/>
    <w:basedOn w:val="TekstkomentarzaZnak"/>
    <w:link w:val="Tematkomentarza"/>
    <w:uiPriority w:val="99"/>
    <w:qFormat/>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character" w:customStyle="1" w:styleId="Nierozpoznanawzmianka1">
    <w:name w:val="Nierozpoznana wzmianka1"/>
    <w:basedOn w:val="Domylnaczcionkaakapitu"/>
    <w:uiPriority w:val="99"/>
    <w:semiHidden/>
    <w:unhideWhenUsed/>
    <w:qFormat/>
    <w:rsid w:val="00084C06"/>
    <w:rPr>
      <w:color w:val="605E5C"/>
      <w:shd w:val="clear" w:color="auto" w:fill="E1DFDD"/>
    </w:rPr>
  </w:style>
  <w:style w:type="character" w:customStyle="1" w:styleId="None">
    <w:name w:val="None"/>
    <w:qFormat/>
    <w:rsid w:val="0071729D"/>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iPriority w:val="99"/>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uiPriority w:val="99"/>
    <w:rPr>
      <w:rFonts w:cs="FreeSans"/>
    </w:rPr>
  </w:style>
  <w:style w:type="paragraph" w:styleId="Legenda">
    <w:name w:val="caption"/>
    <w:basedOn w:val="Normalny"/>
    <w:uiPriority w:val="99"/>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qFormat/>
    <w:rsid w:val="00AD6206"/>
    <w:pPr>
      <w:numPr>
        <w:numId w:val="25"/>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qFormat/>
    <w:rsid w:val="00660F5B"/>
    <w:pPr>
      <w:widowControl/>
      <w:suppressAutoHyphens w:val="0"/>
      <w:spacing w:after="160"/>
      <w:jc w:val="left"/>
    </w:pPr>
    <w:rPr>
      <w:rFonts w:asciiTheme="minorHAnsi" w:eastAsiaTheme="minorHAnsi" w:hAnsiTheme="minorHAnsi" w:cstheme="minorBidi"/>
      <w:b/>
      <w:bCs/>
      <w:lang w:val="pl-PL" w:eastAsia="en-US"/>
    </w:rPr>
  </w:style>
  <w:style w:type="paragraph" w:customStyle="1" w:styleId="Normalny1">
    <w:name w:val="Normalny1"/>
    <w:uiPriority w:val="99"/>
    <w:qFormat/>
    <w:rsid w:val="00CD099B"/>
    <w:pPr>
      <w:spacing w:line="276" w:lineRule="auto"/>
    </w:pPr>
    <w:rPr>
      <w:rFonts w:ascii="Arial" w:eastAsia="Times New Roman" w:hAnsi="Arial" w:cs="Arial"/>
      <w:color w:val="000000"/>
      <w:lang w:eastAsia="pl-PL"/>
    </w:rPr>
  </w:style>
  <w:style w:type="paragraph" w:customStyle="1" w:styleId="Tekstwstpniesformatowany">
    <w:name w:val="Tekst wstępnie sformatowany"/>
    <w:basedOn w:val="Normalny"/>
    <w:qFormat/>
    <w:rsid w:val="0071729D"/>
    <w:pPr>
      <w:spacing w:after="0" w:line="276" w:lineRule="auto"/>
    </w:pPr>
    <w:rPr>
      <w:rFonts w:ascii="DejaVu Sans Mono;Arial" w:eastAsia="WenQuanYi Micro Hei;MS Gothic" w:hAnsi="DejaVu Sans Mono;Arial" w:cs="Lohit Hindi;Times New Roman"/>
      <w:kern w:val="2"/>
      <w:sz w:val="20"/>
      <w:szCs w:val="20"/>
      <w:lang w:eastAsia="zh-CN"/>
    </w:rPr>
  </w:style>
  <w:style w:type="numbering" w:customStyle="1" w:styleId="Bezlisty1">
    <w:name w:val="Bez listy1"/>
    <w:uiPriority w:val="99"/>
    <w:semiHidden/>
    <w:unhideWhenUsed/>
    <w:qFormat/>
    <w:rsid w:val="00AD6206"/>
  </w:style>
  <w:style w:type="numbering" w:customStyle="1" w:styleId="1111111">
    <w:name w:val="1 / 1.1 / 1.1.11"/>
    <w:qFormat/>
    <w:rsid w:val="00AD6206"/>
    <w:pPr>
      <w:numPr>
        <w:numId w:val="35"/>
      </w:numPr>
    </w:pPr>
  </w:style>
  <w:style w:type="numbering" w:styleId="111111">
    <w:name w:val="Outline List 2"/>
    <w:unhideWhenUsed/>
    <w:qFormat/>
    <w:rsid w:val="00AD6206"/>
    <w:pPr>
      <w:numPr>
        <w:numId w:val="31"/>
      </w:numPr>
    </w:pPr>
  </w:style>
  <w:style w:type="numbering" w:customStyle="1" w:styleId="Styl11">
    <w:name w:val="Styl11"/>
    <w:qFormat/>
    <w:rsid w:val="00CD099B"/>
    <w:pPr>
      <w:numPr>
        <w:numId w:val="34"/>
      </w:numPr>
    </w:pPr>
  </w:style>
  <w:style w:type="table" w:styleId="Tabela-Siatka">
    <w:name w:val="Table Grid"/>
    <w:basedOn w:val="Standardowy"/>
    <w:uiPriority w:val="5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wykytekstZnak">
    <w:name w:val="Zwykły tekst Znak"/>
    <w:link w:val="Zwykytekst"/>
    <w:uiPriority w:val="99"/>
    <w:locked/>
    <w:rsid w:val="00DC3FC0"/>
    <w:rPr>
      <w:rFonts w:ascii="Arial" w:hAnsi="Arial"/>
      <w:sz w:val="24"/>
      <w:lang w:eastAsia="pl-PL"/>
    </w:rPr>
  </w:style>
  <w:style w:type="paragraph" w:styleId="Zwykytekst">
    <w:name w:val="Plain Text"/>
    <w:basedOn w:val="Normalny"/>
    <w:link w:val="ZwykytekstZnak"/>
    <w:uiPriority w:val="99"/>
    <w:rsid w:val="00DC3FC0"/>
    <w:pPr>
      <w:suppressAutoHyphens w:val="0"/>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DC3FC0"/>
    <w:rPr>
      <w:rFonts w:ascii="Consolas" w:hAnsi="Consolas"/>
      <w:sz w:val="21"/>
      <w:szCs w:val="21"/>
    </w:rPr>
  </w:style>
  <w:style w:type="character" w:customStyle="1" w:styleId="Nagwek1Znak">
    <w:name w:val="Nagłówek 1 Znak"/>
    <w:aliases w:val="T Znak"/>
    <w:basedOn w:val="Domylnaczcionkaakapitu"/>
    <w:link w:val="Nagwek1"/>
    <w:uiPriority w:val="9"/>
    <w:rsid w:val="0091170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911706"/>
    <w:rPr>
      <w:rFonts w:ascii="Cambria" w:eastAsia="Times New Roman" w:hAnsi="Cambria" w:cs="Times New Roman"/>
      <w:b/>
      <w:i/>
      <w:sz w:val="28"/>
      <w:szCs w:val="20"/>
      <w:lang w:val="x-none" w:eastAsia="x-none"/>
    </w:rPr>
  </w:style>
  <w:style w:type="character" w:customStyle="1" w:styleId="Nagwek4Znak">
    <w:name w:val="Nagłówek 4 Znak"/>
    <w:basedOn w:val="Domylnaczcionkaakapitu"/>
    <w:link w:val="Nagwek4"/>
    <w:uiPriority w:val="9"/>
    <w:rsid w:val="00911706"/>
    <w:rPr>
      <w:rFonts w:ascii="Calibri" w:eastAsia="Times New Roman" w:hAnsi="Calibri" w:cs="Times New Roman"/>
      <w:b/>
      <w:sz w:val="28"/>
      <w:szCs w:val="20"/>
      <w:lang w:val="x-none" w:eastAsia="x-none"/>
    </w:rPr>
  </w:style>
  <w:style w:type="character" w:customStyle="1" w:styleId="Nagwek5Znak">
    <w:name w:val="Nagłówek 5 Znak"/>
    <w:basedOn w:val="Domylnaczcionkaakapitu"/>
    <w:link w:val="Nagwek5"/>
    <w:uiPriority w:val="9"/>
    <w:rsid w:val="00911706"/>
    <w:rPr>
      <w:rFonts w:ascii="Calibri" w:eastAsia="Times New Roman" w:hAnsi="Calibri" w:cs="Times New Roman"/>
      <w:b/>
      <w:i/>
      <w:sz w:val="26"/>
      <w:szCs w:val="20"/>
      <w:lang w:val="x-none" w:eastAsia="x-none"/>
    </w:rPr>
  </w:style>
  <w:style w:type="character" w:customStyle="1" w:styleId="Nagwek6Znak">
    <w:name w:val="Nagłówek 6 Znak"/>
    <w:basedOn w:val="Domylnaczcionkaakapitu"/>
    <w:link w:val="Nagwek6"/>
    <w:uiPriority w:val="9"/>
    <w:rsid w:val="00911706"/>
    <w:rPr>
      <w:rFonts w:ascii="Calibri" w:eastAsia="Times New Roman" w:hAnsi="Calibri" w:cs="Times New Roman"/>
      <w:b/>
      <w:sz w:val="20"/>
      <w:szCs w:val="20"/>
      <w:lang w:val="x-none" w:eastAsia="x-none"/>
    </w:rPr>
  </w:style>
  <w:style w:type="character" w:customStyle="1" w:styleId="Nagwek7Znak">
    <w:name w:val="Nagłówek 7 Znak"/>
    <w:basedOn w:val="Domylnaczcionkaakapitu"/>
    <w:link w:val="Nagwek7"/>
    <w:uiPriority w:val="9"/>
    <w:rsid w:val="00911706"/>
    <w:rPr>
      <w:rFonts w:ascii="Calibri" w:eastAsia="Times New Roman" w:hAnsi="Calibri" w:cs="Times New Roman"/>
      <w:sz w:val="24"/>
      <w:szCs w:val="20"/>
      <w:lang w:val="x-none" w:eastAsia="x-none"/>
    </w:rPr>
  </w:style>
  <w:style w:type="character" w:customStyle="1" w:styleId="Nagwek8Znak">
    <w:name w:val="Nagłówek 8 Znak"/>
    <w:basedOn w:val="Domylnaczcionkaakapitu"/>
    <w:link w:val="Nagwek8"/>
    <w:uiPriority w:val="9"/>
    <w:rsid w:val="00911706"/>
    <w:rPr>
      <w:rFonts w:ascii="Calibri" w:eastAsia="Times New Roman" w:hAnsi="Calibri" w:cs="Times New Roman"/>
      <w:i/>
      <w:sz w:val="24"/>
      <w:szCs w:val="20"/>
      <w:lang w:val="x-none" w:eastAsia="x-none"/>
    </w:rPr>
  </w:style>
  <w:style w:type="character" w:customStyle="1" w:styleId="Nagwek9Znak">
    <w:name w:val="Nagłówek 9 Znak"/>
    <w:basedOn w:val="Domylnaczcionkaakapitu"/>
    <w:link w:val="Nagwek9"/>
    <w:uiPriority w:val="9"/>
    <w:rsid w:val="00911706"/>
    <w:rPr>
      <w:rFonts w:ascii="Cambria" w:eastAsia="Times New Roman" w:hAnsi="Cambria" w:cs="Times New Roman"/>
      <w:sz w:val="20"/>
      <w:szCs w:val="20"/>
      <w:lang w:val="x-none" w:eastAsia="x-none"/>
    </w:rPr>
  </w:style>
  <w:style w:type="character" w:customStyle="1" w:styleId="Heading1Char">
    <w:name w:val="Heading 1 Char"/>
    <w:aliases w:val="T Char"/>
    <w:uiPriority w:val="99"/>
    <w:locked/>
    <w:rsid w:val="00911706"/>
    <w:rPr>
      <w:rFonts w:ascii="Cambria" w:hAnsi="Cambria"/>
      <w:b/>
      <w:kern w:val="32"/>
      <w:sz w:val="32"/>
    </w:rPr>
  </w:style>
  <w:style w:type="character" w:customStyle="1" w:styleId="Heading2Char">
    <w:name w:val="Heading 2 Char"/>
    <w:locked/>
    <w:rsid w:val="00911706"/>
    <w:rPr>
      <w:rFonts w:ascii="Cambria" w:hAnsi="Cambria"/>
      <w:b/>
      <w:i/>
      <w:sz w:val="28"/>
    </w:rPr>
  </w:style>
  <w:style w:type="character" w:customStyle="1" w:styleId="Heading3Char">
    <w:name w:val="Heading 3 Char"/>
    <w:locked/>
    <w:rsid w:val="00911706"/>
    <w:rPr>
      <w:rFonts w:ascii="Times New Roman" w:hAnsi="Times New Roman"/>
      <w:b/>
      <w:sz w:val="24"/>
      <w:lang w:eastAsia="pl-PL"/>
    </w:rPr>
  </w:style>
  <w:style w:type="character" w:customStyle="1" w:styleId="Heading4Char">
    <w:name w:val="Heading 4 Char"/>
    <w:locked/>
    <w:rsid w:val="00911706"/>
    <w:rPr>
      <w:rFonts w:ascii="Calibri" w:hAnsi="Calibri"/>
      <w:b/>
      <w:sz w:val="28"/>
    </w:rPr>
  </w:style>
  <w:style w:type="character" w:customStyle="1" w:styleId="Heading5Char">
    <w:name w:val="Heading 5 Char"/>
    <w:locked/>
    <w:rsid w:val="00911706"/>
    <w:rPr>
      <w:rFonts w:ascii="Calibri" w:hAnsi="Calibri"/>
      <w:b/>
      <w:i/>
      <w:sz w:val="26"/>
    </w:rPr>
  </w:style>
  <w:style w:type="character" w:customStyle="1" w:styleId="Heading6Char">
    <w:name w:val="Heading 6 Char"/>
    <w:locked/>
    <w:rsid w:val="00911706"/>
    <w:rPr>
      <w:rFonts w:ascii="Calibri" w:hAnsi="Calibri"/>
      <w:b/>
      <w:sz w:val="20"/>
    </w:rPr>
  </w:style>
  <w:style w:type="character" w:customStyle="1" w:styleId="Heading7Char">
    <w:name w:val="Heading 7 Char"/>
    <w:locked/>
    <w:rsid w:val="00911706"/>
    <w:rPr>
      <w:rFonts w:ascii="Calibri" w:hAnsi="Calibri"/>
      <w:sz w:val="24"/>
    </w:rPr>
  </w:style>
  <w:style w:type="character" w:customStyle="1" w:styleId="Heading8Char">
    <w:name w:val="Heading 8 Char"/>
    <w:locked/>
    <w:rsid w:val="00911706"/>
    <w:rPr>
      <w:rFonts w:ascii="Calibri" w:hAnsi="Calibri"/>
      <w:i/>
      <w:sz w:val="24"/>
    </w:rPr>
  </w:style>
  <w:style w:type="character" w:customStyle="1" w:styleId="Heading9Char">
    <w:name w:val="Heading 9 Char"/>
    <w:locked/>
    <w:rsid w:val="00911706"/>
    <w:rPr>
      <w:rFonts w:ascii="Cambria" w:hAnsi="Cambria"/>
      <w:sz w:val="20"/>
    </w:rPr>
  </w:style>
  <w:style w:type="character" w:customStyle="1" w:styleId="FooterChar">
    <w:name w:val="Footer Char"/>
    <w:uiPriority w:val="99"/>
    <w:locked/>
    <w:rsid w:val="00911706"/>
    <w:rPr>
      <w:rFonts w:ascii="Times New Roman" w:hAnsi="Times New Roman"/>
      <w:sz w:val="24"/>
    </w:rPr>
  </w:style>
  <w:style w:type="character" w:customStyle="1" w:styleId="BodyTextChar">
    <w:name w:val="Body Text Char"/>
    <w:locked/>
    <w:rsid w:val="00911706"/>
    <w:rPr>
      <w:rFonts w:ascii="Times New Roman" w:hAnsi="Times New Roman"/>
      <w:sz w:val="24"/>
    </w:rPr>
  </w:style>
  <w:style w:type="character" w:styleId="Hipercze">
    <w:name w:val="Hyperlink"/>
    <w:uiPriority w:val="99"/>
    <w:rsid w:val="00911706"/>
    <w:rPr>
      <w:rFonts w:cs="Times New Roman"/>
      <w:color w:val="0000FF"/>
      <w:u w:val="single"/>
    </w:rPr>
  </w:style>
  <w:style w:type="paragraph" w:customStyle="1" w:styleId="ust">
    <w:name w:val="ust"/>
    <w:uiPriority w:val="99"/>
    <w:rsid w:val="00911706"/>
    <w:pPr>
      <w:suppressAutoHyphens w:val="0"/>
      <w:spacing w:before="60" w:after="60"/>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911706"/>
    <w:rPr>
      <w:sz w:val="20"/>
    </w:rPr>
  </w:style>
  <w:style w:type="character" w:customStyle="1" w:styleId="HeaderChar">
    <w:name w:val="Header Char"/>
    <w:locked/>
    <w:rsid w:val="00911706"/>
    <w:rPr>
      <w:rFonts w:ascii="Arial" w:hAnsi="Arial"/>
      <w:sz w:val="24"/>
      <w:lang w:val="pl-PL" w:eastAsia="pl-PL"/>
    </w:rPr>
  </w:style>
  <w:style w:type="paragraph" w:styleId="Tekstpodstawowywcity">
    <w:name w:val="Body Text Indent"/>
    <w:basedOn w:val="Normalny"/>
    <w:link w:val="TekstpodstawowywcityZnak"/>
    <w:uiPriority w:val="99"/>
    <w:rsid w:val="00911706"/>
    <w:pPr>
      <w:suppressAutoHyphens w:val="0"/>
      <w:spacing w:after="120" w:line="36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911706"/>
    <w:rPr>
      <w:rFonts w:ascii="Times New Roman" w:eastAsia="Times New Roman" w:hAnsi="Times New Roman" w:cs="Times New Roman"/>
      <w:sz w:val="24"/>
      <w:szCs w:val="20"/>
      <w:lang w:val="x-none" w:eastAsia="x-none"/>
    </w:rPr>
  </w:style>
  <w:style w:type="character" w:customStyle="1" w:styleId="BodyTextIndentChar">
    <w:name w:val="Body Text Indent Char"/>
    <w:locked/>
    <w:rsid w:val="00911706"/>
    <w:rPr>
      <w:rFonts w:ascii="Times New Roman" w:hAnsi="Times New Roman"/>
      <w:sz w:val="24"/>
    </w:rPr>
  </w:style>
  <w:style w:type="paragraph" w:customStyle="1" w:styleId="BodyText22">
    <w:name w:val="Body Text 22"/>
    <w:basedOn w:val="Normalny"/>
    <w:uiPriority w:val="99"/>
    <w:rsid w:val="00911706"/>
    <w:pPr>
      <w:suppressAutoHyphens w:val="0"/>
      <w:spacing w:after="0" w:line="360" w:lineRule="auto"/>
      <w:jc w:val="both"/>
    </w:pPr>
    <w:rPr>
      <w:rFonts w:ascii="Times New Roman" w:eastAsia="Times New Roman" w:hAnsi="Times New Roman" w:cs="Times New Roman"/>
      <w:sz w:val="26"/>
      <w:szCs w:val="26"/>
      <w:lang w:eastAsia="pl-PL"/>
    </w:rPr>
  </w:style>
  <w:style w:type="character" w:customStyle="1" w:styleId="BalloonTextChar">
    <w:name w:val="Balloon Text Char"/>
    <w:semiHidden/>
    <w:locked/>
    <w:rsid w:val="00911706"/>
    <w:rPr>
      <w:rFonts w:ascii="Times New Roman" w:hAnsi="Times New Roman"/>
      <w:sz w:val="20"/>
    </w:rPr>
  </w:style>
  <w:style w:type="character" w:customStyle="1" w:styleId="oznaczenie">
    <w:name w:val="oznaczenie"/>
    <w:uiPriority w:val="99"/>
    <w:rsid w:val="00911706"/>
  </w:style>
  <w:style w:type="paragraph" w:styleId="Tytu">
    <w:name w:val="Title"/>
    <w:basedOn w:val="Normalny"/>
    <w:link w:val="TytuZnak"/>
    <w:uiPriority w:val="99"/>
    <w:qFormat/>
    <w:rsid w:val="00911706"/>
    <w:pPr>
      <w:suppressAutoHyphens w:val="0"/>
      <w:spacing w:after="0" w:line="240" w:lineRule="auto"/>
      <w:jc w:val="center"/>
    </w:pPr>
    <w:rPr>
      <w:rFonts w:ascii="Cambria" w:eastAsia="Times New Roman" w:hAnsi="Cambria" w:cs="Times New Roman"/>
      <w:b/>
      <w:kern w:val="28"/>
      <w:sz w:val="32"/>
      <w:szCs w:val="20"/>
      <w:lang w:val="x-none" w:eastAsia="x-none"/>
    </w:rPr>
  </w:style>
  <w:style w:type="character" w:customStyle="1" w:styleId="TytuZnak">
    <w:name w:val="Tytuł Znak"/>
    <w:basedOn w:val="Domylnaczcionkaakapitu"/>
    <w:link w:val="Tytu"/>
    <w:uiPriority w:val="99"/>
    <w:rsid w:val="00911706"/>
    <w:rPr>
      <w:rFonts w:ascii="Cambria" w:eastAsia="Times New Roman" w:hAnsi="Cambria" w:cs="Times New Roman"/>
      <w:b/>
      <w:kern w:val="28"/>
      <w:sz w:val="32"/>
      <w:szCs w:val="20"/>
      <w:lang w:val="x-none" w:eastAsia="x-none"/>
    </w:rPr>
  </w:style>
  <w:style w:type="character" w:customStyle="1" w:styleId="TitleChar">
    <w:name w:val="Title Char"/>
    <w:locked/>
    <w:rsid w:val="00911706"/>
    <w:rPr>
      <w:rFonts w:ascii="Cambria" w:hAnsi="Cambria"/>
      <w:b/>
      <w:kern w:val="28"/>
      <w:sz w:val="32"/>
    </w:rPr>
  </w:style>
  <w:style w:type="paragraph" w:styleId="Tekstpodstawowy3">
    <w:name w:val="Body Text 3"/>
    <w:basedOn w:val="Normalny"/>
    <w:link w:val="Tekstpodstawowy3Znak"/>
    <w:uiPriority w:val="99"/>
    <w:rsid w:val="00911706"/>
    <w:pPr>
      <w:suppressAutoHyphens w:val="0"/>
      <w:spacing w:after="120" w:line="36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uiPriority w:val="99"/>
    <w:rsid w:val="00911706"/>
    <w:rPr>
      <w:rFonts w:ascii="Times New Roman" w:eastAsia="Times New Roman" w:hAnsi="Times New Roman" w:cs="Times New Roman"/>
      <w:sz w:val="16"/>
      <w:szCs w:val="20"/>
      <w:lang w:val="x-none" w:eastAsia="x-none"/>
    </w:rPr>
  </w:style>
  <w:style w:type="character" w:customStyle="1" w:styleId="BodyText3Char">
    <w:name w:val="Body Text 3 Char"/>
    <w:locked/>
    <w:rsid w:val="00911706"/>
    <w:rPr>
      <w:rFonts w:ascii="Times New Roman" w:hAnsi="Times New Roman"/>
      <w:sz w:val="16"/>
    </w:rPr>
  </w:style>
  <w:style w:type="paragraph" w:styleId="Tekstpodstawowy2">
    <w:name w:val="Body Text 2"/>
    <w:basedOn w:val="Normalny"/>
    <w:link w:val="Tekstpodstawowy2Znak"/>
    <w:uiPriority w:val="99"/>
    <w:rsid w:val="00911706"/>
    <w:pPr>
      <w:widowControl w:val="0"/>
      <w:suppressAutoHyphens w:val="0"/>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uiPriority w:val="99"/>
    <w:rsid w:val="00911706"/>
    <w:rPr>
      <w:rFonts w:ascii="Times New Roman" w:eastAsia="Times New Roman" w:hAnsi="Times New Roman" w:cs="Times New Roman"/>
      <w:sz w:val="24"/>
      <w:szCs w:val="20"/>
      <w:lang w:val="x-none" w:eastAsia="x-none"/>
    </w:rPr>
  </w:style>
  <w:style w:type="character" w:customStyle="1" w:styleId="BodyText2Char">
    <w:name w:val="Body Text 2 Char"/>
    <w:locked/>
    <w:rsid w:val="00911706"/>
    <w:rPr>
      <w:rFonts w:ascii="Times New Roman" w:hAnsi="Times New Roman"/>
      <w:sz w:val="24"/>
    </w:rPr>
  </w:style>
  <w:style w:type="paragraph" w:styleId="Nagwekwykazurde">
    <w:name w:val="toa heading"/>
    <w:basedOn w:val="Normalny"/>
    <w:next w:val="Normalny"/>
    <w:uiPriority w:val="99"/>
    <w:rsid w:val="00911706"/>
    <w:pPr>
      <w:suppressAutoHyphens w:val="0"/>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911706"/>
    <w:pPr>
      <w:suppressAutoHyphens w:val="0"/>
      <w:spacing w:before="100" w:beforeAutospacing="1" w:after="100" w:afterAutospacing="1" w:line="240" w:lineRule="auto"/>
    </w:pPr>
    <w:rPr>
      <w:rFonts w:ascii="Cambria" w:eastAsia="Times New Roman" w:hAnsi="Cambria" w:cs="Times New Roman"/>
      <w:sz w:val="24"/>
      <w:szCs w:val="20"/>
      <w:lang w:val="x-none" w:eastAsia="x-none"/>
    </w:rPr>
  </w:style>
  <w:style w:type="character" w:customStyle="1" w:styleId="PodtytuZnak">
    <w:name w:val="Podtytuł Znak"/>
    <w:basedOn w:val="Domylnaczcionkaakapitu"/>
    <w:link w:val="Podtytu"/>
    <w:uiPriority w:val="99"/>
    <w:rsid w:val="00911706"/>
    <w:rPr>
      <w:rFonts w:ascii="Cambria" w:eastAsia="Times New Roman" w:hAnsi="Cambria" w:cs="Times New Roman"/>
      <w:sz w:val="24"/>
      <w:szCs w:val="20"/>
      <w:lang w:val="x-none" w:eastAsia="x-none"/>
    </w:rPr>
  </w:style>
  <w:style w:type="character" w:customStyle="1" w:styleId="SubtitleChar">
    <w:name w:val="Subtitle Char"/>
    <w:locked/>
    <w:rsid w:val="00911706"/>
    <w:rPr>
      <w:rFonts w:ascii="Cambria" w:hAnsi="Cambria"/>
      <w:sz w:val="24"/>
    </w:rPr>
  </w:style>
  <w:style w:type="character" w:customStyle="1" w:styleId="EndnoteTextChar">
    <w:name w:val="Endnote Text Char"/>
    <w:semiHidden/>
    <w:locked/>
    <w:rsid w:val="00911706"/>
    <w:rPr>
      <w:rFonts w:ascii="Times New Roman" w:hAnsi="Times New Roman"/>
      <w:sz w:val="20"/>
    </w:rPr>
  </w:style>
  <w:style w:type="character" w:styleId="Odwoanieprzypisukocowego">
    <w:name w:val="endnote reference"/>
    <w:uiPriority w:val="99"/>
    <w:rsid w:val="00911706"/>
    <w:rPr>
      <w:rFonts w:cs="Times New Roman"/>
      <w:vertAlign w:val="superscript"/>
    </w:rPr>
  </w:style>
  <w:style w:type="character" w:customStyle="1" w:styleId="BodyTextIndent3Char">
    <w:name w:val="Body Text Indent 3 Char"/>
    <w:locked/>
    <w:rsid w:val="00911706"/>
    <w:rPr>
      <w:rFonts w:ascii="Times New Roman" w:hAnsi="Times New Roman"/>
      <w:sz w:val="16"/>
    </w:rPr>
  </w:style>
  <w:style w:type="paragraph" w:styleId="Tekstpodstawowywcity2">
    <w:name w:val="Body Text Indent 2"/>
    <w:basedOn w:val="Normalny"/>
    <w:link w:val="Tekstpodstawowywcity2Znak"/>
    <w:uiPriority w:val="99"/>
    <w:rsid w:val="00911706"/>
    <w:pPr>
      <w:suppressAutoHyphens w:val="0"/>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1706"/>
    <w:rPr>
      <w:rFonts w:ascii="Times New Roman" w:eastAsia="Times New Roman" w:hAnsi="Times New Roman" w:cs="Times New Roman"/>
      <w:sz w:val="24"/>
      <w:szCs w:val="20"/>
      <w:lang w:val="x-none" w:eastAsia="x-none"/>
    </w:rPr>
  </w:style>
  <w:style w:type="character" w:customStyle="1" w:styleId="BodyTextIndent2Char">
    <w:name w:val="Body Text Indent 2 Char"/>
    <w:locked/>
    <w:rsid w:val="00911706"/>
    <w:rPr>
      <w:rFonts w:ascii="Times New Roman" w:hAnsi="Times New Roman"/>
      <w:sz w:val="24"/>
    </w:rPr>
  </w:style>
  <w:style w:type="paragraph" w:customStyle="1" w:styleId="listapunktowana">
    <w:name w:val="listapunktowana"/>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911706"/>
    <w:pPr>
      <w:numPr>
        <w:numId w:val="30"/>
      </w:numPr>
      <w:suppressAutoHyphens w:val="0"/>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911706"/>
    <w:pPr>
      <w:suppressAutoHyphens w:val="0"/>
      <w:spacing w:after="0" w:line="240" w:lineRule="auto"/>
      <w:jc w:val="both"/>
    </w:pPr>
    <w:rPr>
      <w:rFonts w:ascii="Arial" w:eastAsia="Times New Roman" w:hAnsi="Arial" w:cs="Arial"/>
      <w:sz w:val="20"/>
      <w:szCs w:val="20"/>
      <w:lang w:eastAsia="pl-PL"/>
    </w:rPr>
  </w:style>
  <w:style w:type="character" w:customStyle="1" w:styleId="CommentTextChar">
    <w:name w:val="Comment Text Char"/>
    <w:locked/>
    <w:rsid w:val="00911706"/>
    <w:rPr>
      <w:rFonts w:ascii="Arial" w:hAnsi="Arial"/>
      <w:sz w:val="20"/>
    </w:rPr>
  </w:style>
  <w:style w:type="character" w:customStyle="1" w:styleId="CommentSubjectChar">
    <w:name w:val="Comment Subject Char"/>
    <w:locked/>
    <w:rsid w:val="00911706"/>
    <w:rPr>
      <w:rFonts w:ascii="Arial" w:hAnsi="Arial"/>
      <w:b/>
      <w:sz w:val="20"/>
    </w:rPr>
  </w:style>
  <w:style w:type="paragraph" w:customStyle="1" w:styleId="Poprawka1">
    <w:name w:val="Poprawka1"/>
    <w:hidden/>
    <w:uiPriority w:val="99"/>
    <w:semiHidden/>
    <w:rsid w:val="00911706"/>
    <w:pPr>
      <w:suppressAutoHyphens w:val="0"/>
    </w:pPr>
    <w:rPr>
      <w:rFonts w:ascii="Arial" w:eastAsia="Times New Roman" w:hAnsi="Arial" w:cs="Arial"/>
      <w:sz w:val="24"/>
      <w:szCs w:val="24"/>
      <w:lang w:eastAsia="pl-PL"/>
    </w:rPr>
  </w:style>
  <w:style w:type="paragraph" w:customStyle="1" w:styleId="Moje1">
    <w:name w:val="Moje 1"/>
    <w:basedOn w:val="Nagwek3"/>
    <w:rsid w:val="00911706"/>
    <w:pPr>
      <w:numPr>
        <w:numId w:val="32"/>
      </w:numPr>
      <w:tabs>
        <w:tab w:val="clear" w:pos="709"/>
        <w:tab w:val="left" w:pos="851"/>
        <w:tab w:val="left" w:pos="1276"/>
        <w:tab w:val="num" w:pos="5606"/>
        <w:tab w:val="left" w:pos="6521"/>
        <w:tab w:val="left" w:pos="8505"/>
      </w:tabs>
      <w:suppressAutoHyphens w:val="0"/>
      <w:jc w:val="both"/>
    </w:pPr>
    <w:rPr>
      <w:bCs w:val="0"/>
      <w:color w:val="000000"/>
      <w:sz w:val="32"/>
      <w:szCs w:val="32"/>
      <w:lang w:val="pl-PL" w:eastAsia="x-none"/>
    </w:rPr>
  </w:style>
  <w:style w:type="paragraph" w:customStyle="1" w:styleId="moje21">
    <w:name w:val="moje 2.1"/>
    <w:basedOn w:val="Normalny"/>
    <w:rsid w:val="00911706"/>
    <w:pPr>
      <w:numPr>
        <w:ilvl w:val="1"/>
        <w:numId w:val="32"/>
      </w:numPr>
      <w:suppressAutoHyphens w:val="0"/>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911706"/>
    <w:pPr>
      <w:numPr>
        <w:ilvl w:val="2"/>
      </w:numPr>
      <w:tabs>
        <w:tab w:val="num" w:pos="2160"/>
      </w:tabs>
      <w:ind w:left="2160" w:hanging="360"/>
    </w:pPr>
    <w:rPr>
      <w:sz w:val="24"/>
      <w:szCs w:val="24"/>
    </w:rPr>
  </w:style>
  <w:style w:type="character" w:customStyle="1" w:styleId="text1">
    <w:name w:val="text1"/>
    <w:uiPriority w:val="99"/>
    <w:rsid w:val="00911706"/>
    <w:rPr>
      <w:rFonts w:ascii="Verdana" w:hAnsi="Verdana"/>
      <w:color w:val="000000"/>
      <w:sz w:val="20"/>
    </w:rPr>
  </w:style>
  <w:style w:type="character" w:styleId="UyteHipercze">
    <w:name w:val="FollowedHyperlink"/>
    <w:uiPriority w:val="99"/>
    <w:rsid w:val="00911706"/>
    <w:rPr>
      <w:rFonts w:cs="Times New Roman"/>
      <w:color w:val="800080"/>
      <w:u w:val="single"/>
    </w:rPr>
  </w:style>
  <w:style w:type="paragraph" w:customStyle="1" w:styleId="xl65">
    <w:name w:val="xl65"/>
    <w:basedOn w:val="Normalny"/>
    <w:uiPriority w:val="99"/>
    <w:rsid w:val="00911706"/>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911706"/>
    <w:pPr>
      <w:pBdr>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911706"/>
    <w:pPr>
      <w:pBdr>
        <w:top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911706"/>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91170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911706"/>
    <w:pPr>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911706"/>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911706"/>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911706"/>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911706"/>
    <w:pPr>
      <w:pBdr>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911706"/>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911706"/>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911706"/>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91170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911706"/>
    <w:rPr>
      <w:rFonts w:ascii="Arial Unicode MS" w:eastAsia="Arial Unicode MS" w:hAnsi="Arial Unicode MS"/>
      <w:color w:val="000000"/>
      <w:sz w:val="16"/>
    </w:rPr>
  </w:style>
  <w:style w:type="paragraph" w:customStyle="1" w:styleId="Style7">
    <w:name w:val="Style7"/>
    <w:basedOn w:val="Normalny"/>
    <w:rsid w:val="00911706"/>
    <w:pPr>
      <w:widowControl w:val="0"/>
      <w:suppressAutoHyphens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911706"/>
    <w:rPr>
      <w:rFonts w:ascii="Times New Roman" w:hAnsi="Times New Roman"/>
      <w:color w:val="000000"/>
      <w:sz w:val="22"/>
    </w:rPr>
  </w:style>
  <w:style w:type="paragraph" w:customStyle="1" w:styleId="Style6">
    <w:name w:val="Style6"/>
    <w:basedOn w:val="Normalny"/>
    <w:rsid w:val="00911706"/>
    <w:pPr>
      <w:widowControl w:val="0"/>
      <w:suppressAutoHyphens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911706"/>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11706"/>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11706"/>
    <w:pPr>
      <w:widowControl w:val="0"/>
      <w:suppressAutoHyphens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911706"/>
    <w:rPr>
      <w:rFonts w:ascii="Times New Roman" w:hAnsi="Times New Roman"/>
      <w:i/>
      <w:color w:val="000000"/>
      <w:sz w:val="22"/>
    </w:rPr>
  </w:style>
  <w:style w:type="character" w:customStyle="1" w:styleId="FontStyle20">
    <w:name w:val="Font Style20"/>
    <w:uiPriority w:val="99"/>
    <w:rsid w:val="00911706"/>
    <w:rPr>
      <w:rFonts w:ascii="Times New Roman" w:hAnsi="Times New Roman"/>
      <w:b/>
      <w:color w:val="000000"/>
      <w:sz w:val="22"/>
    </w:rPr>
  </w:style>
  <w:style w:type="character" w:styleId="Uwydatnienie">
    <w:name w:val="Emphasis"/>
    <w:uiPriority w:val="20"/>
    <w:qFormat/>
    <w:rsid w:val="00911706"/>
    <w:rPr>
      <w:rFonts w:cs="Times New Roman"/>
      <w:i/>
    </w:rPr>
  </w:style>
  <w:style w:type="paragraph" w:customStyle="1" w:styleId="Znak">
    <w:name w:val="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911706"/>
    <w:pPr>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911706"/>
    <w:rPr>
      <w:sz w:val="24"/>
    </w:rPr>
  </w:style>
  <w:style w:type="character" w:customStyle="1" w:styleId="ZnakZnak1">
    <w:name w:val="Znak Znak1"/>
    <w:uiPriority w:val="99"/>
    <w:rsid w:val="00911706"/>
    <w:rPr>
      <w:rFonts w:ascii="Arial" w:hAnsi="Arial"/>
      <w:lang w:val="pl-PL" w:eastAsia="pl-PL"/>
    </w:rPr>
  </w:style>
  <w:style w:type="paragraph" w:customStyle="1" w:styleId="ListParagraph2">
    <w:name w:val="List Paragraph2"/>
    <w:basedOn w:val="Normalny"/>
    <w:uiPriority w:val="99"/>
    <w:rsid w:val="00911706"/>
    <w:pPr>
      <w:widowControl w:val="0"/>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911706"/>
    <w:rPr>
      <w:rFonts w:ascii="Times New Roman" w:hAnsi="Times New Roman"/>
      <w:color w:val="000000"/>
      <w:sz w:val="22"/>
    </w:rPr>
  </w:style>
  <w:style w:type="character" w:customStyle="1" w:styleId="FontStyle62">
    <w:name w:val="Font Style62"/>
    <w:rsid w:val="00911706"/>
    <w:rPr>
      <w:rFonts w:ascii="Times New Roman" w:hAnsi="Times New Roman"/>
      <w:i/>
      <w:color w:val="000000"/>
      <w:sz w:val="22"/>
    </w:rPr>
  </w:style>
  <w:style w:type="character" w:styleId="Odwoanieprzypisudolnego">
    <w:name w:val="footnote reference"/>
    <w:uiPriority w:val="99"/>
    <w:rsid w:val="00911706"/>
    <w:rPr>
      <w:rFonts w:cs="Times New Roman"/>
      <w:vertAlign w:val="superscript"/>
    </w:rPr>
  </w:style>
  <w:style w:type="paragraph" w:customStyle="1" w:styleId="Address">
    <w:name w:val="Address"/>
    <w:basedOn w:val="Normalny"/>
    <w:next w:val="Normalny"/>
    <w:uiPriority w:val="99"/>
    <w:rsid w:val="00911706"/>
    <w:pPr>
      <w:suppressAutoHyphens w:val="0"/>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911706"/>
    <w:rPr>
      <w:rFonts w:ascii="Times New Roman" w:hAnsi="Times New Roman"/>
      <w:color w:val="000000"/>
      <w:sz w:val="22"/>
    </w:rPr>
  </w:style>
  <w:style w:type="paragraph" w:customStyle="1" w:styleId="ListParagraph1">
    <w:name w:val="List Paragraph1"/>
    <w:basedOn w:val="Normalny"/>
    <w:uiPriority w:val="99"/>
    <w:rsid w:val="00911706"/>
    <w:pPr>
      <w:suppressAutoHyphens w:val="0"/>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911706"/>
  </w:style>
  <w:style w:type="character" w:customStyle="1" w:styleId="PlainTextChar">
    <w:name w:val="Plain Text Char"/>
    <w:locked/>
    <w:rsid w:val="00911706"/>
    <w:rPr>
      <w:rFonts w:ascii="Arial" w:hAnsi="Arial"/>
      <w:sz w:val="24"/>
      <w:lang w:val="pl-PL" w:eastAsia="pl-PL"/>
    </w:rPr>
  </w:style>
  <w:style w:type="paragraph" w:customStyle="1" w:styleId="NoSpacing1">
    <w:name w:val="No Spacing1"/>
    <w:uiPriority w:val="99"/>
    <w:rsid w:val="00911706"/>
    <w:pPr>
      <w:suppressAutoHyphens w:val="0"/>
    </w:pPr>
    <w:rPr>
      <w:rFonts w:ascii="Calibri" w:eastAsia="Times New Roman" w:hAnsi="Calibri" w:cs="Times New Roman"/>
    </w:rPr>
  </w:style>
  <w:style w:type="paragraph" w:customStyle="1" w:styleId="t">
    <w:name w:val="t"/>
    <w:basedOn w:val="Normalny"/>
    <w:uiPriority w:val="99"/>
    <w:rsid w:val="00911706"/>
    <w:pPr>
      <w:tabs>
        <w:tab w:val="left" w:pos="1985"/>
        <w:tab w:val="left" w:pos="3544"/>
      </w:tabs>
      <w:suppressAutoHyphens w:val="0"/>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911706"/>
  </w:style>
  <w:style w:type="character" w:customStyle="1" w:styleId="HeaderChar1">
    <w:name w:val="Header Char1"/>
    <w:uiPriority w:val="99"/>
    <w:locked/>
    <w:rsid w:val="00911706"/>
    <w:rPr>
      <w:rFonts w:ascii="Arial" w:hAnsi="Arial"/>
      <w:sz w:val="24"/>
      <w:lang w:val="pl-PL" w:eastAsia="pl-PL"/>
    </w:rPr>
  </w:style>
  <w:style w:type="paragraph" w:customStyle="1" w:styleId="Znak1">
    <w:name w:val="Znak1"/>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911706"/>
    <w:rPr>
      <w:sz w:val="24"/>
    </w:rPr>
  </w:style>
  <w:style w:type="character" w:customStyle="1" w:styleId="ZnakZnak11">
    <w:name w:val="Znak Znak11"/>
    <w:uiPriority w:val="99"/>
    <w:rsid w:val="00911706"/>
    <w:rPr>
      <w:rFonts w:ascii="Arial" w:hAnsi="Arial"/>
      <w:lang w:val="pl-PL" w:eastAsia="pl-PL"/>
    </w:rPr>
  </w:style>
  <w:style w:type="character" w:customStyle="1" w:styleId="PlainTextChar1">
    <w:name w:val="Plain Text Char1"/>
    <w:uiPriority w:val="99"/>
    <w:semiHidden/>
    <w:locked/>
    <w:rsid w:val="00911706"/>
    <w:rPr>
      <w:rFonts w:ascii="Consolas" w:hAnsi="Consolas"/>
      <w:sz w:val="21"/>
      <w:lang w:val="pl-PL" w:eastAsia="pl-PL"/>
    </w:rPr>
  </w:style>
  <w:style w:type="paragraph" w:customStyle="1" w:styleId="Default">
    <w:name w:val="Default"/>
    <w:rsid w:val="00911706"/>
    <w:pPr>
      <w:suppressAutoHyphens w:val="0"/>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akapitdomyslny1">
    <w:name w:val="akapitdomyslny1"/>
    <w:rsid w:val="00911706"/>
  </w:style>
  <w:style w:type="character" w:customStyle="1" w:styleId="st">
    <w:name w:val="st"/>
    <w:rsid w:val="00911706"/>
  </w:style>
  <w:style w:type="paragraph" w:customStyle="1" w:styleId="xl63">
    <w:name w:val="xl6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91170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TextChar1">
    <w:name w:val="Comment Text Char1"/>
    <w:uiPriority w:val="99"/>
    <w:locked/>
    <w:rsid w:val="00911706"/>
    <w:rPr>
      <w:rFonts w:ascii="Arial" w:hAnsi="Arial"/>
    </w:rPr>
  </w:style>
  <w:style w:type="numbering" w:customStyle="1" w:styleId="Styl1">
    <w:name w:val="Styl1"/>
    <w:rsid w:val="00911706"/>
    <w:pPr>
      <w:numPr>
        <w:numId w:val="33"/>
      </w:numPr>
    </w:pPr>
  </w:style>
  <w:style w:type="character" w:customStyle="1" w:styleId="BodyTextChar1">
    <w:name w:val="Body Text Char1"/>
    <w:semiHidden/>
    <w:locked/>
    <w:rsid w:val="00911706"/>
    <w:rPr>
      <w:sz w:val="24"/>
      <w:lang w:val="pl-PL" w:eastAsia="pl-PL" w:bidi="ar-SA"/>
    </w:rPr>
  </w:style>
  <w:style w:type="character" w:customStyle="1" w:styleId="FootnoteTextChar">
    <w:name w:val="Footnote Text Char"/>
    <w:locked/>
    <w:rsid w:val="00911706"/>
    <w:rPr>
      <w:lang w:val="pl-PL" w:eastAsia="pl-PL" w:bidi="ar-SA"/>
    </w:rPr>
  </w:style>
  <w:style w:type="character" w:customStyle="1" w:styleId="highlight">
    <w:name w:val="highlight"/>
    <w:rsid w:val="00911706"/>
  </w:style>
  <w:style w:type="character" w:customStyle="1" w:styleId="TekstprzypisudolnegoZnak1">
    <w:name w:val="Tekst przypisu dolnego Znak1"/>
    <w:uiPriority w:val="99"/>
    <w:rsid w:val="00911706"/>
    <w:rPr>
      <w:sz w:val="22"/>
      <w:szCs w:val="22"/>
      <w:lang w:val="en-US" w:eastAsia="en-US"/>
    </w:rPr>
  </w:style>
  <w:style w:type="paragraph" w:customStyle="1" w:styleId="TableParagraph">
    <w:name w:val="Table Paragraph"/>
    <w:basedOn w:val="Normalny"/>
    <w:uiPriority w:val="1"/>
    <w:qFormat/>
    <w:rsid w:val="00911706"/>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911706"/>
    <w:pPr>
      <w:suppressAutoHyphens w:val="0"/>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character" w:customStyle="1" w:styleId="WW8Num2z0">
    <w:name w:val="WW8Num2z0"/>
    <w:rsid w:val="00911706"/>
    <w:rPr>
      <w:rFonts w:ascii="Symbol" w:hAnsi="Symbol"/>
      <w:sz w:val="18"/>
    </w:rPr>
  </w:style>
  <w:style w:type="paragraph" w:styleId="HTML-wstpniesformatowany">
    <w:name w:val="HTML Preformatted"/>
    <w:basedOn w:val="Normalny"/>
    <w:link w:val="HTML-wstpniesformatowanyZnak"/>
    <w:uiPriority w:val="99"/>
    <w:rsid w:val="0091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11706"/>
    <w:rPr>
      <w:rFonts w:ascii="Courier New" w:eastAsia="Times New Roman" w:hAnsi="Courier New" w:cs="Times New Roman"/>
      <w:sz w:val="20"/>
      <w:szCs w:val="20"/>
      <w:lang w:val="x-none" w:eastAsia="x-none"/>
    </w:rPr>
  </w:style>
  <w:style w:type="character" w:customStyle="1" w:styleId="tekst">
    <w:name w:val="tekst"/>
    <w:rsid w:val="00911706"/>
  </w:style>
  <w:style w:type="character" w:customStyle="1" w:styleId="attributenametext">
    <w:name w:val="attribute_name_text"/>
    <w:rsid w:val="00911706"/>
  </w:style>
  <w:style w:type="paragraph" w:customStyle="1" w:styleId="1">
    <w:name w:val="1"/>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911706"/>
    <w:rPr>
      <w:sz w:val="15"/>
    </w:rPr>
  </w:style>
  <w:style w:type="paragraph" w:styleId="Zagicieodgryformularza">
    <w:name w:val="HTML Top of Form"/>
    <w:basedOn w:val="Normalny"/>
    <w:next w:val="Normalny"/>
    <w:link w:val="ZagicieodgryformularzaZnak"/>
    <w:hidden/>
    <w:uiPriority w:val="99"/>
    <w:rsid w:val="00911706"/>
    <w:pPr>
      <w:pBdr>
        <w:bottom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911706"/>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rsid w:val="00911706"/>
    <w:pPr>
      <w:pBdr>
        <w:top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911706"/>
    <w:rPr>
      <w:rFonts w:ascii="Arial" w:eastAsia="Times New Roman" w:hAnsi="Arial" w:cs="Times New Roman"/>
      <w:vanish/>
      <w:sz w:val="16"/>
      <w:szCs w:val="16"/>
      <w:lang w:val="x-none" w:eastAsia="x-none"/>
    </w:rPr>
  </w:style>
  <w:style w:type="paragraph" w:styleId="Tekstblokowy">
    <w:name w:val="Block Text"/>
    <w:basedOn w:val="Normalny"/>
    <w:uiPriority w:val="99"/>
    <w:rsid w:val="00911706"/>
    <w:pPr>
      <w:suppressAutoHyphens w:val="0"/>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911706"/>
    <w:pPr>
      <w:keepNext/>
      <w:suppressAutoHyphens w:val="0"/>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911706"/>
  </w:style>
  <w:style w:type="character" w:customStyle="1" w:styleId="FontStyle37">
    <w:name w:val="Font Style37"/>
    <w:rsid w:val="00911706"/>
    <w:rPr>
      <w:rFonts w:ascii="Times New Roman" w:hAnsi="Times New Roman"/>
      <w:sz w:val="22"/>
    </w:rPr>
  </w:style>
  <w:style w:type="paragraph" w:customStyle="1" w:styleId="Style5">
    <w:name w:val="Style5"/>
    <w:basedOn w:val="Normalny"/>
    <w:rsid w:val="00911706"/>
    <w:pPr>
      <w:widowControl w:val="0"/>
      <w:suppressAutoHyphens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911706"/>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911706"/>
    <w:rPr>
      <w:rFonts w:ascii="Times New Roman" w:hAnsi="Times New Roman"/>
      <w:b/>
      <w:sz w:val="22"/>
    </w:rPr>
  </w:style>
  <w:style w:type="character" w:customStyle="1" w:styleId="yes1">
    <w:name w:val="yes1"/>
    <w:rsid w:val="00911706"/>
    <w:rPr>
      <w:vanish/>
      <w:shd w:val="clear" w:color="auto" w:fill="auto"/>
    </w:rPr>
  </w:style>
  <w:style w:type="character" w:customStyle="1" w:styleId="style30">
    <w:name w:val="style30"/>
    <w:rsid w:val="00911706"/>
  </w:style>
  <w:style w:type="table" w:styleId="Tabela-Motyw">
    <w:name w:val="Table Theme"/>
    <w:basedOn w:val="Standardowy"/>
    <w:uiPriority w:val="99"/>
    <w:rsid w:val="00911706"/>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911706"/>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911706"/>
    <w:rPr>
      <w:rFonts w:ascii="Arial" w:hAnsi="Arial"/>
      <w:sz w:val="24"/>
      <w:lang w:val="pl-PL" w:eastAsia="pl-PL"/>
    </w:rPr>
  </w:style>
  <w:style w:type="character" w:customStyle="1" w:styleId="olttablecontentcfg">
    <w:name w:val="olt_table_content_cfg"/>
    <w:rsid w:val="00911706"/>
  </w:style>
  <w:style w:type="character" w:customStyle="1" w:styleId="techval">
    <w:name w:val="tech_val"/>
    <w:rsid w:val="00911706"/>
  </w:style>
  <w:style w:type="character" w:customStyle="1" w:styleId="prodhd1">
    <w:name w:val="prodhd1"/>
    <w:rsid w:val="00911706"/>
    <w:rPr>
      <w:color w:val="15223B"/>
      <w:sz w:val="29"/>
    </w:rPr>
  </w:style>
  <w:style w:type="character" w:customStyle="1" w:styleId="st1">
    <w:name w:val="st1"/>
    <w:rsid w:val="00911706"/>
  </w:style>
  <w:style w:type="character" w:customStyle="1" w:styleId="FontStyle44">
    <w:name w:val="Font Style44"/>
    <w:uiPriority w:val="99"/>
    <w:rsid w:val="00911706"/>
    <w:rPr>
      <w:rFonts w:ascii="Times New Roman" w:hAnsi="Times New Roman"/>
      <w:color w:val="000000"/>
      <w:sz w:val="20"/>
    </w:rPr>
  </w:style>
  <w:style w:type="character" w:customStyle="1" w:styleId="tooltipnompb">
    <w:name w:val="tooltip nompb"/>
    <w:rsid w:val="00911706"/>
  </w:style>
  <w:style w:type="paragraph" w:customStyle="1" w:styleId="spist2">
    <w:name w:val="spis_t_2"/>
    <w:basedOn w:val="Normalny"/>
    <w:autoRedefine/>
    <w:rsid w:val="00911706"/>
    <w:pPr>
      <w:suppressAutoHyphens w:val="0"/>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911706"/>
    <w:pPr>
      <w:suppressAutoHyphens w:val="0"/>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Normal1">
    <w:name w:val="Normal1"/>
    <w:rsid w:val="00911706"/>
    <w:pPr>
      <w:widowControl w:val="0"/>
      <w:jc w:val="center"/>
    </w:pPr>
    <w:rPr>
      <w:rFonts w:ascii="Times New Roman" w:eastAsia="Times New Roman" w:hAnsi="Times New Roman" w:cs="Times New Roman"/>
      <w:sz w:val="24"/>
      <w:szCs w:val="20"/>
      <w:lang w:eastAsia="pl-PL"/>
    </w:rPr>
  </w:style>
  <w:style w:type="character" w:customStyle="1" w:styleId="ver8b">
    <w:name w:val="ver8b"/>
    <w:rsid w:val="00911706"/>
  </w:style>
  <w:style w:type="character" w:customStyle="1" w:styleId="paraintropara">
    <w:name w:val="para_intropara"/>
    <w:rsid w:val="00911706"/>
  </w:style>
  <w:style w:type="character" w:customStyle="1" w:styleId="apple-style-span">
    <w:name w:val="apple-style-span"/>
    <w:uiPriority w:val="99"/>
    <w:rsid w:val="00911706"/>
  </w:style>
  <w:style w:type="character" w:customStyle="1" w:styleId="apple-converted-space">
    <w:name w:val="apple-converted-space"/>
    <w:uiPriority w:val="99"/>
    <w:rsid w:val="00911706"/>
  </w:style>
  <w:style w:type="paragraph" w:customStyle="1" w:styleId="Akapitzlist11">
    <w:name w:val="Akapit z listą11"/>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911706"/>
    <w:pPr>
      <w:widowControl w:val="0"/>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911706"/>
  </w:style>
  <w:style w:type="character" w:customStyle="1" w:styleId="luchili">
    <w:name w:val="luc_hili"/>
    <w:rsid w:val="00911706"/>
  </w:style>
  <w:style w:type="character" w:customStyle="1" w:styleId="WW8Num5z0">
    <w:name w:val="WW8Num5z0"/>
    <w:rsid w:val="00911706"/>
  </w:style>
  <w:style w:type="paragraph" w:styleId="Poprawka">
    <w:name w:val="Revision"/>
    <w:hidden/>
    <w:uiPriority w:val="99"/>
    <w:semiHidden/>
    <w:rsid w:val="00911706"/>
    <w:pPr>
      <w:suppressAutoHyphens w:val="0"/>
    </w:pPr>
    <w:rPr>
      <w:rFonts w:ascii="Calibri" w:eastAsia="Times New Roman" w:hAnsi="Calibri" w:cs="Times New Roman"/>
      <w:lang w:val="en-US"/>
    </w:rPr>
  </w:style>
  <w:style w:type="table" w:customStyle="1" w:styleId="Zwykatabela111">
    <w:name w:val="Zwykła tabela 111"/>
    <w:basedOn w:val="Standardowy"/>
    <w:uiPriority w:val="41"/>
    <w:rsid w:val="00911706"/>
    <w:pPr>
      <w:suppressAutoHyphens w:val="0"/>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911706"/>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911706"/>
    <w:pPr>
      <w:widowControl w:val="0"/>
      <w:suppressAutoHyphens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911706"/>
    <w:pPr>
      <w:widowControl w:val="0"/>
      <w:suppressAutoHyphens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911706"/>
    <w:pPr>
      <w:widowControl w:val="0"/>
      <w:suppressAutoHyphens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911706"/>
    <w:pPr>
      <w:widowControl w:val="0"/>
      <w:suppressAutoHyphens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911706"/>
    <w:pPr>
      <w:widowControl w:val="0"/>
      <w:suppressAutoHyphens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911706"/>
    <w:pPr>
      <w:widowControl w:val="0"/>
      <w:suppressAutoHyphens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911706"/>
    <w:pPr>
      <w:widowControl w:val="0"/>
      <w:suppressAutoHyphens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911706"/>
    <w:pPr>
      <w:widowControl w:val="0"/>
      <w:suppressAutoHyphens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911706"/>
  </w:style>
  <w:style w:type="character" w:customStyle="1" w:styleId="xbe">
    <w:name w:val="_xbe"/>
    <w:rsid w:val="00911706"/>
  </w:style>
  <w:style w:type="character" w:styleId="Tekstzastpczy">
    <w:name w:val="Placeholder Text"/>
    <w:uiPriority w:val="99"/>
    <w:semiHidden/>
    <w:rsid w:val="00911706"/>
    <w:rPr>
      <w:color w:val="808080"/>
    </w:rPr>
  </w:style>
  <w:style w:type="paragraph" w:customStyle="1" w:styleId="ListParagraph0">
    <w:name w:val="List Paragraph0"/>
    <w:basedOn w:val="Normalny"/>
    <w:uiPriority w:val="99"/>
    <w:rsid w:val="00911706"/>
    <w:pPr>
      <w:suppressAutoHyphens w:val="0"/>
      <w:spacing w:after="200" w:line="276" w:lineRule="auto"/>
      <w:ind w:left="720"/>
    </w:pPr>
    <w:rPr>
      <w:rFonts w:ascii="Calibri" w:eastAsia="Calibri" w:hAnsi="Calibri" w:cs="Times New Roman"/>
      <w:lang w:val="x-none"/>
    </w:rPr>
  </w:style>
  <w:style w:type="character" w:customStyle="1" w:styleId="IGindeksgrny">
    <w:name w:val="_IG_ – indeks górny"/>
    <w:uiPriority w:val="99"/>
    <w:rsid w:val="00911706"/>
    <w:rPr>
      <w:spacing w:val="0"/>
      <w:vertAlign w:val="superscript"/>
    </w:rPr>
  </w:style>
  <w:style w:type="paragraph" w:customStyle="1" w:styleId="Akapitzlist10">
    <w:name w:val="Akapit z listą10"/>
    <w:basedOn w:val="Normalny"/>
    <w:uiPriority w:val="99"/>
    <w:rsid w:val="00911706"/>
    <w:pPr>
      <w:suppressAutoHyphens w:val="0"/>
      <w:spacing w:after="200" w:line="276" w:lineRule="auto"/>
      <w:ind w:left="720"/>
    </w:pPr>
    <w:rPr>
      <w:rFonts w:ascii="Calibri" w:eastAsia="Times New Roman" w:hAnsi="Calibri" w:cs="Calibri"/>
    </w:rPr>
  </w:style>
  <w:style w:type="character" w:customStyle="1" w:styleId="ZnakZnak2">
    <w:name w:val="Znak Znak2"/>
    <w:uiPriority w:val="99"/>
    <w:semiHidden/>
    <w:rsid w:val="00911706"/>
    <w:rPr>
      <w:rFonts w:ascii="Arial" w:hAnsi="Arial" w:cs="Arial"/>
      <w:sz w:val="24"/>
      <w:szCs w:val="24"/>
      <w:lang w:val="pl-PL" w:eastAsia="pl-PL"/>
    </w:rPr>
  </w:style>
  <w:style w:type="character" w:styleId="HTML-cytat">
    <w:name w:val="HTML Cite"/>
    <w:uiPriority w:val="99"/>
    <w:rsid w:val="00911706"/>
    <w:rPr>
      <w:i/>
      <w:iCs/>
    </w:rPr>
  </w:style>
  <w:style w:type="paragraph" w:customStyle="1" w:styleId="Poprawka2">
    <w:name w:val="Poprawka2"/>
    <w:hidden/>
    <w:uiPriority w:val="99"/>
    <w:semiHidden/>
    <w:rsid w:val="00911706"/>
    <w:pPr>
      <w:suppressAutoHyphens w:val="0"/>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911706"/>
    <w:rPr>
      <w:sz w:val="24"/>
      <w:szCs w:val="24"/>
    </w:rPr>
  </w:style>
  <w:style w:type="paragraph" w:customStyle="1" w:styleId="Style18">
    <w:name w:val="Style18"/>
    <w:basedOn w:val="Normalny"/>
    <w:uiPriority w:val="99"/>
    <w:rsid w:val="00911706"/>
    <w:pPr>
      <w:widowControl w:val="0"/>
      <w:suppressAutoHyphens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911706"/>
  </w:style>
  <w:style w:type="paragraph" w:customStyle="1" w:styleId="Subitemnumbered">
    <w:name w:val="Subitem numbered"/>
    <w:basedOn w:val="Normalny"/>
    <w:uiPriority w:val="99"/>
    <w:rsid w:val="00911706"/>
    <w:pPr>
      <w:suppressAutoHyphens w:val="0"/>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rsid w:val="00911706"/>
    <w:rPr>
      <w:rFonts w:ascii="Calibri" w:eastAsia="Calibri" w:hAnsi="Calibri" w:cs="Calibri"/>
      <w:b/>
      <w:bCs/>
      <w:sz w:val="28"/>
      <w:szCs w:val="28"/>
      <w:shd w:val="clear" w:color="auto" w:fill="FFFFFF"/>
    </w:rPr>
  </w:style>
  <w:style w:type="character" w:customStyle="1" w:styleId="Other">
    <w:name w:val="Other_"/>
    <w:link w:val="Other0"/>
    <w:rsid w:val="00911706"/>
    <w:rPr>
      <w:rFonts w:ascii="Calibri" w:eastAsia="Calibri" w:hAnsi="Calibri" w:cs="Calibri"/>
      <w:shd w:val="clear" w:color="auto" w:fill="FFFFFF"/>
    </w:rPr>
  </w:style>
  <w:style w:type="paragraph" w:customStyle="1" w:styleId="Heading10">
    <w:name w:val="Heading #1"/>
    <w:basedOn w:val="Normalny"/>
    <w:link w:val="Heading1"/>
    <w:rsid w:val="00911706"/>
    <w:pPr>
      <w:widowControl w:val="0"/>
      <w:shd w:val="clear" w:color="auto" w:fill="FFFFFF"/>
      <w:suppressAutoHyphens w:val="0"/>
      <w:spacing w:after="700" w:line="240" w:lineRule="auto"/>
      <w:jc w:val="center"/>
      <w:outlineLvl w:val="0"/>
    </w:pPr>
    <w:rPr>
      <w:rFonts w:ascii="Calibri" w:eastAsia="Calibri" w:hAnsi="Calibri" w:cs="Calibri"/>
      <w:b/>
      <w:bCs/>
      <w:sz w:val="28"/>
      <w:szCs w:val="28"/>
    </w:rPr>
  </w:style>
  <w:style w:type="paragraph" w:customStyle="1" w:styleId="Other0">
    <w:name w:val="Other"/>
    <w:basedOn w:val="Normalny"/>
    <w:link w:val="Other"/>
    <w:rsid w:val="00911706"/>
    <w:pPr>
      <w:widowControl w:val="0"/>
      <w:shd w:val="clear" w:color="auto" w:fill="FFFFFF"/>
      <w:suppressAutoHyphens w:val="0"/>
      <w:spacing w:after="0" w:line="240" w:lineRule="auto"/>
      <w:jc w:val="center"/>
    </w:pPr>
    <w:rPr>
      <w:rFonts w:ascii="Calibri" w:eastAsia="Calibri" w:hAnsi="Calibri" w:cs="Calibri"/>
    </w:rPr>
  </w:style>
  <w:style w:type="character" w:customStyle="1" w:styleId="width100prc">
    <w:name w:val="width100prc"/>
    <w:basedOn w:val="Domylnaczcionkaakapitu"/>
    <w:rsid w:val="00911706"/>
  </w:style>
  <w:style w:type="character" w:customStyle="1" w:styleId="ListParagraphChar">
    <w:name w:val="List Paragraph Char"/>
    <w:link w:val="Akapitzlist4"/>
    <w:locked/>
    <w:rsid w:val="00911706"/>
    <w:rPr>
      <w:rFonts w:ascii="Calibri" w:hAnsi="Calibri" w:cs="Calibri"/>
      <w:lang w:val="x-none"/>
    </w:rPr>
  </w:style>
  <w:style w:type="paragraph" w:customStyle="1" w:styleId="Akapitzlist4">
    <w:name w:val="Akapit z listą4"/>
    <w:basedOn w:val="Normalny"/>
    <w:link w:val="ListParagraphChar"/>
    <w:qFormat/>
    <w:rsid w:val="00911706"/>
    <w:pPr>
      <w:suppressAutoHyphens w:val="0"/>
      <w:spacing w:after="200" w:line="276" w:lineRule="auto"/>
      <w:ind w:left="720"/>
    </w:pPr>
    <w:rPr>
      <w:rFonts w:ascii="Calibri" w:hAnsi="Calibri" w:cs="Calibri"/>
      <w:lang w:val="x-none"/>
    </w:rPr>
  </w:style>
  <w:style w:type="character" w:customStyle="1" w:styleId="Nierozpoznanawzmianka10">
    <w:name w:val="Nierozpoznana wzmianka1"/>
    <w:uiPriority w:val="99"/>
    <w:semiHidden/>
    <w:unhideWhenUsed/>
    <w:rsid w:val="00911706"/>
    <w:rPr>
      <w:color w:val="605E5C"/>
      <w:shd w:val="clear" w:color="auto" w:fill="E1DFDD"/>
    </w:rPr>
  </w:style>
  <w:style w:type="character" w:customStyle="1" w:styleId="Nierozpoznanawzmianka2">
    <w:name w:val="Nierozpoznana wzmianka2"/>
    <w:uiPriority w:val="99"/>
    <w:semiHidden/>
    <w:unhideWhenUsed/>
    <w:rsid w:val="00911706"/>
    <w:rPr>
      <w:color w:val="605E5C"/>
      <w:shd w:val="clear" w:color="auto" w:fill="E1DFDD"/>
    </w:rPr>
  </w:style>
  <w:style w:type="numbering" w:customStyle="1" w:styleId="Zaimportowanystyl5">
    <w:name w:val="Zaimportowany styl 5"/>
    <w:rsid w:val="00911706"/>
    <w:pPr>
      <w:numPr>
        <w:numId w:val="36"/>
      </w:numPr>
    </w:pPr>
  </w:style>
  <w:style w:type="character" w:customStyle="1" w:styleId="TekstkomentarzaZnak1">
    <w:name w:val="Tekst komentarza Znak1"/>
    <w:rsid w:val="00911706"/>
    <w:rPr>
      <w:rFonts w:ascii="Arial" w:eastAsia="Times New Roman" w:hAnsi="Arial" w:cs="Arial"/>
      <w:sz w:val="20"/>
      <w:szCs w:val="20"/>
      <w:lang w:eastAsia="pl-PL"/>
    </w:rPr>
  </w:style>
  <w:style w:type="character" w:customStyle="1" w:styleId="Brak">
    <w:name w:val="Brak"/>
    <w:uiPriority w:val="99"/>
    <w:rsid w:val="00911706"/>
  </w:style>
  <w:style w:type="character" w:customStyle="1" w:styleId="normaltextrun">
    <w:name w:val="normaltextrun"/>
    <w:uiPriority w:val="99"/>
    <w:rsid w:val="00911706"/>
  </w:style>
  <w:style w:type="numbering" w:customStyle="1" w:styleId="Zaimportowanystyl8">
    <w:name w:val="Zaimportowany styl 8"/>
    <w:rsid w:val="00911706"/>
    <w:pPr>
      <w:numPr>
        <w:numId w:val="37"/>
      </w:numPr>
    </w:pPr>
  </w:style>
  <w:style w:type="numbering" w:customStyle="1" w:styleId="Zaimportowanystyl15">
    <w:name w:val="Zaimportowany styl 15"/>
    <w:rsid w:val="00911706"/>
    <w:pPr>
      <w:numPr>
        <w:numId w:val="38"/>
      </w:numPr>
    </w:pPr>
  </w:style>
  <w:style w:type="paragraph" w:customStyle="1" w:styleId="Normalny3">
    <w:name w:val="Normalny3"/>
    <w:uiPriority w:val="99"/>
    <w:rsid w:val="00911706"/>
    <w:pPr>
      <w:suppressAutoHyphens w:val="0"/>
    </w:pPr>
    <w:rPr>
      <w:rFonts w:ascii="Calibri" w:eastAsia="Arial Unicode MS" w:hAnsi="Calibri" w:cs="Calibri"/>
      <w:color w:val="000000"/>
      <w:sz w:val="20"/>
      <w:szCs w:val="20"/>
      <w:lang w:eastAsia="pl-PL"/>
    </w:rPr>
  </w:style>
  <w:style w:type="numbering" w:customStyle="1" w:styleId="Zaimportowanystyl19">
    <w:name w:val="Zaimportowany styl 19"/>
    <w:rsid w:val="00911706"/>
    <w:pPr>
      <w:numPr>
        <w:numId w:val="39"/>
      </w:numPr>
    </w:pPr>
  </w:style>
  <w:style w:type="character" w:customStyle="1" w:styleId="lrzxr">
    <w:name w:val="lrzxr"/>
    <w:basedOn w:val="Domylnaczcionkaakapitu"/>
    <w:rsid w:val="00911706"/>
  </w:style>
  <w:style w:type="numbering" w:customStyle="1" w:styleId="Zaimportowanystyl1">
    <w:name w:val="Zaimportowany styl 1"/>
    <w:rsid w:val="00142F16"/>
  </w:style>
  <w:style w:type="table" w:customStyle="1" w:styleId="Zwykatabela12">
    <w:name w:val="Zwykła tabela 12"/>
    <w:basedOn w:val="Standardowy"/>
    <w:uiPriority w:val="41"/>
    <w:rsid w:val="003C15C4"/>
    <w:pPr>
      <w:suppressAutoHyphens w:val="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7">
    <w:name w:val="Tabela - Siatka7"/>
    <w:basedOn w:val="Standardowy"/>
    <w:next w:val="Tabela-Siatka"/>
    <w:uiPriority w:val="59"/>
    <w:rsid w:val="00447E86"/>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04A0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5D2658"/>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8207A2"/>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20">
    <w:name w:val="Zwykła tabela 12"/>
    <w:basedOn w:val="Standardowy"/>
    <w:next w:val="Zwykatabela12"/>
    <w:uiPriority w:val="41"/>
    <w:rsid w:val="000A5C80"/>
    <w:pPr>
      <w:suppressAutoHyphens w:val="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3">
    <w:name w:val="Zwykła tabela 13"/>
    <w:basedOn w:val="Standardowy"/>
    <w:next w:val="Zwykatabela12"/>
    <w:uiPriority w:val="41"/>
    <w:rsid w:val="00637C08"/>
    <w:pPr>
      <w:suppressAutoHyphens w:val="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4">
    <w:name w:val="Zwykła tabela 14"/>
    <w:basedOn w:val="Standardowy"/>
    <w:next w:val="Zwykatabela12"/>
    <w:uiPriority w:val="41"/>
    <w:rsid w:val="00251B82"/>
    <w:pPr>
      <w:suppressAutoHyphens w:val="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5">
    <w:name w:val="Zwykła tabela 15"/>
    <w:basedOn w:val="Standardowy"/>
    <w:next w:val="Zwykatabela12"/>
    <w:uiPriority w:val="41"/>
    <w:rsid w:val="00807347"/>
    <w:pPr>
      <w:suppressAutoHyphens w:val="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j.edu.pl/" TargetMode="External"/><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image" Target="media/image1.png"/><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zetargi.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efaktura.gov.pl/" TargetMode="External"/><Relationship Id="rId8" Type="http://schemas.openxmlformats.org/officeDocument/2006/relationships/hyperlink" Target="mailto:bzp@uj.edu.pl" TargetMode="External"/><Relationship Id="rId3" Type="http://schemas.openxmlformats.org/officeDocument/2006/relationships/styles" Target="styles.xml"/><Relationship Id="rId12" Type="http://schemas.openxmlformats.org/officeDocument/2006/relationships/hyperlink" Target="https://platformazakupowa.pl/pn/uj_edu"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fontTable" Target="fontTable.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889F-C8F8-4AE5-90BF-6444FC0C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44</Pages>
  <Words>15305</Words>
  <Characters>91830</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Artur Wyrwa</cp:lastModifiedBy>
  <cp:revision>17</cp:revision>
  <cp:lastPrinted>2021-12-15T10:28:00Z</cp:lastPrinted>
  <dcterms:created xsi:type="dcterms:W3CDTF">2022-08-01T12:25:00Z</dcterms:created>
  <dcterms:modified xsi:type="dcterms:W3CDTF">2022-10-21T08:23:00Z</dcterms:modified>
  <dc:language>pl-PL</dc:language>
</cp:coreProperties>
</file>