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5D" w:rsidRDefault="00EC5A5D" w:rsidP="00EC5A5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7533">
        <w:rPr>
          <w:rFonts w:ascii="Times New Roman" w:hAnsi="Times New Roman"/>
          <w:sz w:val="24"/>
          <w:szCs w:val="24"/>
        </w:rPr>
        <w:t>FE.042.1.</w:t>
      </w:r>
      <w:r w:rsidR="00CE6B30">
        <w:rPr>
          <w:rFonts w:ascii="Times New Roman" w:hAnsi="Times New Roman"/>
          <w:sz w:val="24"/>
          <w:szCs w:val="24"/>
        </w:rPr>
        <w:t>3</w:t>
      </w:r>
      <w:r w:rsidR="00FE58AF">
        <w:rPr>
          <w:rFonts w:ascii="Times New Roman" w:hAnsi="Times New Roman"/>
          <w:sz w:val="24"/>
          <w:szCs w:val="24"/>
        </w:rPr>
        <w:t>2</w:t>
      </w:r>
      <w:r w:rsidRPr="005C7533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CE6B30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BRAKU PODSTAW DO WYKLUCZENIA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2021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proofErr w:type="spellStart"/>
      <w:r w:rsidR="00FE58AF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FE58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 20</w:t>
      </w:r>
      <w:r w:rsidR="00FE58AF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="00CE6B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poz. </w:t>
      </w:r>
      <w:r w:rsidR="00FE58AF">
        <w:rPr>
          <w:rFonts w:ascii="Times New Roman" w:eastAsia="Times New Roman" w:hAnsi="Times New Roman"/>
          <w:b/>
          <w:sz w:val="24"/>
          <w:szCs w:val="24"/>
          <w:lang w:eastAsia="pl-PL"/>
        </w:rPr>
        <w:t>1129</w:t>
      </w:r>
      <w:r w:rsidR="00B0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B043C5" w:rsidRDefault="00EC5A5D" w:rsidP="00EC5A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 w:rsidR="00FD702D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postępowania na podstawie art. 108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ust. 1 pkt 1 – 6 ustawy </w:t>
      </w:r>
      <w:proofErr w:type="spellStart"/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861BF9">
      <w:headerReference w:type="default" r:id="rId7"/>
      <w:pgSz w:w="11906" w:h="16838"/>
      <w:pgMar w:top="226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AA" w:rsidRDefault="00CA53AA" w:rsidP="001D2623">
      <w:pPr>
        <w:spacing w:after="0" w:line="240" w:lineRule="auto"/>
      </w:pPr>
      <w:r>
        <w:separator/>
      </w:r>
    </w:p>
  </w:endnote>
  <w:endnote w:type="continuationSeparator" w:id="0">
    <w:p w:rsidR="00CA53AA" w:rsidRDefault="00CA53AA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AA" w:rsidRDefault="00CA53AA" w:rsidP="001D2623">
      <w:pPr>
        <w:spacing w:after="0" w:line="240" w:lineRule="auto"/>
      </w:pPr>
      <w:r>
        <w:separator/>
      </w:r>
    </w:p>
  </w:footnote>
  <w:footnote w:type="continuationSeparator" w:id="0">
    <w:p w:rsidR="00CA53AA" w:rsidRDefault="00CA53AA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23" w:rsidRDefault="001D2623">
    <w:pPr>
      <w:pStyle w:val="Nagwek"/>
    </w:pPr>
    <w:r w:rsidRPr="00CC175C">
      <w:rPr>
        <w:noProof/>
        <w:lang w:eastAsia="pl-PL"/>
      </w:rPr>
      <w:drawing>
        <wp:inline distT="0" distB="0" distL="0" distR="0" wp14:anchorId="33CA964B" wp14:editId="7DF47B3B">
          <wp:extent cx="5760720" cy="7874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1571CC"/>
    <w:rsid w:val="001D2623"/>
    <w:rsid w:val="001E0332"/>
    <w:rsid w:val="00232BCA"/>
    <w:rsid w:val="002564E6"/>
    <w:rsid w:val="002F57CA"/>
    <w:rsid w:val="003911E8"/>
    <w:rsid w:val="00550FCC"/>
    <w:rsid w:val="00582633"/>
    <w:rsid w:val="005B5A80"/>
    <w:rsid w:val="006E2447"/>
    <w:rsid w:val="00861BF9"/>
    <w:rsid w:val="00B043C5"/>
    <w:rsid w:val="00BB4539"/>
    <w:rsid w:val="00C56389"/>
    <w:rsid w:val="00CA53AA"/>
    <w:rsid w:val="00CE6B30"/>
    <w:rsid w:val="00D507A9"/>
    <w:rsid w:val="00DE4F52"/>
    <w:rsid w:val="00EC5A5D"/>
    <w:rsid w:val="00FD702D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19</cp:revision>
  <cp:lastPrinted>2021-04-20T09:56:00Z</cp:lastPrinted>
  <dcterms:created xsi:type="dcterms:W3CDTF">2021-03-16T13:19:00Z</dcterms:created>
  <dcterms:modified xsi:type="dcterms:W3CDTF">2021-07-08T10:20:00Z</dcterms:modified>
</cp:coreProperties>
</file>