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63" w:rsidRPr="00316963" w:rsidRDefault="00316963" w:rsidP="00316963">
      <w:pPr>
        <w:jc w:val="right"/>
        <w:rPr>
          <w:rFonts w:ascii="Arial" w:hAnsi="Arial" w:cs="Arial"/>
          <w:b/>
          <w:i/>
          <w:u w:val="single"/>
        </w:rPr>
      </w:pPr>
      <w:r w:rsidRPr="00316963">
        <w:rPr>
          <w:rFonts w:ascii="Arial" w:hAnsi="Arial" w:cs="Arial"/>
          <w:b/>
          <w:i/>
          <w:u w:val="single"/>
        </w:rPr>
        <w:t>Załącznik Nr 2</w:t>
      </w:r>
    </w:p>
    <w:p w:rsidR="008A32A5" w:rsidRDefault="008A32A5" w:rsidP="008A32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umowy</w:t>
      </w:r>
    </w:p>
    <w:p w:rsidR="008A32A5" w:rsidRPr="00071D3B" w:rsidRDefault="008A32A5" w:rsidP="008A32A5">
      <w:pPr>
        <w:rPr>
          <w:rFonts w:ascii="Arial" w:hAnsi="Arial" w:cs="Arial"/>
          <w:sz w:val="22"/>
          <w:szCs w:val="22"/>
        </w:rPr>
      </w:pPr>
    </w:p>
    <w:p w:rsidR="008A32A5" w:rsidRPr="00071D3B" w:rsidRDefault="008A32A5" w:rsidP="008A32A5">
      <w:pPr>
        <w:rPr>
          <w:rFonts w:ascii="Arial" w:hAnsi="Arial" w:cs="Arial"/>
          <w:sz w:val="22"/>
          <w:szCs w:val="22"/>
        </w:rPr>
      </w:pPr>
    </w:p>
    <w:p w:rsidR="008A32A5" w:rsidRPr="00071D3B" w:rsidRDefault="008A32A5" w:rsidP="008A32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zawarta w Łodzi </w:t>
      </w:r>
      <w:r w:rsidRPr="00071D3B">
        <w:rPr>
          <w:rFonts w:ascii="Arial" w:hAnsi="Arial" w:cs="Arial"/>
          <w:sz w:val="22"/>
          <w:szCs w:val="22"/>
        </w:rPr>
        <w:t xml:space="preserve"> pomiędzy </w:t>
      </w:r>
    </w:p>
    <w:p w:rsidR="008A32A5" w:rsidRPr="00071D3B" w:rsidRDefault="008A32A5" w:rsidP="008A32A5">
      <w:pPr>
        <w:jc w:val="both"/>
        <w:rPr>
          <w:rFonts w:ascii="Arial" w:hAnsi="Arial" w:cs="Arial"/>
          <w:sz w:val="22"/>
          <w:szCs w:val="22"/>
        </w:rPr>
      </w:pPr>
    </w:p>
    <w:p w:rsidR="008A32A5" w:rsidRPr="00071D3B" w:rsidRDefault="008A32A5" w:rsidP="008A32A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Państwa - </w:t>
      </w:r>
      <w:r w:rsidRPr="00071D3B">
        <w:rPr>
          <w:rFonts w:ascii="Arial" w:hAnsi="Arial" w:cs="Arial"/>
          <w:b/>
          <w:sz w:val="22"/>
          <w:szCs w:val="22"/>
        </w:rPr>
        <w:t>Wojewódzkim Sądem Administracyjnym w Łodzi</w:t>
      </w:r>
      <w:r w:rsidRPr="00071D3B">
        <w:rPr>
          <w:rFonts w:ascii="Arial" w:hAnsi="Arial" w:cs="Arial"/>
          <w:sz w:val="22"/>
          <w:szCs w:val="22"/>
        </w:rPr>
        <w:t xml:space="preserve"> z siedzibą przy ulicy Piotrkowskiej 135</w:t>
      </w:r>
      <w:r>
        <w:rPr>
          <w:rFonts w:ascii="Arial" w:hAnsi="Arial" w:cs="Arial"/>
          <w:sz w:val="22"/>
          <w:szCs w:val="22"/>
        </w:rPr>
        <w:t>, NIP: 725-18-69-360 Regon: 473207482</w:t>
      </w:r>
      <w:r w:rsidRPr="00071D3B">
        <w:rPr>
          <w:rFonts w:ascii="Arial" w:hAnsi="Arial" w:cs="Arial"/>
          <w:sz w:val="22"/>
          <w:szCs w:val="22"/>
        </w:rPr>
        <w:t xml:space="preserve"> </w:t>
      </w:r>
    </w:p>
    <w:p w:rsidR="008A32A5" w:rsidRDefault="008A32A5" w:rsidP="008A32A5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reprezentowanym przez: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A32A5" w:rsidRPr="00071D3B" w:rsidRDefault="008A32A5" w:rsidP="008A32A5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zwanym dalej Zamawiającym,</w:t>
      </w:r>
    </w:p>
    <w:p w:rsidR="008A32A5" w:rsidRDefault="008A32A5" w:rsidP="008A32A5">
      <w:pPr>
        <w:rPr>
          <w:rFonts w:ascii="Arial" w:hAnsi="Arial" w:cs="Arial"/>
          <w:b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a </w:t>
      </w:r>
      <w:r w:rsidRPr="00071D3B">
        <w:rPr>
          <w:rFonts w:ascii="Arial" w:hAnsi="Arial" w:cs="Arial"/>
          <w:b/>
          <w:sz w:val="22"/>
          <w:szCs w:val="22"/>
        </w:rPr>
        <w:t xml:space="preserve"> </w:t>
      </w:r>
    </w:p>
    <w:p w:rsidR="008A32A5" w:rsidRPr="00137067" w:rsidRDefault="008A32A5" w:rsidP="008A32A5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6756F">
        <w:rPr>
          <w:rFonts w:ascii="Arial" w:hAnsi="Arial" w:cs="Arial"/>
          <w:bCs/>
          <w:sz w:val="22"/>
          <w:szCs w:val="22"/>
        </w:rPr>
        <w:t xml:space="preserve">firmą 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071D3B">
        <w:rPr>
          <w:rFonts w:ascii="Arial" w:hAnsi="Arial" w:cs="Arial"/>
          <w:sz w:val="22"/>
          <w:szCs w:val="22"/>
        </w:rPr>
        <w:t>zwaną dalej Wykonawcą</w:t>
      </w:r>
    </w:p>
    <w:p w:rsidR="008A32A5" w:rsidRPr="00071D3B" w:rsidRDefault="008A32A5" w:rsidP="008A32A5">
      <w:pPr>
        <w:rPr>
          <w:rFonts w:ascii="Arial" w:hAnsi="Arial" w:cs="Arial"/>
          <w:sz w:val="22"/>
          <w:szCs w:val="22"/>
        </w:rPr>
      </w:pPr>
    </w:p>
    <w:p w:rsidR="008A32A5" w:rsidRDefault="008A32A5" w:rsidP="008A32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faktem, iż wartość zamówienia nie przekracza kwoty 130 000 zł bez podatku od towarów i usług, niniejsza umowa została zawarta z wyłączeniem przepisów ustawy </w:t>
      </w:r>
      <w:r>
        <w:rPr>
          <w:rFonts w:ascii="Arial" w:hAnsi="Arial" w:cs="Arial"/>
          <w:sz w:val="22"/>
          <w:szCs w:val="22"/>
        </w:rPr>
        <w:br/>
        <w:t>z dnia 11 września 2019 r. Prawo zamówień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Dz.U. 2023 poz. 1605), </w:t>
      </w:r>
      <w:r>
        <w:rPr>
          <w:rFonts w:ascii="Arial" w:hAnsi="Arial" w:cs="Arial"/>
          <w:sz w:val="22"/>
          <w:szCs w:val="22"/>
        </w:rPr>
        <w:br/>
        <w:t xml:space="preserve">w oparciu o dyspozycje art. 2 ust. 1 pkt 1 </w:t>
      </w:r>
      <w:proofErr w:type="spellStart"/>
      <w:r>
        <w:rPr>
          <w:rFonts w:ascii="Arial" w:hAnsi="Arial" w:cs="Arial"/>
          <w:sz w:val="22"/>
          <w:szCs w:val="22"/>
        </w:rPr>
        <w:t>w.w</w:t>
      </w:r>
      <w:proofErr w:type="spellEnd"/>
      <w:r>
        <w:rPr>
          <w:rFonts w:ascii="Arial" w:hAnsi="Arial" w:cs="Arial"/>
          <w:sz w:val="22"/>
          <w:szCs w:val="22"/>
        </w:rPr>
        <w:t>. ustawy. Zamówienia udzielono Wykonawcy w postępowaniu Nr sprawy Adm.VI.230.5.2024 na podstawie Regulaminu udzielania zamówień publicznych w Wojewódzkim Sądzie Administracyjnym w Łodzi, których wartość jest niższa niż 130 000 zł.</w:t>
      </w:r>
    </w:p>
    <w:p w:rsidR="008A32A5" w:rsidRDefault="008A32A5" w:rsidP="008A32A5">
      <w:pPr>
        <w:rPr>
          <w:rFonts w:ascii="Arial" w:hAnsi="Arial" w:cs="Arial"/>
          <w:sz w:val="22"/>
          <w:szCs w:val="22"/>
        </w:rPr>
      </w:pPr>
    </w:p>
    <w:p w:rsidR="008A32A5" w:rsidRDefault="008A32A5" w:rsidP="008A32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 xml:space="preserve">§ 1 </w:t>
      </w:r>
    </w:p>
    <w:p w:rsidR="008A32A5" w:rsidRPr="00771B2E" w:rsidRDefault="008A32A5" w:rsidP="008A32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>Przedmiot umowy i zasady jej realizacji</w:t>
      </w:r>
    </w:p>
    <w:p w:rsidR="008A32A5" w:rsidRDefault="008A32A5" w:rsidP="008A32A5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Przedmiotem niniejszej umowy </w:t>
      </w:r>
      <w:r>
        <w:rPr>
          <w:rFonts w:ascii="Arial" w:hAnsi="Arial" w:cs="Arial"/>
          <w:sz w:val="22"/>
          <w:szCs w:val="22"/>
        </w:rPr>
        <w:t>jest sukcesywne świadczenie</w:t>
      </w:r>
      <w:r w:rsidRPr="00071D3B">
        <w:rPr>
          <w:rFonts w:ascii="Arial" w:hAnsi="Arial" w:cs="Arial"/>
          <w:sz w:val="22"/>
          <w:szCs w:val="22"/>
        </w:rPr>
        <w:t xml:space="preserve"> usług </w:t>
      </w:r>
      <w:r>
        <w:rPr>
          <w:rFonts w:ascii="Arial" w:hAnsi="Arial" w:cs="Arial"/>
          <w:sz w:val="22"/>
          <w:szCs w:val="22"/>
        </w:rPr>
        <w:t xml:space="preserve">pralniczych na potrzeby Wojewódzkiego Sądu Administracyjnego w Łodzi </w:t>
      </w:r>
      <w:r w:rsidRPr="00071D3B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sz w:val="22"/>
          <w:szCs w:val="22"/>
        </w:rPr>
        <w:t xml:space="preserve">asortymentu </w:t>
      </w:r>
      <w:r>
        <w:rPr>
          <w:rFonts w:ascii="Arial" w:hAnsi="Arial" w:cs="Arial"/>
          <w:sz w:val="22"/>
          <w:szCs w:val="22"/>
        </w:rPr>
        <w:br/>
        <w:t xml:space="preserve">(zwanego również „praniem”) zawartego w formularzu ofertowym stanowiącym załącznik nr 1 do umowy. Usługa obejmuje również zdjęcie i rozwieszenie pranego asortymentu ( dotyczy firan i zasłon) w siedzibie Zamawiającego. </w:t>
      </w:r>
    </w:p>
    <w:p w:rsidR="008A32A5" w:rsidRDefault="008A32A5" w:rsidP="001F7EE3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prania będą realizowane na bieżąco, na każde zg</w:t>
      </w:r>
      <w:r w:rsidR="009743AC">
        <w:rPr>
          <w:rFonts w:ascii="Arial" w:hAnsi="Arial" w:cs="Arial"/>
          <w:sz w:val="22"/>
          <w:szCs w:val="22"/>
        </w:rPr>
        <w:t xml:space="preserve">łoszenie telefoniczne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br/>
        <w:t>nr tel.</w:t>
      </w:r>
      <w:r w:rsidR="00F60E1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 lub e-mai na adres: …………przez  Zamawiającego.</w:t>
      </w:r>
    </w:p>
    <w:p w:rsidR="008A32A5" w:rsidRDefault="008A32A5" w:rsidP="008A32A5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odbioru prania z siedziby Zamawiającego  najpóźniej w terminie 2 dni liczonych od dnia wysłania zgłoszenia pocztą elektroniczną lub  dokonanego zgłoszenia telefonicznego do Wykonawcy.</w:t>
      </w:r>
    </w:p>
    <w:p w:rsidR="008A32A5" w:rsidRDefault="008A32A5" w:rsidP="008A32A5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dostarczyć wyprany asortyment do siedziby Zamawiającego własnym transportem na swój koszt i ryzyko.</w:t>
      </w:r>
    </w:p>
    <w:p w:rsidR="008A32A5" w:rsidRPr="001B7757" w:rsidRDefault="008A32A5" w:rsidP="008A32A5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Odbiór i dostarczenie prania będą realizowane w godzinach ustalonych wcześniej </w:t>
      </w:r>
      <w:r>
        <w:rPr>
          <w:rFonts w:ascii="Arial" w:hAnsi="Arial" w:cs="Arial"/>
          <w:sz w:val="22"/>
          <w:szCs w:val="22"/>
        </w:rPr>
        <w:br/>
        <w:t>z Zamawiającym.</w:t>
      </w:r>
    </w:p>
    <w:p w:rsidR="008A32A5" w:rsidRPr="00F677DF" w:rsidRDefault="008A32A5" w:rsidP="008A32A5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62DF">
        <w:rPr>
          <w:rFonts w:ascii="Arial" w:hAnsi="Arial" w:cs="Arial"/>
          <w:sz w:val="22"/>
          <w:szCs w:val="22"/>
        </w:rPr>
        <w:t>Z przekazanego i odebranego asortymentu po wykonaniu usługi prania zosta</w:t>
      </w:r>
      <w:r>
        <w:rPr>
          <w:rFonts w:ascii="Arial" w:hAnsi="Arial" w:cs="Arial"/>
          <w:sz w:val="22"/>
          <w:szCs w:val="22"/>
        </w:rPr>
        <w:t>n</w:t>
      </w:r>
      <w:r w:rsidRPr="00F562DF">
        <w:rPr>
          <w:rFonts w:ascii="Arial" w:hAnsi="Arial" w:cs="Arial"/>
          <w:sz w:val="22"/>
          <w:szCs w:val="22"/>
        </w:rPr>
        <w:t xml:space="preserve">ie spisany protokół </w:t>
      </w:r>
      <w:r>
        <w:rPr>
          <w:rFonts w:ascii="Arial" w:hAnsi="Arial" w:cs="Arial"/>
          <w:sz w:val="22"/>
          <w:szCs w:val="22"/>
        </w:rPr>
        <w:t xml:space="preserve">z przekazania i protokół z wykonanej usługi, </w:t>
      </w:r>
      <w:r w:rsidRPr="00F562DF">
        <w:rPr>
          <w:rFonts w:ascii="Arial" w:hAnsi="Arial" w:cs="Arial"/>
          <w:sz w:val="22"/>
          <w:szCs w:val="22"/>
        </w:rPr>
        <w:t xml:space="preserve">zawierający </w:t>
      </w:r>
      <w:r>
        <w:rPr>
          <w:rFonts w:ascii="Arial" w:hAnsi="Arial" w:cs="Arial"/>
          <w:sz w:val="22"/>
          <w:szCs w:val="22"/>
        </w:rPr>
        <w:t xml:space="preserve">ewentualne uwagi Zamawiającego dotyczące jakości wykonania usługi, ewentualnych braków asortymentu, czy też zniszczeń i uszkodzeń. </w:t>
      </w:r>
    </w:p>
    <w:p w:rsidR="008A32A5" w:rsidRDefault="008A32A5" w:rsidP="008A32A5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wymaga aby usługa pralnicza dotycząca tóg realizowania była  </w:t>
      </w:r>
      <w:r>
        <w:rPr>
          <w:rFonts w:ascii="Arial" w:hAnsi="Arial" w:cs="Arial"/>
          <w:sz w:val="22"/>
          <w:szCs w:val="22"/>
        </w:rPr>
        <w:br/>
        <w:t>w ciągu 5 dni roboczych od daty przekazania asortymentu do prania.</w:t>
      </w:r>
    </w:p>
    <w:p w:rsidR="008A32A5" w:rsidRDefault="008A32A5" w:rsidP="008A32A5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pozostałym zakresie  Wykonawca zobowiązuje się do wykonania usługi pralniczej </w:t>
      </w:r>
      <w:r>
        <w:rPr>
          <w:rFonts w:ascii="Arial" w:hAnsi="Arial" w:cs="Arial"/>
          <w:sz w:val="22"/>
          <w:szCs w:val="22"/>
        </w:rPr>
        <w:br/>
        <w:t>w terminie nie przekraczającym 10 dni roboczych od dnia przekazania.</w:t>
      </w:r>
    </w:p>
    <w:p w:rsidR="008A32A5" w:rsidRPr="00F64CCE" w:rsidRDefault="008A32A5" w:rsidP="008A32A5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umowy obejmuje również, aby Wykonawca w ramach zamówienia, bez dodatkowych kosztów, krochmalił, maglował, prasował właściwy asortyment. </w:t>
      </w:r>
      <w:r w:rsidR="00FA5818">
        <w:rPr>
          <w:rFonts w:ascii="Arial" w:hAnsi="Arial" w:cs="Arial"/>
          <w:sz w:val="22"/>
          <w:szCs w:val="22"/>
        </w:rPr>
        <w:br/>
      </w:r>
      <w:r w:rsidRPr="00847926">
        <w:rPr>
          <w:rFonts w:ascii="Arial" w:hAnsi="Arial" w:cs="Arial"/>
          <w:sz w:val="22"/>
          <w:szCs w:val="22"/>
        </w:rPr>
        <w:t xml:space="preserve">W przypadku, gdy Wykonawca zauważy uszkodzenie </w:t>
      </w:r>
      <w:r>
        <w:rPr>
          <w:rFonts w:ascii="Arial" w:hAnsi="Arial" w:cs="Arial"/>
          <w:sz w:val="22"/>
          <w:szCs w:val="22"/>
        </w:rPr>
        <w:t>asortymentu,</w:t>
      </w:r>
      <w:r w:rsidRPr="00847926">
        <w:rPr>
          <w:rFonts w:ascii="Arial" w:hAnsi="Arial" w:cs="Arial"/>
          <w:sz w:val="22"/>
          <w:szCs w:val="22"/>
        </w:rPr>
        <w:t xml:space="preserve"> zgłosi ten fakt Zamawiającemu.</w:t>
      </w:r>
    </w:p>
    <w:p w:rsidR="008A32A5" w:rsidRPr="00F522DE" w:rsidRDefault="008A32A5" w:rsidP="008A32A5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F522DE">
        <w:rPr>
          <w:rFonts w:ascii="Arial" w:hAnsi="Arial" w:cs="Arial"/>
          <w:sz w:val="22"/>
          <w:szCs w:val="22"/>
        </w:rPr>
        <w:t xml:space="preserve">Wykonawca zobowiązuje się do zapewnienia wysokiego standardu wykonywanych usług i uwzględnienia ewentualnych uwag zgłaszanych w tej sprawie przez upoważnionych do nadzoru usług przedstawicieli </w:t>
      </w:r>
      <w:r w:rsidRPr="00847926">
        <w:rPr>
          <w:rFonts w:ascii="Arial" w:hAnsi="Arial" w:cs="Arial"/>
          <w:sz w:val="22"/>
          <w:szCs w:val="22"/>
        </w:rPr>
        <w:t>Zamawiającego.</w:t>
      </w:r>
    </w:p>
    <w:p w:rsidR="008A32A5" w:rsidRPr="00E05139" w:rsidRDefault="008A32A5" w:rsidP="00E05139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</w:t>
      </w:r>
      <w:r w:rsidRPr="008676EB">
        <w:rPr>
          <w:rFonts w:ascii="Arial" w:hAnsi="Arial" w:cs="Arial"/>
          <w:sz w:val="22"/>
          <w:szCs w:val="22"/>
        </w:rPr>
        <w:t xml:space="preserve"> realizujący</w:t>
      </w:r>
      <w:r>
        <w:rPr>
          <w:rFonts w:ascii="Arial" w:hAnsi="Arial" w:cs="Arial"/>
          <w:sz w:val="22"/>
          <w:szCs w:val="22"/>
        </w:rPr>
        <w:t xml:space="preserve"> wspólnie umowę są solidarnie odpowiedzialni</w:t>
      </w:r>
      <w:r w:rsidRPr="008676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jej wykonanie.</w:t>
      </w:r>
      <w:bookmarkStart w:id="0" w:name="_GoBack"/>
      <w:bookmarkEnd w:id="0"/>
    </w:p>
    <w:p w:rsidR="008A32A5" w:rsidRDefault="008A32A5" w:rsidP="008A32A5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  <w:r w:rsidRPr="00771B2E">
        <w:rPr>
          <w:rFonts w:ascii="Arial" w:hAnsi="Arial" w:cs="Arial"/>
          <w:b/>
          <w:sz w:val="22"/>
          <w:szCs w:val="22"/>
        </w:rPr>
        <w:t xml:space="preserve"> </w:t>
      </w:r>
    </w:p>
    <w:p w:rsidR="008A32A5" w:rsidRDefault="008A32A5" w:rsidP="008A32A5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>Czas trwania umowy</w:t>
      </w:r>
    </w:p>
    <w:p w:rsidR="008A32A5" w:rsidRPr="00771B2E" w:rsidRDefault="008A32A5" w:rsidP="008A32A5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zostaje zawarta na </w:t>
      </w:r>
      <w:r w:rsidRPr="00071D3B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 xml:space="preserve">res od dnia 1 marca 2024 r. do dnia 28 lutego 2025 r. </w:t>
      </w:r>
    </w:p>
    <w:p w:rsidR="008A32A5" w:rsidRDefault="008A32A5" w:rsidP="008A32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A32A5" w:rsidRDefault="008A32A5" w:rsidP="008A32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771B2E">
        <w:rPr>
          <w:rFonts w:ascii="Arial" w:hAnsi="Arial" w:cs="Arial"/>
          <w:b/>
          <w:sz w:val="22"/>
          <w:szCs w:val="22"/>
        </w:rPr>
        <w:t xml:space="preserve"> </w:t>
      </w:r>
    </w:p>
    <w:p w:rsidR="008A32A5" w:rsidRDefault="008A32A5" w:rsidP="008A32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>Wynagrodzenie</w:t>
      </w:r>
      <w:r>
        <w:rPr>
          <w:rFonts w:ascii="Arial" w:hAnsi="Arial" w:cs="Arial"/>
          <w:b/>
          <w:sz w:val="22"/>
          <w:szCs w:val="22"/>
        </w:rPr>
        <w:t xml:space="preserve"> i warunki płatności</w:t>
      </w:r>
    </w:p>
    <w:p w:rsidR="008A32A5" w:rsidRPr="00813E7E" w:rsidRDefault="008A32A5" w:rsidP="008A32A5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3E7E">
        <w:rPr>
          <w:rFonts w:ascii="Arial" w:hAnsi="Arial" w:cs="Arial"/>
          <w:sz w:val="22"/>
          <w:szCs w:val="22"/>
        </w:rPr>
        <w:t xml:space="preserve">1. Strony ustalają </w:t>
      </w:r>
      <w:r>
        <w:rPr>
          <w:rFonts w:ascii="Arial" w:hAnsi="Arial" w:cs="Arial"/>
          <w:sz w:val="22"/>
          <w:szCs w:val="22"/>
        </w:rPr>
        <w:t xml:space="preserve">maksymalną </w:t>
      </w:r>
      <w:r w:rsidRPr="00813E7E">
        <w:rPr>
          <w:rFonts w:ascii="Arial" w:hAnsi="Arial" w:cs="Arial"/>
          <w:sz w:val="22"/>
          <w:szCs w:val="22"/>
        </w:rPr>
        <w:t xml:space="preserve">wysokość </w:t>
      </w:r>
      <w:r>
        <w:rPr>
          <w:rFonts w:ascii="Arial" w:hAnsi="Arial" w:cs="Arial"/>
          <w:sz w:val="22"/>
          <w:szCs w:val="22"/>
        </w:rPr>
        <w:t>zobowiązań Zamawiającego za realizację</w:t>
      </w:r>
      <w:r w:rsidRPr="00813E7E">
        <w:rPr>
          <w:rFonts w:ascii="Arial" w:hAnsi="Arial" w:cs="Arial"/>
          <w:sz w:val="22"/>
          <w:szCs w:val="22"/>
        </w:rPr>
        <w:t xml:space="preserve"> przedmiotu umowy w wysokości brutto </w:t>
      </w:r>
      <w:r>
        <w:rPr>
          <w:rFonts w:ascii="Arial" w:hAnsi="Arial" w:cs="Arial"/>
          <w:sz w:val="22"/>
          <w:szCs w:val="22"/>
        </w:rPr>
        <w:t>…… zł</w:t>
      </w:r>
      <w:r w:rsidRPr="00813E7E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>….</w:t>
      </w:r>
      <w:r w:rsidRPr="00813E7E">
        <w:rPr>
          <w:rFonts w:ascii="Arial" w:hAnsi="Arial" w:cs="Arial"/>
          <w:sz w:val="22"/>
          <w:szCs w:val="22"/>
        </w:rPr>
        <w:t>) z zastrzeżeniem ust. 2</w:t>
      </w:r>
      <w:r>
        <w:rPr>
          <w:rFonts w:ascii="Arial" w:hAnsi="Arial" w:cs="Arial"/>
          <w:sz w:val="22"/>
          <w:szCs w:val="22"/>
        </w:rPr>
        <w:t xml:space="preserve"> i 3.</w:t>
      </w:r>
    </w:p>
    <w:p w:rsidR="008A32A5" w:rsidRDefault="008A32A5" w:rsidP="008A32A5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3E7E">
        <w:rPr>
          <w:rFonts w:ascii="Arial" w:hAnsi="Arial" w:cs="Arial"/>
          <w:sz w:val="22"/>
          <w:szCs w:val="22"/>
        </w:rPr>
        <w:t>2. Ostateczna wysokość wynagrodzenia, o którym mowa w ust. 1 wynikać będzie z ilości faktycznie zrealizowanych usług pralniczych</w:t>
      </w:r>
      <w:r>
        <w:rPr>
          <w:rFonts w:ascii="Arial" w:hAnsi="Arial" w:cs="Arial"/>
          <w:sz w:val="22"/>
          <w:szCs w:val="22"/>
        </w:rPr>
        <w:t xml:space="preserve"> Wykonawcy i cen jednostkowych określonych w formularzu ofertowym Wykonawcy stanowiącym załącznik do niniejszej umowy.</w:t>
      </w:r>
    </w:p>
    <w:p w:rsidR="008A32A5" w:rsidRDefault="008A32A5" w:rsidP="008A32A5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13E7E">
        <w:rPr>
          <w:rFonts w:ascii="Arial" w:hAnsi="Arial" w:cs="Arial"/>
          <w:sz w:val="22"/>
          <w:szCs w:val="22"/>
        </w:rPr>
        <w:t>W razie zmniejszenia przez Zamawiającego ilości przekazanego asortymentu do prania</w:t>
      </w:r>
      <w:r>
        <w:rPr>
          <w:rFonts w:ascii="Arial" w:hAnsi="Arial" w:cs="Arial"/>
          <w:sz w:val="22"/>
          <w:szCs w:val="22"/>
        </w:rPr>
        <w:t>,</w:t>
      </w:r>
      <w:r w:rsidRPr="00690116">
        <w:rPr>
          <w:rFonts w:ascii="Arial" w:hAnsi="Arial" w:cs="Arial"/>
          <w:sz w:val="22"/>
          <w:szCs w:val="22"/>
        </w:rPr>
        <w:t xml:space="preserve"> Wykonawc</w:t>
      </w:r>
      <w:r>
        <w:rPr>
          <w:rFonts w:ascii="Arial" w:hAnsi="Arial" w:cs="Arial"/>
          <w:sz w:val="22"/>
          <w:szCs w:val="22"/>
        </w:rPr>
        <w:t>a</w:t>
      </w:r>
      <w:r w:rsidRPr="00690116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>będzie mógł domagać się roszczenia z tego tytułu i nie stwarza mu to podstawy do żądania zmiany warunków umowy, w tym także w zakresie ustalonego wynagrodzenie lub cen jednostkowych wskazanych w formularzu ofertowym.</w:t>
      </w:r>
      <w:r w:rsidRPr="00690116">
        <w:rPr>
          <w:rFonts w:ascii="Arial" w:hAnsi="Arial" w:cs="Arial"/>
          <w:sz w:val="22"/>
          <w:szCs w:val="22"/>
        </w:rPr>
        <w:t xml:space="preserve"> </w:t>
      </w:r>
    </w:p>
    <w:p w:rsidR="008A32A5" w:rsidRPr="00F73EE3" w:rsidRDefault="008A32A5" w:rsidP="008A32A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3EE3">
        <w:rPr>
          <w:rFonts w:ascii="Arial" w:hAnsi="Arial" w:cs="Arial"/>
          <w:sz w:val="22"/>
          <w:szCs w:val="22"/>
        </w:rPr>
        <w:t xml:space="preserve">Zamawiający zastrzega sobie prawo do zwiększenia wartości przedmiotu umowy </w:t>
      </w:r>
      <w:r w:rsidRPr="00F73EE3">
        <w:rPr>
          <w:rFonts w:ascii="Arial" w:hAnsi="Arial" w:cs="Arial"/>
          <w:sz w:val="22"/>
          <w:szCs w:val="22"/>
        </w:rPr>
        <w:br/>
        <w:t>w wysokości do 20 % wynagrodzenia umownego brutto określonego w ust. 1.</w:t>
      </w:r>
    </w:p>
    <w:p w:rsidR="008A32A5" w:rsidRPr="00F73EE3" w:rsidRDefault="008A32A5" w:rsidP="008A32A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3EE3">
        <w:rPr>
          <w:rFonts w:ascii="Arial" w:hAnsi="Arial" w:cs="Arial"/>
          <w:sz w:val="22"/>
          <w:szCs w:val="22"/>
        </w:rPr>
        <w:t xml:space="preserve">Ceny jednostkowe podane w formularzu ofertowym przez cały okres realizacji umowy nie ulegną podwyższeniu. </w:t>
      </w:r>
    </w:p>
    <w:p w:rsidR="008A32A5" w:rsidRDefault="008A32A5" w:rsidP="008A32A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3EE3">
        <w:rPr>
          <w:rFonts w:ascii="Arial" w:hAnsi="Arial" w:cs="Arial"/>
          <w:sz w:val="22"/>
          <w:szCs w:val="22"/>
        </w:rPr>
        <w:t xml:space="preserve">Zamawiający dokona zapłaty wynagrodzenia Wykonawcy, po wykonaniu każdorazowo usługi prania asortymentu bez zastrzeżeń, co zostanie potwierdzone w protokole </w:t>
      </w:r>
      <w:r>
        <w:rPr>
          <w:rFonts w:ascii="Arial" w:hAnsi="Arial" w:cs="Arial"/>
          <w:sz w:val="22"/>
          <w:szCs w:val="22"/>
        </w:rPr>
        <w:br/>
      </w:r>
      <w:r w:rsidRPr="00F73EE3">
        <w:rPr>
          <w:rFonts w:ascii="Arial" w:hAnsi="Arial" w:cs="Arial"/>
          <w:sz w:val="22"/>
          <w:szCs w:val="22"/>
        </w:rPr>
        <w:t>z wykonanej usł</w:t>
      </w:r>
      <w:r>
        <w:rPr>
          <w:rFonts w:ascii="Arial" w:hAnsi="Arial" w:cs="Arial"/>
          <w:sz w:val="22"/>
          <w:szCs w:val="22"/>
        </w:rPr>
        <w:t>ugi.</w:t>
      </w:r>
    </w:p>
    <w:p w:rsidR="008A32A5" w:rsidRPr="00F73EE3" w:rsidRDefault="008A32A5" w:rsidP="008A32A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zobowiązany jest wystawić fakturę VAT zgodną z ilością faktyczną zawartą w protokole z wykonanej usługi oraz cenami jednostkowymi podanymi </w:t>
      </w:r>
      <w:r>
        <w:rPr>
          <w:rFonts w:ascii="Arial" w:hAnsi="Arial" w:cs="Arial"/>
          <w:sz w:val="22"/>
          <w:szCs w:val="22"/>
        </w:rPr>
        <w:br/>
        <w:t>w formularzu ofertowym i przesłać drogą elektroniczną na adres: adm@lodz.wsa.gov.pl</w:t>
      </w:r>
    </w:p>
    <w:p w:rsidR="008A32A5" w:rsidRPr="009A61D0" w:rsidRDefault="008A32A5" w:rsidP="008A32A5">
      <w:pPr>
        <w:pStyle w:val="Style5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jc w:val="both"/>
        <w:rPr>
          <w:rStyle w:val="FontStyle14"/>
          <w:rFonts w:ascii="Arial" w:hAnsi="Arial" w:cs="Arial"/>
        </w:rPr>
      </w:pPr>
      <w:r w:rsidRPr="00F73EE3">
        <w:rPr>
          <w:rStyle w:val="FontStyle14"/>
          <w:rFonts w:ascii="Arial" w:hAnsi="Arial" w:cs="Arial"/>
        </w:rPr>
        <w:t>Wynagrodzenie płatne będzie w terminie 14 dni liczo</w:t>
      </w:r>
      <w:r>
        <w:rPr>
          <w:rStyle w:val="FontStyle14"/>
          <w:rFonts w:ascii="Arial" w:hAnsi="Arial" w:cs="Arial"/>
        </w:rPr>
        <w:t xml:space="preserve">nych od daty doręczenia faktury </w:t>
      </w:r>
      <w:r w:rsidRPr="009A61D0">
        <w:rPr>
          <w:rFonts w:ascii="Arial" w:hAnsi="Arial" w:cs="Arial"/>
          <w:sz w:val="22"/>
          <w:szCs w:val="22"/>
        </w:rPr>
        <w:t xml:space="preserve">Zamawiającemu, na nr konta bankowego należącego do Wykonawcy, podanego na fakturze, który jest zgłoszony do wykazu podmiotów zarejestrowanych jako podatnicy VAT, niezarejestrowanych oraz wykreślonych i przywróconych do rejestru tzw. Białej Listy Podatników VAT.  W przypadku faktury VAT wystawionej niezgodnie </w:t>
      </w:r>
      <w:r w:rsidR="00CF210A">
        <w:rPr>
          <w:rFonts w:ascii="Arial" w:hAnsi="Arial" w:cs="Arial"/>
          <w:sz w:val="22"/>
          <w:szCs w:val="22"/>
        </w:rPr>
        <w:br/>
      </w:r>
      <w:r w:rsidRPr="009A61D0">
        <w:rPr>
          <w:rFonts w:ascii="Arial" w:hAnsi="Arial" w:cs="Arial"/>
          <w:sz w:val="22"/>
          <w:szCs w:val="22"/>
        </w:rPr>
        <w:t>z obowiązującymi przepisami lub postanowieniami umowy, jej zapłata zostanie wstrzymana do czasu otrzymania przez Zamawiającego faktury korygującej lub podpisania przez Wykonawcę noty korygującej.</w:t>
      </w:r>
    </w:p>
    <w:p w:rsidR="008A32A5" w:rsidRDefault="008A32A5" w:rsidP="008A32A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6AD1">
        <w:rPr>
          <w:rFonts w:ascii="Arial" w:hAnsi="Arial" w:cs="Arial"/>
          <w:sz w:val="22"/>
          <w:szCs w:val="22"/>
        </w:rPr>
        <w:t xml:space="preserve">Za każdy dzień opóźnienia  w zapłacie wynagrodzenia Wykonawca może żądać od </w:t>
      </w:r>
      <w:r>
        <w:rPr>
          <w:rFonts w:ascii="Arial" w:hAnsi="Arial" w:cs="Arial"/>
          <w:sz w:val="22"/>
          <w:szCs w:val="22"/>
        </w:rPr>
        <w:t xml:space="preserve"> </w:t>
      </w:r>
      <w:r w:rsidRPr="005F6AD1">
        <w:rPr>
          <w:rFonts w:ascii="Arial" w:hAnsi="Arial" w:cs="Arial"/>
          <w:sz w:val="22"/>
          <w:szCs w:val="22"/>
        </w:rPr>
        <w:t>Zamawiającego odsetek ustawowych za opóźnienie.</w:t>
      </w:r>
    </w:p>
    <w:p w:rsidR="008A32A5" w:rsidRDefault="008A32A5" w:rsidP="008A32A5">
      <w:pPr>
        <w:pStyle w:val="Akapitzlist"/>
        <w:numPr>
          <w:ilvl w:val="0"/>
          <w:numId w:val="3"/>
        </w:numPr>
        <w:shd w:val="clear" w:color="auto" w:fill="FDFCFA"/>
        <w:spacing w:line="360" w:lineRule="auto"/>
        <w:ind w:left="426" w:right="107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C635C">
        <w:rPr>
          <w:rFonts w:ascii="Arial" w:hAnsi="Arial" w:cs="Arial"/>
          <w:sz w:val="22"/>
          <w:szCs w:val="22"/>
        </w:rPr>
        <w:t xml:space="preserve">Zamawiający dopuszcza możliwość składania przez Wykonawcę e-faktury </w:t>
      </w:r>
      <w:r w:rsidRPr="009E2B12">
        <w:rPr>
          <w:rFonts w:ascii="Arial" w:hAnsi="Arial" w:cs="Arial"/>
          <w:color w:val="000000"/>
          <w:sz w:val="22"/>
          <w:szCs w:val="22"/>
        </w:rPr>
        <w:t>za</w:t>
      </w:r>
      <w:r w:rsidRPr="005C635C">
        <w:rPr>
          <w:color w:val="000000"/>
          <w:sz w:val="24"/>
          <w:szCs w:val="24"/>
        </w:rPr>
        <w:t xml:space="preserve"> </w:t>
      </w:r>
      <w:r w:rsidRPr="00B23D64">
        <w:rPr>
          <w:rFonts w:ascii="Arial" w:hAnsi="Arial" w:cs="Arial"/>
          <w:color w:val="000000"/>
          <w:sz w:val="22"/>
          <w:szCs w:val="22"/>
        </w:rPr>
        <w:t>pośrednictwem Platformy Elektronicznego Fakturowania  </w:t>
      </w:r>
    </w:p>
    <w:p w:rsidR="008A32A5" w:rsidRPr="001B1BE3" w:rsidRDefault="00E05139" w:rsidP="008A32A5">
      <w:pPr>
        <w:pStyle w:val="Akapitzlist"/>
        <w:shd w:val="clear" w:color="auto" w:fill="FDFCFA"/>
        <w:spacing w:line="360" w:lineRule="auto"/>
        <w:ind w:left="426" w:right="107"/>
        <w:jc w:val="both"/>
        <w:rPr>
          <w:rFonts w:ascii="Arial" w:hAnsi="Arial" w:cs="Arial"/>
          <w:color w:val="000000"/>
          <w:sz w:val="22"/>
          <w:szCs w:val="22"/>
        </w:rPr>
      </w:pPr>
      <w:hyperlink r:id="rId6" w:tgtFrame="_blank" w:history="1">
        <w:r w:rsidR="008A32A5" w:rsidRPr="001B1BE3">
          <w:rPr>
            <w:rStyle w:val="Hipercze"/>
            <w:rFonts w:ascii="Arial" w:hAnsi="Arial" w:cs="Arial"/>
            <w:color w:val="auto"/>
            <w:sz w:val="22"/>
            <w:szCs w:val="22"/>
          </w:rPr>
          <w:t>https://www.brokerinfinite.efaktura.gov.pl/</w:t>
        </w:r>
      </w:hyperlink>
      <w:r w:rsidR="008A32A5" w:rsidRPr="001B1BE3">
        <w:rPr>
          <w:rFonts w:ascii="Arial" w:hAnsi="Arial" w:cs="Arial"/>
          <w:sz w:val="22"/>
          <w:szCs w:val="22"/>
        </w:rPr>
        <w:t xml:space="preserve">  </w:t>
      </w:r>
    </w:p>
    <w:p w:rsidR="008A32A5" w:rsidRPr="001B1BE3" w:rsidRDefault="008A32A5" w:rsidP="008A32A5">
      <w:pPr>
        <w:pStyle w:val="Akapitzlist"/>
        <w:shd w:val="clear" w:color="auto" w:fill="FDFCFA"/>
        <w:spacing w:line="360" w:lineRule="auto"/>
        <w:ind w:left="426" w:right="10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Nr PEPPOL </w:t>
      </w:r>
      <w:r w:rsidRPr="001B1BE3">
        <w:rPr>
          <w:rFonts w:ascii="Arial" w:hAnsi="Arial" w:cs="Arial"/>
          <w:color w:val="000000"/>
          <w:sz w:val="22"/>
          <w:szCs w:val="22"/>
        </w:rPr>
        <w:t>skrzynki Wojewódzkiego Sądu Administracyjnego w Łodzi: 7251869360</w:t>
      </w:r>
    </w:p>
    <w:p w:rsidR="008A32A5" w:rsidRDefault="008A32A5" w:rsidP="008A32A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A32A5" w:rsidRDefault="008A32A5" w:rsidP="008A32A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</w:p>
    <w:p w:rsidR="008A32A5" w:rsidRDefault="008A32A5" w:rsidP="008A32A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</w:p>
    <w:p w:rsidR="008A32A5" w:rsidRPr="00442CEF" w:rsidRDefault="008A32A5" w:rsidP="008A32A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odpowiedzialną ze strony Zamawiającego za nadzór nad prawidłową realizacją umowy oraz uprawnioną do kontaktowania się z Wykonawcą oraz zlecenia wykonania usługi, potwierdzania odbioru usługi jest: ……….….. tel.: …..…., e-mail: ………………..</w:t>
      </w:r>
    </w:p>
    <w:p w:rsidR="008A32A5" w:rsidRPr="00442CEF" w:rsidRDefault="008A32A5" w:rsidP="008A32A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Osobą odpowiedzialną </w:t>
      </w:r>
      <w:r w:rsidRPr="00791790">
        <w:rPr>
          <w:rFonts w:ascii="Arial" w:hAnsi="Arial" w:cs="Arial"/>
          <w:sz w:val="22"/>
          <w:szCs w:val="22"/>
        </w:rPr>
        <w:t xml:space="preserve">ze strony Wykonawcy za nadzór </w:t>
      </w:r>
      <w:r>
        <w:rPr>
          <w:rFonts w:ascii="Arial" w:hAnsi="Arial" w:cs="Arial"/>
          <w:sz w:val="22"/>
          <w:szCs w:val="22"/>
        </w:rPr>
        <w:t xml:space="preserve">nad prawidłową realizacją umowy oraz uprawnioną do kontaktowania się z Zamawiającym jest …….…., tel.:…., </w:t>
      </w:r>
      <w:r w:rsidRPr="00442CEF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……….</w:t>
      </w:r>
    </w:p>
    <w:p w:rsidR="008A32A5" w:rsidRDefault="008A32A5" w:rsidP="008A32A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Wszelka korespondencja związana z realizacją niniejszej umowy może być doręczana za pomocą środków komunikacji elektronicznej i powinna być kierowana na adresy poczty elektronicznej wskazane w ust. 1 i 2, tak aby można było ustalić bezspornie, kto jest nadawcą korespondencji. </w:t>
      </w:r>
    </w:p>
    <w:p w:rsidR="008A32A5" w:rsidRPr="007F3C73" w:rsidRDefault="008A32A5" w:rsidP="008A32A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nieobecności osób wymienionych w ust. 1 i 2 strony wyznaczą inne osoby odpowiedzialne i wzajemnie się poinformują o tym fakcie. Zmiana osób, </w:t>
      </w:r>
      <w:r>
        <w:rPr>
          <w:rFonts w:ascii="Arial" w:hAnsi="Arial" w:cs="Arial"/>
          <w:sz w:val="22"/>
          <w:szCs w:val="22"/>
        </w:rPr>
        <w:br/>
      </w:r>
      <w:r w:rsidRPr="007F3C73">
        <w:rPr>
          <w:rFonts w:ascii="Arial" w:hAnsi="Arial" w:cs="Arial"/>
          <w:sz w:val="22"/>
          <w:szCs w:val="22"/>
        </w:rPr>
        <w:t>o których mowa w ust. 1</w:t>
      </w:r>
      <w:r>
        <w:rPr>
          <w:rFonts w:ascii="Arial" w:hAnsi="Arial" w:cs="Arial"/>
          <w:sz w:val="22"/>
          <w:szCs w:val="22"/>
        </w:rPr>
        <w:t xml:space="preserve"> </w:t>
      </w:r>
      <w:r w:rsidRPr="007F3C7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7F3C73">
        <w:rPr>
          <w:rFonts w:ascii="Arial" w:hAnsi="Arial" w:cs="Arial"/>
          <w:sz w:val="22"/>
          <w:szCs w:val="22"/>
        </w:rPr>
        <w:t xml:space="preserve">2 nie stanowi zmiany umowy w </w:t>
      </w:r>
      <w:r w:rsidR="0064173E">
        <w:rPr>
          <w:rFonts w:ascii="Arial" w:hAnsi="Arial" w:cs="Arial"/>
          <w:sz w:val="22"/>
          <w:szCs w:val="22"/>
        </w:rPr>
        <w:t>rozumieniu § 9</w:t>
      </w:r>
      <w:r w:rsidR="00DC4512">
        <w:rPr>
          <w:rFonts w:ascii="Arial" w:hAnsi="Arial" w:cs="Arial"/>
          <w:sz w:val="22"/>
          <w:szCs w:val="22"/>
        </w:rPr>
        <w:t xml:space="preserve"> ust. 2</w:t>
      </w:r>
      <w:r w:rsidRPr="007F3C73">
        <w:rPr>
          <w:rFonts w:ascii="Arial" w:hAnsi="Arial" w:cs="Arial"/>
          <w:sz w:val="22"/>
          <w:szCs w:val="22"/>
        </w:rPr>
        <w:t>, jednak wymaga powiadomienia, z co najmniej dwudniowym wyprzedzeniem.</w:t>
      </w:r>
    </w:p>
    <w:p w:rsidR="008A32A5" w:rsidRDefault="008A32A5" w:rsidP="008A32A5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A32A5" w:rsidRDefault="008A32A5" w:rsidP="008A32A5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A32A5" w:rsidRDefault="008A32A5" w:rsidP="008A32A5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A32A5" w:rsidRDefault="008A32A5" w:rsidP="008A32A5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</w:p>
    <w:p w:rsidR="008A32A5" w:rsidRDefault="008A32A5" w:rsidP="008A32A5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Wykonawcy</w:t>
      </w:r>
    </w:p>
    <w:p w:rsidR="008A32A5" w:rsidRDefault="008A32A5" w:rsidP="008A32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Wykonawcę obciąża ryzyko utraty bądź zniszczenia przekazanego do prania asortymentu, tak pod względem ilościowym jak i jakościowym, z wyjątkiem przypadku, gdy zniszczenie nastąpiło z powodu zwykłego zużycia przekazanych Wykonawcy rzeczy.</w:t>
      </w:r>
    </w:p>
    <w:p w:rsidR="008A32A5" w:rsidRDefault="008A32A5" w:rsidP="008A32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braki ilościowe bądź uszkodzenia mechaniczne i chemiczne winny być przez Zamawiającego zgłaszane w terminie 3 dni roboczych od daty odbioru danej partii asortymentu.</w:t>
      </w:r>
    </w:p>
    <w:p w:rsidR="008A32A5" w:rsidRDefault="008A32A5" w:rsidP="008A32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Reklamacja powinna być złożona na piśmie, pod rygorem utraty prawa dochodzenia roszczeń.</w:t>
      </w:r>
    </w:p>
    <w:p w:rsidR="008A32A5" w:rsidRDefault="008A32A5" w:rsidP="008A32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 na złożoną reklamację zostanie udzielona w ciągu 3 dni roboczych od daty jej zgłoszenia.</w:t>
      </w:r>
    </w:p>
    <w:p w:rsidR="008A32A5" w:rsidRDefault="008A32A5" w:rsidP="008A32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reklamacja jest uzasadniona, Wykonawca zobowiązuje się do wykonania przedmiotu reklamacji w terminie do 5 dni roboczych.</w:t>
      </w:r>
    </w:p>
    <w:p w:rsidR="008A32A5" w:rsidRDefault="008A32A5" w:rsidP="008A32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6035">
        <w:rPr>
          <w:rFonts w:ascii="Arial" w:hAnsi="Arial" w:cs="Arial"/>
          <w:sz w:val="22"/>
          <w:szCs w:val="22"/>
        </w:rPr>
        <w:t xml:space="preserve">W przypadku zniszczenia, uszkodzenia lub zaginięcia asortymentu oddanego do prania, Wykonawca zwróci Zamawiającemu wartość rynkową rzeczy jakościowo </w:t>
      </w:r>
      <w:r w:rsidRPr="004B6035">
        <w:rPr>
          <w:rFonts w:ascii="Arial" w:hAnsi="Arial" w:cs="Arial"/>
          <w:sz w:val="22"/>
          <w:szCs w:val="22"/>
        </w:rPr>
        <w:br/>
        <w:t>i gatunkowo nie gorszych niż oddane Wykonawcy do prania lub je odkupi, na co konieczna jest zgoda Zamawiającego.</w:t>
      </w:r>
    </w:p>
    <w:p w:rsidR="008A32A5" w:rsidRPr="00C5071E" w:rsidRDefault="008A32A5" w:rsidP="008A32A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6035">
        <w:rPr>
          <w:rFonts w:ascii="Arial" w:hAnsi="Arial" w:cs="Arial"/>
          <w:sz w:val="22"/>
          <w:szCs w:val="22"/>
        </w:rPr>
        <w:t>Do czasu wyjaśnienia reklamacji Wykonawca nie może obciążyć Zamawiającego wynagrodzeniem za usługę będącą przedmiotem reklamacji.</w:t>
      </w:r>
    </w:p>
    <w:p w:rsidR="008A32A5" w:rsidRPr="00813E7E" w:rsidRDefault="008A32A5" w:rsidP="008A32A5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A32A5" w:rsidRDefault="008A32A5" w:rsidP="008A32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1B2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 xml:space="preserve">6 </w:t>
      </w:r>
    </w:p>
    <w:p w:rsidR="008A32A5" w:rsidRDefault="008A32A5" w:rsidP="008A32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8A32A5" w:rsidRDefault="008A32A5" w:rsidP="008A32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610">
        <w:rPr>
          <w:rFonts w:ascii="Arial" w:hAnsi="Arial" w:cs="Arial"/>
          <w:sz w:val="22"/>
          <w:szCs w:val="22"/>
        </w:rPr>
        <w:t>Zamawiający może naliczyć Wy</w:t>
      </w:r>
      <w:r>
        <w:rPr>
          <w:rFonts w:ascii="Arial" w:hAnsi="Arial" w:cs="Arial"/>
          <w:sz w:val="22"/>
          <w:szCs w:val="22"/>
        </w:rPr>
        <w:t>konawcy kary umowne w przypadku:</w:t>
      </w:r>
    </w:p>
    <w:p w:rsidR="008A32A5" w:rsidRDefault="008A32A5" w:rsidP="008A32A5">
      <w:pPr>
        <w:pStyle w:val="Akapitzlist"/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opóźnienia w  wykonaniu usługi w wysokości 20,00 zł za każdy dzień opóźnienia po terminie określonym w § 1 ust. 7 i 8, § 5 ust. 5,</w:t>
      </w:r>
    </w:p>
    <w:p w:rsidR="008A32A5" w:rsidRDefault="008A32A5" w:rsidP="008A32A5">
      <w:pPr>
        <w:pStyle w:val="Akapitzlist"/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opóźnienia w odpowiedzi na reklamację w wysokości 20,00 zł za każdy dzień opóźnienia po terminie określonym w § 5 ust. 4,</w:t>
      </w:r>
    </w:p>
    <w:p w:rsidR="008A32A5" w:rsidRPr="00C5071E" w:rsidRDefault="008A32A5" w:rsidP="008A32A5">
      <w:pPr>
        <w:pStyle w:val="Akapitzlist"/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z tytułu odstąpienia od umowy z przyczyn określonych w § 7 ust.1 Zamawiający naliczy karę umowną w wysokości 1.000,00 zł brutto.</w:t>
      </w:r>
    </w:p>
    <w:p w:rsidR="008A32A5" w:rsidRPr="007523B3" w:rsidRDefault="008A32A5" w:rsidP="008A32A5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7523B3">
        <w:rPr>
          <w:rFonts w:ascii="Arial" w:hAnsi="Arial" w:cs="Arial"/>
          <w:color w:val="000000"/>
          <w:sz w:val="22"/>
          <w:szCs w:val="22"/>
        </w:rPr>
        <w:t xml:space="preserve">Kary umowne płatne będą w terminie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7523B3">
        <w:rPr>
          <w:rFonts w:ascii="Arial" w:hAnsi="Arial" w:cs="Arial"/>
          <w:color w:val="000000"/>
          <w:sz w:val="22"/>
          <w:szCs w:val="22"/>
        </w:rPr>
        <w:t xml:space="preserve"> dni na podstawie noty obciążeniowej wystawionej przez Zamawiającego.</w:t>
      </w:r>
    </w:p>
    <w:p w:rsidR="008A32A5" w:rsidRPr="007523B3" w:rsidRDefault="008A32A5" w:rsidP="008A32A5">
      <w:pPr>
        <w:numPr>
          <w:ilvl w:val="0"/>
          <w:numId w:val="7"/>
        </w:numPr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23B3">
        <w:rPr>
          <w:rFonts w:ascii="Arial" w:hAnsi="Arial" w:cs="Arial"/>
          <w:sz w:val="22"/>
          <w:szCs w:val="22"/>
        </w:rPr>
        <w:t>Noty obciążeniowe w formie pisemnej  doręczane będą listem poleconym na adres Wykonawcy za pośrednictwem operatora pocztowego.</w:t>
      </w:r>
    </w:p>
    <w:p w:rsidR="008A32A5" w:rsidRDefault="008A32A5" w:rsidP="008A32A5">
      <w:pPr>
        <w:numPr>
          <w:ilvl w:val="0"/>
          <w:numId w:val="7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23B3"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</w:p>
    <w:p w:rsidR="008A32A5" w:rsidRDefault="008A32A5" w:rsidP="00F60E1C">
      <w:pPr>
        <w:numPr>
          <w:ilvl w:val="0"/>
          <w:numId w:val="7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42FF">
        <w:rPr>
          <w:rFonts w:ascii="Arial" w:hAnsi="Arial" w:cs="Arial"/>
          <w:sz w:val="22"/>
          <w:szCs w:val="22"/>
        </w:rPr>
        <w:lastRenderedPageBreak/>
        <w:t>Zamawiający może dochodzić na zasadach ogólnych odszkodowania przewyższającego wysokość zastrzeżonych kar umownych</w:t>
      </w:r>
      <w:r>
        <w:rPr>
          <w:rFonts w:ascii="Arial" w:hAnsi="Arial" w:cs="Arial"/>
          <w:sz w:val="22"/>
          <w:szCs w:val="22"/>
        </w:rPr>
        <w:t>.</w:t>
      </w:r>
    </w:p>
    <w:p w:rsidR="00CD2257" w:rsidRDefault="00CD2257" w:rsidP="00CD2257">
      <w:pPr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2257" w:rsidRDefault="00CD2257" w:rsidP="00CD2257">
      <w:pPr>
        <w:autoSpaceDN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243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</w:p>
    <w:p w:rsidR="00CD2257" w:rsidRDefault="00CD2257" w:rsidP="00CD2257">
      <w:pPr>
        <w:autoSpaceDN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</w:t>
      </w:r>
    </w:p>
    <w:p w:rsidR="00CD2257" w:rsidRDefault="00CD2257" w:rsidP="00CD2257">
      <w:pPr>
        <w:pStyle w:val="Akapitzlist"/>
        <w:numPr>
          <w:ilvl w:val="0"/>
          <w:numId w:val="12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odstąpić od Umow</w:t>
      </w:r>
      <w:r w:rsidR="006B02F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 przypadku:</w:t>
      </w:r>
    </w:p>
    <w:p w:rsidR="00CD2257" w:rsidRDefault="006B02F2" w:rsidP="00CD2257">
      <w:pPr>
        <w:pStyle w:val="Akapitzlist"/>
        <w:numPr>
          <w:ilvl w:val="1"/>
          <w:numId w:val="12"/>
        </w:numPr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trzykrotnego</w:t>
      </w:r>
      <w:r w:rsidR="00CD2257">
        <w:rPr>
          <w:rFonts w:ascii="Arial" w:hAnsi="Arial" w:cs="Arial"/>
          <w:sz w:val="22"/>
          <w:szCs w:val="22"/>
        </w:rPr>
        <w:t xml:space="preserve"> niewłaściwego wykonania usługi przez Wykonawcę. Przez niewłaściwe </w:t>
      </w:r>
      <w:r w:rsidR="003049B7">
        <w:rPr>
          <w:rFonts w:ascii="Arial" w:hAnsi="Arial" w:cs="Arial"/>
          <w:sz w:val="22"/>
          <w:szCs w:val="22"/>
        </w:rPr>
        <w:t>wykonanie usługi należy rozumieć nieterminowe jej wykonanie,</w:t>
      </w:r>
      <w:r>
        <w:rPr>
          <w:rFonts w:ascii="Arial" w:hAnsi="Arial" w:cs="Arial"/>
          <w:sz w:val="22"/>
          <w:szCs w:val="22"/>
        </w:rPr>
        <w:t xml:space="preserve"> co najmniej trzykrotne</w:t>
      </w:r>
      <w:r w:rsidR="003049B7">
        <w:rPr>
          <w:rFonts w:ascii="Arial" w:hAnsi="Arial" w:cs="Arial"/>
          <w:sz w:val="22"/>
          <w:szCs w:val="22"/>
        </w:rPr>
        <w:t xml:space="preserve"> braki </w:t>
      </w:r>
      <w:r>
        <w:rPr>
          <w:rFonts w:ascii="Arial" w:hAnsi="Arial" w:cs="Arial"/>
          <w:sz w:val="22"/>
          <w:szCs w:val="22"/>
        </w:rPr>
        <w:t>ilościowe, co najmniej trzykrotne</w:t>
      </w:r>
      <w:r w:rsidR="003049B7">
        <w:rPr>
          <w:rFonts w:ascii="Arial" w:hAnsi="Arial" w:cs="Arial"/>
          <w:sz w:val="22"/>
          <w:szCs w:val="22"/>
        </w:rPr>
        <w:t xml:space="preserve"> uszkodzenia mechaniczne lub chemiczne,</w:t>
      </w:r>
    </w:p>
    <w:p w:rsidR="003049B7" w:rsidRDefault="003049B7" w:rsidP="00CD2257">
      <w:pPr>
        <w:pStyle w:val="Akapitzlist"/>
        <w:numPr>
          <w:ilvl w:val="1"/>
          <w:numId w:val="12"/>
        </w:numPr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gdy opóźnienie Wykonawcy w realizacji usługi pralniczej przekroczy 14 dni </w:t>
      </w:r>
      <w:r>
        <w:rPr>
          <w:rFonts w:ascii="Arial" w:hAnsi="Arial" w:cs="Arial"/>
          <w:sz w:val="22"/>
          <w:szCs w:val="22"/>
        </w:rPr>
        <w:br/>
        <w:t>w stosunku do terminów określonych w § 1 ust. 7 i 8,</w:t>
      </w:r>
    </w:p>
    <w:p w:rsidR="003049B7" w:rsidRDefault="003049B7" w:rsidP="00CD2257">
      <w:pPr>
        <w:pStyle w:val="Akapitzlist"/>
        <w:numPr>
          <w:ilvl w:val="1"/>
          <w:numId w:val="12"/>
        </w:numPr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gdy Wykonawca nie przystąpi do realizacji umowy.</w:t>
      </w:r>
    </w:p>
    <w:p w:rsidR="003049B7" w:rsidRDefault="003049B7" w:rsidP="003049B7">
      <w:pPr>
        <w:pStyle w:val="Akapitzlist"/>
        <w:numPr>
          <w:ilvl w:val="0"/>
          <w:numId w:val="12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musi nastąpić w formie pisemnej pod rygorem nieważności takiego oświadczenie i powinno zawierać uzasadnienie.</w:t>
      </w:r>
    </w:p>
    <w:p w:rsidR="003049B7" w:rsidRDefault="003049B7" w:rsidP="003049B7">
      <w:pPr>
        <w:pStyle w:val="Akapitzlist"/>
        <w:numPr>
          <w:ilvl w:val="0"/>
          <w:numId w:val="12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wystąpienia sytuacji opisanych w ust. 1 odstąpienie od umowy nastąpi </w:t>
      </w:r>
      <w:r>
        <w:rPr>
          <w:rFonts w:ascii="Arial" w:hAnsi="Arial" w:cs="Arial"/>
          <w:sz w:val="22"/>
          <w:szCs w:val="22"/>
        </w:rPr>
        <w:br/>
        <w:t>w terminie 30 dni od dnia zaistnienia  okoliczności stanowiących podstawę do odstąpienia od umowy.</w:t>
      </w:r>
    </w:p>
    <w:p w:rsidR="003049B7" w:rsidRDefault="003049B7" w:rsidP="003049B7">
      <w:pPr>
        <w:pStyle w:val="Akapitzlist"/>
        <w:numPr>
          <w:ilvl w:val="0"/>
          <w:numId w:val="12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umowy przewidują możliwość rozwiązania niniejszej umowy</w:t>
      </w:r>
      <w:r w:rsidR="00943F15">
        <w:rPr>
          <w:rFonts w:ascii="Arial" w:hAnsi="Arial" w:cs="Arial"/>
          <w:sz w:val="22"/>
          <w:szCs w:val="22"/>
        </w:rPr>
        <w:t xml:space="preserve"> za uprzednim miesięcznym wypowiedzeniem, bez podawania przyczyny.</w:t>
      </w:r>
    </w:p>
    <w:p w:rsidR="00F12919" w:rsidRDefault="00F12919" w:rsidP="00F12919">
      <w:pPr>
        <w:pStyle w:val="Akapitzlist"/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12919" w:rsidRDefault="00F12919" w:rsidP="00F12919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 w:rsidRPr="00F12919">
        <w:rPr>
          <w:rFonts w:ascii="Arial" w:hAnsi="Arial" w:cs="Arial"/>
          <w:b/>
          <w:sz w:val="22"/>
          <w:szCs w:val="22"/>
        </w:rPr>
        <w:t>§ 8</w:t>
      </w:r>
    </w:p>
    <w:p w:rsidR="00F12919" w:rsidRPr="00FA5818" w:rsidRDefault="00F12919" w:rsidP="00FA5818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Wspólna realizacja umowy</w:t>
      </w:r>
    </w:p>
    <w:p w:rsidR="00F12919" w:rsidRDefault="00F12919" w:rsidP="00FA5818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mogą wspólnie realizować umowę.</w:t>
      </w:r>
    </w:p>
    <w:p w:rsidR="00F12919" w:rsidRDefault="00F12919" w:rsidP="006578D0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wspólnie realizujący umowę z innym Wykonawcą ponoszą solidarną odpowiedzialność za wykonanie umowy oraz są zobowiązani do prze</w:t>
      </w:r>
      <w:r w:rsidR="006578D0">
        <w:rPr>
          <w:rFonts w:ascii="Arial" w:hAnsi="Arial" w:cs="Arial"/>
          <w:sz w:val="22"/>
          <w:szCs w:val="22"/>
        </w:rPr>
        <w:t>dstawienia Zamawiającemu umowy K</w:t>
      </w:r>
      <w:r>
        <w:rPr>
          <w:rFonts w:ascii="Arial" w:hAnsi="Arial" w:cs="Arial"/>
          <w:sz w:val="22"/>
          <w:szCs w:val="22"/>
        </w:rPr>
        <w:t>onsorcjum, która stanowić będzie załącznik do niniejszej umowy.</w:t>
      </w:r>
    </w:p>
    <w:p w:rsidR="00F12919" w:rsidRDefault="00F12919" w:rsidP="006578D0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Wykonawcy, o których mowa w ust. 1 niniejszego paragrafu, wyznaczają </w:t>
      </w:r>
      <w:r w:rsidR="006578D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iniejszym spośród siebie Lidera</w:t>
      </w:r>
      <w:r w:rsidR="006578D0">
        <w:rPr>
          <w:rFonts w:ascii="Arial" w:hAnsi="Arial" w:cs="Arial"/>
          <w:sz w:val="22"/>
          <w:szCs w:val="22"/>
        </w:rPr>
        <w:t xml:space="preserve"> upoważnionego do zaciągania zobowiązań w imieniu Wykonawców realizujących wspólnie umowę.</w:t>
      </w:r>
    </w:p>
    <w:p w:rsidR="006578D0" w:rsidRDefault="006578D0" w:rsidP="006578D0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wspólnie realizujący umowę zgodnie oświadczają, iż:</w:t>
      </w:r>
    </w:p>
    <w:p w:rsidR="006578D0" w:rsidRDefault="006578D0" w:rsidP="006578D0">
      <w:pPr>
        <w:pStyle w:val="Akapitzlist"/>
        <w:numPr>
          <w:ilvl w:val="1"/>
          <w:numId w:val="13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Lider upoważniony jest do wystawiania faktury zgodnie z warunkami określonymi w niniejszej umowie,</w:t>
      </w:r>
    </w:p>
    <w:p w:rsidR="006578D0" w:rsidRDefault="006578D0" w:rsidP="006578D0">
      <w:pPr>
        <w:pStyle w:val="Akapitzlist"/>
        <w:numPr>
          <w:ilvl w:val="1"/>
          <w:numId w:val="13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Lider upoważniony jest do przyjmowania zapłaty wynagrodzenia za wykonanie przedmiotu umowy opisanego w § 1 ust. 1 od Zamawiającego ze skutkiem zwalniającym wobec pozostałych Wykonawców wspólnie realizujących umowę </w:t>
      </w:r>
      <w:r>
        <w:rPr>
          <w:rFonts w:ascii="Arial" w:hAnsi="Arial" w:cs="Arial"/>
          <w:sz w:val="22"/>
          <w:szCs w:val="22"/>
        </w:rPr>
        <w:lastRenderedPageBreak/>
        <w:t>oraz do przyjmowania poleceń na rzecz i w imieniu wszystkich Wykonawców realizujących wspólnie umowę,</w:t>
      </w:r>
    </w:p>
    <w:p w:rsidR="006578D0" w:rsidRDefault="006578D0" w:rsidP="006578D0">
      <w:pPr>
        <w:pStyle w:val="Akapitzlist"/>
        <w:numPr>
          <w:ilvl w:val="1"/>
          <w:numId w:val="13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wynagrodzenie opisanego w § 3, w tym wszystkie jego płatności częściowe, zostanie dokonana na rachunek bankowy Lidera wskazany poniżej: ……………………………………………………………………………………………. .</w:t>
      </w:r>
    </w:p>
    <w:p w:rsidR="006578D0" w:rsidRDefault="00EC489F" w:rsidP="00EC489F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Liderem, o którym mowa w ust. 3 niniejszego paragrafu jest : …………………………. .</w:t>
      </w:r>
    </w:p>
    <w:p w:rsidR="00EC489F" w:rsidRDefault="00EC489F" w:rsidP="00EC489F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Postanowienia umowy, które dotyczą Wykonawcy, stosuje się odpowiednio do Wykonawców realizujących wspólnie umowę.</w:t>
      </w:r>
    </w:p>
    <w:p w:rsidR="008A32A5" w:rsidRPr="00FA5818" w:rsidRDefault="00EC489F" w:rsidP="00FA581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wspólnie realizujący umowę zgodnie oświadczają, iż opisane w niniejszym paragrafie zasady, w tym warunki rozliczeń, wiążą wszystkich Wykonawców wspólnie realizujących umowę nie</w:t>
      </w:r>
      <w:r w:rsidR="00FA5818">
        <w:rPr>
          <w:rFonts w:ascii="Arial" w:hAnsi="Arial" w:cs="Arial"/>
          <w:sz w:val="22"/>
          <w:szCs w:val="22"/>
        </w:rPr>
        <w:t>zależnie od ewentualnych zmian umowy Konsorcjum lub innych stosunków o charakterze wewnętrznym regulującym współpracę Wykonawców wspólnie realizujących umowę.</w:t>
      </w:r>
    </w:p>
    <w:p w:rsidR="008A32A5" w:rsidRDefault="008A32A5" w:rsidP="008A32A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7243C">
        <w:rPr>
          <w:rFonts w:ascii="Arial" w:hAnsi="Arial" w:cs="Arial"/>
          <w:b/>
          <w:sz w:val="22"/>
          <w:szCs w:val="22"/>
        </w:rPr>
        <w:t xml:space="preserve">§ </w:t>
      </w:r>
      <w:r w:rsidR="00F12919">
        <w:rPr>
          <w:rFonts w:ascii="Arial" w:hAnsi="Arial" w:cs="Arial"/>
          <w:b/>
          <w:sz w:val="22"/>
          <w:szCs w:val="22"/>
        </w:rPr>
        <w:t>9</w:t>
      </w:r>
      <w:r w:rsidRPr="00B7243C">
        <w:rPr>
          <w:rFonts w:ascii="Arial" w:hAnsi="Arial" w:cs="Arial"/>
          <w:b/>
          <w:sz w:val="22"/>
          <w:szCs w:val="22"/>
        </w:rPr>
        <w:t xml:space="preserve"> </w:t>
      </w:r>
    </w:p>
    <w:p w:rsidR="008A32A5" w:rsidRPr="00B7243C" w:rsidRDefault="008A32A5" w:rsidP="008A32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243C">
        <w:rPr>
          <w:rFonts w:ascii="Arial" w:hAnsi="Arial" w:cs="Arial"/>
          <w:b/>
          <w:sz w:val="22"/>
          <w:szCs w:val="22"/>
        </w:rPr>
        <w:t>Inne postanowienia</w:t>
      </w:r>
    </w:p>
    <w:p w:rsidR="008A32A5" w:rsidRDefault="008A32A5" w:rsidP="008A32A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iż nie zachodzą w stosunku do niego przesłanki wykluczenia </w:t>
      </w:r>
      <w:r w:rsidR="004338E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postępowania na podstawie art. 7 ust. 1 ustawy z dnia 13 kwietnia 2022 r. </w:t>
      </w:r>
      <w:r>
        <w:rPr>
          <w:rFonts w:ascii="Arial" w:hAnsi="Arial" w:cs="Arial"/>
          <w:sz w:val="22"/>
          <w:szCs w:val="22"/>
        </w:rPr>
        <w:br/>
        <w:t>o szczególnych rozwiązaniach w zakresie przeciwdziałania wspieraniu agresji na Ukrainę oraz służących ochronie bezpieczeństwa</w:t>
      </w:r>
      <w:r w:rsidR="0031521C">
        <w:rPr>
          <w:rFonts w:ascii="Arial" w:hAnsi="Arial" w:cs="Arial"/>
          <w:sz w:val="22"/>
          <w:szCs w:val="22"/>
        </w:rPr>
        <w:t xml:space="preserve"> narodowego (</w:t>
      </w:r>
      <w:proofErr w:type="spellStart"/>
      <w:r w:rsidR="0031521C">
        <w:rPr>
          <w:rFonts w:ascii="Arial" w:hAnsi="Arial" w:cs="Arial"/>
          <w:sz w:val="22"/>
          <w:szCs w:val="22"/>
        </w:rPr>
        <w:t>t.j</w:t>
      </w:r>
      <w:proofErr w:type="spellEnd"/>
      <w:r w:rsidR="0031521C">
        <w:rPr>
          <w:rFonts w:ascii="Arial" w:hAnsi="Arial" w:cs="Arial"/>
          <w:sz w:val="22"/>
          <w:szCs w:val="22"/>
        </w:rPr>
        <w:t>. Dz.U. 2023.1497</w:t>
      </w:r>
      <w:r>
        <w:rPr>
          <w:rFonts w:ascii="Arial" w:hAnsi="Arial" w:cs="Arial"/>
          <w:sz w:val="22"/>
          <w:szCs w:val="22"/>
        </w:rPr>
        <w:t>).</w:t>
      </w:r>
    </w:p>
    <w:p w:rsidR="008A32A5" w:rsidRPr="0000760F" w:rsidRDefault="008A32A5" w:rsidP="008A32A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1611">
        <w:rPr>
          <w:rFonts w:ascii="Arial" w:hAnsi="Arial" w:cs="Arial"/>
          <w:sz w:val="22"/>
          <w:szCs w:val="22"/>
        </w:rPr>
        <w:t>Wszelkie zmiany i uzupełnienia niniejszej umowy wymagają formy pisemnej, pod rygorem nieważności.</w:t>
      </w:r>
    </w:p>
    <w:p w:rsidR="008A32A5" w:rsidRPr="006C1611" w:rsidRDefault="008A32A5" w:rsidP="008A32A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1611">
        <w:rPr>
          <w:rFonts w:ascii="Arial" w:hAnsi="Arial" w:cs="Arial"/>
          <w:sz w:val="22"/>
          <w:szCs w:val="22"/>
        </w:rPr>
        <w:t>W sprawach nie uregulowanych w niniejszej umowie mają zastosowanie przepisy Kodeksu cywilnego.</w:t>
      </w:r>
    </w:p>
    <w:p w:rsidR="008A32A5" w:rsidRPr="00810745" w:rsidRDefault="008A32A5" w:rsidP="008A32A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745">
        <w:rPr>
          <w:rFonts w:ascii="Arial" w:hAnsi="Arial" w:cs="Arial"/>
          <w:sz w:val="22"/>
          <w:szCs w:val="22"/>
        </w:rPr>
        <w:t xml:space="preserve">Strony zobowiązują się do rozstrzygania spraw spornych metodą negocjacji. </w:t>
      </w:r>
      <w:r>
        <w:rPr>
          <w:rFonts w:ascii="Arial" w:hAnsi="Arial" w:cs="Arial"/>
          <w:sz w:val="22"/>
          <w:szCs w:val="22"/>
        </w:rPr>
        <w:br/>
      </w:r>
      <w:r w:rsidRPr="00810745">
        <w:rPr>
          <w:rFonts w:ascii="Arial" w:hAnsi="Arial" w:cs="Arial"/>
          <w:sz w:val="22"/>
          <w:szCs w:val="22"/>
        </w:rPr>
        <w:t>W przypadku znacznych rozbieżności stanowisk, spory między stronami rozstrzygane będą na drodze sądowej. Właściwym będzie sąd miejsca wykonania umowy.</w:t>
      </w:r>
    </w:p>
    <w:p w:rsidR="008A32A5" w:rsidRDefault="008A32A5" w:rsidP="008A32A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745">
        <w:rPr>
          <w:rFonts w:ascii="Arial" w:hAnsi="Arial" w:cs="Arial"/>
          <w:sz w:val="22"/>
          <w:szCs w:val="22"/>
        </w:rPr>
        <w:t>Umowę sporządzono w dw</w:t>
      </w:r>
      <w:r>
        <w:rPr>
          <w:rFonts w:ascii="Arial" w:hAnsi="Arial" w:cs="Arial"/>
          <w:sz w:val="22"/>
          <w:szCs w:val="22"/>
        </w:rPr>
        <w:t>ó</w:t>
      </w:r>
      <w:r w:rsidRPr="00810745">
        <w:rPr>
          <w:rFonts w:ascii="Arial" w:hAnsi="Arial" w:cs="Arial"/>
          <w:sz w:val="22"/>
          <w:szCs w:val="22"/>
        </w:rPr>
        <w:t>ch jednobrzmiących egzemplarzach, po jednym dla każdej ze stron.</w:t>
      </w:r>
    </w:p>
    <w:p w:rsidR="00F60E1C" w:rsidRDefault="00F60E1C" w:rsidP="00F60E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0E1C" w:rsidRPr="00F60E1C" w:rsidRDefault="00F60E1C" w:rsidP="00F60E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32A5" w:rsidRPr="00071D3B" w:rsidRDefault="008A32A5" w:rsidP="008A32A5">
      <w:pPr>
        <w:pStyle w:val="Nagwek1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            ………………</w:t>
      </w:r>
      <w:r>
        <w:rPr>
          <w:rFonts w:ascii="Arial" w:hAnsi="Arial" w:cs="Arial"/>
          <w:sz w:val="22"/>
          <w:szCs w:val="22"/>
        </w:rPr>
        <w:t>…</w:t>
      </w:r>
      <w:r w:rsidRPr="00071D3B">
        <w:rPr>
          <w:rFonts w:ascii="Arial" w:hAnsi="Arial" w:cs="Arial"/>
          <w:sz w:val="22"/>
          <w:szCs w:val="22"/>
        </w:rPr>
        <w:t xml:space="preserve">…………                 </w:t>
      </w:r>
      <w:r>
        <w:rPr>
          <w:rFonts w:ascii="Arial" w:hAnsi="Arial" w:cs="Arial"/>
          <w:sz w:val="22"/>
          <w:szCs w:val="22"/>
        </w:rPr>
        <w:t xml:space="preserve">                              ………</w:t>
      </w:r>
      <w:r w:rsidRPr="00071D3B">
        <w:rPr>
          <w:rFonts w:ascii="Arial" w:hAnsi="Arial" w:cs="Arial"/>
          <w:sz w:val="22"/>
          <w:szCs w:val="22"/>
        </w:rPr>
        <w:t>……………………..</w:t>
      </w:r>
    </w:p>
    <w:p w:rsidR="008A32A5" w:rsidRPr="00035EDA" w:rsidRDefault="008A32A5" w:rsidP="008A32A5">
      <w:pPr>
        <w:pStyle w:val="Nagwek1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035EDA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035EDA">
        <w:rPr>
          <w:rFonts w:ascii="Arial" w:hAnsi="Arial" w:cs="Arial"/>
          <w:sz w:val="18"/>
          <w:szCs w:val="18"/>
        </w:rPr>
        <w:t xml:space="preserve"> Wykonawca                                                                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5EDA">
        <w:rPr>
          <w:rFonts w:ascii="Arial" w:hAnsi="Arial" w:cs="Arial"/>
          <w:sz w:val="18"/>
          <w:szCs w:val="18"/>
        </w:rPr>
        <w:t> Zamawiający</w:t>
      </w:r>
    </w:p>
    <w:p w:rsidR="008A32A5" w:rsidRPr="00071D3B" w:rsidRDefault="008A32A5" w:rsidP="008A32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2A5" w:rsidRDefault="008A32A5" w:rsidP="008A32A5">
      <w:pPr>
        <w:spacing w:line="276" w:lineRule="auto"/>
      </w:pPr>
    </w:p>
    <w:p w:rsidR="008A32A5" w:rsidRDefault="008A32A5" w:rsidP="008A32A5">
      <w:pPr>
        <w:rPr>
          <w:rFonts w:ascii="Arial" w:hAnsi="Arial" w:cs="Arial"/>
        </w:rPr>
      </w:pPr>
    </w:p>
    <w:p w:rsidR="008A32A5" w:rsidRDefault="008A32A5" w:rsidP="008A32A5">
      <w:pPr>
        <w:rPr>
          <w:rFonts w:ascii="Arial" w:hAnsi="Arial" w:cs="Arial"/>
        </w:rPr>
      </w:pPr>
    </w:p>
    <w:p w:rsidR="008A32A5" w:rsidRPr="006C1611" w:rsidRDefault="008A32A5" w:rsidP="008A32A5">
      <w:pPr>
        <w:rPr>
          <w:rFonts w:ascii="Arial" w:hAnsi="Arial" w:cs="Arial"/>
          <w:u w:val="single"/>
        </w:rPr>
      </w:pPr>
      <w:r w:rsidRPr="006C1611">
        <w:rPr>
          <w:rFonts w:ascii="Arial" w:hAnsi="Arial" w:cs="Arial"/>
          <w:u w:val="single"/>
        </w:rPr>
        <w:t>Załączniki:</w:t>
      </w:r>
    </w:p>
    <w:p w:rsidR="008A32A5" w:rsidRDefault="008A32A5" w:rsidP="008A32A5">
      <w:pPr>
        <w:rPr>
          <w:rFonts w:ascii="Arial" w:hAnsi="Arial" w:cs="Arial"/>
        </w:rPr>
      </w:pPr>
      <w:r>
        <w:rPr>
          <w:rFonts w:ascii="Arial" w:hAnsi="Arial" w:cs="Arial"/>
        </w:rPr>
        <w:t>- Oferta Wykonawcy,</w:t>
      </w:r>
    </w:p>
    <w:p w:rsidR="008A32A5" w:rsidRDefault="008A32A5" w:rsidP="008A32A5">
      <w:pPr>
        <w:rPr>
          <w:rFonts w:ascii="Arial" w:hAnsi="Arial" w:cs="Arial"/>
        </w:rPr>
      </w:pPr>
      <w:r>
        <w:rPr>
          <w:rFonts w:ascii="Arial" w:hAnsi="Arial" w:cs="Arial"/>
        </w:rPr>
        <w:t>- Umowa kons</w:t>
      </w:r>
      <w:r w:rsidR="00F60E1C">
        <w:rPr>
          <w:rFonts w:ascii="Arial" w:hAnsi="Arial" w:cs="Arial"/>
        </w:rPr>
        <w:t>orcjum dot. Wykonawców wspólnie</w:t>
      </w:r>
      <w:r>
        <w:rPr>
          <w:rFonts w:ascii="Arial" w:hAnsi="Arial" w:cs="Arial"/>
        </w:rPr>
        <w:t xml:space="preserve"> ubiegających się o zamówienie (jeżeli dotyczy)</w:t>
      </w:r>
      <w:r w:rsidR="00F60E1C">
        <w:rPr>
          <w:rFonts w:ascii="Arial" w:hAnsi="Arial" w:cs="Arial"/>
        </w:rPr>
        <w:t>.</w:t>
      </w:r>
    </w:p>
    <w:p w:rsidR="008A32A5" w:rsidRDefault="008A32A5" w:rsidP="008A32A5">
      <w:pPr>
        <w:rPr>
          <w:rFonts w:ascii="Arial" w:hAnsi="Arial" w:cs="Arial"/>
        </w:rPr>
      </w:pPr>
    </w:p>
    <w:p w:rsidR="008A32A5" w:rsidRDefault="008A32A5" w:rsidP="008A32A5">
      <w:pPr>
        <w:rPr>
          <w:rFonts w:ascii="Arial" w:hAnsi="Arial" w:cs="Arial"/>
        </w:rPr>
      </w:pPr>
    </w:p>
    <w:p w:rsidR="008A32A5" w:rsidRDefault="008A32A5" w:rsidP="008A32A5">
      <w:pPr>
        <w:rPr>
          <w:rFonts w:ascii="Arial" w:hAnsi="Arial" w:cs="Arial"/>
        </w:rPr>
      </w:pPr>
    </w:p>
    <w:p w:rsidR="008A32A5" w:rsidRDefault="008A32A5" w:rsidP="008A32A5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Default="006B5542">
      <w:pPr>
        <w:rPr>
          <w:rFonts w:ascii="Arial" w:hAnsi="Arial" w:cs="Arial"/>
        </w:rPr>
      </w:pPr>
    </w:p>
    <w:p w:rsidR="006B5542" w:rsidRPr="00BB713A" w:rsidRDefault="006B5542">
      <w:pPr>
        <w:rPr>
          <w:rFonts w:ascii="Arial" w:hAnsi="Arial" w:cs="Arial"/>
        </w:rPr>
      </w:pPr>
    </w:p>
    <w:sectPr w:rsidR="006B5542" w:rsidRPr="00BB713A" w:rsidSect="009F2313"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9EE"/>
    <w:multiLevelType w:val="hybridMultilevel"/>
    <w:tmpl w:val="50CAD930"/>
    <w:lvl w:ilvl="0" w:tplc="097C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3E2C"/>
    <w:multiLevelType w:val="multilevel"/>
    <w:tmpl w:val="3E9A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062DD7"/>
    <w:multiLevelType w:val="multilevel"/>
    <w:tmpl w:val="B776C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tabs>
          <w:tab w:val="num" w:pos="142"/>
        </w:tabs>
        <w:ind w:left="142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E250154"/>
    <w:multiLevelType w:val="multilevel"/>
    <w:tmpl w:val="E04EC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D972F8"/>
    <w:multiLevelType w:val="hybridMultilevel"/>
    <w:tmpl w:val="DB2E1D34"/>
    <w:lvl w:ilvl="0" w:tplc="4A82B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FC64E7"/>
    <w:multiLevelType w:val="hybridMultilevel"/>
    <w:tmpl w:val="5CC8BB6C"/>
    <w:lvl w:ilvl="0" w:tplc="42F080B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358F0"/>
    <w:multiLevelType w:val="hybridMultilevel"/>
    <w:tmpl w:val="A04AC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4ECF"/>
    <w:multiLevelType w:val="multilevel"/>
    <w:tmpl w:val="C6A2C2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114528E"/>
    <w:multiLevelType w:val="hybridMultilevel"/>
    <w:tmpl w:val="790406EC"/>
    <w:lvl w:ilvl="0" w:tplc="42F0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763E8"/>
    <w:multiLevelType w:val="hybridMultilevel"/>
    <w:tmpl w:val="437A1B3A"/>
    <w:lvl w:ilvl="0" w:tplc="E44AA9A2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3346A1"/>
    <w:multiLevelType w:val="hybridMultilevel"/>
    <w:tmpl w:val="A030E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64D830">
      <w:start w:val="1"/>
      <w:numFmt w:val="decimal"/>
      <w:lvlText w:val="%4."/>
      <w:lvlJc w:val="left"/>
      <w:pPr>
        <w:ind w:left="50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40A5F"/>
    <w:multiLevelType w:val="multilevel"/>
    <w:tmpl w:val="5616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A0299C"/>
    <w:multiLevelType w:val="hybridMultilevel"/>
    <w:tmpl w:val="4782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3A"/>
    <w:rsid w:val="00071CC5"/>
    <w:rsid w:val="001C3F0B"/>
    <w:rsid w:val="001D6084"/>
    <w:rsid w:val="001F7EE3"/>
    <w:rsid w:val="00220893"/>
    <w:rsid w:val="00257931"/>
    <w:rsid w:val="00272F23"/>
    <w:rsid w:val="002C73FD"/>
    <w:rsid w:val="002D00A8"/>
    <w:rsid w:val="003049B7"/>
    <w:rsid w:val="0031521C"/>
    <w:rsid w:val="00316963"/>
    <w:rsid w:val="00325188"/>
    <w:rsid w:val="0037225F"/>
    <w:rsid w:val="004338E0"/>
    <w:rsid w:val="0048115F"/>
    <w:rsid w:val="004B6035"/>
    <w:rsid w:val="004D0DCB"/>
    <w:rsid w:val="004D6ED2"/>
    <w:rsid w:val="00515351"/>
    <w:rsid w:val="00534DA0"/>
    <w:rsid w:val="0059690E"/>
    <w:rsid w:val="005A63B6"/>
    <w:rsid w:val="005E1BD3"/>
    <w:rsid w:val="005F6AD1"/>
    <w:rsid w:val="0064173E"/>
    <w:rsid w:val="00641EEA"/>
    <w:rsid w:val="006578D0"/>
    <w:rsid w:val="006715AA"/>
    <w:rsid w:val="00687D2E"/>
    <w:rsid w:val="006B02F2"/>
    <w:rsid w:val="006B5542"/>
    <w:rsid w:val="006E70C2"/>
    <w:rsid w:val="007140EE"/>
    <w:rsid w:val="00781865"/>
    <w:rsid w:val="00791790"/>
    <w:rsid w:val="007F3C73"/>
    <w:rsid w:val="008014E6"/>
    <w:rsid w:val="00847926"/>
    <w:rsid w:val="008854B7"/>
    <w:rsid w:val="008A32A5"/>
    <w:rsid w:val="00943F15"/>
    <w:rsid w:val="00967297"/>
    <w:rsid w:val="009743AC"/>
    <w:rsid w:val="009D7DB9"/>
    <w:rsid w:val="009F2313"/>
    <w:rsid w:val="00A272E1"/>
    <w:rsid w:val="00A32BBD"/>
    <w:rsid w:val="00A5742B"/>
    <w:rsid w:val="00A620CA"/>
    <w:rsid w:val="00A63C5F"/>
    <w:rsid w:val="00AA541A"/>
    <w:rsid w:val="00BA09A1"/>
    <w:rsid w:val="00BB713A"/>
    <w:rsid w:val="00BC1091"/>
    <w:rsid w:val="00C42218"/>
    <w:rsid w:val="00C5071E"/>
    <w:rsid w:val="00CA23A2"/>
    <w:rsid w:val="00CD2257"/>
    <w:rsid w:val="00CF210A"/>
    <w:rsid w:val="00DC4512"/>
    <w:rsid w:val="00E05139"/>
    <w:rsid w:val="00E206BB"/>
    <w:rsid w:val="00E84FED"/>
    <w:rsid w:val="00EC489F"/>
    <w:rsid w:val="00F12919"/>
    <w:rsid w:val="00F40CAB"/>
    <w:rsid w:val="00F60E1C"/>
    <w:rsid w:val="00F677DF"/>
    <w:rsid w:val="00F922C0"/>
    <w:rsid w:val="00F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542"/>
    <w:pPr>
      <w:keepNext/>
      <w:spacing w:line="360" w:lineRule="auto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5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554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B55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55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rsid w:val="006B5542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6B5542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B5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542"/>
    <w:pPr>
      <w:keepNext/>
      <w:spacing w:line="360" w:lineRule="auto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5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554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B55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55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rsid w:val="006B5542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6B5542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B5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kerinfinite.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cp:lastPrinted>2024-01-19T12:34:00Z</cp:lastPrinted>
  <dcterms:created xsi:type="dcterms:W3CDTF">2024-01-29T08:26:00Z</dcterms:created>
  <dcterms:modified xsi:type="dcterms:W3CDTF">2024-01-29T08:26:00Z</dcterms:modified>
</cp:coreProperties>
</file>