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CA8C" w14:textId="6B4D990E" w:rsidR="00BA77AB" w:rsidRPr="000B521E" w:rsidRDefault="00F20CE2" w:rsidP="000D398A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CE5B0D">
        <w:rPr>
          <w:rFonts w:ascii="Calibri Light" w:hAnsi="Calibri Light" w:cs="Calibri Light"/>
          <w:sz w:val="20"/>
          <w:szCs w:val="20"/>
        </w:rPr>
        <w:t>13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6522AD">
        <w:rPr>
          <w:rFonts w:ascii="Calibri Light" w:hAnsi="Calibri Light" w:cs="Calibri Light"/>
          <w:sz w:val="20"/>
          <w:szCs w:val="20"/>
        </w:rPr>
        <w:t>4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F18068E" w14:textId="77777777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00744E53" w14:textId="4720F406" w:rsidR="00E76C6C" w:rsidRDefault="00C50055" w:rsidP="000E4034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Dostawa sprzętu laboratoryjnego ujętego w </w:t>
      </w:r>
      <w:r w:rsidR="006522AD">
        <w:rPr>
          <w:rFonts w:ascii="Calibri Light" w:hAnsi="Calibri Light" w:cs="Calibri Light"/>
          <w:b/>
          <w:sz w:val="20"/>
          <w:szCs w:val="20"/>
        </w:rPr>
        <w:t>4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pakietach. </w:t>
      </w:r>
    </w:p>
    <w:p w14:paraId="08ED7BF4" w14:textId="1018C389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6522AD">
        <w:rPr>
          <w:rFonts w:ascii="Calibri Light" w:hAnsi="Calibri Light" w:cs="Calibri Light"/>
          <w:b/>
          <w:sz w:val="20"/>
          <w:szCs w:val="20"/>
        </w:rPr>
        <w:t>32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42E017F2" w14:textId="77777777" w:rsidR="00585DD2" w:rsidRDefault="00585DD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EB0634A" w14:textId="035083E2" w:rsidR="00846062" w:rsidRPr="00E95203" w:rsidRDefault="00E95203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95203">
        <w:rPr>
          <w:rFonts w:asciiTheme="majorHAnsi" w:hAnsiTheme="majorHAnsi" w:cstheme="majorHAnsi"/>
          <w:b/>
          <w:sz w:val="20"/>
          <w:szCs w:val="20"/>
          <w:u w:val="single"/>
        </w:rPr>
        <w:t>Dotyczy Pakietu 4.</w:t>
      </w:r>
    </w:p>
    <w:p w14:paraId="5C2EFFE9" w14:textId="77777777" w:rsidR="00E95203" w:rsidRDefault="00E95203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632E63B3" w:rsidR="00D7785E" w:rsidRPr="00AF23F9" w:rsidRDefault="008D710C" w:rsidP="00AF23F9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="Calibri Light" w:hAnsi="Calibri Light" w:cs="Calibri Light"/>
          <w:bCs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9E1A14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wyposażoną w filtr HEPA H14 o wydajności 99.995% zgodny</w:t>
      </w:r>
      <w:r w:rsidR="009E1A14">
        <w:rPr>
          <w:rFonts w:asciiTheme="majorHAnsi" w:hAnsiTheme="majorHAnsi" w:cstheme="majorHAnsi"/>
          <w:sz w:val="20"/>
          <w:szCs w:val="20"/>
        </w:rPr>
        <w:t xml:space="preserve"> </w:t>
      </w:r>
      <w:r w:rsidR="009E1A14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EN1822 metoda MPPS 99.999% test D.O.P przy cząstkach 0.3μm?</w:t>
      </w:r>
    </w:p>
    <w:p w14:paraId="119B6C38" w14:textId="66D0112D" w:rsidR="00D7785E" w:rsidRPr="008A5417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9E1A14">
        <w:rPr>
          <w:rFonts w:asciiTheme="majorHAnsi" w:hAnsiTheme="majorHAnsi" w:cstheme="majorHAnsi"/>
          <w:color w:val="auto"/>
          <w:sz w:val="20"/>
          <w:szCs w:val="20"/>
        </w:rPr>
        <w:t>Zamawiający do</w:t>
      </w:r>
      <w:r w:rsidR="002E3D34">
        <w:rPr>
          <w:rFonts w:asciiTheme="majorHAnsi" w:hAnsiTheme="majorHAnsi" w:cstheme="majorHAnsi"/>
          <w:color w:val="auto"/>
          <w:sz w:val="20"/>
          <w:szCs w:val="20"/>
        </w:rPr>
        <w:t>konuje modyfikacji pakietu 4 w powyższym zakresie.</w:t>
      </w:r>
    </w:p>
    <w:p w14:paraId="30EEF2D2" w14:textId="77777777" w:rsidR="006B45AF" w:rsidRDefault="004F39CC" w:rsidP="006B45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3ED57" w14:textId="1ACC27AE" w:rsidR="00E83A61" w:rsidRPr="008A5417" w:rsidRDefault="00E83A61" w:rsidP="006B45AF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530864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z automatycznie regulowanym przepływem powietrza?</w:t>
      </w:r>
    </w:p>
    <w:p w14:paraId="61D5CF12" w14:textId="1BAD8B2B" w:rsidR="000224B1" w:rsidRPr="00674335" w:rsidRDefault="00E83A61" w:rsidP="000224B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74335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67433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67433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2A2D6F" w:rsidRPr="00674335">
        <w:rPr>
          <w:rFonts w:asciiTheme="majorHAnsi" w:hAnsiTheme="majorHAnsi" w:cstheme="majorHAnsi"/>
          <w:color w:val="auto"/>
          <w:sz w:val="20"/>
          <w:szCs w:val="20"/>
        </w:rPr>
        <w:t xml:space="preserve">Zamawiający dopuszcza </w:t>
      </w:r>
      <w:r w:rsidR="0066547C" w:rsidRPr="001D3DDF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komorę laminarną do PCR z automatycznie regulowanym przepływem powietrza</w:t>
      </w:r>
      <w:r w:rsidR="0046217E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. </w:t>
      </w:r>
    </w:p>
    <w:p w14:paraId="645BF278" w14:textId="77777777" w:rsidR="006725F5" w:rsidRDefault="006725F5" w:rsidP="001415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5E2CC979" w14:textId="0465D593" w:rsidR="00FC6005" w:rsidRPr="00933E1B" w:rsidRDefault="00FD79E5" w:rsidP="00933E1B">
      <w:pPr>
        <w:pStyle w:val="Akapitzlist"/>
        <w:spacing w:after="0" w:line="240" w:lineRule="auto"/>
        <w:ind w:left="1410" w:hanging="1410"/>
        <w:contextualSpacing w:val="0"/>
        <w:jc w:val="both"/>
        <w:rPr>
          <w:rFonts w:ascii="Calibri Light" w:hAnsi="Calibri Light" w:cs="Calibri Light"/>
          <w:bCs/>
          <w:sz w:val="20"/>
          <w:szCs w:val="20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r w:rsidR="005F6384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Czy Zamawiający dopuści komorę laminarną do PCR z systemem do sterylizacji wyposażonym w jedna lampę UV o mocy 15W o średniej intensywności dezynfekcji w strefie pracy 200 </w:t>
      </w:r>
      <w:proofErr w:type="spellStart"/>
      <w:r w:rsidR="005F6384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μW</w:t>
      </w:r>
      <w:proofErr w:type="spellEnd"/>
      <w:r w:rsidR="005F6384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/ cm2?</w:t>
      </w:r>
    </w:p>
    <w:p w14:paraId="5F143754" w14:textId="77777777" w:rsidR="002363B9" w:rsidRPr="002363B9" w:rsidRDefault="00FC6005" w:rsidP="002363B9">
      <w:pPr>
        <w:pStyle w:val="NormalnyWeb"/>
        <w:spacing w:before="0" w:beforeAutospacing="0" w:after="0" w:afterAutospacing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2363B9" w:rsidRPr="002363B9">
        <w:rPr>
          <w:rFonts w:asciiTheme="majorHAnsi" w:hAnsiTheme="majorHAnsi" w:cstheme="majorHAnsi"/>
          <w:sz w:val="20"/>
          <w:szCs w:val="20"/>
        </w:rPr>
        <w:t xml:space="preserve">Nie. Zamawiający podtrzymuje zapisy pakietu 4. </w:t>
      </w:r>
    </w:p>
    <w:p w14:paraId="0AAFDC15" w14:textId="259B7E2A" w:rsidR="00FC6005" w:rsidRPr="002363B9" w:rsidRDefault="00A2693B" w:rsidP="002363B9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179AC58F" w14:textId="3338A92E" w:rsidR="00222737" w:rsidRPr="00BA2FF8" w:rsidRDefault="00FC6005" w:rsidP="00141590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hanging="141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FD79E5" w:rsidRPr="004E3CFB">
        <w:rPr>
          <w:rFonts w:asciiTheme="majorHAnsi" w:hAnsiTheme="majorHAnsi" w:cstheme="majorHAnsi"/>
          <w:b/>
          <w:sz w:val="20"/>
          <w:szCs w:val="20"/>
        </w:rPr>
        <w:t>4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5E5911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o wymiarach zewnętrznych: S1048xG798xW1220 mm?</w:t>
      </w:r>
    </w:p>
    <w:p w14:paraId="2799ADB5" w14:textId="702FCB53" w:rsidR="00890618" w:rsidRPr="00890618" w:rsidRDefault="00FC6005" w:rsidP="00C94A74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Odpowiedz: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522263">
        <w:rPr>
          <w:rFonts w:asciiTheme="majorHAnsi" w:hAnsiTheme="majorHAnsi" w:cstheme="majorHAnsi"/>
          <w:color w:val="auto"/>
          <w:sz w:val="20"/>
          <w:szCs w:val="20"/>
        </w:rPr>
        <w:t>Zamawiający dokonuje modyfikacji pakietu 4 w powyższym zakresie.</w:t>
      </w:r>
    </w:p>
    <w:p w14:paraId="4DA9B96B" w14:textId="77777777" w:rsidR="00FD79E5" w:rsidRPr="004E3CFB" w:rsidRDefault="00FD79E5" w:rsidP="0014159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90F50CD" w14:textId="6A9D795C" w:rsidR="00E865E0" w:rsidRPr="00CA0E2B" w:rsidRDefault="00E865E0" w:rsidP="00CA0E2B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902463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wraz ze stelażem o wysokości 770 mm?</w:t>
      </w:r>
    </w:p>
    <w:p w14:paraId="7B9B90C6" w14:textId="1A835B10" w:rsidR="00E865E0" w:rsidRPr="00696230" w:rsidRDefault="00E865E0" w:rsidP="00696230">
      <w:pPr>
        <w:pStyle w:val="NormalnyWeb"/>
        <w:spacing w:before="0" w:beforeAutospacing="0" w:after="0" w:afterAutospacing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902463" w:rsidRPr="002363B9">
        <w:rPr>
          <w:rFonts w:asciiTheme="majorHAnsi" w:hAnsiTheme="majorHAnsi" w:cstheme="majorHAnsi"/>
          <w:sz w:val="20"/>
          <w:szCs w:val="20"/>
        </w:rPr>
        <w:t xml:space="preserve">Nie. Zamawiający podtrzymuje zapisy pakietu 4. </w:t>
      </w:r>
    </w:p>
    <w:p w14:paraId="1A0E0700" w14:textId="77777777" w:rsidR="00E865E0" w:rsidRPr="008A5417" w:rsidRDefault="00E865E0" w:rsidP="00E865E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72F4346" w14:textId="1B22C575" w:rsidR="00E865E0" w:rsidRPr="00091F92" w:rsidRDefault="00E865E0" w:rsidP="00091F92">
      <w:pPr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6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B20602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z wysokością roboczą 615 mm?</w:t>
      </w:r>
    </w:p>
    <w:p w14:paraId="0D2617E4" w14:textId="7B6563CB" w:rsidR="00582893" w:rsidRPr="001E088A" w:rsidRDefault="00E865E0" w:rsidP="001E088A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="004119F0">
        <w:rPr>
          <w:rFonts w:asciiTheme="majorHAnsi" w:hAnsiTheme="majorHAnsi" w:cstheme="majorHAnsi"/>
          <w:b/>
          <w:sz w:val="20"/>
          <w:szCs w:val="20"/>
        </w:rPr>
        <w:tab/>
      </w:r>
      <w:r w:rsidR="001E088A">
        <w:rPr>
          <w:rFonts w:asciiTheme="majorHAnsi" w:hAnsiTheme="majorHAnsi" w:cstheme="majorHAnsi"/>
          <w:color w:val="auto"/>
          <w:sz w:val="20"/>
          <w:szCs w:val="20"/>
        </w:rPr>
        <w:t>Zamawiający dokonuje modyfikacji pakietu 4 w powyższym zakresie.</w:t>
      </w:r>
    </w:p>
    <w:p w14:paraId="096F42D3" w14:textId="4731BAEA" w:rsidR="005D4D9F" w:rsidRDefault="005D4D9F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BAB571F" w14:textId="39F18E22" w:rsidR="00A833B9" w:rsidRPr="00675531" w:rsidRDefault="00A833B9" w:rsidP="00675531">
      <w:pPr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4B26B3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bez wskazania natężenia przepływu powietrza w komorze?</w:t>
      </w:r>
    </w:p>
    <w:p w14:paraId="773A2EA1" w14:textId="301A8466" w:rsidR="00A833B9" w:rsidRPr="008A5417" w:rsidRDefault="00A833B9" w:rsidP="00A833B9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757FC9">
        <w:rPr>
          <w:rFonts w:asciiTheme="majorHAnsi" w:hAnsiTheme="majorHAnsi" w:cstheme="majorHAnsi"/>
          <w:color w:val="auto"/>
          <w:sz w:val="20"/>
          <w:szCs w:val="20"/>
        </w:rPr>
        <w:t>Zamawiający dokonuje modyfikacji pakietu 4 w powyższym zakresie.</w:t>
      </w:r>
      <w:r w:rsidR="005C4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27522371" w14:textId="551D3508" w:rsidR="00665C6D" w:rsidRDefault="00A833B9" w:rsidP="005A29C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207BC2" w14:textId="1ED8D6E1" w:rsidR="00B519D9" w:rsidRPr="00091F92" w:rsidRDefault="00B519D9" w:rsidP="00B519D9">
      <w:pPr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FB6D5B">
        <w:rPr>
          <w:rFonts w:asciiTheme="majorHAnsi" w:hAnsiTheme="majorHAnsi" w:cstheme="majorHAnsi"/>
          <w:b/>
          <w:sz w:val="20"/>
          <w:szCs w:val="20"/>
        </w:rPr>
        <w:t>8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757FC9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wyposażoną w oświetlenie LED o mocy 1200 luksów?</w:t>
      </w:r>
    </w:p>
    <w:p w14:paraId="1138AFB3" w14:textId="3D879338" w:rsidR="00B519D9" w:rsidRPr="001B38AB" w:rsidRDefault="00B519D9" w:rsidP="00B519D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FB18EB" w:rsidRPr="00FB18EB">
        <w:rPr>
          <w:rFonts w:asciiTheme="majorHAnsi" w:hAnsiTheme="majorHAnsi" w:cstheme="majorHAnsi"/>
          <w:sz w:val="20"/>
          <w:szCs w:val="20"/>
        </w:rPr>
        <w:t>Zamawiający dopuszcza</w:t>
      </w:r>
      <w:r w:rsidR="00FB18E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C7E52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komorę laminarną do PCR wyposażoną w oświetlenie LED o mocy 1200 luksów</w:t>
      </w:r>
      <w:r w:rsidR="005C7E5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. </w:t>
      </w:r>
    </w:p>
    <w:p w14:paraId="46B920FF" w14:textId="77777777" w:rsidR="00B519D9" w:rsidRDefault="00B519D9" w:rsidP="00B51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733AE9A" w14:textId="5658120B" w:rsidR="00B519D9" w:rsidRPr="00675531" w:rsidRDefault="00B519D9" w:rsidP="00B519D9">
      <w:pPr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FB6D5B">
        <w:rPr>
          <w:rFonts w:asciiTheme="majorHAnsi" w:hAnsiTheme="majorHAnsi" w:cstheme="majorHAnsi"/>
          <w:b/>
          <w:sz w:val="20"/>
          <w:szCs w:val="20"/>
        </w:rPr>
        <w:t>9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47699C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o wymiarach zewnętrznych: S944xG872xW1212 mm?</w:t>
      </w:r>
    </w:p>
    <w:p w14:paraId="5C886891" w14:textId="2BBDEE7B" w:rsidR="00B519D9" w:rsidRDefault="00B519D9" w:rsidP="00B519D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DB0BF4">
        <w:rPr>
          <w:rFonts w:asciiTheme="majorHAnsi" w:hAnsiTheme="majorHAnsi" w:cstheme="majorHAnsi"/>
          <w:sz w:val="20"/>
          <w:szCs w:val="20"/>
        </w:rPr>
        <w:t>Tak, zgodnie z zapisami pakietu 4.</w:t>
      </w:r>
    </w:p>
    <w:p w14:paraId="762928E9" w14:textId="24137014" w:rsidR="00B519D9" w:rsidRDefault="00B519D9" w:rsidP="00B519D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1A3600B" w14:textId="1C16DA79" w:rsidR="00B519D9" w:rsidRPr="00091F92" w:rsidRDefault="00B519D9" w:rsidP="00B519D9">
      <w:pPr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FB6D5B">
        <w:rPr>
          <w:rFonts w:asciiTheme="majorHAnsi" w:hAnsiTheme="majorHAnsi" w:cstheme="majorHAnsi"/>
          <w:b/>
          <w:sz w:val="20"/>
          <w:szCs w:val="20"/>
        </w:rPr>
        <w:t>10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083280" w:rsidRPr="001D3DDF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komorę laminarną do PCR wyposażoną w oświetlenie LED o mocy 800 luksów?</w:t>
      </w:r>
    </w:p>
    <w:p w14:paraId="151D8D29" w14:textId="311050D5" w:rsidR="00522EFE" w:rsidRPr="000E4034" w:rsidRDefault="00B519D9" w:rsidP="000E4034">
      <w:pPr>
        <w:pStyle w:val="NormalnyWeb"/>
        <w:spacing w:before="0" w:beforeAutospacing="0" w:after="0" w:afterAutospacing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083280" w:rsidRPr="002363B9">
        <w:rPr>
          <w:rFonts w:asciiTheme="majorHAnsi" w:hAnsiTheme="majorHAnsi" w:cstheme="majorHAnsi"/>
          <w:sz w:val="20"/>
          <w:szCs w:val="20"/>
        </w:rPr>
        <w:t xml:space="preserve">Nie. Zamawiający podtrzymuje zapisy pakietu 4. </w:t>
      </w: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04532BB8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8369EF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14:paraId="73287B7B" w14:textId="42228034" w:rsidR="00B31E84" w:rsidRPr="007B5A73" w:rsidRDefault="007C604B" w:rsidP="007B5A73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8369E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</w:t>
      </w:r>
      <w:r w:rsidR="000E4034">
        <w:rPr>
          <w:rFonts w:asciiTheme="majorHAnsi" w:hAnsiTheme="majorHAnsi" w:cstheme="majorHAnsi"/>
          <w:i/>
          <w:sz w:val="20"/>
          <w:szCs w:val="20"/>
        </w:rPr>
        <w:t>i</w:t>
      </w:r>
    </w:p>
    <w:sectPr w:rsidR="00B31E84" w:rsidRPr="007B5A73" w:rsidSect="000E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709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4112" w14:textId="77777777" w:rsidR="00366D22" w:rsidRDefault="00366D22" w:rsidP="000A396A">
      <w:pPr>
        <w:spacing w:after="0" w:line="240" w:lineRule="auto"/>
      </w:pPr>
      <w:r>
        <w:separator/>
      </w:r>
    </w:p>
  </w:endnote>
  <w:endnote w:type="continuationSeparator" w:id="0">
    <w:p w14:paraId="0C0F8CA5" w14:textId="77777777" w:rsidR="00366D22" w:rsidRDefault="00366D2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7C44" w14:textId="77777777" w:rsidR="00366D22" w:rsidRDefault="00366D22" w:rsidP="000A396A">
      <w:pPr>
        <w:spacing w:after="0" w:line="240" w:lineRule="auto"/>
      </w:pPr>
      <w:r>
        <w:separator/>
      </w:r>
    </w:p>
  </w:footnote>
  <w:footnote w:type="continuationSeparator" w:id="0">
    <w:p w14:paraId="7D724F1A" w14:textId="77777777" w:rsidR="00366D22" w:rsidRDefault="00366D2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42433"/>
    <w:rsid w:val="000628EA"/>
    <w:rsid w:val="00067B82"/>
    <w:rsid w:val="0008171C"/>
    <w:rsid w:val="00083280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0E4034"/>
    <w:rsid w:val="00101E20"/>
    <w:rsid w:val="001057C5"/>
    <w:rsid w:val="00107442"/>
    <w:rsid w:val="00112356"/>
    <w:rsid w:val="001411CF"/>
    <w:rsid w:val="00141590"/>
    <w:rsid w:val="001518F7"/>
    <w:rsid w:val="00156D62"/>
    <w:rsid w:val="00176252"/>
    <w:rsid w:val="00185C9D"/>
    <w:rsid w:val="00186B79"/>
    <w:rsid w:val="001A40A0"/>
    <w:rsid w:val="001B38AB"/>
    <w:rsid w:val="001B40AE"/>
    <w:rsid w:val="001B5D11"/>
    <w:rsid w:val="001C6021"/>
    <w:rsid w:val="001D3DDF"/>
    <w:rsid w:val="001E088A"/>
    <w:rsid w:val="001E5F8B"/>
    <w:rsid w:val="00222737"/>
    <w:rsid w:val="00223323"/>
    <w:rsid w:val="00234E43"/>
    <w:rsid w:val="002363B9"/>
    <w:rsid w:val="00236D1B"/>
    <w:rsid w:val="00245BC6"/>
    <w:rsid w:val="00254A0D"/>
    <w:rsid w:val="00262C04"/>
    <w:rsid w:val="00264B06"/>
    <w:rsid w:val="00270052"/>
    <w:rsid w:val="002A197F"/>
    <w:rsid w:val="002A2D6F"/>
    <w:rsid w:val="002A3D90"/>
    <w:rsid w:val="002A75C4"/>
    <w:rsid w:val="002B01CD"/>
    <w:rsid w:val="002B0A75"/>
    <w:rsid w:val="002B2E52"/>
    <w:rsid w:val="002D1CFB"/>
    <w:rsid w:val="002E00AF"/>
    <w:rsid w:val="002E3D34"/>
    <w:rsid w:val="002E639E"/>
    <w:rsid w:val="002F4718"/>
    <w:rsid w:val="003018FC"/>
    <w:rsid w:val="00323CBA"/>
    <w:rsid w:val="00342C62"/>
    <w:rsid w:val="003634FC"/>
    <w:rsid w:val="00365D10"/>
    <w:rsid w:val="00366D22"/>
    <w:rsid w:val="00390769"/>
    <w:rsid w:val="0039173B"/>
    <w:rsid w:val="00391C74"/>
    <w:rsid w:val="003921AF"/>
    <w:rsid w:val="00392C41"/>
    <w:rsid w:val="0039704E"/>
    <w:rsid w:val="003A5441"/>
    <w:rsid w:val="003B05C4"/>
    <w:rsid w:val="003B78A2"/>
    <w:rsid w:val="003C06B8"/>
    <w:rsid w:val="003C4588"/>
    <w:rsid w:val="003D298F"/>
    <w:rsid w:val="003D724D"/>
    <w:rsid w:val="004057BE"/>
    <w:rsid w:val="004119F0"/>
    <w:rsid w:val="0041354A"/>
    <w:rsid w:val="00437BE8"/>
    <w:rsid w:val="00440A32"/>
    <w:rsid w:val="0045241E"/>
    <w:rsid w:val="00457409"/>
    <w:rsid w:val="004602AA"/>
    <w:rsid w:val="0046217E"/>
    <w:rsid w:val="00466DB8"/>
    <w:rsid w:val="00472303"/>
    <w:rsid w:val="0047699C"/>
    <w:rsid w:val="00492432"/>
    <w:rsid w:val="004A180A"/>
    <w:rsid w:val="004B04D6"/>
    <w:rsid w:val="004B1CE4"/>
    <w:rsid w:val="004B26B3"/>
    <w:rsid w:val="004C106D"/>
    <w:rsid w:val="004E3CFB"/>
    <w:rsid w:val="004E6060"/>
    <w:rsid w:val="004F39CC"/>
    <w:rsid w:val="004F6C2D"/>
    <w:rsid w:val="00513D41"/>
    <w:rsid w:val="00522263"/>
    <w:rsid w:val="00522EFE"/>
    <w:rsid w:val="00530864"/>
    <w:rsid w:val="00543F11"/>
    <w:rsid w:val="00544979"/>
    <w:rsid w:val="005476C6"/>
    <w:rsid w:val="00550603"/>
    <w:rsid w:val="00554C83"/>
    <w:rsid w:val="0055669E"/>
    <w:rsid w:val="0056011B"/>
    <w:rsid w:val="0056062E"/>
    <w:rsid w:val="00571C21"/>
    <w:rsid w:val="0057611E"/>
    <w:rsid w:val="00582893"/>
    <w:rsid w:val="00585DD2"/>
    <w:rsid w:val="005862F3"/>
    <w:rsid w:val="005A29C4"/>
    <w:rsid w:val="005A2E2D"/>
    <w:rsid w:val="005B3120"/>
    <w:rsid w:val="005C4417"/>
    <w:rsid w:val="005C7E52"/>
    <w:rsid w:val="005D2A29"/>
    <w:rsid w:val="005D2D02"/>
    <w:rsid w:val="005D4D9F"/>
    <w:rsid w:val="005D5807"/>
    <w:rsid w:val="005D6C67"/>
    <w:rsid w:val="005D6D68"/>
    <w:rsid w:val="005E23AA"/>
    <w:rsid w:val="005E5911"/>
    <w:rsid w:val="005F1A18"/>
    <w:rsid w:val="005F6384"/>
    <w:rsid w:val="006144D2"/>
    <w:rsid w:val="00615D95"/>
    <w:rsid w:val="0062287D"/>
    <w:rsid w:val="00622AEF"/>
    <w:rsid w:val="00624C62"/>
    <w:rsid w:val="00631805"/>
    <w:rsid w:val="006334B3"/>
    <w:rsid w:val="00646D3F"/>
    <w:rsid w:val="006522AD"/>
    <w:rsid w:val="0066547C"/>
    <w:rsid w:val="00665C6D"/>
    <w:rsid w:val="006725F5"/>
    <w:rsid w:val="00672CC5"/>
    <w:rsid w:val="00674335"/>
    <w:rsid w:val="00675529"/>
    <w:rsid w:val="00675531"/>
    <w:rsid w:val="006831D6"/>
    <w:rsid w:val="00696230"/>
    <w:rsid w:val="00696934"/>
    <w:rsid w:val="006A4DF5"/>
    <w:rsid w:val="006A59FA"/>
    <w:rsid w:val="006B3BC5"/>
    <w:rsid w:val="006B45AF"/>
    <w:rsid w:val="006C1941"/>
    <w:rsid w:val="006C4045"/>
    <w:rsid w:val="006D2616"/>
    <w:rsid w:val="006D475D"/>
    <w:rsid w:val="006D5C8C"/>
    <w:rsid w:val="006D7D77"/>
    <w:rsid w:val="006E390B"/>
    <w:rsid w:val="007159D7"/>
    <w:rsid w:val="00715D04"/>
    <w:rsid w:val="00722D25"/>
    <w:rsid w:val="00724542"/>
    <w:rsid w:val="00727961"/>
    <w:rsid w:val="00755682"/>
    <w:rsid w:val="00757FC9"/>
    <w:rsid w:val="00767420"/>
    <w:rsid w:val="00777D90"/>
    <w:rsid w:val="007920BD"/>
    <w:rsid w:val="00795CD9"/>
    <w:rsid w:val="007A312D"/>
    <w:rsid w:val="007B0C84"/>
    <w:rsid w:val="007B5A73"/>
    <w:rsid w:val="007B78CF"/>
    <w:rsid w:val="007C26D0"/>
    <w:rsid w:val="007C3479"/>
    <w:rsid w:val="007C3A3E"/>
    <w:rsid w:val="007C604B"/>
    <w:rsid w:val="007F287B"/>
    <w:rsid w:val="00804AE9"/>
    <w:rsid w:val="00822101"/>
    <w:rsid w:val="00826E04"/>
    <w:rsid w:val="008337A6"/>
    <w:rsid w:val="008342D3"/>
    <w:rsid w:val="008369EF"/>
    <w:rsid w:val="00842840"/>
    <w:rsid w:val="0084396C"/>
    <w:rsid w:val="00846062"/>
    <w:rsid w:val="00852A26"/>
    <w:rsid w:val="00866E9F"/>
    <w:rsid w:val="00867424"/>
    <w:rsid w:val="00890618"/>
    <w:rsid w:val="00893BC8"/>
    <w:rsid w:val="008A5417"/>
    <w:rsid w:val="008A5691"/>
    <w:rsid w:val="008A6C05"/>
    <w:rsid w:val="008B001C"/>
    <w:rsid w:val="008B0CA1"/>
    <w:rsid w:val="008B47B3"/>
    <w:rsid w:val="008C2D40"/>
    <w:rsid w:val="008C39AE"/>
    <w:rsid w:val="008C4294"/>
    <w:rsid w:val="008D710C"/>
    <w:rsid w:val="008F194B"/>
    <w:rsid w:val="00902463"/>
    <w:rsid w:val="00904FD2"/>
    <w:rsid w:val="00911DEA"/>
    <w:rsid w:val="00911F00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5462"/>
    <w:rsid w:val="009A69DE"/>
    <w:rsid w:val="009E1A14"/>
    <w:rsid w:val="009E582E"/>
    <w:rsid w:val="009E7CB0"/>
    <w:rsid w:val="009F20EF"/>
    <w:rsid w:val="009F44BB"/>
    <w:rsid w:val="00A007B4"/>
    <w:rsid w:val="00A167C1"/>
    <w:rsid w:val="00A252C3"/>
    <w:rsid w:val="00A26410"/>
    <w:rsid w:val="00A2693B"/>
    <w:rsid w:val="00A304CE"/>
    <w:rsid w:val="00A3314A"/>
    <w:rsid w:val="00A51773"/>
    <w:rsid w:val="00A554AB"/>
    <w:rsid w:val="00A65EAC"/>
    <w:rsid w:val="00A67399"/>
    <w:rsid w:val="00A737C4"/>
    <w:rsid w:val="00A7654B"/>
    <w:rsid w:val="00A833B9"/>
    <w:rsid w:val="00A867EB"/>
    <w:rsid w:val="00AB2FE4"/>
    <w:rsid w:val="00AB5C04"/>
    <w:rsid w:val="00AB748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5D94"/>
    <w:rsid w:val="00B15F70"/>
    <w:rsid w:val="00B17949"/>
    <w:rsid w:val="00B20602"/>
    <w:rsid w:val="00B31E84"/>
    <w:rsid w:val="00B43C09"/>
    <w:rsid w:val="00B51171"/>
    <w:rsid w:val="00B519D9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C04356"/>
    <w:rsid w:val="00C233BE"/>
    <w:rsid w:val="00C419EC"/>
    <w:rsid w:val="00C50055"/>
    <w:rsid w:val="00C6094C"/>
    <w:rsid w:val="00C71349"/>
    <w:rsid w:val="00C74AAA"/>
    <w:rsid w:val="00C74AD4"/>
    <w:rsid w:val="00C762C6"/>
    <w:rsid w:val="00C94A74"/>
    <w:rsid w:val="00C96542"/>
    <w:rsid w:val="00CA0E2B"/>
    <w:rsid w:val="00CA0E3E"/>
    <w:rsid w:val="00CA498B"/>
    <w:rsid w:val="00CB0B96"/>
    <w:rsid w:val="00CB0FF8"/>
    <w:rsid w:val="00CC25B1"/>
    <w:rsid w:val="00CE13D3"/>
    <w:rsid w:val="00CE5B0D"/>
    <w:rsid w:val="00D001DF"/>
    <w:rsid w:val="00D17C59"/>
    <w:rsid w:val="00D248BB"/>
    <w:rsid w:val="00D26826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0BF4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4349A"/>
    <w:rsid w:val="00E505C0"/>
    <w:rsid w:val="00E52600"/>
    <w:rsid w:val="00E555AC"/>
    <w:rsid w:val="00E60550"/>
    <w:rsid w:val="00E64F48"/>
    <w:rsid w:val="00E6760F"/>
    <w:rsid w:val="00E73701"/>
    <w:rsid w:val="00E76C6C"/>
    <w:rsid w:val="00E82006"/>
    <w:rsid w:val="00E835A2"/>
    <w:rsid w:val="00E83A61"/>
    <w:rsid w:val="00E84DB5"/>
    <w:rsid w:val="00E865E0"/>
    <w:rsid w:val="00E919C3"/>
    <w:rsid w:val="00E95203"/>
    <w:rsid w:val="00EA0AC1"/>
    <w:rsid w:val="00EA3480"/>
    <w:rsid w:val="00EA3AF2"/>
    <w:rsid w:val="00EA7BD6"/>
    <w:rsid w:val="00EF400E"/>
    <w:rsid w:val="00F0785E"/>
    <w:rsid w:val="00F20CE2"/>
    <w:rsid w:val="00F27096"/>
    <w:rsid w:val="00F303CA"/>
    <w:rsid w:val="00F30CBF"/>
    <w:rsid w:val="00F375F3"/>
    <w:rsid w:val="00F430D1"/>
    <w:rsid w:val="00F44056"/>
    <w:rsid w:val="00F50C90"/>
    <w:rsid w:val="00F57F4F"/>
    <w:rsid w:val="00F643ED"/>
    <w:rsid w:val="00F7028D"/>
    <w:rsid w:val="00F70A0A"/>
    <w:rsid w:val="00F83D45"/>
    <w:rsid w:val="00F8647E"/>
    <w:rsid w:val="00F9469F"/>
    <w:rsid w:val="00F96B34"/>
    <w:rsid w:val="00FB18EB"/>
    <w:rsid w:val="00FB1D13"/>
    <w:rsid w:val="00FB6D5B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6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138</cp:revision>
  <cp:lastPrinted>2021-04-13T11:16:00Z</cp:lastPrinted>
  <dcterms:created xsi:type="dcterms:W3CDTF">2021-04-13T10:30:00Z</dcterms:created>
  <dcterms:modified xsi:type="dcterms:W3CDTF">2021-04-13T11:16:00Z</dcterms:modified>
</cp:coreProperties>
</file>