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2B25" w14:textId="1487C553" w:rsidR="001134AD" w:rsidRPr="006C2B29" w:rsidRDefault="00E97314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16"/>
          <w:szCs w:val="16"/>
        </w:rPr>
      </w:pPr>
      <w:r w:rsidRPr="006C2B29">
        <w:rPr>
          <w:rFonts w:ascii="Arial" w:hAnsi="Arial" w:cs="Arial"/>
          <w:sz w:val="16"/>
          <w:szCs w:val="16"/>
        </w:rPr>
        <w:t xml:space="preserve">Gniezno, dn. </w:t>
      </w:r>
      <w:r w:rsidR="00240EC7" w:rsidRPr="006C2B29">
        <w:rPr>
          <w:rFonts w:ascii="Arial" w:hAnsi="Arial" w:cs="Arial"/>
          <w:sz w:val="16"/>
          <w:szCs w:val="16"/>
        </w:rPr>
        <w:t>17</w:t>
      </w:r>
      <w:r w:rsidRPr="006C2B29">
        <w:rPr>
          <w:rFonts w:ascii="Arial" w:hAnsi="Arial" w:cs="Arial"/>
          <w:sz w:val="16"/>
          <w:szCs w:val="16"/>
        </w:rPr>
        <w:t>.0</w:t>
      </w:r>
      <w:r w:rsidR="006E65BC" w:rsidRPr="006C2B29">
        <w:rPr>
          <w:rFonts w:ascii="Arial" w:hAnsi="Arial" w:cs="Arial"/>
          <w:sz w:val="16"/>
          <w:szCs w:val="16"/>
        </w:rPr>
        <w:t>5</w:t>
      </w:r>
      <w:r w:rsidRPr="006C2B29">
        <w:rPr>
          <w:rFonts w:ascii="Arial" w:hAnsi="Arial" w:cs="Arial"/>
          <w:sz w:val="16"/>
          <w:szCs w:val="16"/>
        </w:rPr>
        <w:t>.2024 r.</w:t>
      </w:r>
    </w:p>
    <w:p w14:paraId="62212506" w14:textId="77F0265A" w:rsidR="001134AD" w:rsidRPr="006C2B29" w:rsidRDefault="00E97314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6C2B29">
        <w:rPr>
          <w:rFonts w:ascii="Arial" w:hAnsi="Arial" w:cs="Arial"/>
          <w:sz w:val="16"/>
          <w:szCs w:val="16"/>
        </w:rPr>
        <w:t xml:space="preserve">Nr sprawy </w:t>
      </w:r>
      <w:r w:rsidRPr="006C2B29">
        <w:rPr>
          <w:rFonts w:ascii="Arial" w:hAnsi="Arial" w:cs="Arial"/>
          <w:i/>
          <w:iCs/>
          <w:sz w:val="16"/>
          <w:szCs w:val="16"/>
        </w:rPr>
        <w:t>DZP.240.</w:t>
      </w:r>
      <w:r w:rsidR="006E65BC" w:rsidRPr="006C2B29">
        <w:rPr>
          <w:rFonts w:ascii="Arial" w:hAnsi="Arial" w:cs="Arial"/>
          <w:i/>
          <w:iCs/>
          <w:sz w:val="16"/>
          <w:szCs w:val="16"/>
        </w:rPr>
        <w:t>1</w:t>
      </w:r>
      <w:r w:rsidR="00E579D0" w:rsidRPr="006C2B29">
        <w:rPr>
          <w:rFonts w:ascii="Arial" w:hAnsi="Arial" w:cs="Arial"/>
          <w:i/>
          <w:iCs/>
          <w:sz w:val="16"/>
          <w:szCs w:val="16"/>
        </w:rPr>
        <w:t>3</w:t>
      </w:r>
      <w:r w:rsidRPr="006C2B29">
        <w:rPr>
          <w:rFonts w:ascii="Arial" w:hAnsi="Arial" w:cs="Arial"/>
          <w:i/>
          <w:iCs/>
          <w:sz w:val="16"/>
          <w:szCs w:val="16"/>
        </w:rPr>
        <w:t>.2024</w:t>
      </w:r>
    </w:p>
    <w:p w14:paraId="2C963750" w14:textId="77777777" w:rsidR="001134AD" w:rsidRPr="006C2B29" w:rsidRDefault="001134AD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9D4D3A1" w14:textId="77777777" w:rsidR="001134AD" w:rsidRPr="006C2B29" w:rsidRDefault="00E97314">
      <w:pPr>
        <w:widowControl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16"/>
          <w:szCs w:val="16"/>
        </w:rPr>
      </w:pPr>
      <w:r w:rsidRPr="006C2B29">
        <w:rPr>
          <w:rFonts w:ascii="Arial" w:hAnsi="Arial" w:cs="Arial"/>
          <w:b/>
          <w:i/>
          <w:iCs/>
          <w:color w:val="000000"/>
          <w:sz w:val="16"/>
          <w:szCs w:val="16"/>
        </w:rPr>
        <w:t xml:space="preserve">Wykonawcy </w:t>
      </w:r>
    </w:p>
    <w:p w14:paraId="14C7799E" w14:textId="77777777" w:rsidR="001134AD" w:rsidRPr="006C2B29" w:rsidRDefault="00E97314">
      <w:pPr>
        <w:widowControl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16"/>
          <w:szCs w:val="16"/>
        </w:rPr>
      </w:pPr>
      <w:r w:rsidRPr="006C2B29">
        <w:rPr>
          <w:rFonts w:ascii="Arial" w:hAnsi="Arial" w:cs="Arial"/>
          <w:b/>
          <w:i/>
          <w:iCs/>
          <w:color w:val="000000"/>
          <w:sz w:val="16"/>
          <w:szCs w:val="16"/>
        </w:rPr>
        <w:t>wg. rozdzielnika</w:t>
      </w:r>
    </w:p>
    <w:p w14:paraId="439169BB" w14:textId="77777777" w:rsidR="001134AD" w:rsidRPr="006C2B29" w:rsidRDefault="001134AD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3C9201C7" w14:textId="77777777" w:rsidR="001134AD" w:rsidRPr="006C2B29" w:rsidRDefault="001134AD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757E9052" w14:textId="77777777" w:rsidR="006C2B29" w:rsidRPr="006C2B29" w:rsidRDefault="006C2B29" w:rsidP="006C2B29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6C2B29">
        <w:rPr>
          <w:rFonts w:ascii="Arial" w:hAnsi="Arial" w:cs="Arial"/>
          <w:b/>
          <w:bCs/>
          <w:color w:val="000000"/>
          <w:sz w:val="16"/>
          <w:szCs w:val="16"/>
        </w:rPr>
        <w:t>SPROSTOWANIE</w:t>
      </w:r>
    </w:p>
    <w:p w14:paraId="56143796" w14:textId="1373846A" w:rsidR="001134AD" w:rsidRPr="006C2B29" w:rsidRDefault="006C2B29" w:rsidP="006C2B29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6C2B29">
        <w:rPr>
          <w:rFonts w:ascii="Arial" w:hAnsi="Arial" w:cs="Arial"/>
          <w:b/>
          <w:bCs/>
          <w:color w:val="000000"/>
          <w:sz w:val="16"/>
          <w:szCs w:val="16"/>
        </w:rPr>
        <w:t>ZAWIADOMIENIA O WYBORZE OFERT</w:t>
      </w:r>
    </w:p>
    <w:p w14:paraId="3F96BAAA" w14:textId="77777777" w:rsidR="006C2B29" w:rsidRPr="006C2B29" w:rsidRDefault="006C2B29" w:rsidP="006C2B29">
      <w:pPr>
        <w:widowControl w:val="0"/>
        <w:spacing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</w:p>
    <w:p w14:paraId="60A5540D" w14:textId="1823D603" w:rsidR="001134AD" w:rsidRPr="006C2B29" w:rsidRDefault="00E97314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C2B29">
        <w:rPr>
          <w:rFonts w:ascii="Arial" w:hAnsi="Arial" w:cs="Arial"/>
          <w:i/>
          <w:color w:val="000000"/>
          <w:sz w:val="16"/>
          <w:szCs w:val="16"/>
        </w:rPr>
        <w:t xml:space="preserve">dot. postępowania o udzielenie zamówienia publicznego nr </w:t>
      </w:r>
      <w:r w:rsidR="00E579D0" w:rsidRPr="006C2B29">
        <w:rPr>
          <w:rFonts w:ascii="Arial" w:hAnsi="Arial" w:cs="Arial"/>
          <w:i/>
          <w:color w:val="000000"/>
          <w:sz w:val="16"/>
          <w:szCs w:val="16"/>
        </w:rPr>
        <w:t>DZP.240.13.2024 – Dostawy materiałów opatrunkowych</w:t>
      </w:r>
    </w:p>
    <w:p w14:paraId="41965967" w14:textId="77777777" w:rsidR="001134AD" w:rsidRPr="006C2B29" w:rsidRDefault="001134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A3A0EF5" w14:textId="1E7CC6A4" w:rsidR="006C2B29" w:rsidRPr="006C2B29" w:rsidRDefault="006C2B29" w:rsidP="006C2B29">
      <w:pPr>
        <w:pStyle w:val="Akapitzlist"/>
        <w:widowControl w:val="0"/>
        <w:spacing w:line="36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6C2B29">
        <w:rPr>
          <w:rFonts w:ascii="Arial" w:hAnsi="Arial" w:cs="Arial"/>
          <w:color w:val="000000"/>
          <w:sz w:val="16"/>
          <w:szCs w:val="16"/>
        </w:rPr>
        <w:t xml:space="preserve">Szpital Pomnik Chrztu Polski w Gnieźnie, działając jako Zamawiający w postępowaniu nr </w:t>
      </w:r>
      <w:r w:rsidRPr="006C2B29">
        <w:rPr>
          <w:rFonts w:ascii="Arial" w:hAnsi="Arial" w:cs="Arial"/>
          <w:i/>
          <w:iCs/>
          <w:color w:val="000000"/>
          <w:sz w:val="16"/>
          <w:szCs w:val="16"/>
        </w:rPr>
        <w:t>DZP.240.13.2024 – Dostawy materiałów opatrunkowych,</w:t>
      </w:r>
      <w:r w:rsidRPr="006C2B29">
        <w:rPr>
          <w:rFonts w:ascii="Arial" w:hAnsi="Arial" w:cs="Arial"/>
          <w:color w:val="000000"/>
          <w:sz w:val="16"/>
          <w:szCs w:val="16"/>
        </w:rPr>
        <w:t xml:space="preserve"> przekazuje sprostowanie zawiadomienia o wyborze ofert z dnia 09.05.2024 r.</w:t>
      </w:r>
    </w:p>
    <w:p w14:paraId="605CA27F" w14:textId="77777777" w:rsidR="006C2B29" w:rsidRPr="006C2B29" w:rsidRDefault="006C2B29" w:rsidP="006C2B29">
      <w:pPr>
        <w:pStyle w:val="Akapitzlist"/>
        <w:widowControl w:val="0"/>
        <w:spacing w:line="36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5CD2C5A4" w14:textId="77777777" w:rsidR="006C2B29" w:rsidRPr="006C2B29" w:rsidRDefault="006C2B29" w:rsidP="006C2B29">
      <w:pPr>
        <w:pStyle w:val="Akapitzlist"/>
        <w:widowControl w:val="0"/>
        <w:spacing w:line="36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E38ED0A" w14:textId="4BB8C3A9" w:rsidR="001134AD" w:rsidRPr="006C2B29" w:rsidRDefault="006C2B29" w:rsidP="006C2B29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bCs/>
          <w:color w:val="000000"/>
          <w:sz w:val="16"/>
          <w:szCs w:val="16"/>
        </w:rPr>
      </w:pPr>
      <w:r w:rsidRPr="006C2B29">
        <w:rPr>
          <w:rFonts w:ascii="Arial" w:hAnsi="Arial" w:cs="Arial"/>
          <w:color w:val="000000"/>
          <w:sz w:val="16"/>
          <w:szCs w:val="16"/>
        </w:rPr>
        <w:t xml:space="preserve">W informacji przekazanej Wykonawcom i opublikowanej na stronie Zamawiającego w dniu 09.05.2024 r. nie podano </w:t>
      </w:r>
      <w:r w:rsidRPr="006C2B29">
        <w:rPr>
          <w:rFonts w:ascii="Arial" w:hAnsi="Arial" w:cs="Arial"/>
          <w:b/>
          <w:bCs/>
          <w:color w:val="000000"/>
          <w:sz w:val="16"/>
          <w:szCs w:val="16"/>
        </w:rPr>
        <w:t>terminu dostawy:</w:t>
      </w:r>
    </w:p>
    <w:p w14:paraId="38EA4657" w14:textId="77777777" w:rsidR="001134AD" w:rsidRPr="006C2B29" w:rsidRDefault="001134AD">
      <w:pPr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733"/>
        <w:gridCol w:w="2552"/>
        <w:gridCol w:w="2410"/>
        <w:gridCol w:w="809"/>
      </w:tblGrid>
      <w:tr w:rsidR="00A12A8F" w:rsidRPr="006C2B29" w14:paraId="2E6EDB22" w14:textId="5AF17949" w:rsidTr="00A12A8F">
        <w:trPr>
          <w:cantSplit/>
          <w:trHeight w:val="61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949CE" w14:textId="77777777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B12147" w14:textId="77777777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56788A" w14:textId="77777777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5AEE26" w14:textId="77777777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C6DEE6" w14:textId="2EBD51AF" w:rsidR="00A12A8F" w:rsidRPr="006C2B29" w:rsidRDefault="00A12A8F" w:rsidP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Termin dostawy</w:t>
            </w:r>
          </w:p>
        </w:tc>
      </w:tr>
      <w:tr w:rsidR="00A12A8F" w:rsidRPr="006C2B29" w14:paraId="33B5D08E" w14:textId="746227A5" w:rsidTr="00A12A8F">
        <w:trPr>
          <w:cantSplit/>
          <w:trHeight w:val="137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6B16" w14:textId="51936648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A5AE" w14:textId="77777777" w:rsidR="00A12A8F" w:rsidRPr="006C2B29" w:rsidRDefault="00A12A8F" w:rsidP="00E579D0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KIKGEL Sp. z o. o.</w:t>
            </w:r>
          </w:p>
          <w:p w14:paraId="203AEAF1" w14:textId="1FB81664" w:rsidR="00A12A8F" w:rsidRPr="006C2B29" w:rsidRDefault="00A12A8F" w:rsidP="00E579D0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ul. Skłodowskiej 7</w:t>
            </w:r>
          </w:p>
          <w:p w14:paraId="0F53D427" w14:textId="77777777" w:rsidR="00A12A8F" w:rsidRPr="006C2B29" w:rsidRDefault="00A12A8F" w:rsidP="00E579D0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97-225 Ujazd</w:t>
            </w:r>
          </w:p>
          <w:p w14:paraId="1DFEA347" w14:textId="56C8C0A3" w:rsidR="00A12A8F" w:rsidRPr="006C2B29" w:rsidRDefault="00A12A8F" w:rsidP="00E579D0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NIP: 773</w:t>
            </w:r>
            <w:r w:rsidR="00945C52">
              <w:rPr>
                <w:rFonts w:ascii="Arial" w:hAnsi="Arial" w:cs="Arial"/>
                <w:sz w:val="16"/>
                <w:szCs w:val="16"/>
              </w:rPr>
              <w:t>-</w:t>
            </w:r>
            <w:r w:rsidRPr="006C2B29">
              <w:rPr>
                <w:rFonts w:ascii="Arial" w:hAnsi="Arial" w:cs="Arial"/>
                <w:sz w:val="16"/>
                <w:szCs w:val="16"/>
              </w:rPr>
              <w:t>24</w:t>
            </w:r>
            <w:r w:rsidR="00945C52">
              <w:rPr>
                <w:rFonts w:ascii="Arial" w:hAnsi="Arial" w:cs="Arial"/>
                <w:sz w:val="16"/>
                <w:szCs w:val="16"/>
              </w:rPr>
              <w:t>-</w:t>
            </w:r>
            <w:r w:rsidRPr="006C2B29">
              <w:rPr>
                <w:rFonts w:ascii="Arial" w:hAnsi="Arial" w:cs="Arial"/>
                <w:sz w:val="16"/>
                <w:szCs w:val="16"/>
              </w:rPr>
              <w:t>78</w:t>
            </w:r>
            <w:r w:rsidR="00945C52">
              <w:rPr>
                <w:rFonts w:ascii="Arial" w:hAnsi="Arial" w:cs="Arial"/>
                <w:sz w:val="16"/>
                <w:szCs w:val="16"/>
              </w:rPr>
              <w:t>-</w:t>
            </w:r>
            <w:r w:rsidRPr="006C2B29">
              <w:rPr>
                <w:rFonts w:ascii="Arial" w:hAnsi="Arial" w:cs="Arial"/>
                <w:sz w:val="16"/>
                <w:szCs w:val="16"/>
              </w:rPr>
              <w:t>124</w:t>
            </w:r>
          </w:p>
          <w:p w14:paraId="206181EA" w14:textId="4CCA9CBB" w:rsidR="00A12A8F" w:rsidRPr="006C2B29" w:rsidRDefault="00A12A8F" w:rsidP="00E579D0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Regon: 363852064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B3C4" w14:textId="483B58B2" w:rsidR="00A12A8F" w:rsidRPr="006C2B29" w:rsidRDefault="00A12A8F" w:rsidP="00D55B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11 - 30 326,50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442A" w14:textId="61FBBE5E" w:rsidR="00A12A8F" w:rsidRPr="006C2B29" w:rsidRDefault="00A12A8F" w:rsidP="00D55B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11 - 32 752,62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DC26" w14:textId="4FC2A15F" w:rsidR="00A12A8F" w:rsidRPr="006C2B29" w:rsidRDefault="00A12A8F" w:rsidP="00A12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2 dni</w:t>
            </w:r>
          </w:p>
        </w:tc>
      </w:tr>
      <w:tr w:rsidR="00A12A8F" w:rsidRPr="006C2B29" w14:paraId="5E5292F5" w14:textId="00E59DB6" w:rsidTr="00A12A8F">
        <w:trPr>
          <w:cantSplit/>
          <w:trHeight w:val="137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3474" w14:textId="05BD2439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4F2D" w14:textId="77777777" w:rsidR="00A12A8F" w:rsidRPr="006C2B29" w:rsidRDefault="00A12A8F" w:rsidP="00F05B44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Toruńskie Zakłady Materiałów Opatrunkowych S.A.</w:t>
            </w:r>
          </w:p>
          <w:p w14:paraId="518C408C" w14:textId="77777777" w:rsidR="00A12A8F" w:rsidRPr="006C2B29" w:rsidRDefault="00A12A8F" w:rsidP="00F05B44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ul. Żółkiewskiego 20/26</w:t>
            </w:r>
          </w:p>
          <w:p w14:paraId="0C95147A" w14:textId="77777777" w:rsidR="00A12A8F" w:rsidRPr="006C2B29" w:rsidRDefault="00A12A8F" w:rsidP="00F05B44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87-100 Toruń</w:t>
            </w:r>
          </w:p>
          <w:p w14:paraId="4E3F4916" w14:textId="77777777" w:rsidR="00A12A8F" w:rsidRPr="006C2B29" w:rsidRDefault="00A12A8F" w:rsidP="00F05B44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NIP: 879-01-66-790</w:t>
            </w:r>
          </w:p>
          <w:p w14:paraId="0878FDAB" w14:textId="6CE3B6BE" w:rsidR="00A12A8F" w:rsidRPr="006C2B29" w:rsidRDefault="00A12A8F" w:rsidP="00F05B44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Regon: 870514656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2D17" w14:textId="1593C60C" w:rsidR="00A12A8F" w:rsidRPr="006C2B29" w:rsidRDefault="00A12A8F" w:rsidP="00AE65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1 - 331 748,27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9D04" w14:textId="4598C733" w:rsidR="00A12A8F" w:rsidRPr="006C2B29" w:rsidRDefault="00A12A8F" w:rsidP="00AE65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1 - 358 288,14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04FF" w14:textId="6CBE3A6A" w:rsidR="00A12A8F" w:rsidRPr="006C2B29" w:rsidRDefault="00A12A8F" w:rsidP="00A12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  <w:tr w:rsidR="00A12A8F" w:rsidRPr="006C2B29" w14:paraId="0039669D" w14:textId="442C4EC1" w:rsidTr="00A12A8F">
        <w:trPr>
          <w:cantSplit/>
          <w:trHeight w:val="137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BDF4" w14:textId="2D432AAA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CE63" w14:textId="35EB5211" w:rsidR="00A12A8F" w:rsidRPr="006C2B29" w:rsidRDefault="00A12A8F" w:rsidP="009A40FB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MEDAG Aparatura Medyczna P. Augustynowicz Spółka Jawna</w:t>
            </w:r>
          </w:p>
          <w:p w14:paraId="772F7FA8" w14:textId="77777777" w:rsidR="00A12A8F" w:rsidRPr="006C2B29" w:rsidRDefault="00A12A8F" w:rsidP="009A40FB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ul. Brylantowa 24 lok 3</w:t>
            </w:r>
          </w:p>
          <w:p w14:paraId="74414C1C" w14:textId="77777777" w:rsidR="00A12A8F" w:rsidRPr="006C2B29" w:rsidRDefault="00A12A8F" w:rsidP="009A40FB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52-214 Wrocław</w:t>
            </w:r>
          </w:p>
          <w:p w14:paraId="0811C696" w14:textId="77777777" w:rsidR="00A12A8F" w:rsidRPr="006C2B29" w:rsidRDefault="00A12A8F" w:rsidP="009A40FB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NIP: 899-27-39-007</w:t>
            </w:r>
          </w:p>
          <w:p w14:paraId="09A71FD9" w14:textId="2CFC1813" w:rsidR="00A12A8F" w:rsidRPr="006C2B29" w:rsidRDefault="00A12A8F" w:rsidP="009A40FB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Regon: 022000307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7204" w14:textId="604E1910" w:rsidR="00A12A8F" w:rsidRPr="006C2B29" w:rsidRDefault="00A12A8F" w:rsidP="00D442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15 - 35 940,00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E768" w14:textId="6412C7B8" w:rsidR="00A12A8F" w:rsidRPr="006C2B29" w:rsidRDefault="00A12A8F" w:rsidP="00D442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15 - 38 815,20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1636" w14:textId="5B4DF8A0" w:rsidR="00A12A8F" w:rsidRPr="006C2B29" w:rsidRDefault="00A12A8F" w:rsidP="00A12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  <w:tr w:rsidR="00A12A8F" w:rsidRPr="006C2B29" w14:paraId="547E4E41" w14:textId="1A1F1D3D" w:rsidTr="00A12A8F">
        <w:trPr>
          <w:cantSplit/>
          <w:trHeight w:val="137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B546" w14:textId="199D5007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632E" w14:textId="77777777" w:rsidR="00A12A8F" w:rsidRPr="006C2B29" w:rsidRDefault="00A12A8F" w:rsidP="00C32FFD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Paul Hartmann Polska Sp. z o. o.</w:t>
            </w:r>
          </w:p>
          <w:p w14:paraId="2931C177" w14:textId="77777777" w:rsidR="00A12A8F" w:rsidRPr="006C2B29" w:rsidRDefault="00A12A8F" w:rsidP="00C32FFD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ul. Żeromskiego 17</w:t>
            </w:r>
          </w:p>
          <w:p w14:paraId="74D7BF7B" w14:textId="77777777" w:rsidR="00A12A8F" w:rsidRPr="006C2B29" w:rsidRDefault="00A12A8F" w:rsidP="00C32FFD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95-200 Pabianice</w:t>
            </w:r>
          </w:p>
          <w:p w14:paraId="13D9B5F1" w14:textId="77777777" w:rsidR="00A12A8F" w:rsidRPr="006C2B29" w:rsidRDefault="00A12A8F" w:rsidP="00C32FFD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NIP: 731-00-04-993</w:t>
            </w:r>
          </w:p>
          <w:p w14:paraId="6089F547" w14:textId="22259387" w:rsidR="00A12A8F" w:rsidRPr="006C2B29" w:rsidRDefault="00A12A8F" w:rsidP="00C32FFD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Regon: 471042226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7D23" w14:textId="4CD3C8D4" w:rsidR="00A12A8F" w:rsidRPr="006C2B29" w:rsidRDefault="00A12A8F" w:rsidP="00B836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3 - 74 426,00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611C" w14:textId="4F74CC03" w:rsidR="00A12A8F" w:rsidRPr="006C2B29" w:rsidRDefault="00A12A8F" w:rsidP="006F3E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3 - 80 380,08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7E4F" w14:textId="6F4F48C1" w:rsidR="00A12A8F" w:rsidRPr="006C2B29" w:rsidRDefault="00A12A8F" w:rsidP="00A12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  <w:tr w:rsidR="00A12A8F" w:rsidRPr="006C2B29" w14:paraId="4D0EF6B6" w14:textId="52476BAC" w:rsidTr="00A12A8F">
        <w:trPr>
          <w:cantSplit/>
          <w:trHeight w:val="137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0C3D" w14:textId="4EC3731E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0095" w14:textId="77777777" w:rsidR="00A12A8F" w:rsidRPr="006C2B29" w:rsidRDefault="00A12A8F" w:rsidP="00C32FFD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Skamex Spółka akcyjna</w:t>
            </w:r>
          </w:p>
          <w:p w14:paraId="51D327F9" w14:textId="77777777" w:rsidR="00A12A8F" w:rsidRPr="006C2B29" w:rsidRDefault="00A12A8F" w:rsidP="00C32FFD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ul. Częstochowska 38/52</w:t>
            </w:r>
          </w:p>
          <w:p w14:paraId="2CB15F1D" w14:textId="77777777" w:rsidR="00A12A8F" w:rsidRPr="006C2B29" w:rsidRDefault="00A12A8F" w:rsidP="00C32FFD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93-121 Łódź</w:t>
            </w:r>
          </w:p>
          <w:p w14:paraId="2B9AA557" w14:textId="77777777" w:rsidR="00A12A8F" w:rsidRPr="006C2B29" w:rsidRDefault="00A12A8F" w:rsidP="00C32FFD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NIP: 554-29-80-836</w:t>
            </w:r>
          </w:p>
          <w:p w14:paraId="01B6245B" w14:textId="66C5D138" w:rsidR="00A12A8F" w:rsidRPr="006C2B29" w:rsidRDefault="00A12A8F" w:rsidP="00C32FFD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Regon: 384767215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6046" w14:textId="07F59F68" w:rsidR="00A12A8F" w:rsidRPr="006C2B29" w:rsidRDefault="00A12A8F" w:rsidP="006A32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16 - 150 775,00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2429" w14:textId="62C533A5" w:rsidR="00A12A8F" w:rsidRPr="006C2B29" w:rsidRDefault="00A12A8F" w:rsidP="006A32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16 - 162 837,00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908F" w14:textId="521636DD" w:rsidR="00A12A8F" w:rsidRPr="006C2B29" w:rsidRDefault="00A12A8F" w:rsidP="00A12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  <w:tr w:rsidR="00A12A8F" w:rsidRPr="006C2B29" w14:paraId="3A0A8E05" w14:textId="5F888714" w:rsidTr="00A12A8F">
        <w:trPr>
          <w:cantSplit/>
          <w:trHeight w:val="137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162B" w14:textId="2D3CF491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D4E7" w14:textId="77777777" w:rsidR="00A12A8F" w:rsidRPr="006C2B29" w:rsidRDefault="00A12A8F" w:rsidP="009F3B76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Mölnlycke Health Care Polska Sp. z o. o.</w:t>
            </w:r>
          </w:p>
          <w:p w14:paraId="579A6F9E" w14:textId="77777777" w:rsidR="00A12A8F" w:rsidRPr="006C2B29" w:rsidRDefault="00A12A8F" w:rsidP="009F3B76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ul. Okopowa 58/72 (piętro 15)</w:t>
            </w:r>
          </w:p>
          <w:p w14:paraId="5AB8E819" w14:textId="77777777" w:rsidR="00A12A8F" w:rsidRPr="006C2B29" w:rsidRDefault="00A12A8F" w:rsidP="009F3B76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01-042 Warszawa</w:t>
            </w:r>
          </w:p>
          <w:p w14:paraId="02ACEFE9" w14:textId="77777777" w:rsidR="00A12A8F" w:rsidRPr="006C2B29" w:rsidRDefault="00A12A8F" w:rsidP="009F3B76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NIP: 542-25-88-828</w:t>
            </w:r>
          </w:p>
          <w:p w14:paraId="40826243" w14:textId="3F7C758B" w:rsidR="00A12A8F" w:rsidRPr="006C2B29" w:rsidRDefault="00A12A8F" w:rsidP="009F3B76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Regon: 050832291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7ABB" w14:textId="27BF6EDE" w:rsidR="00A12A8F" w:rsidRPr="006C2B29" w:rsidRDefault="00A12A8F" w:rsidP="006C02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17 - 169 783,00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4255" w14:textId="387E67AD" w:rsidR="00A12A8F" w:rsidRPr="006C2B29" w:rsidRDefault="00A12A8F" w:rsidP="006C02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17 - 183 365,64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EEE6" w14:textId="3C0CCDD6" w:rsidR="00A12A8F" w:rsidRPr="006C2B29" w:rsidRDefault="00A12A8F" w:rsidP="00A12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2 dni</w:t>
            </w:r>
          </w:p>
        </w:tc>
      </w:tr>
      <w:tr w:rsidR="00A12A8F" w:rsidRPr="006C2B29" w14:paraId="6FB00FA1" w14:textId="52839EDB" w:rsidTr="00A12A8F">
        <w:trPr>
          <w:cantSplit/>
          <w:trHeight w:val="163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4CDA" w14:textId="61101C6F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1D5B" w14:textId="70D7789D" w:rsidR="00A12A8F" w:rsidRPr="006C2B29" w:rsidRDefault="00A12A8F" w:rsidP="00B2027B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ZARYS International Group sp. z o. o. sp. k.</w:t>
            </w:r>
          </w:p>
          <w:p w14:paraId="1603041A" w14:textId="77777777" w:rsidR="00A12A8F" w:rsidRPr="006C2B29" w:rsidRDefault="00A12A8F" w:rsidP="00B2027B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ul. Pod Borem 18</w:t>
            </w:r>
          </w:p>
          <w:p w14:paraId="0CC11D55" w14:textId="77777777" w:rsidR="00A12A8F" w:rsidRPr="006C2B29" w:rsidRDefault="00A12A8F" w:rsidP="00B2027B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41-808 Zabrze</w:t>
            </w:r>
          </w:p>
          <w:p w14:paraId="678F0F15" w14:textId="77777777" w:rsidR="00A12A8F" w:rsidRPr="006C2B29" w:rsidRDefault="00A12A8F" w:rsidP="00B2027B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NIP: 648-19-97-718</w:t>
            </w:r>
          </w:p>
          <w:p w14:paraId="387317BE" w14:textId="76428439" w:rsidR="00A12A8F" w:rsidRPr="006C2B29" w:rsidRDefault="00A12A8F" w:rsidP="00B2027B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Regon: 273295877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1678" w14:textId="77777777" w:rsidR="00A12A8F" w:rsidRPr="006C2B29" w:rsidRDefault="00A12A8F" w:rsidP="00B202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2 - 138 676,00</w:t>
            </w:r>
          </w:p>
          <w:p w14:paraId="45A604A9" w14:textId="77777777" w:rsidR="00A12A8F" w:rsidRPr="006C2B29" w:rsidRDefault="00A12A8F" w:rsidP="00B202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4 - 3 445,00</w:t>
            </w:r>
          </w:p>
          <w:p w14:paraId="0D0DA608" w14:textId="77777777" w:rsidR="00A12A8F" w:rsidRPr="006C2B29" w:rsidRDefault="00A12A8F" w:rsidP="00B202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5 - 1 678,75</w:t>
            </w:r>
          </w:p>
          <w:p w14:paraId="5FA74431" w14:textId="77777777" w:rsidR="00A12A8F" w:rsidRPr="006C2B29" w:rsidRDefault="00A12A8F" w:rsidP="00B202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8 - 3 117,50</w:t>
            </w:r>
          </w:p>
          <w:p w14:paraId="2EEFE9FD" w14:textId="77777777" w:rsidR="00A12A8F" w:rsidRPr="006C2B29" w:rsidRDefault="00A12A8F" w:rsidP="00B202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9 - 1 231,80</w:t>
            </w:r>
          </w:p>
          <w:p w14:paraId="44F04EC0" w14:textId="77777777" w:rsidR="00A12A8F" w:rsidRPr="006C2B29" w:rsidRDefault="00A12A8F" w:rsidP="00B202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10 - 1 422,00</w:t>
            </w:r>
          </w:p>
          <w:p w14:paraId="3262B7FB" w14:textId="5209EC4C" w:rsidR="00A12A8F" w:rsidRPr="006C2B29" w:rsidRDefault="00A12A8F" w:rsidP="00B202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2B29">
              <w:rPr>
                <w:rFonts w:ascii="Arial" w:hAnsi="Arial" w:cs="Arial"/>
                <w:b/>
                <w:sz w:val="16"/>
                <w:szCs w:val="16"/>
              </w:rPr>
              <w:t>Razem: 149 571,05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9E3D" w14:textId="77777777" w:rsidR="00A12A8F" w:rsidRPr="006C2B29" w:rsidRDefault="00A12A8F" w:rsidP="003124A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2 - 149 661,63</w:t>
            </w:r>
          </w:p>
          <w:p w14:paraId="0A503AA4" w14:textId="77777777" w:rsidR="00A12A8F" w:rsidRPr="006C2B29" w:rsidRDefault="00A12A8F" w:rsidP="003124A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4 - 3 720,60</w:t>
            </w:r>
          </w:p>
          <w:p w14:paraId="42E66D10" w14:textId="77777777" w:rsidR="00A12A8F" w:rsidRPr="006C2B29" w:rsidRDefault="00A12A8F" w:rsidP="003124A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5 - 1 813,05</w:t>
            </w:r>
          </w:p>
          <w:p w14:paraId="1CF2D439" w14:textId="77777777" w:rsidR="00A12A8F" w:rsidRPr="006C2B29" w:rsidRDefault="00A12A8F" w:rsidP="003124A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8 - 3 366,90</w:t>
            </w:r>
          </w:p>
          <w:p w14:paraId="2AC45BF6" w14:textId="77777777" w:rsidR="00A12A8F" w:rsidRPr="006C2B29" w:rsidRDefault="00A12A8F" w:rsidP="003124A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9 - 1 330,34</w:t>
            </w:r>
          </w:p>
          <w:p w14:paraId="4A08AA42" w14:textId="77777777" w:rsidR="00A12A8F" w:rsidRPr="006C2B29" w:rsidRDefault="00A12A8F" w:rsidP="003124A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10 - 1 535,76</w:t>
            </w:r>
          </w:p>
          <w:p w14:paraId="1038D780" w14:textId="4978812A" w:rsidR="00A12A8F" w:rsidRPr="006C2B29" w:rsidRDefault="00A12A8F" w:rsidP="00312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2B29">
              <w:rPr>
                <w:rFonts w:ascii="Arial" w:hAnsi="Arial" w:cs="Arial"/>
                <w:b/>
                <w:sz w:val="16"/>
                <w:szCs w:val="16"/>
              </w:rPr>
              <w:t>Razem: 161 428,28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2555" w14:textId="7CA88372" w:rsidR="00A12A8F" w:rsidRPr="006C2B29" w:rsidRDefault="00A12A8F" w:rsidP="00A12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  <w:tr w:rsidR="00A12A8F" w:rsidRPr="006C2B29" w14:paraId="2BFC914A" w14:textId="1C0EE554" w:rsidTr="00A12A8F">
        <w:trPr>
          <w:cantSplit/>
          <w:trHeight w:val="163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246E" w14:textId="2F000445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A97E" w14:textId="63B35590" w:rsidR="00A12A8F" w:rsidRPr="006C2B29" w:rsidRDefault="00A12A8F" w:rsidP="003124A6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 xml:space="preserve">J. Chodacki, A. Misztal „Medica” </w:t>
            </w:r>
            <w:r w:rsidRPr="006C2B29">
              <w:rPr>
                <w:rFonts w:ascii="Arial" w:hAnsi="Arial" w:cs="Arial"/>
                <w:sz w:val="16"/>
                <w:szCs w:val="16"/>
              </w:rPr>
              <w:br/>
              <w:t>Spółka Jawna</w:t>
            </w:r>
          </w:p>
          <w:p w14:paraId="4F813152" w14:textId="77777777" w:rsidR="00A12A8F" w:rsidRPr="006C2B29" w:rsidRDefault="00A12A8F" w:rsidP="003124A6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ul. Przemysłowa 4A</w:t>
            </w:r>
          </w:p>
          <w:p w14:paraId="2A4DFC05" w14:textId="77777777" w:rsidR="00A12A8F" w:rsidRPr="006C2B29" w:rsidRDefault="00A12A8F" w:rsidP="003124A6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59-300 Lubin</w:t>
            </w:r>
          </w:p>
          <w:p w14:paraId="0CCA0E82" w14:textId="77777777" w:rsidR="00A12A8F" w:rsidRPr="006C2B29" w:rsidRDefault="00A12A8F" w:rsidP="003124A6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NIP: 692-10-08-620</w:t>
            </w:r>
          </w:p>
          <w:p w14:paraId="75427A5B" w14:textId="3E9B37AA" w:rsidR="00A12A8F" w:rsidRPr="006C2B29" w:rsidRDefault="00A12A8F" w:rsidP="003124A6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Regon: 390367037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F291" w14:textId="68776458" w:rsidR="00A12A8F" w:rsidRPr="006C2B29" w:rsidRDefault="00A12A8F" w:rsidP="005943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7 - 33 600,00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61BF" w14:textId="44E3814C" w:rsidR="00A12A8F" w:rsidRPr="006C2B29" w:rsidRDefault="00A12A8F" w:rsidP="002B6A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7 - 36 288,00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8AE1" w14:textId="0525B137" w:rsidR="00A12A8F" w:rsidRPr="006C2B29" w:rsidRDefault="00A12A8F" w:rsidP="00A12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1 dzień</w:t>
            </w:r>
          </w:p>
        </w:tc>
      </w:tr>
      <w:tr w:rsidR="00A12A8F" w:rsidRPr="006C2B29" w14:paraId="5F63B974" w14:textId="185C9888" w:rsidTr="00A12A8F">
        <w:trPr>
          <w:cantSplit/>
          <w:trHeight w:val="137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DBF4" w14:textId="20BAB345" w:rsidR="00A12A8F" w:rsidRPr="006C2B29" w:rsidRDefault="00A12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5D5A" w14:textId="77777777" w:rsidR="00A12A8F" w:rsidRPr="006C2B29" w:rsidRDefault="00A12A8F" w:rsidP="00DF33AF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Smith &amp; Nephew Sp. z o. o.</w:t>
            </w:r>
          </w:p>
          <w:p w14:paraId="32002BAD" w14:textId="77777777" w:rsidR="00A12A8F" w:rsidRPr="006C2B29" w:rsidRDefault="00A12A8F" w:rsidP="00DF33AF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ul. Osmańska 12</w:t>
            </w:r>
          </w:p>
          <w:p w14:paraId="4B984791" w14:textId="77777777" w:rsidR="00A12A8F" w:rsidRPr="006C2B29" w:rsidRDefault="00A12A8F" w:rsidP="00DF33AF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02-823 Warszawa</w:t>
            </w:r>
          </w:p>
          <w:p w14:paraId="2BFE569A" w14:textId="77777777" w:rsidR="00A12A8F" w:rsidRPr="006C2B29" w:rsidRDefault="00A12A8F" w:rsidP="00DF33AF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NIP: 526-28-25-537</w:t>
            </w:r>
          </w:p>
          <w:p w14:paraId="0D18F00B" w14:textId="574D0C03" w:rsidR="00A12A8F" w:rsidRPr="006C2B29" w:rsidRDefault="00A12A8F" w:rsidP="00DF33AF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C2B29">
              <w:rPr>
                <w:rFonts w:ascii="Arial" w:hAnsi="Arial" w:cs="Arial"/>
                <w:sz w:val="16"/>
                <w:szCs w:val="16"/>
              </w:rPr>
              <w:t>Regon: 015890798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85A7" w14:textId="2D26A0AD" w:rsidR="00A12A8F" w:rsidRPr="006C2B29" w:rsidRDefault="00A12A8F" w:rsidP="006C02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14 - 23 072,00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1F39" w14:textId="3D184D7D" w:rsidR="00A12A8F" w:rsidRPr="006C2B29" w:rsidRDefault="00A12A8F" w:rsidP="006C02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Zadanie nr 14 - 24 917,76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5521" w14:textId="56868B9F" w:rsidR="00A12A8F" w:rsidRPr="006C2B29" w:rsidRDefault="00A12A8F" w:rsidP="00A12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2B29">
              <w:rPr>
                <w:rFonts w:ascii="Arial" w:hAnsi="Arial" w:cs="Arial"/>
                <w:bCs/>
                <w:sz w:val="16"/>
                <w:szCs w:val="16"/>
              </w:rPr>
              <w:t>2 dni</w:t>
            </w:r>
          </w:p>
        </w:tc>
      </w:tr>
    </w:tbl>
    <w:p w14:paraId="74F04533" w14:textId="77777777" w:rsidR="00DF33AF" w:rsidRPr="006C2B29" w:rsidRDefault="00DF33AF">
      <w:pPr>
        <w:widowControl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392BE99" w14:textId="77777777" w:rsidR="001134AD" w:rsidRPr="006C2B29" w:rsidRDefault="001134AD">
      <w:pPr>
        <w:widowControl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FA6A02A" w14:textId="77777777" w:rsidR="001134AD" w:rsidRPr="006C2B29" w:rsidRDefault="001134AD">
      <w:pPr>
        <w:widowControl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65B4805" w14:textId="77777777" w:rsidR="001134AD" w:rsidRPr="006C2B29" w:rsidRDefault="00E97314">
      <w:pPr>
        <w:widowControl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6C2B29">
        <w:rPr>
          <w:rFonts w:ascii="Arial" w:hAnsi="Arial" w:cs="Arial"/>
          <w:color w:val="000000"/>
          <w:sz w:val="16"/>
          <w:szCs w:val="16"/>
        </w:rPr>
        <w:t xml:space="preserve">Z-ca Dyrektora ds. </w:t>
      </w:r>
    </w:p>
    <w:p w14:paraId="16E6BCB7" w14:textId="77777777" w:rsidR="001134AD" w:rsidRPr="006C2B29" w:rsidRDefault="00E97314">
      <w:pPr>
        <w:widowControl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6C2B29">
        <w:rPr>
          <w:rFonts w:ascii="Arial" w:hAnsi="Arial" w:cs="Arial"/>
          <w:color w:val="000000"/>
          <w:sz w:val="16"/>
          <w:szCs w:val="16"/>
        </w:rPr>
        <w:t>Ekonomiczno-Eksploatacyjnych</w:t>
      </w:r>
    </w:p>
    <w:p w14:paraId="2CE2643D" w14:textId="77777777" w:rsidR="001134AD" w:rsidRPr="006C2B29" w:rsidRDefault="00E97314">
      <w:pPr>
        <w:widowControl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6C2B29">
        <w:rPr>
          <w:rFonts w:ascii="Arial" w:hAnsi="Arial" w:cs="Arial"/>
          <w:color w:val="000000"/>
          <w:sz w:val="16"/>
          <w:szCs w:val="16"/>
        </w:rPr>
        <w:t>Zbigniew Beneda</w:t>
      </w:r>
    </w:p>
    <w:p w14:paraId="042C5500" w14:textId="77777777" w:rsidR="001134AD" w:rsidRPr="006C2B29" w:rsidRDefault="00E97314">
      <w:pPr>
        <w:widowControl w:val="0"/>
        <w:spacing w:line="360" w:lineRule="auto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  <w:bookmarkStart w:id="0" w:name="_Hlk103165024"/>
      <w:r w:rsidRPr="006C2B29">
        <w:rPr>
          <w:rFonts w:ascii="Arial" w:hAnsi="Arial" w:cs="Arial"/>
          <w:i/>
          <w:iCs/>
          <w:color w:val="000000"/>
          <w:sz w:val="16"/>
          <w:szCs w:val="16"/>
        </w:rPr>
        <w:t>/podpis na oryginale/</w:t>
      </w:r>
      <w:bookmarkEnd w:id="0"/>
    </w:p>
    <w:p w14:paraId="33C59680" w14:textId="77777777" w:rsidR="001134AD" w:rsidRPr="006C2B29" w:rsidRDefault="001134AD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</w:p>
    <w:p w14:paraId="3E2B7A80" w14:textId="77777777" w:rsidR="001134AD" w:rsidRPr="006C2B29" w:rsidRDefault="001134AD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</w:p>
    <w:p w14:paraId="25075DB6" w14:textId="77777777" w:rsidR="001134AD" w:rsidRPr="006C2B29" w:rsidRDefault="001134AD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</w:p>
    <w:p w14:paraId="28CA51B2" w14:textId="77777777" w:rsidR="001134AD" w:rsidRPr="006C2B29" w:rsidRDefault="001134AD">
      <w:pPr>
        <w:widowControl w:val="0"/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4ACD514" w14:textId="77777777" w:rsidR="001134AD" w:rsidRPr="006C2B29" w:rsidRDefault="00E97314" w:rsidP="003B2739">
      <w:pPr>
        <w:widowControl w:val="0"/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6C2B29">
        <w:rPr>
          <w:rFonts w:ascii="Arial" w:eastAsia="Calibri" w:hAnsi="Arial" w:cs="Arial"/>
          <w:sz w:val="16"/>
          <w:szCs w:val="16"/>
        </w:rPr>
        <w:t>Otrzymują:</w:t>
      </w:r>
    </w:p>
    <w:p w14:paraId="44D18D9C" w14:textId="77777777" w:rsidR="003B04AF" w:rsidRPr="006C2B29" w:rsidRDefault="003B04AF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KIKGEL Sp. z o. o.</w:t>
      </w:r>
    </w:p>
    <w:p w14:paraId="363266D9" w14:textId="77777777" w:rsidR="003B04AF" w:rsidRPr="006C2B29" w:rsidRDefault="003B04AF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Toruńskie Zakłady Materiałów Opatrunkowych S.A.</w:t>
      </w:r>
    </w:p>
    <w:p w14:paraId="46A0701E" w14:textId="77777777" w:rsidR="003B04AF" w:rsidRPr="006C2B29" w:rsidRDefault="003B04AF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MEDAG Aparatura Medyczna P.Augustynowicz Spółka Jawna</w:t>
      </w:r>
    </w:p>
    <w:p w14:paraId="13FA0E36" w14:textId="77777777" w:rsidR="003B04AF" w:rsidRPr="006C2B29" w:rsidRDefault="003B04AF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Paul Hartmann Polska Sp. z o. o.</w:t>
      </w:r>
    </w:p>
    <w:p w14:paraId="7AFFE2E3" w14:textId="77777777" w:rsidR="003B04AF" w:rsidRPr="006C2B29" w:rsidRDefault="003B04AF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Skamex Spółka akcyjna</w:t>
      </w:r>
    </w:p>
    <w:p w14:paraId="45B02449" w14:textId="77777777" w:rsidR="003B04AF" w:rsidRPr="006C2B29" w:rsidRDefault="003B04AF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Mölnlycke Health Care Polska Sp. z o. o.</w:t>
      </w:r>
    </w:p>
    <w:p w14:paraId="116CEE3F" w14:textId="77777777" w:rsidR="003B04AF" w:rsidRPr="006C2B29" w:rsidRDefault="003B04AF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ZARYS International Group sp. z o. o. sp. k.</w:t>
      </w:r>
    </w:p>
    <w:p w14:paraId="1AFCA5AE" w14:textId="77777777" w:rsidR="003B04AF" w:rsidRPr="006C2B29" w:rsidRDefault="003B04AF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J. Chodacki, A. Misztal „Medica” Spółka Jawna</w:t>
      </w:r>
    </w:p>
    <w:p w14:paraId="696CBFED" w14:textId="77777777" w:rsidR="003B04AF" w:rsidRPr="006C2B29" w:rsidRDefault="003B04AF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Creatus sp. z o. o.</w:t>
      </w:r>
    </w:p>
    <w:p w14:paraId="65A8C857" w14:textId="77777777" w:rsidR="003B04AF" w:rsidRPr="006C2B29" w:rsidRDefault="003B04AF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Smith &amp; Nephew Sp. z o. o.</w:t>
      </w:r>
    </w:p>
    <w:p w14:paraId="6FF90A8C" w14:textId="3E5F3609" w:rsidR="001134AD" w:rsidRPr="006C2B29" w:rsidRDefault="00E97314" w:rsidP="003B04AF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6C2B29">
        <w:rPr>
          <w:rFonts w:ascii="Arial" w:hAnsi="Arial" w:cs="Arial"/>
          <w:color w:val="000000"/>
          <w:sz w:val="16"/>
          <w:szCs w:val="16"/>
          <w:lang w:val="en-US"/>
        </w:rPr>
        <w:t>a/a</w:t>
      </w:r>
    </w:p>
    <w:sectPr w:rsidR="001134AD" w:rsidRPr="006C2B29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AFD5F" w14:textId="77777777" w:rsidR="00E97314" w:rsidRDefault="00E97314">
      <w:r>
        <w:separator/>
      </w:r>
    </w:p>
  </w:endnote>
  <w:endnote w:type="continuationSeparator" w:id="0">
    <w:p w14:paraId="7908F5B5" w14:textId="77777777" w:rsidR="00E97314" w:rsidRDefault="00E9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926BB" w14:textId="77777777" w:rsidR="001134AD" w:rsidRDefault="00E97314">
    <w:pPr>
      <w:pBdr>
        <w:bottom w:val="single" w:sz="12" w:space="1" w:color="000000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PAGE \* ARABIC </w:instrText>
    </w:r>
    <w:r>
      <w:rPr>
        <w:rFonts w:ascii="Calibri Light" w:hAnsi="Calibri Light" w:cs="Calibri Light"/>
        <w:b/>
        <w:bCs/>
        <w:sz w:val="18"/>
      </w:rPr>
      <w:fldChar w:fldCharType="separate"/>
    </w:r>
    <w:r w:rsidR="0037190A">
      <w:rPr>
        <w:rFonts w:ascii="Calibri Light" w:hAnsi="Calibri Light" w:cs="Calibri Light"/>
        <w:b/>
        <w:bCs/>
        <w:noProof/>
        <w:sz w:val="18"/>
      </w:rPr>
      <w:t>4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037483">
      <w:rPr>
        <w:noProof/>
      </w:rPr>
      <w:fldChar w:fldCharType="begin"/>
    </w:r>
    <w:r w:rsidR="00037483">
      <w:rPr>
        <w:noProof/>
      </w:rPr>
      <w:instrText xml:space="preserve"> NUMPAGES \* ARABIC </w:instrText>
    </w:r>
    <w:r w:rsidR="00037483">
      <w:rPr>
        <w:noProof/>
      </w:rPr>
      <w:fldChar w:fldCharType="separate"/>
    </w:r>
    <w:r w:rsidR="0037190A">
      <w:rPr>
        <w:noProof/>
      </w:rPr>
      <w:t>4</w:t>
    </w:r>
    <w:r w:rsidR="00037483">
      <w:rPr>
        <w:noProof/>
      </w:rPr>
      <w:fldChar w:fldCharType="end"/>
    </w:r>
  </w:p>
  <w:p w14:paraId="742F9F75" w14:textId="77777777" w:rsidR="001134AD" w:rsidRDefault="00E97314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62054F4D" w14:textId="77777777" w:rsidR="001134AD" w:rsidRDefault="00E97314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00C02A4C" w14:textId="77777777" w:rsidR="001134AD" w:rsidRDefault="00E97314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6723599C" w14:textId="77777777" w:rsidR="001134AD" w:rsidRDefault="00E97314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523191C2" w14:textId="77777777" w:rsidR="001134AD" w:rsidRDefault="00E97314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52B1ADD8" w14:textId="77777777" w:rsidR="001134AD" w:rsidRDefault="00E97314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A725A" w14:textId="77777777" w:rsidR="00E97314" w:rsidRDefault="00E97314">
      <w:r>
        <w:separator/>
      </w:r>
    </w:p>
  </w:footnote>
  <w:footnote w:type="continuationSeparator" w:id="0">
    <w:p w14:paraId="0E38B4EB" w14:textId="77777777" w:rsidR="00E97314" w:rsidRDefault="00E9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0B7E2" w14:textId="77777777" w:rsidR="001134AD" w:rsidRDefault="00E97314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3" behindDoc="1" locked="0" layoutInCell="0" allowOverlap="1" wp14:anchorId="64DD59BD" wp14:editId="1AC893EF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735" cy="10229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5" behindDoc="1" locked="0" layoutInCell="0" allowOverlap="1" wp14:anchorId="1BDFFD5C" wp14:editId="7B077B79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70E6B"/>
    <w:multiLevelType w:val="multilevel"/>
    <w:tmpl w:val="92542A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E206FF"/>
    <w:multiLevelType w:val="multilevel"/>
    <w:tmpl w:val="2F6471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43F63AE"/>
    <w:multiLevelType w:val="multilevel"/>
    <w:tmpl w:val="B1B269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44844655">
    <w:abstractNumId w:val="2"/>
  </w:num>
  <w:num w:numId="2" w16cid:durableId="1629042029">
    <w:abstractNumId w:val="1"/>
  </w:num>
  <w:num w:numId="3" w16cid:durableId="150955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4AD"/>
    <w:rsid w:val="00037483"/>
    <w:rsid w:val="001134AD"/>
    <w:rsid w:val="00155D04"/>
    <w:rsid w:val="00156302"/>
    <w:rsid w:val="00157A0C"/>
    <w:rsid w:val="001E0729"/>
    <w:rsid w:val="00240EC7"/>
    <w:rsid w:val="0026674B"/>
    <w:rsid w:val="002B6A4A"/>
    <w:rsid w:val="003124A6"/>
    <w:rsid w:val="0033043B"/>
    <w:rsid w:val="0034566A"/>
    <w:rsid w:val="003702BA"/>
    <w:rsid w:val="0037190A"/>
    <w:rsid w:val="003B04AF"/>
    <w:rsid w:val="003B2739"/>
    <w:rsid w:val="003B5BD6"/>
    <w:rsid w:val="00426B61"/>
    <w:rsid w:val="00461A84"/>
    <w:rsid w:val="00524354"/>
    <w:rsid w:val="00535C49"/>
    <w:rsid w:val="0059437E"/>
    <w:rsid w:val="005F1495"/>
    <w:rsid w:val="00635406"/>
    <w:rsid w:val="006A3276"/>
    <w:rsid w:val="006C0276"/>
    <w:rsid w:val="006C2B29"/>
    <w:rsid w:val="006E65BC"/>
    <w:rsid w:val="006E7D11"/>
    <w:rsid w:val="006F3EF8"/>
    <w:rsid w:val="0074242F"/>
    <w:rsid w:val="00765721"/>
    <w:rsid w:val="007910F1"/>
    <w:rsid w:val="007B605D"/>
    <w:rsid w:val="008D1F55"/>
    <w:rsid w:val="008E71AA"/>
    <w:rsid w:val="009260F5"/>
    <w:rsid w:val="00945C52"/>
    <w:rsid w:val="00972F80"/>
    <w:rsid w:val="00990732"/>
    <w:rsid w:val="009A40FB"/>
    <w:rsid w:val="009F3B76"/>
    <w:rsid w:val="00A0498F"/>
    <w:rsid w:val="00A12A8F"/>
    <w:rsid w:val="00A25F40"/>
    <w:rsid w:val="00A359F2"/>
    <w:rsid w:val="00AE650C"/>
    <w:rsid w:val="00B2027B"/>
    <w:rsid w:val="00B522B9"/>
    <w:rsid w:val="00B83626"/>
    <w:rsid w:val="00C32FFD"/>
    <w:rsid w:val="00C552AB"/>
    <w:rsid w:val="00CC19B1"/>
    <w:rsid w:val="00D160A2"/>
    <w:rsid w:val="00D44266"/>
    <w:rsid w:val="00D55B1C"/>
    <w:rsid w:val="00D73F58"/>
    <w:rsid w:val="00DD209E"/>
    <w:rsid w:val="00DD501B"/>
    <w:rsid w:val="00DF33AF"/>
    <w:rsid w:val="00E40FEA"/>
    <w:rsid w:val="00E579D0"/>
    <w:rsid w:val="00E80E0B"/>
    <w:rsid w:val="00E97314"/>
    <w:rsid w:val="00F05B44"/>
    <w:rsid w:val="00F60F57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7D1E"/>
  <w15:docId w15:val="{0C953356-509C-4DC2-9125-C2288681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6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B56F5"/>
  </w:style>
  <w:style w:type="character" w:customStyle="1" w:styleId="StopkaZnak">
    <w:name w:val="Stopka Znak"/>
    <w:basedOn w:val="Domylnaczcionkaakapitu"/>
    <w:link w:val="Stopka"/>
    <w:uiPriority w:val="99"/>
    <w:qFormat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qFormat/>
    <w:rsid w:val="00AE32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D1B2C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D1B2C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5C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85C1D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D78E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DB56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6F5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paragraph" w:customStyle="1" w:styleId="Standard">
    <w:name w:val="Standard"/>
    <w:qFormat/>
    <w:rsid w:val="000155F0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Normalny0">
    <w:name w:val="[Normalny]"/>
    <w:basedOn w:val="Normalny"/>
    <w:uiPriority w:val="99"/>
    <w:qFormat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</w:rPr>
  </w:style>
  <w:style w:type="paragraph" w:customStyle="1" w:styleId="Normal">
    <w:name w:val="[Normal]"/>
    <w:qFormat/>
    <w:rsid w:val="00DD6CCB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EF0E71"/>
    <w:pPr>
      <w:spacing w:before="100" w:after="119"/>
    </w:pPr>
    <w:rPr>
      <w:rFonts w:eastAsia="Calibri"/>
    </w:rPr>
  </w:style>
  <w:style w:type="paragraph" w:styleId="Tekstpodstawowy3">
    <w:name w:val="Body Text 3"/>
    <w:basedOn w:val="Normalny"/>
    <w:link w:val="Tekstpodstawowy3Znak"/>
    <w:unhideWhenUsed/>
    <w:qFormat/>
    <w:rsid w:val="00C5187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85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5C1D"/>
    <w:rPr>
      <w:b/>
      <w:bCs/>
    </w:rPr>
  </w:style>
  <w:style w:type="paragraph" w:customStyle="1" w:styleId="Normalny2">
    <w:name w:val="Normalny2"/>
    <w:qFormat/>
    <w:rsid w:val="00184697"/>
    <w:rPr>
      <w:rFonts w:cs="Calibri"/>
    </w:rPr>
  </w:style>
  <w:style w:type="paragraph" w:customStyle="1" w:styleId="Zawartotabeli">
    <w:name w:val="Zawartość tabeli"/>
    <w:basedOn w:val="Tekstpodstawowy"/>
    <w:qFormat/>
    <w:rsid w:val="00184697"/>
    <w:pPr>
      <w:widowControl w:val="0"/>
      <w:suppressLineNumbers/>
      <w:spacing w:after="0" w:line="100" w:lineRule="atLeast"/>
      <w:jc w:val="center"/>
    </w:pPr>
    <w:rPr>
      <w:rFonts w:eastAsia="Arial Unicode MS" w:cs="Tahoma"/>
      <w:b/>
      <w:kern w:val="2"/>
      <w:sz w:val="52"/>
      <w:lang w:eastAsia="ar-SA"/>
    </w:rPr>
  </w:style>
  <w:style w:type="paragraph" w:customStyle="1" w:styleId="Default">
    <w:name w:val="Default"/>
    <w:qFormat/>
    <w:rsid w:val="00184697"/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317990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3377-95DD-435D-9A73-12A15B6F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Iwona Urbańska</cp:lastModifiedBy>
  <cp:revision>63</cp:revision>
  <cp:lastPrinted>2023-10-20T06:22:00Z</cp:lastPrinted>
  <dcterms:created xsi:type="dcterms:W3CDTF">2023-10-18T07:04:00Z</dcterms:created>
  <dcterms:modified xsi:type="dcterms:W3CDTF">2024-05-17T08:33:00Z</dcterms:modified>
  <dc:language>pl-PL</dc:language>
</cp:coreProperties>
</file>