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4C8F" w14:textId="228DB0A8" w:rsidR="00616A16" w:rsidRDefault="002E0B4F" w:rsidP="002E0B4F">
      <w:pPr>
        <w:jc w:val="center"/>
      </w:pPr>
      <w:r>
        <w:t>OPIS PRZEDMIOTU ZAMÓWIENIA NA OPRACOWANIE KONCEPCJI ROZBUDOWY SZKOŁY PODSTAWOWEJ W TUCHOMIU</w:t>
      </w:r>
    </w:p>
    <w:p w14:paraId="27E0E865" w14:textId="77777777" w:rsidR="002E0B4F" w:rsidRDefault="002E0B4F"/>
    <w:p w14:paraId="383DCE74" w14:textId="3295A7FF" w:rsidR="002E0B4F" w:rsidRPr="002E0B4F" w:rsidRDefault="002E0B4F" w:rsidP="002E0B4F">
      <w:pPr>
        <w:spacing w:line="360" w:lineRule="auto"/>
        <w:jc w:val="both"/>
        <w:rPr>
          <w:rFonts w:ascii="Centrale Sans Light" w:hAnsi="Centrale Sans Light" w:cs="Tahoma"/>
        </w:rPr>
      </w:pPr>
      <w:r w:rsidRPr="002E0B4F">
        <w:t xml:space="preserve">Przedmiotem zamówienia jest opracowanie wielobranżowej </w:t>
      </w:r>
      <w:r w:rsidRPr="002E0B4F">
        <w:rPr>
          <w:rFonts w:ascii="Centrale Sans Light" w:hAnsi="Centrale Sans Light" w:cs="Tahoma"/>
        </w:rPr>
        <w:t>koncepcji urbanistyczno-architektonicznej</w:t>
      </w:r>
      <w:r>
        <w:rPr>
          <w:rFonts w:ascii="Centrale Sans Light" w:hAnsi="Centrale Sans Light" w:cs="Tahoma"/>
        </w:rPr>
        <w:t xml:space="preserve"> </w:t>
      </w:r>
      <w:r w:rsidR="00910FBA">
        <w:rPr>
          <w:rFonts w:ascii="Centrale Sans Light" w:hAnsi="Centrale Sans Light" w:cs="Tahoma"/>
        </w:rPr>
        <w:t>wraz z</w:t>
      </w:r>
      <w:r w:rsidRPr="002E0B4F">
        <w:rPr>
          <w:rFonts w:ascii="Centrale Sans Light" w:hAnsi="Centrale Sans Light" w:cs="Tahoma"/>
        </w:rPr>
        <w:t xml:space="preserve"> wniosk</w:t>
      </w:r>
      <w:r w:rsidR="00910FBA">
        <w:rPr>
          <w:rFonts w:ascii="Centrale Sans Light" w:hAnsi="Centrale Sans Light" w:cs="Tahoma"/>
        </w:rPr>
        <w:t>iem</w:t>
      </w:r>
      <w:r w:rsidRPr="002E0B4F">
        <w:rPr>
          <w:rFonts w:ascii="Centrale Sans Light" w:hAnsi="Centrale Sans Light" w:cs="Tahoma"/>
        </w:rPr>
        <w:t xml:space="preserve"> o ustaleni</w:t>
      </w:r>
      <w:r w:rsidR="00910FBA">
        <w:rPr>
          <w:rFonts w:ascii="Centrale Sans Light" w:hAnsi="Centrale Sans Light" w:cs="Tahoma"/>
        </w:rPr>
        <w:t>e</w:t>
      </w:r>
      <w:r w:rsidRPr="002E0B4F">
        <w:rPr>
          <w:rFonts w:ascii="Centrale Sans Light" w:hAnsi="Centrale Sans Light" w:cs="Tahoma"/>
        </w:rPr>
        <w:t xml:space="preserve"> lokalizacji inwestycji celu publicznego </w:t>
      </w:r>
      <w:r>
        <w:rPr>
          <w:rFonts w:ascii="Centrale Sans Light" w:hAnsi="Centrale Sans Light" w:cs="Tahoma"/>
        </w:rPr>
        <w:t xml:space="preserve">dla rozbudowy szkoły podstawowej w Tuchomiu o salę </w:t>
      </w:r>
      <w:r w:rsidR="00875F23">
        <w:rPr>
          <w:rFonts w:ascii="Centrale Sans Light" w:hAnsi="Centrale Sans Light" w:cs="Tahoma"/>
        </w:rPr>
        <w:t>sportową</w:t>
      </w:r>
      <w:r>
        <w:rPr>
          <w:rFonts w:ascii="Centrale Sans Light" w:hAnsi="Centrale Sans Light" w:cs="Tahoma"/>
        </w:rPr>
        <w:t xml:space="preserve">, pomieszczenia dydaktyczne oraz zagospodarowanie terenu. </w:t>
      </w:r>
    </w:p>
    <w:p w14:paraId="36261461" w14:textId="77777777" w:rsidR="002E0B4F" w:rsidRPr="0071423D" w:rsidRDefault="002E0B4F" w:rsidP="002E0B4F">
      <w:pPr>
        <w:pStyle w:val="Default"/>
        <w:spacing w:after="200" w:line="360" w:lineRule="auto"/>
        <w:rPr>
          <w:rFonts w:ascii="Centrale Sans Light" w:hAnsi="Centrale Sans Light" w:cs="Tahoma"/>
          <w:sz w:val="20"/>
          <w:szCs w:val="20"/>
        </w:rPr>
      </w:pPr>
    </w:p>
    <w:p w14:paraId="6DE897B7" w14:textId="77777777" w:rsidR="002E0B4F" w:rsidRPr="0071423D" w:rsidRDefault="002E0B4F" w:rsidP="002E0B4F">
      <w:pPr>
        <w:spacing w:line="360" w:lineRule="auto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>Zakres zamówienia obejmuje:</w:t>
      </w:r>
    </w:p>
    <w:p w14:paraId="0F113674" w14:textId="77777777" w:rsidR="002E0B4F" w:rsidRPr="0071423D" w:rsidRDefault="002E0B4F" w:rsidP="002E0B4F">
      <w:pPr>
        <w:pStyle w:val="Default"/>
        <w:spacing w:after="20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b/>
          <w:color w:val="auto"/>
          <w:sz w:val="20"/>
          <w:szCs w:val="20"/>
          <w:u w:val="single"/>
        </w:rPr>
        <w:t>Przygotowanie koncepcji urbanistyczno-</w:t>
      </w:r>
      <w:r w:rsidRPr="0071423D">
        <w:rPr>
          <w:rFonts w:ascii="Centrale Sans Light" w:hAnsi="Centrale Sans Light" w:cs="Tahoma"/>
          <w:b/>
          <w:sz w:val="20"/>
          <w:szCs w:val="20"/>
          <w:u w:val="single"/>
        </w:rPr>
        <w:t>architektonicznej wraz z</w:t>
      </w:r>
      <w:r w:rsidRPr="0071423D">
        <w:rPr>
          <w:rFonts w:ascii="Calibri" w:hAnsi="Calibri" w:cs="Calibri"/>
          <w:b/>
          <w:sz w:val="20"/>
          <w:szCs w:val="20"/>
          <w:u w:val="single"/>
        </w:rPr>
        <w:t>  </w:t>
      </w:r>
      <w:r w:rsidRPr="0071423D">
        <w:rPr>
          <w:rFonts w:ascii="Centrale Sans Light" w:hAnsi="Centrale Sans Light" w:cs="Tahoma"/>
          <w:b/>
          <w:sz w:val="20"/>
          <w:szCs w:val="20"/>
          <w:u w:val="single"/>
        </w:rPr>
        <w:t>wizualizacją</w:t>
      </w:r>
      <w:r>
        <w:rPr>
          <w:rFonts w:ascii="Centrale Sans Light" w:hAnsi="Centrale Sans Light" w:cs="Tahoma"/>
          <w:b/>
          <w:sz w:val="20"/>
          <w:szCs w:val="20"/>
          <w:u w:val="single"/>
        </w:rPr>
        <w:t xml:space="preserve"> </w:t>
      </w:r>
      <w:r w:rsidRPr="0071423D">
        <w:rPr>
          <w:rFonts w:ascii="Centrale Sans Light" w:hAnsi="Centrale Sans Light" w:cs="Tahoma"/>
          <w:b/>
          <w:color w:val="auto"/>
          <w:sz w:val="20"/>
          <w:szCs w:val="20"/>
          <w:u w:val="single"/>
        </w:rPr>
        <w:t>zaproponowanego zagospodarowania obejmującej kompleks zespołu szkolnego oraz zagospodarowanie otoczenia</w:t>
      </w:r>
      <w:r w:rsidRPr="0071423D">
        <w:rPr>
          <w:rFonts w:ascii="Centrale Sans Light" w:hAnsi="Centrale Sans Light" w:cs="Tahoma"/>
          <w:color w:val="auto"/>
          <w:sz w:val="20"/>
          <w:szCs w:val="20"/>
        </w:rPr>
        <w:t>.</w:t>
      </w:r>
    </w:p>
    <w:p w14:paraId="2262B411" w14:textId="77777777" w:rsidR="002E0B4F" w:rsidRPr="0071423D" w:rsidRDefault="002E0B4F" w:rsidP="002E0B4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>Zakres opracowania koncepcji urbanistyczno-architektonicznej:</w:t>
      </w:r>
    </w:p>
    <w:p w14:paraId="3FA2C54B" w14:textId="77777777" w:rsidR="002E0B4F" w:rsidRPr="0071423D" w:rsidRDefault="002E0B4F" w:rsidP="002E0B4F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>Pozyskanie aktualnej mapy geodezyjnej.</w:t>
      </w:r>
    </w:p>
    <w:p w14:paraId="6277B545" w14:textId="77777777" w:rsidR="002E0B4F" w:rsidRPr="0071423D" w:rsidRDefault="002E0B4F" w:rsidP="002E0B4F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>Stan istniejący terenu lokalizacji inwestycji.</w:t>
      </w:r>
    </w:p>
    <w:p w14:paraId="25720EE8" w14:textId="77777777" w:rsidR="002E0B4F" w:rsidRPr="0071423D" w:rsidRDefault="002E0B4F" w:rsidP="002E0B4F">
      <w:pPr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>Opis stanu istniejącego terenu wyznaczonego pod inwestycję;</w:t>
      </w:r>
    </w:p>
    <w:p w14:paraId="23B290E8" w14:textId="77777777" w:rsidR="002E0B4F" w:rsidRPr="0071423D" w:rsidRDefault="002E0B4F" w:rsidP="002E0B4F">
      <w:pPr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>Dokumentacja fotograficzna, terenów i obiektów wraz ze wskazaniem fotografowanych miejsc na mapie terenu.</w:t>
      </w:r>
    </w:p>
    <w:p w14:paraId="146DD7B8" w14:textId="77777777" w:rsidR="002E0B4F" w:rsidRPr="0071423D" w:rsidRDefault="002E0B4F" w:rsidP="002E0B4F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>Projekt zagospodarowania terenu, w tym:</w:t>
      </w:r>
    </w:p>
    <w:p w14:paraId="54F9739A" w14:textId="77777777" w:rsidR="002E0B4F" w:rsidRPr="0071423D" w:rsidRDefault="002E0B4F" w:rsidP="002E0B4F">
      <w:pPr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>Lokalizacja obiektów kubaturowych;</w:t>
      </w:r>
    </w:p>
    <w:p w14:paraId="7BC66D93" w14:textId="77777777" w:rsidR="002E0B4F" w:rsidRPr="0071423D" w:rsidRDefault="002E0B4F" w:rsidP="002E0B4F">
      <w:pPr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>Jezdnie, chodniki, ciągi pieszo-jezdne i lokalizacja miejsc parkingowych;</w:t>
      </w:r>
    </w:p>
    <w:p w14:paraId="0666A3AF" w14:textId="77777777" w:rsidR="002E0B4F" w:rsidRPr="0071423D" w:rsidRDefault="002E0B4F" w:rsidP="002E0B4F">
      <w:pPr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>Zieleń;</w:t>
      </w:r>
    </w:p>
    <w:p w14:paraId="2AA21238" w14:textId="77777777" w:rsidR="002E0B4F" w:rsidRPr="0071423D" w:rsidRDefault="002E0B4F" w:rsidP="002E0B4F">
      <w:pPr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>Mała architektura.</w:t>
      </w:r>
    </w:p>
    <w:p w14:paraId="26A1B72D" w14:textId="77777777" w:rsidR="002E0B4F" w:rsidRPr="0071423D" w:rsidRDefault="002E0B4F" w:rsidP="002E0B4F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>Wizualizacja 3D zagospodarowania terenu inwestycji.</w:t>
      </w:r>
    </w:p>
    <w:p w14:paraId="24FD021B" w14:textId="77777777" w:rsidR="002E0B4F" w:rsidRPr="0071423D" w:rsidRDefault="002E0B4F" w:rsidP="002E0B4F">
      <w:pPr>
        <w:autoSpaceDE w:val="0"/>
        <w:autoSpaceDN w:val="0"/>
        <w:adjustRightInd w:val="0"/>
        <w:spacing w:line="360" w:lineRule="auto"/>
        <w:ind w:left="1080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>Opracowanie polegające na pokazaniu układu przestrzennego proponowanych rozwiązań. Wymagane są widoki z kilku kierunków.</w:t>
      </w:r>
    </w:p>
    <w:p w14:paraId="19468799" w14:textId="77777777" w:rsidR="002E0B4F" w:rsidRPr="0071423D" w:rsidRDefault="002E0B4F" w:rsidP="002E0B4F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>Opis rozwiązań urbanistyczno-architektonicznych.</w:t>
      </w:r>
    </w:p>
    <w:p w14:paraId="41CCBE7E" w14:textId="77777777" w:rsidR="002E0B4F" w:rsidRPr="0071423D" w:rsidRDefault="002E0B4F" w:rsidP="002E0B4F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>Wskaźnikowe wyliczenie kosztów inwestycji.</w:t>
      </w:r>
    </w:p>
    <w:p w14:paraId="66B4AD4E" w14:textId="77777777" w:rsidR="002E0B4F" w:rsidRPr="0071423D" w:rsidRDefault="002E0B4F" w:rsidP="002E0B4F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>Koncepcje obiektów kubaturowych:</w:t>
      </w:r>
    </w:p>
    <w:p w14:paraId="3C6978C1" w14:textId="77777777" w:rsidR="002E0B4F" w:rsidRPr="0071423D" w:rsidRDefault="002E0B4F" w:rsidP="002E0B4F">
      <w:pPr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>Rzuty kondygnacji;</w:t>
      </w:r>
    </w:p>
    <w:p w14:paraId="354A61C6" w14:textId="77777777" w:rsidR="002E0B4F" w:rsidRPr="0071423D" w:rsidRDefault="002E0B4F" w:rsidP="002E0B4F">
      <w:pPr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>Charakterystyczny przekrój;</w:t>
      </w:r>
    </w:p>
    <w:p w14:paraId="0195C4B9" w14:textId="77777777" w:rsidR="002E0B4F" w:rsidRPr="0071423D" w:rsidRDefault="002E0B4F" w:rsidP="002E0B4F">
      <w:pPr>
        <w:numPr>
          <w:ilvl w:val="2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>Wizualizacje 3D, ujęcia z kilku kierunków.</w:t>
      </w:r>
    </w:p>
    <w:p w14:paraId="179EED65" w14:textId="05D1F519" w:rsidR="009A7717" w:rsidRDefault="009A7717" w:rsidP="002E0B4F">
      <w:pPr>
        <w:pStyle w:val="Default"/>
        <w:numPr>
          <w:ilvl w:val="0"/>
          <w:numId w:val="2"/>
        </w:numPr>
        <w:spacing w:after="200" w:line="360" w:lineRule="auto"/>
        <w:jc w:val="both"/>
        <w:rPr>
          <w:rFonts w:ascii="Centrale Sans Light" w:hAnsi="Centrale Sans Light" w:cs="Tahoma"/>
          <w:sz w:val="20"/>
          <w:szCs w:val="20"/>
          <w:lang w:eastAsia="pl-PL"/>
        </w:rPr>
      </w:pPr>
      <w:r>
        <w:rPr>
          <w:rFonts w:ascii="Centrale Sans Light" w:hAnsi="Centrale Sans Light" w:cs="Tahoma"/>
          <w:sz w:val="20"/>
          <w:szCs w:val="20"/>
          <w:lang w:eastAsia="pl-PL"/>
        </w:rPr>
        <w:t xml:space="preserve">Główne założenia </w:t>
      </w:r>
      <w:r w:rsidR="005A36C6">
        <w:rPr>
          <w:rFonts w:ascii="Centrale Sans Light" w:hAnsi="Centrale Sans Light" w:cs="Tahoma"/>
          <w:sz w:val="20"/>
          <w:szCs w:val="20"/>
          <w:lang w:eastAsia="pl-PL"/>
        </w:rPr>
        <w:t>do koncepcji:</w:t>
      </w:r>
    </w:p>
    <w:p w14:paraId="3CF926B2" w14:textId="19B91895" w:rsidR="005A36C6" w:rsidRDefault="005A36C6" w:rsidP="005A36C6">
      <w:pPr>
        <w:pStyle w:val="Default"/>
        <w:numPr>
          <w:ilvl w:val="0"/>
          <w:numId w:val="5"/>
        </w:numPr>
        <w:spacing w:after="200" w:line="360" w:lineRule="auto"/>
        <w:jc w:val="both"/>
        <w:rPr>
          <w:rFonts w:ascii="Centrale Sans Light" w:hAnsi="Centrale Sans Light" w:cs="Tahoma"/>
          <w:sz w:val="20"/>
          <w:szCs w:val="20"/>
          <w:lang w:eastAsia="pl-PL"/>
        </w:rPr>
      </w:pPr>
      <w:r>
        <w:rPr>
          <w:rFonts w:ascii="Centrale Sans Light" w:hAnsi="Centrale Sans Light" w:cs="Tahoma"/>
          <w:sz w:val="20"/>
          <w:szCs w:val="20"/>
          <w:lang w:eastAsia="pl-PL"/>
        </w:rPr>
        <w:lastRenderedPageBreak/>
        <w:t xml:space="preserve">Rozbudowa istniejącego budynku szkolnego o salę sportową o wym. pola do gry min: </w:t>
      </w:r>
      <w:r w:rsidR="00910FBA">
        <w:rPr>
          <w:rFonts w:ascii="Centrale Sans Light" w:hAnsi="Centrale Sans Light" w:cs="Tahoma"/>
          <w:sz w:val="20"/>
          <w:szCs w:val="20"/>
          <w:lang w:eastAsia="pl-PL"/>
        </w:rPr>
        <w:t>18mx32</w:t>
      </w:r>
      <w:r>
        <w:rPr>
          <w:rFonts w:ascii="Centrale Sans Light" w:hAnsi="Centrale Sans Light" w:cs="Tahoma"/>
          <w:sz w:val="20"/>
          <w:szCs w:val="20"/>
          <w:lang w:eastAsia="pl-PL"/>
        </w:rPr>
        <w:t>m oraz co najmniej 2 metrow</w:t>
      </w:r>
      <w:r w:rsidR="002278A7">
        <w:rPr>
          <w:rFonts w:ascii="Centrale Sans Light" w:hAnsi="Centrale Sans Light" w:cs="Tahoma"/>
          <w:sz w:val="20"/>
          <w:szCs w:val="20"/>
          <w:lang w:eastAsia="pl-PL"/>
        </w:rPr>
        <w:t xml:space="preserve">ą przestrzenią między ścianami budynku lub trybunami a linią pola gry. Sala sportowa powinna zostać wyposażona w trybuny na </w:t>
      </w:r>
      <w:r w:rsidR="00875F23">
        <w:rPr>
          <w:rFonts w:ascii="Centrale Sans Light" w:hAnsi="Centrale Sans Light" w:cs="Tahoma"/>
          <w:sz w:val="20"/>
          <w:szCs w:val="20"/>
          <w:lang w:eastAsia="pl-PL"/>
        </w:rPr>
        <w:t xml:space="preserve">min. </w:t>
      </w:r>
      <w:r w:rsidR="002278A7">
        <w:rPr>
          <w:rFonts w:ascii="Centrale Sans Light" w:hAnsi="Centrale Sans Light" w:cs="Tahoma"/>
          <w:sz w:val="20"/>
          <w:szCs w:val="20"/>
          <w:lang w:eastAsia="pl-PL"/>
        </w:rPr>
        <w:t>50 miejsc, węzłem sanitarnym z natryskami, szatniami (węzeł sanitarny i szatnie z podziałem na dziewczęce i chłopięce, przewidziane na 40 osób), magazynem sportowym oraz pokojem trenerskim połączona łącznikiem z głównym budynkiem szkoły (dopuszcza się łącznik oparty na połączeniu z zaprojektowan</w:t>
      </w:r>
      <w:r w:rsidR="00781245">
        <w:rPr>
          <w:rFonts w:ascii="Centrale Sans Light" w:hAnsi="Centrale Sans Light" w:cs="Tahoma"/>
          <w:sz w:val="20"/>
          <w:szCs w:val="20"/>
          <w:lang w:eastAsia="pl-PL"/>
        </w:rPr>
        <w:t>ą częścią budynku szkolnego);</w:t>
      </w:r>
    </w:p>
    <w:p w14:paraId="2A0496E2" w14:textId="5FA6079F" w:rsidR="003E142C" w:rsidRDefault="003E142C" w:rsidP="005A36C6">
      <w:pPr>
        <w:pStyle w:val="Default"/>
        <w:numPr>
          <w:ilvl w:val="0"/>
          <w:numId w:val="5"/>
        </w:numPr>
        <w:spacing w:after="200" w:line="360" w:lineRule="auto"/>
        <w:jc w:val="both"/>
        <w:rPr>
          <w:rFonts w:ascii="Centrale Sans Light" w:hAnsi="Centrale Sans Light" w:cs="Tahoma"/>
          <w:sz w:val="20"/>
          <w:szCs w:val="20"/>
          <w:lang w:eastAsia="pl-PL"/>
        </w:rPr>
      </w:pPr>
      <w:r>
        <w:rPr>
          <w:rFonts w:ascii="Centrale Sans Light" w:hAnsi="Centrale Sans Light" w:cs="Tahoma"/>
          <w:sz w:val="20"/>
          <w:szCs w:val="20"/>
          <w:lang w:eastAsia="pl-PL"/>
        </w:rPr>
        <w:t xml:space="preserve">Rozbudowa istniejącego </w:t>
      </w:r>
      <w:r w:rsidR="00B20B79">
        <w:rPr>
          <w:rFonts w:ascii="Centrale Sans Light" w:hAnsi="Centrale Sans Light" w:cs="Tahoma"/>
          <w:sz w:val="20"/>
          <w:szCs w:val="20"/>
          <w:lang w:eastAsia="pl-PL"/>
        </w:rPr>
        <w:t>budynku o część oświatową na potrzeby ok 200 uczniów (9 sal lekcyjnych), salą wielofunkcyjną, pokój nauczycielski dla 20 nauczycieli, 3 pomieszczenia pomocnicze (gabinety psychologa, pedagoga i logopedy) oraz szatnię dla 200 uczniów;</w:t>
      </w:r>
    </w:p>
    <w:p w14:paraId="4E82FF6D" w14:textId="73EEA40E" w:rsidR="00B20B79" w:rsidRDefault="00B20B79" w:rsidP="005A36C6">
      <w:pPr>
        <w:pStyle w:val="Default"/>
        <w:numPr>
          <w:ilvl w:val="0"/>
          <w:numId w:val="5"/>
        </w:numPr>
        <w:spacing w:after="200" w:line="360" w:lineRule="auto"/>
        <w:jc w:val="both"/>
        <w:rPr>
          <w:rFonts w:ascii="Centrale Sans Light" w:hAnsi="Centrale Sans Light" w:cs="Tahoma"/>
          <w:sz w:val="20"/>
          <w:szCs w:val="20"/>
          <w:lang w:eastAsia="pl-PL"/>
        </w:rPr>
      </w:pPr>
      <w:r>
        <w:rPr>
          <w:rFonts w:ascii="Centrale Sans Light" w:hAnsi="Centrale Sans Light" w:cs="Tahoma"/>
          <w:sz w:val="20"/>
          <w:szCs w:val="20"/>
          <w:lang w:eastAsia="pl-PL"/>
        </w:rPr>
        <w:t>Zastosowanie źródeł odnawialnych energii</w:t>
      </w:r>
      <w:r w:rsidR="00875F23">
        <w:rPr>
          <w:rFonts w:ascii="Centrale Sans Light" w:hAnsi="Centrale Sans Light" w:cs="Tahoma"/>
          <w:sz w:val="20"/>
          <w:szCs w:val="20"/>
          <w:lang w:eastAsia="pl-PL"/>
        </w:rPr>
        <w:t xml:space="preserve"> do oświetlenia oraz do celów grzewczych dla rozbudowanych części z uwzględnieniem istniejących rozwiązań</w:t>
      </w:r>
    </w:p>
    <w:p w14:paraId="515E7FCB" w14:textId="537AE910" w:rsidR="00B20B79" w:rsidRPr="009A7717" w:rsidRDefault="00B20B79" w:rsidP="005A36C6">
      <w:pPr>
        <w:pStyle w:val="Default"/>
        <w:numPr>
          <w:ilvl w:val="0"/>
          <w:numId w:val="5"/>
        </w:numPr>
        <w:spacing w:after="200" w:line="360" w:lineRule="auto"/>
        <w:jc w:val="both"/>
        <w:rPr>
          <w:rFonts w:ascii="Centrale Sans Light" w:hAnsi="Centrale Sans Light" w:cs="Tahoma"/>
          <w:sz w:val="20"/>
          <w:szCs w:val="20"/>
          <w:lang w:eastAsia="pl-PL"/>
        </w:rPr>
      </w:pPr>
      <w:r>
        <w:rPr>
          <w:rFonts w:ascii="Centrale Sans Light" w:hAnsi="Centrale Sans Light" w:cs="Tahoma"/>
          <w:sz w:val="20"/>
          <w:szCs w:val="20"/>
          <w:lang w:eastAsia="pl-PL"/>
        </w:rPr>
        <w:t xml:space="preserve">Zagospodarowanie terenu w postaci dojazdów, dojść pieszych, skweru oraz placu zabaw </w:t>
      </w:r>
    </w:p>
    <w:p w14:paraId="69A88DE0" w14:textId="4AC58C29" w:rsidR="002E0B4F" w:rsidRPr="0071423D" w:rsidRDefault="002E0B4F" w:rsidP="002E0B4F">
      <w:pPr>
        <w:pStyle w:val="Default"/>
        <w:numPr>
          <w:ilvl w:val="0"/>
          <w:numId w:val="2"/>
        </w:numPr>
        <w:spacing w:after="200" w:line="360" w:lineRule="auto"/>
        <w:jc w:val="both"/>
        <w:rPr>
          <w:rFonts w:ascii="Centrale Sans Light" w:hAnsi="Centrale Sans Light" w:cs="Tahoma"/>
          <w:sz w:val="20"/>
          <w:szCs w:val="20"/>
          <w:lang w:eastAsia="pl-PL"/>
        </w:rPr>
      </w:pPr>
      <w:r w:rsidRPr="0071423D">
        <w:rPr>
          <w:rFonts w:ascii="Centrale Sans Light" w:hAnsi="Centrale Sans Light" w:cs="Tahoma"/>
          <w:color w:val="auto"/>
          <w:sz w:val="20"/>
          <w:szCs w:val="20"/>
        </w:rPr>
        <w:t>W koncepcji należy uwzględnić zapewnienie dojazdu środkami transportu prywatnego (samochodów osobowych) i publicznego (autokarów i autobusów szkolnych) oraz zastosowanie nowoczesnych rozwiązań</w:t>
      </w:r>
      <w:r w:rsidR="008927AA">
        <w:rPr>
          <w:rFonts w:ascii="Centrale Sans Light" w:hAnsi="Centrale Sans Light" w:cs="Tahoma"/>
          <w:color w:val="auto"/>
          <w:sz w:val="20"/>
          <w:szCs w:val="20"/>
        </w:rPr>
        <w:t xml:space="preserve"> </w:t>
      </w:r>
      <w:r w:rsidRPr="0071423D">
        <w:rPr>
          <w:rFonts w:ascii="Centrale Sans Light" w:hAnsi="Centrale Sans Light" w:cs="Tahoma"/>
          <w:color w:val="auto"/>
          <w:sz w:val="20"/>
          <w:szCs w:val="20"/>
        </w:rPr>
        <w:t>w zakresie budownictwa kubaturowego oraz odnawialnych źródeł energii.</w:t>
      </w:r>
    </w:p>
    <w:p w14:paraId="0E234058" w14:textId="44FA376D" w:rsidR="002E0B4F" w:rsidRDefault="002E0B4F" w:rsidP="008927AA">
      <w:pPr>
        <w:pStyle w:val="Bezodstpw"/>
        <w:numPr>
          <w:ilvl w:val="0"/>
          <w:numId w:val="2"/>
        </w:numPr>
        <w:spacing w:after="20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>Koncepcję należy wykonać w 4 egzemplarzach w wersji papierowej oraz 2 egzemplarzach na płycie CD</w:t>
      </w:r>
      <w:r w:rsidR="008927AA">
        <w:rPr>
          <w:rFonts w:ascii="Centrale Sans Light" w:hAnsi="Centrale Sans Light" w:cs="Tahoma"/>
          <w:sz w:val="20"/>
          <w:szCs w:val="20"/>
        </w:rPr>
        <w:t xml:space="preserve"> lub innym nośniku danych cyfrowych</w:t>
      </w:r>
      <w:r w:rsidRPr="0071423D">
        <w:rPr>
          <w:rFonts w:ascii="Centrale Sans Light" w:hAnsi="Centrale Sans Light" w:cs="Tahoma"/>
          <w:sz w:val="20"/>
          <w:szCs w:val="20"/>
        </w:rPr>
        <w:t>.</w:t>
      </w:r>
    </w:p>
    <w:p w14:paraId="33B993C5" w14:textId="3AB35F6A" w:rsidR="00875F23" w:rsidRDefault="00875F23" w:rsidP="008927AA">
      <w:pPr>
        <w:pStyle w:val="Bezodstpw"/>
        <w:numPr>
          <w:ilvl w:val="0"/>
          <w:numId w:val="2"/>
        </w:numPr>
        <w:spacing w:after="200" w:line="360" w:lineRule="auto"/>
        <w:jc w:val="both"/>
        <w:rPr>
          <w:rFonts w:ascii="Centrale Sans Light" w:hAnsi="Centrale Sans Light" w:cs="Tahoma"/>
          <w:sz w:val="20"/>
          <w:szCs w:val="20"/>
        </w:rPr>
      </w:pPr>
      <w:r>
        <w:rPr>
          <w:rFonts w:ascii="Centrale Sans Light" w:hAnsi="Centrale Sans Light" w:cs="Tahoma"/>
          <w:sz w:val="20"/>
          <w:szCs w:val="20"/>
        </w:rPr>
        <w:t>Terminem na wykonanie kompletnej dokumentacji koncepcyjnej jest 5 miesięcy licząc od dnia odpisania umowy</w:t>
      </w:r>
    </w:p>
    <w:p w14:paraId="5A72DE68" w14:textId="1C7115B0" w:rsidR="002278A7" w:rsidRPr="008927AA" w:rsidRDefault="002278A7" w:rsidP="008927AA">
      <w:pPr>
        <w:pStyle w:val="Bezodstpw"/>
        <w:numPr>
          <w:ilvl w:val="0"/>
          <w:numId w:val="2"/>
        </w:numPr>
        <w:spacing w:after="200" w:line="360" w:lineRule="auto"/>
        <w:jc w:val="both"/>
        <w:rPr>
          <w:rFonts w:ascii="Centrale Sans Light" w:hAnsi="Centrale Sans Light" w:cs="Tahoma"/>
          <w:sz w:val="20"/>
          <w:szCs w:val="20"/>
        </w:rPr>
      </w:pPr>
      <w:r>
        <w:rPr>
          <w:rFonts w:ascii="Centrale Sans Light" w:hAnsi="Centrale Sans Light" w:cs="Tahoma"/>
          <w:sz w:val="20"/>
          <w:szCs w:val="20"/>
        </w:rPr>
        <w:t xml:space="preserve">Wykonawca w ramach realizacji zamówienia zobowiązany jest do wykonania wniosku o wydanie decyzji celu publicznego dla planowanej rozbudowy. </w:t>
      </w:r>
    </w:p>
    <w:p w14:paraId="40AD37FC" w14:textId="60379851" w:rsidR="002E0B4F" w:rsidRPr="0071423D" w:rsidRDefault="002E0B4F" w:rsidP="008927AA">
      <w:pPr>
        <w:pStyle w:val="Bezodstpw"/>
        <w:numPr>
          <w:ilvl w:val="0"/>
          <w:numId w:val="2"/>
        </w:numPr>
        <w:spacing w:after="20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>Wykonawca odpowiada za wady opracowanej dokumentacji. Ujawnione wady Wykonawca zobowiązany jest usunąć w terminie określonym przez Zamawiającego. Poprawki winny być naniesione w każdym egzemplarzu dokumentacji oraz na nośnikach CD</w:t>
      </w:r>
      <w:r w:rsidR="008927AA">
        <w:rPr>
          <w:rFonts w:ascii="Centrale Sans Light" w:hAnsi="Centrale Sans Light" w:cs="Tahoma"/>
          <w:sz w:val="20"/>
          <w:szCs w:val="20"/>
        </w:rPr>
        <w:t xml:space="preserve"> lub innych nośnikach danych cyfrowych</w:t>
      </w:r>
      <w:r w:rsidRPr="0071423D">
        <w:rPr>
          <w:rFonts w:ascii="Centrale Sans Light" w:hAnsi="Centrale Sans Light" w:cs="Tahoma"/>
          <w:sz w:val="20"/>
          <w:szCs w:val="20"/>
        </w:rPr>
        <w:t>.</w:t>
      </w:r>
    </w:p>
    <w:p w14:paraId="50498DBF" w14:textId="0FC3A73D" w:rsidR="002E0B4F" w:rsidRPr="0071423D" w:rsidRDefault="002E0B4F" w:rsidP="008927AA">
      <w:pPr>
        <w:pStyle w:val="Bezodstpw"/>
        <w:numPr>
          <w:ilvl w:val="0"/>
          <w:numId w:val="2"/>
        </w:numPr>
        <w:spacing w:after="20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>W trakcie realizacji zamówienia Wykonawca zobowiązany jest do roboczych konsultacji i</w:t>
      </w:r>
      <w:r w:rsidRPr="0071423D">
        <w:rPr>
          <w:rFonts w:cs="Calibri"/>
          <w:sz w:val="20"/>
          <w:szCs w:val="20"/>
        </w:rPr>
        <w:t> </w:t>
      </w:r>
      <w:r w:rsidRPr="0071423D">
        <w:rPr>
          <w:rFonts w:ascii="Centrale Sans Light" w:hAnsi="Centrale Sans Light" w:cs="Tahoma"/>
          <w:sz w:val="20"/>
          <w:szCs w:val="20"/>
        </w:rPr>
        <w:t>uzgodnie</w:t>
      </w:r>
      <w:r w:rsidRPr="0071423D">
        <w:rPr>
          <w:rFonts w:ascii="Centrale Sans Light" w:hAnsi="Centrale Sans Light" w:cs="Centrale Sans Light"/>
          <w:sz w:val="20"/>
          <w:szCs w:val="20"/>
        </w:rPr>
        <w:t>ń</w:t>
      </w:r>
      <w:r w:rsidRPr="0071423D">
        <w:rPr>
          <w:rFonts w:ascii="Centrale Sans Light" w:hAnsi="Centrale Sans Light" w:cs="Tahoma"/>
          <w:sz w:val="20"/>
          <w:szCs w:val="20"/>
        </w:rPr>
        <w:t xml:space="preserve"> z Zamawiaj</w:t>
      </w:r>
      <w:r w:rsidRPr="0071423D">
        <w:rPr>
          <w:rFonts w:ascii="Centrale Sans Light" w:hAnsi="Centrale Sans Light" w:cs="Centrale Sans Light"/>
          <w:sz w:val="20"/>
          <w:szCs w:val="20"/>
        </w:rPr>
        <w:t>ą</w:t>
      </w:r>
      <w:r w:rsidRPr="0071423D">
        <w:rPr>
          <w:rFonts w:ascii="Centrale Sans Light" w:hAnsi="Centrale Sans Light" w:cs="Tahoma"/>
          <w:sz w:val="20"/>
          <w:szCs w:val="20"/>
        </w:rPr>
        <w:t xml:space="preserve">cym. </w:t>
      </w:r>
      <w:r w:rsidR="008927AA">
        <w:rPr>
          <w:rFonts w:ascii="Centrale Sans Light" w:hAnsi="Centrale Sans Light" w:cs="Tahoma"/>
          <w:sz w:val="20"/>
          <w:szCs w:val="20"/>
        </w:rPr>
        <w:t xml:space="preserve">Koncepcja powinna </w:t>
      </w:r>
      <w:r w:rsidRPr="0071423D">
        <w:rPr>
          <w:rFonts w:ascii="Centrale Sans Light" w:hAnsi="Centrale Sans Light" w:cs="Tahoma"/>
          <w:sz w:val="20"/>
          <w:szCs w:val="20"/>
        </w:rPr>
        <w:t>w ca</w:t>
      </w:r>
      <w:r w:rsidRPr="0071423D">
        <w:rPr>
          <w:rFonts w:ascii="Centrale Sans Light" w:hAnsi="Centrale Sans Light" w:cs="Centrale Sans Light"/>
          <w:sz w:val="20"/>
          <w:szCs w:val="20"/>
        </w:rPr>
        <w:t>ł</w:t>
      </w:r>
      <w:r w:rsidRPr="0071423D">
        <w:rPr>
          <w:rFonts w:ascii="Centrale Sans Light" w:hAnsi="Centrale Sans Light" w:cs="Tahoma"/>
          <w:sz w:val="20"/>
          <w:szCs w:val="20"/>
        </w:rPr>
        <w:t>o</w:t>
      </w:r>
      <w:r w:rsidRPr="0071423D">
        <w:rPr>
          <w:rFonts w:ascii="Centrale Sans Light" w:hAnsi="Centrale Sans Light" w:cs="Centrale Sans Light"/>
          <w:sz w:val="20"/>
          <w:szCs w:val="20"/>
        </w:rPr>
        <w:t>ś</w:t>
      </w:r>
      <w:r w:rsidRPr="0071423D">
        <w:rPr>
          <w:rFonts w:ascii="Centrale Sans Light" w:hAnsi="Centrale Sans Light" w:cs="Tahoma"/>
          <w:sz w:val="20"/>
          <w:szCs w:val="20"/>
        </w:rPr>
        <w:t>ci odzwierciedla</w:t>
      </w:r>
      <w:r w:rsidRPr="0071423D">
        <w:rPr>
          <w:rFonts w:ascii="Centrale Sans Light" w:hAnsi="Centrale Sans Light" w:cs="Centrale Sans Light"/>
          <w:sz w:val="20"/>
          <w:szCs w:val="20"/>
        </w:rPr>
        <w:t>ć</w:t>
      </w:r>
      <w:r w:rsidRPr="0071423D">
        <w:rPr>
          <w:rFonts w:ascii="Centrale Sans Light" w:hAnsi="Centrale Sans Light" w:cs="Tahoma"/>
          <w:sz w:val="20"/>
          <w:szCs w:val="20"/>
        </w:rPr>
        <w:t xml:space="preserve"> potrzeby Zamawiaj</w:t>
      </w:r>
      <w:r w:rsidRPr="0071423D">
        <w:rPr>
          <w:rFonts w:ascii="Centrale Sans Light" w:hAnsi="Centrale Sans Light" w:cs="Centrale Sans Light"/>
          <w:sz w:val="20"/>
          <w:szCs w:val="20"/>
        </w:rPr>
        <w:t>ą</w:t>
      </w:r>
      <w:r w:rsidRPr="0071423D">
        <w:rPr>
          <w:rFonts w:ascii="Centrale Sans Light" w:hAnsi="Centrale Sans Light" w:cs="Tahoma"/>
          <w:sz w:val="20"/>
          <w:szCs w:val="20"/>
        </w:rPr>
        <w:t>cego przekazywane Wykonawcy w trakcie opracowywania przedmiotu zam</w:t>
      </w:r>
      <w:r w:rsidRPr="0071423D">
        <w:rPr>
          <w:rFonts w:ascii="Centrale Sans Light" w:hAnsi="Centrale Sans Light" w:cs="Centrale Sans Light"/>
          <w:sz w:val="20"/>
          <w:szCs w:val="20"/>
        </w:rPr>
        <w:t>ó</w:t>
      </w:r>
      <w:r w:rsidRPr="0071423D">
        <w:rPr>
          <w:rFonts w:ascii="Centrale Sans Light" w:hAnsi="Centrale Sans Light" w:cs="Tahoma"/>
          <w:sz w:val="20"/>
          <w:szCs w:val="20"/>
        </w:rPr>
        <w:t>wienia.</w:t>
      </w:r>
    </w:p>
    <w:p w14:paraId="30CFB201" w14:textId="752ADA19" w:rsidR="002E0B4F" w:rsidRPr="0071423D" w:rsidRDefault="002E0B4F" w:rsidP="008927AA">
      <w:pPr>
        <w:pStyle w:val="Bezodstpw"/>
        <w:numPr>
          <w:ilvl w:val="0"/>
          <w:numId w:val="2"/>
        </w:numPr>
        <w:spacing w:after="20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>Wykonawca zobowiązuje się w ramach realizacji niniejszego zamówienia przenieść na Zamawiającego całość autorskich praw majątkowych do opracowane</w:t>
      </w:r>
      <w:r w:rsidR="008927AA">
        <w:rPr>
          <w:rFonts w:ascii="Centrale Sans Light" w:hAnsi="Centrale Sans Light" w:cs="Tahoma"/>
          <w:sz w:val="20"/>
          <w:szCs w:val="20"/>
        </w:rPr>
        <w:t>j koncepcji</w:t>
      </w:r>
      <w:r w:rsidRPr="0071423D">
        <w:rPr>
          <w:rFonts w:ascii="Centrale Sans Light" w:hAnsi="Centrale Sans Light" w:cs="Tahoma"/>
          <w:sz w:val="20"/>
          <w:szCs w:val="20"/>
        </w:rPr>
        <w:t>.</w:t>
      </w:r>
    </w:p>
    <w:p w14:paraId="2AEC8D22" w14:textId="7B87BF0F" w:rsidR="002E0B4F" w:rsidRPr="0071423D" w:rsidRDefault="002E0B4F" w:rsidP="008927AA">
      <w:pPr>
        <w:pStyle w:val="Bezodstpw"/>
        <w:numPr>
          <w:ilvl w:val="0"/>
          <w:numId w:val="2"/>
        </w:numPr>
        <w:spacing w:after="20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>Potwierdzenie wykonania przedmiotu zamówienia/umowy nastąpi pisemnie – po</w:t>
      </w:r>
      <w:r w:rsidRPr="0071423D">
        <w:rPr>
          <w:rFonts w:cs="Calibri"/>
          <w:sz w:val="20"/>
          <w:szCs w:val="20"/>
        </w:rPr>
        <w:t> </w:t>
      </w:r>
      <w:r w:rsidRPr="0071423D">
        <w:rPr>
          <w:rFonts w:ascii="Centrale Sans Light" w:hAnsi="Centrale Sans Light" w:cs="Tahoma"/>
          <w:sz w:val="20"/>
          <w:szCs w:val="20"/>
        </w:rPr>
        <w:t xml:space="preserve">dostarczeniu </w:t>
      </w:r>
      <w:r w:rsidR="008927AA">
        <w:rPr>
          <w:rFonts w:ascii="Centrale Sans Light" w:hAnsi="Centrale Sans Light" w:cs="Tahoma"/>
          <w:sz w:val="20"/>
          <w:szCs w:val="20"/>
        </w:rPr>
        <w:t>zamówionej dokumentacji</w:t>
      </w:r>
      <w:r w:rsidRPr="0071423D">
        <w:rPr>
          <w:rFonts w:ascii="Centrale Sans Light" w:hAnsi="Centrale Sans Light" w:cs="Tahoma"/>
          <w:sz w:val="20"/>
          <w:szCs w:val="20"/>
        </w:rPr>
        <w:t>, protokołem zdawczo-odbiorczym.</w:t>
      </w:r>
    </w:p>
    <w:p w14:paraId="21621620" w14:textId="77777777" w:rsidR="002E0B4F" w:rsidRPr="0071423D" w:rsidRDefault="002E0B4F" w:rsidP="002E0B4F">
      <w:pPr>
        <w:pStyle w:val="Bezodstpw"/>
        <w:spacing w:after="200" w:line="360" w:lineRule="auto"/>
        <w:ind w:left="360"/>
        <w:jc w:val="both"/>
        <w:rPr>
          <w:rFonts w:ascii="Centrale Sans Light" w:hAnsi="Centrale Sans Light" w:cs="Tahoma"/>
          <w:sz w:val="20"/>
          <w:szCs w:val="20"/>
        </w:rPr>
      </w:pPr>
    </w:p>
    <w:p w14:paraId="4AF79FF1" w14:textId="77777777" w:rsidR="002E0B4F" w:rsidRPr="0071423D" w:rsidRDefault="002E0B4F" w:rsidP="002E0B4F">
      <w:pPr>
        <w:pStyle w:val="Akapitzlist"/>
        <w:spacing w:line="360" w:lineRule="auto"/>
        <w:ind w:left="360"/>
        <w:jc w:val="both"/>
        <w:rPr>
          <w:rFonts w:ascii="Centrale Sans Light" w:hAnsi="Centrale Sans Light" w:cs="Tahoma"/>
          <w:b/>
          <w:sz w:val="20"/>
          <w:szCs w:val="20"/>
        </w:rPr>
      </w:pPr>
      <w:r w:rsidRPr="0071423D">
        <w:rPr>
          <w:rFonts w:ascii="Centrale Sans Light" w:hAnsi="Centrale Sans Light" w:cs="Tahoma"/>
          <w:b/>
          <w:sz w:val="20"/>
          <w:szCs w:val="20"/>
        </w:rPr>
        <w:t>UWAGA: Koszty pozyskania wszystkich materiałów i usług niezbędnych do realizacji przedmiotu zamówienia Wykonawca uwzględni w cenie ofertowej. Opracowania na</w:t>
      </w:r>
      <w:r w:rsidRPr="0071423D">
        <w:rPr>
          <w:rFonts w:ascii="Calibri" w:hAnsi="Calibri" w:cs="Calibri"/>
          <w:b/>
          <w:sz w:val="20"/>
          <w:szCs w:val="20"/>
        </w:rPr>
        <w:t> </w:t>
      </w:r>
      <w:r w:rsidRPr="0071423D">
        <w:rPr>
          <w:rFonts w:ascii="Centrale Sans Light" w:hAnsi="Centrale Sans Light" w:cs="Tahoma"/>
          <w:b/>
          <w:sz w:val="20"/>
          <w:szCs w:val="20"/>
        </w:rPr>
        <w:t>p</w:t>
      </w:r>
      <w:r w:rsidRPr="0071423D">
        <w:rPr>
          <w:rFonts w:ascii="Centrale Sans Light" w:hAnsi="Centrale Sans Light" w:cs="Centrale Sans Light"/>
          <w:b/>
          <w:sz w:val="20"/>
          <w:szCs w:val="20"/>
        </w:rPr>
        <w:t>ł</w:t>
      </w:r>
      <w:r w:rsidRPr="0071423D">
        <w:rPr>
          <w:rFonts w:ascii="Centrale Sans Light" w:hAnsi="Centrale Sans Light" w:cs="Tahoma"/>
          <w:b/>
          <w:sz w:val="20"/>
          <w:szCs w:val="20"/>
        </w:rPr>
        <w:t>ycie powinny by</w:t>
      </w:r>
      <w:r w:rsidRPr="0071423D">
        <w:rPr>
          <w:rFonts w:ascii="Centrale Sans Light" w:hAnsi="Centrale Sans Light" w:cs="Centrale Sans Light"/>
          <w:b/>
          <w:sz w:val="20"/>
          <w:szCs w:val="20"/>
        </w:rPr>
        <w:t>ć</w:t>
      </w:r>
      <w:r w:rsidRPr="0071423D">
        <w:rPr>
          <w:rFonts w:ascii="Centrale Sans Light" w:hAnsi="Centrale Sans Light" w:cs="Tahoma"/>
          <w:b/>
          <w:sz w:val="20"/>
          <w:szCs w:val="20"/>
        </w:rPr>
        <w:t xml:space="preserve"> wykonane w wersji edytowalnej (np. .doc, .dwg, .xls), w</w:t>
      </w:r>
      <w:r w:rsidRPr="0071423D">
        <w:rPr>
          <w:rFonts w:ascii="Calibri" w:hAnsi="Calibri" w:cs="Calibri"/>
          <w:b/>
          <w:sz w:val="20"/>
          <w:szCs w:val="20"/>
        </w:rPr>
        <w:t> </w:t>
      </w:r>
      <w:r w:rsidRPr="0071423D">
        <w:rPr>
          <w:rFonts w:ascii="Centrale Sans Light" w:hAnsi="Centrale Sans Light" w:cs="Tahoma"/>
          <w:b/>
          <w:sz w:val="20"/>
          <w:szCs w:val="20"/>
        </w:rPr>
        <w:t>formacie .pdf.</w:t>
      </w:r>
    </w:p>
    <w:p w14:paraId="18BFC3FC" w14:textId="77777777" w:rsidR="002E0B4F" w:rsidRPr="0071423D" w:rsidRDefault="002E0B4F" w:rsidP="002E0B4F">
      <w:pPr>
        <w:pStyle w:val="Akapitzlist"/>
        <w:spacing w:line="360" w:lineRule="auto"/>
        <w:jc w:val="both"/>
        <w:rPr>
          <w:rFonts w:ascii="Centrale Sans Light" w:hAnsi="Centrale Sans Light" w:cs="Tahoma"/>
          <w:b/>
          <w:sz w:val="20"/>
          <w:szCs w:val="20"/>
          <w:u w:val="single"/>
        </w:rPr>
      </w:pPr>
    </w:p>
    <w:p w14:paraId="0FCE4F73" w14:textId="77777777" w:rsidR="002E0B4F" w:rsidRPr="0071423D" w:rsidRDefault="002E0B4F" w:rsidP="002E0B4F">
      <w:pPr>
        <w:pStyle w:val="Akapitzlist"/>
        <w:spacing w:line="360" w:lineRule="auto"/>
        <w:ind w:left="0"/>
        <w:jc w:val="both"/>
        <w:rPr>
          <w:rFonts w:ascii="Centrale Sans Light" w:hAnsi="Centrale Sans Light" w:cs="Tahoma"/>
          <w:b/>
          <w:sz w:val="20"/>
          <w:szCs w:val="20"/>
          <w:u w:val="single"/>
        </w:rPr>
      </w:pPr>
    </w:p>
    <w:p w14:paraId="78CAAB64" w14:textId="77777777" w:rsidR="002E0B4F" w:rsidRPr="0071423D" w:rsidRDefault="002E0B4F" w:rsidP="002E0B4F">
      <w:pPr>
        <w:pStyle w:val="Akapitzlist"/>
        <w:spacing w:line="360" w:lineRule="auto"/>
        <w:jc w:val="both"/>
        <w:rPr>
          <w:rFonts w:ascii="Centrale Sans Light" w:hAnsi="Centrale Sans Light" w:cs="Tahoma"/>
          <w:b/>
          <w:sz w:val="20"/>
          <w:szCs w:val="20"/>
          <w:u w:val="single"/>
        </w:rPr>
      </w:pPr>
    </w:p>
    <w:p w14:paraId="121E1983" w14:textId="77777777" w:rsidR="002E0B4F" w:rsidRPr="0071423D" w:rsidRDefault="002E0B4F" w:rsidP="002E0B4F">
      <w:pPr>
        <w:pStyle w:val="Akapitzlist"/>
        <w:spacing w:after="200" w:line="360" w:lineRule="auto"/>
        <w:ind w:left="0"/>
        <w:jc w:val="both"/>
        <w:rPr>
          <w:rFonts w:ascii="Centrale Sans Light" w:hAnsi="Centrale Sans Light" w:cs="Tahoma"/>
          <w:b/>
          <w:sz w:val="20"/>
          <w:szCs w:val="20"/>
          <w:u w:val="single"/>
        </w:rPr>
      </w:pPr>
      <w:r w:rsidRPr="0071423D">
        <w:rPr>
          <w:rFonts w:ascii="Centrale Sans Light" w:hAnsi="Centrale Sans Light" w:cs="Tahoma"/>
          <w:b/>
          <w:sz w:val="20"/>
          <w:szCs w:val="20"/>
          <w:u w:val="single"/>
        </w:rPr>
        <w:t>POSTANOWIENIA DODATKOWE</w:t>
      </w:r>
    </w:p>
    <w:p w14:paraId="27C56592" w14:textId="77777777" w:rsidR="002E0B4F" w:rsidRPr="0071423D" w:rsidRDefault="002E0B4F" w:rsidP="002E0B4F">
      <w:pPr>
        <w:pStyle w:val="Akapitzlist"/>
        <w:spacing w:before="240" w:line="360" w:lineRule="auto"/>
        <w:ind w:left="360"/>
        <w:jc w:val="both"/>
        <w:rPr>
          <w:rFonts w:ascii="Centrale Sans Light" w:hAnsi="Centrale Sans Light" w:cs="Tahoma"/>
          <w:sz w:val="20"/>
          <w:szCs w:val="20"/>
        </w:rPr>
      </w:pPr>
    </w:p>
    <w:p w14:paraId="5AD6679B" w14:textId="21B98C1A" w:rsidR="002E0B4F" w:rsidRPr="0071423D" w:rsidRDefault="002E0B4F" w:rsidP="002E0B4F">
      <w:pPr>
        <w:pStyle w:val="Akapitzlist"/>
        <w:numPr>
          <w:ilvl w:val="0"/>
          <w:numId w:val="4"/>
        </w:numPr>
        <w:spacing w:before="240" w:after="20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>W ramach wynagrodzenia określonego za wykonanie zamówienia, z chwilą przekazania Zamawiającemu poszczególnych części dokumentacji Wykonawca przenosi na</w:t>
      </w:r>
      <w:r w:rsidRPr="0071423D">
        <w:rPr>
          <w:rFonts w:ascii="Calibri" w:hAnsi="Calibri" w:cs="Calibri"/>
          <w:sz w:val="20"/>
          <w:szCs w:val="20"/>
        </w:rPr>
        <w:t> </w:t>
      </w:r>
      <w:r w:rsidRPr="0071423D">
        <w:rPr>
          <w:rFonts w:ascii="Centrale Sans Light" w:hAnsi="Centrale Sans Light" w:cs="Tahoma"/>
          <w:sz w:val="20"/>
          <w:szCs w:val="20"/>
        </w:rPr>
        <w:t>Zamawiaj</w:t>
      </w:r>
      <w:r w:rsidRPr="0071423D">
        <w:rPr>
          <w:rFonts w:ascii="Centrale Sans Light" w:hAnsi="Centrale Sans Light" w:cs="Centrale Sans Light"/>
          <w:sz w:val="20"/>
          <w:szCs w:val="20"/>
        </w:rPr>
        <w:t>ą</w:t>
      </w:r>
      <w:r w:rsidRPr="0071423D">
        <w:rPr>
          <w:rFonts w:ascii="Centrale Sans Light" w:hAnsi="Centrale Sans Light" w:cs="Tahoma"/>
          <w:sz w:val="20"/>
          <w:szCs w:val="20"/>
        </w:rPr>
        <w:t>cego w ca</w:t>
      </w:r>
      <w:r w:rsidRPr="0071423D">
        <w:rPr>
          <w:rFonts w:ascii="Centrale Sans Light" w:hAnsi="Centrale Sans Light" w:cs="Centrale Sans Light"/>
          <w:sz w:val="20"/>
          <w:szCs w:val="20"/>
        </w:rPr>
        <w:t>ł</w:t>
      </w:r>
      <w:r w:rsidRPr="0071423D">
        <w:rPr>
          <w:rFonts w:ascii="Centrale Sans Light" w:hAnsi="Centrale Sans Light" w:cs="Tahoma"/>
          <w:sz w:val="20"/>
          <w:szCs w:val="20"/>
        </w:rPr>
        <w:t>o</w:t>
      </w:r>
      <w:r w:rsidRPr="0071423D">
        <w:rPr>
          <w:rFonts w:ascii="Centrale Sans Light" w:hAnsi="Centrale Sans Light" w:cs="Centrale Sans Light"/>
          <w:sz w:val="20"/>
          <w:szCs w:val="20"/>
        </w:rPr>
        <w:t>ś</w:t>
      </w:r>
      <w:r w:rsidRPr="0071423D">
        <w:rPr>
          <w:rFonts w:ascii="Centrale Sans Light" w:hAnsi="Centrale Sans Light" w:cs="Tahoma"/>
          <w:sz w:val="20"/>
          <w:szCs w:val="20"/>
        </w:rPr>
        <w:t>ci autorskie prawa maj</w:t>
      </w:r>
      <w:r w:rsidRPr="0071423D">
        <w:rPr>
          <w:rFonts w:ascii="Centrale Sans Light" w:hAnsi="Centrale Sans Light" w:cs="Centrale Sans Light"/>
          <w:sz w:val="20"/>
          <w:szCs w:val="20"/>
        </w:rPr>
        <w:t>ą</w:t>
      </w:r>
      <w:r w:rsidRPr="0071423D">
        <w:rPr>
          <w:rFonts w:ascii="Centrale Sans Light" w:hAnsi="Centrale Sans Light" w:cs="Tahoma"/>
          <w:sz w:val="20"/>
          <w:szCs w:val="20"/>
        </w:rPr>
        <w:t>tkowe do tej dokumentacji i wyra</w:t>
      </w:r>
      <w:r w:rsidRPr="0071423D">
        <w:rPr>
          <w:rFonts w:ascii="Centrale Sans Light" w:hAnsi="Centrale Sans Light" w:cs="Centrale Sans Light"/>
          <w:sz w:val="20"/>
          <w:szCs w:val="20"/>
        </w:rPr>
        <w:t>ż</w:t>
      </w:r>
      <w:r w:rsidRPr="0071423D">
        <w:rPr>
          <w:rFonts w:ascii="Centrale Sans Light" w:hAnsi="Centrale Sans Light" w:cs="Tahoma"/>
          <w:sz w:val="20"/>
          <w:szCs w:val="20"/>
        </w:rPr>
        <w:t>a zgod</w:t>
      </w:r>
      <w:r w:rsidRPr="0071423D">
        <w:rPr>
          <w:rFonts w:ascii="Centrale Sans Light" w:hAnsi="Centrale Sans Light" w:cs="Centrale Sans Light"/>
          <w:sz w:val="20"/>
          <w:szCs w:val="20"/>
        </w:rPr>
        <w:t>ę</w:t>
      </w:r>
      <w:r w:rsidRPr="0071423D">
        <w:rPr>
          <w:rFonts w:ascii="Centrale Sans Light" w:hAnsi="Centrale Sans Light" w:cs="Tahoma"/>
          <w:sz w:val="20"/>
          <w:szCs w:val="20"/>
        </w:rPr>
        <w:t xml:space="preserve"> na ich wykorzystanie w zakresie wszystkich pól eksploatacji, w szczególności wymienionych w ust. 3. </w:t>
      </w:r>
    </w:p>
    <w:p w14:paraId="6E518FC7" w14:textId="77777777" w:rsidR="002E0B4F" w:rsidRPr="0071423D" w:rsidRDefault="002E0B4F" w:rsidP="002E0B4F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 xml:space="preserve">Prawa nabyte zgodnie z ustępem 2. uprawniają Zamawiającego do korzystania, używania </w:t>
      </w:r>
      <w:r>
        <w:rPr>
          <w:rFonts w:ascii="Centrale Sans Light" w:hAnsi="Centrale Sans Light" w:cs="Tahoma"/>
          <w:sz w:val="20"/>
          <w:szCs w:val="20"/>
        </w:rPr>
        <w:br/>
      </w:r>
      <w:r w:rsidRPr="0071423D">
        <w:rPr>
          <w:rFonts w:ascii="Centrale Sans Light" w:hAnsi="Centrale Sans Light" w:cs="Tahoma"/>
          <w:sz w:val="20"/>
          <w:szCs w:val="20"/>
        </w:rPr>
        <w:t xml:space="preserve">i rozpowszechniania dokumentacji projektowej oraz jej elementów we wszystkich formach, </w:t>
      </w:r>
      <w:r>
        <w:rPr>
          <w:rFonts w:ascii="Centrale Sans Light" w:hAnsi="Centrale Sans Light" w:cs="Tahoma"/>
          <w:sz w:val="20"/>
          <w:szCs w:val="20"/>
        </w:rPr>
        <w:br/>
      </w:r>
      <w:r w:rsidRPr="0071423D">
        <w:rPr>
          <w:rFonts w:ascii="Centrale Sans Light" w:hAnsi="Centrale Sans Light" w:cs="Tahoma"/>
          <w:sz w:val="20"/>
          <w:szCs w:val="20"/>
        </w:rPr>
        <w:t>w dowolnej ilości egzemplarzy, w całości lub części. Wykonawca zezwala Zamawiającemu na wykonywanie wszelkich praw zależnych do Dokumentacji Projektowej, w tym na jej przerabianie, adaptację oraz na wyrażanie zgody na jej przerabianie i adaptacje (także przez osoby trzecie działające na zlecenie Zamawiającego), a także zezwala Zamawiającemu na przeniesienie nabytych praw majątkowych na osoby trzecie. Przeniesienie praw autorskich obejmuje w szczególności następujące pola eksploatacji:</w:t>
      </w:r>
    </w:p>
    <w:p w14:paraId="4A05C9C4" w14:textId="77777777" w:rsidR="002E0B4F" w:rsidRPr="0071423D" w:rsidRDefault="002E0B4F" w:rsidP="002E0B4F">
      <w:pPr>
        <w:pStyle w:val="Akapitzlist"/>
        <w:numPr>
          <w:ilvl w:val="1"/>
          <w:numId w:val="4"/>
        </w:numPr>
        <w:spacing w:after="20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 xml:space="preserve">utrwalanie dokumentacji lub jej części we wszelkiej postaci, </w:t>
      </w:r>
    </w:p>
    <w:p w14:paraId="5B1A4370" w14:textId="77777777" w:rsidR="002E0B4F" w:rsidRPr="0071423D" w:rsidRDefault="002E0B4F" w:rsidP="002E0B4F">
      <w:pPr>
        <w:pStyle w:val="Akapitzlist"/>
        <w:numPr>
          <w:ilvl w:val="1"/>
          <w:numId w:val="4"/>
        </w:numPr>
        <w:spacing w:after="20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>zwielokrotnianie dokumentacji lub jej części za pomocą wszelkich technik w</w:t>
      </w:r>
      <w:r w:rsidRPr="0071423D">
        <w:rPr>
          <w:rFonts w:ascii="Calibri" w:hAnsi="Calibri" w:cs="Calibri"/>
          <w:sz w:val="20"/>
          <w:szCs w:val="20"/>
        </w:rPr>
        <w:t> </w:t>
      </w:r>
      <w:r w:rsidRPr="0071423D">
        <w:rPr>
          <w:rFonts w:ascii="Centrale Sans Light" w:hAnsi="Centrale Sans Light" w:cs="Tahoma"/>
          <w:sz w:val="20"/>
          <w:szCs w:val="20"/>
        </w:rPr>
        <w:t>dowolnej ilo</w:t>
      </w:r>
      <w:r w:rsidRPr="0071423D">
        <w:rPr>
          <w:rFonts w:ascii="Centrale Sans Light" w:hAnsi="Centrale Sans Light" w:cs="Centrale Sans Light"/>
          <w:sz w:val="20"/>
          <w:szCs w:val="20"/>
        </w:rPr>
        <w:t>ś</w:t>
      </w:r>
      <w:r w:rsidRPr="0071423D">
        <w:rPr>
          <w:rFonts w:ascii="Centrale Sans Light" w:hAnsi="Centrale Sans Light" w:cs="Tahoma"/>
          <w:sz w:val="20"/>
          <w:szCs w:val="20"/>
        </w:rPr>
        <w:t>ci egzemplarzy we wszelkich formatach i dowolnych nak</w:t>
      </w:r>
      <w:r w:rsidRPr="0071423D">
        <w:rPr>
          <w:rFonts w:ascii="Centrale Sans Light" w:hAnsi="Centrale Sans Light" w:cs="Centrale Sans Light"/>
          <w:sz w:val="20"/>
          <w:szCs w:val="20"/>
        </w:rPr>
        <w:t>ł</w:t>
      </w:r>
      <w:r w:rsidRPr="0071423D">
        <w:rPr>
          <w:rFonts w:ascii="Centrale Sans Light" w:hAnsi="Centrale Sans Light" w:cs="Tahoma"/>
          <w:sz w:val="20"/>
          <w:szCs w:val="20"/>
        </w:rPr>
        <w:t>adach, w</w:t>
      </w:r>
      <w:r w:rsidRPr="0071423D">
        <w:rPr>
          <w:rFonts w:ascii="Calibri" w:hAnsi="Calibri" w:cs="Calibri"/>
          <w:sz w:val="20"/>
          <w:szCs w:val="20"/>
        </w:rPr>
        <w:t> </w:t>
      </w:r>
      <w:r w:rsidRPr="0071423D">
        <w:rPr>
          <w:rFonts w:ascii="Centrale Sans Light" w:hAnsi="Centrale Sans Light" w:cs="Tahoma"/>
          <w:sz w:val="20"/>
          <w:szCs w:val="20"/>
        </w:rPr>
        <w:t>szczeg</w:t>
      </w:r>
      <w:r w:rsidRPr="0071423D">
        <w:rPr>
          <w:rFonts w:ascii="Centrale Sans Light" w:hAnsi="Centrale Sans Light" w:cs="Centrale Sans Light"/>
          <w:sz w:val="20"/>
          <w:szCs w:val="20"/>
        </w:rPr>
        <w:t>ó</w:t>
      </w:r>
      <w:r w:rsidRPr="0071423D">
        <w:rPr>
          <w:rFonts w:ascii="Centrale Sans Light" w:hAnsi="Centrale Sans Light" w:cs="Tahoma"/>
          <w:sz w:val="20"/>
          <w:szCs w:val="20"/>
        </w:rPr>
        <w:t>lno</w:t>
      </w:r>
      <w:r w:rsidRPr="0071423D">
        <w:rPr>
          <w:rFonts w:ascii="Centrale Sans Light" w:hAnsi="Centrale Sans Light" w:cs="Centrale Sans Light"/>
          <w:sz w:val="20"/>
          <w:szCs w:val="20"/>
        </w:rPr>
        <w:t>ś</w:t>
      </w:r>
      <w:r w:rsidRPr="0071423D">
        <w:rPr>
          <w:rFonts w:ascii="Centrale Sans Light" w:hAnsi="Centrale Sans Light" w:cs="Tahoma"/>
          <w:sz w:val="20"/>
          <w:szCs w:val="20"/>
        </w:rPr>
        <w:t>ci za pomoc</w:t>
      </w:r>
      <w:r w:rsidRPr="0071423D">
        <w:rPr>
          <w:rFonts w:ascii="Centrale Sans Light" w:hAnsi="Centrale Sans Light" w:cs="Centrale Sans Light"/>
          <w:sz w:val="20"/>
          <w:szCs w:val="20"/>
        </w:rPr>
        <w:t>ą</w:t>
      </w:r>
      <w:r w:rsidRPr="0071423D">
        <w:rPr>
          <w:rFonts w:ascii="Centrale Sans Light" w:hAnsi="Centrale Sans Light" w:cs="Tahoma"/>
          <w:sz w:val="20"/>
          <w:szCs w:val="20"/>
        </w:rPr>
        <w:t xml:space="preserve"> wszelkich znanych technik poligraficznych i filmowych, kopiowania, drukowania, zwielokrotniania wszelką techniką wizyjną i</w:t>
      </w:r>
      <w:r w:rsidRPr="0071423D">
        <w:rPr>
          <w:rFonts w:ascii="Calibri" w:hAnsi="Calibri" w:cs="Calibri"/>
          <w:sz w:val="20"/>
          <w:szCs w:val="20"/>
        </w:rPr>
        <w:t> </w:t>
      </w:r>
      <w:r w:rsidRPr="0071423D">
        <w:rPr>
          <w:rFonts w:ascii="Centrale Sans Light" w:hAnsi="Centrale Sans Light" w:cs="Tahoma"/>
          <w:sz w:val="20"/>
          <w:szCs w:val="20"/>
        </w:rPr>
        <w:t>komputerow</w:t>
      </w:r>
      <w:r w:rsidRPr="0071423D">
        <w:rPr>
          <w:rFonts w:ascii="Centrale Sans Light" w:hAnsi="Centrale Sans Light" w:cs="Centrale Sans Light"/>
          <w:sz w:val="20"/>
          <w:szCs w:val="20"/>
        </w:rPr>
        <w:t>ą</w:t>
      </w:r>
      <w:r w:rsidRPr="0071423D">
        <w:rPr>
          <w:rFonts w:ascii="Centrale Sans Light" w:hAnsi="Centrale Sans Light" w:cs="Tahoma"/>
          <w:sz w:val="20"/>
          <w:szCs w:val="20"/>
        </w:rPr>
        <w:t>, technik</w:t>
      </w:r>
      <w:r w:rsidRPr="0071423D">
        <w:rPr>
          <w:rFonts w:ascii="Centrale Sans Light" w:hAnsi="Centrale Sans Light" w:cs="Centrale Sans Light"/>
          <w:sz w:val="20"/>
          <w:szCs w:val="20"/>
        </w:rPr>
        <w:t>ą</w:t>
      </w:r>
      <w:r w:rsidRPr="0071423D">
        <w:rPr>
          <w:rFonts w:ascii="Centrale Sans Light" w:hAnsi="Centrale Sans Light" w:cs="Tahoma"/>
          <w:sz w:val="20"/>
          <w:szCs w:val="20"/>
        </w:rPr>
        <w:t xml:space="preserve"> zapisu magnetycznego lub technik</w:t>
      </w:r>
      <w:r w:rsidRPr="0071423D">
        <w:rPr>
          <w:rFonts w:ascii="Centrale Sans Light" w:hAnsi="Centrale Sans Light" w:cs="Centrale Sans Light"/>
          <w:sz w:val="20"/>
          <w:szCs w:val="20"/>
        </w:rPr>
        <w:t>ą</w:t>
      </w:r>
      <w:r w:rsidRPr="0071423D">
        <w:rPr>
          <w:rFonts w:ascii="Centrale Sans Light" w:hAnsi="Centrale Sans Light" w:cs="Tahoma"/>
          <w:sz w:val="20"/>
          <w:szCs w:val="20"/>
        </w:rPr>
        <w:t xml:space="preserve"> cyfrow</w:t>
      </w:r>
      <w:r w:rsidRPr="0071423D">
        <w:rPr>
          <w:rFonts w:ascii="Centrale Sans Light" w:hAnsi="Centrale Sans Light" w:cs="Centrale Sans Light"/>
          <w:sz w:val="20"/>
          <w:szCs w:val="20"/>
        </w:rPr>
        <w:t>ą</w:t>
      </w:r>
      <w:r w:rsidRPr="0071423D">
        <w:rPr>
          <w:rFonts w:ascii="Centrale Sans Light" w:hAnsi="Centrale Sans Light" w:cs="Tahoma"/>
          <w:sz w:val="20"/>
          <w:szCs w:val="20"/>
        </w:rPr>
        <w:t xml:space="preserve"> w</w:t>
      </w:r>
      <w:r w:rsidRPr="0071423D">
        <w:rPr>
          <w:rFonts w:ascii="Calibri" w:hAnsi="Calibri" w:cs="Calibri"/>
          <w:sz w:val="20"/>
          <w:szCs w:val="20"/>
        </w:rPr>
        <w:t> </w:t>
      </w:r>
      <w:r w:rsidRPr="0071423D">
        <w:rPr>
          <w:rFonts w:ascii="Centrale Sans Light" w:hAnsi="Centrale Sans Light" w:cs="Tahoma"/>
          <w:sz w:val="20"/>
          <w:szCs w:val="20"/>
        </w:rPr>
        <w:t xml:space="preserve">dowolnym formacie, </w:t>
      </w:r>
    </w:p>
    <w:p w14:paraId="1999F45C" w14:textId="77777777" w:rsidR="002E0B4F" w:rsidRPr="0071423D" w:rsidRDefault="002E0B4F" w:rsidP="002E0B4F">
      <w:pPr>
        <w:pStyle w:val="Akapitzlist"/>
        <w:numPr>
          <w:ilvl w:val="1"/>
          <w:numId w:val="4"/>
        </w:numPr>
        <w:spacing w:after="20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 xml:space="preserve">wprowadzanie dokumentacji lub jej części oraz jej zwielokrotnionych nośników do obrotu, </w:t>
      </w:r>
    </w:p>
    <w:p w14:paraId="42402AA3" w14:textId="77777777" w:rsidR="002E0B4F" w:rsidRPr="0071423D" w:rsidRDefault="002E0B4F" w:rsidP="002E0B4F">
      <w:pPr>
        <w:pStyle w:val="Akapitzlist"/>
        <w:numPr>
          <w:ilvl w:val="1"/>
          <w:numId w:val="4"/>
        </w:numPr>
        <w:spacing w:after="20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 xml:space="preserve">wprowadzanie dokumentacji lub jej części do pamięci komputera, </w:t>
      </w:r>
    </w:p>
    <w:p w14:paraId="32B0986A" w14:textId="77777777" w:rsidR="002E0B4F" w:rsidRPr="0071423D" w:rsidRDefault="002E0B4F" w:rsidP="002E0B4F">
      <w:pPr>
        <w:pStyle w:val="Akapitzlist"/>
        <w:numPr>
          <w:ilvl w:val="1"/>
          <w:numId w:val="4"/>
        </w:numPr>
        <w:spacing w:after="20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 xml:space="preserve">wykorzystanie dokumentacji lub jej części w celach promocji inwestycji; </w:t>
      </w:r>
    </w:p>
    <w:p w14:paraId="3BD3F53F" w14:textId="77777777" w:rsidR="002E0B4F" w:rsidRPr="0071423D" w:rsidRDefault="002E0B4F" w:rsidP="002E0B4F">
      <w:pPr>
        <w:pStyle w:val="Akapitzlist"/>
        <w:numPr>
          <w:ilvl w:val="1"/>
          <w:numId w:val="4"/>
        </w:numPr>
        <w:spacing w:after="20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 xml:space="preserve">wykorzystanie dokumentacji lub jej części w celu pozyskiwania dostępnych form pomocy finansowej dla realizacji inwestycji, </w:t>
      </w:r>
    </w:p>
    <w:p w14:paraId="4D744A74" w14:textId="77777777" w:rsidR="002E0B4F" w:rsidRPr="0071423D" w:rsidRDefault="002E0B4F" w:rsidP="002E0B4F">
      <w:pPr>
        <w:pStyle w:val="Akapitzlist"/>
        <w:numPr>
          <w:ilvl w:val="1"/>
          <w:numId w:val="4"/>
        </w:numPr>
        <w:spacing w:after="20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 xml:space="preserve">wykorzystania dokumentacji lub jej części przy prowadzeniu wszelkich postępowań </w:t>
      </w:r>
      <w:r>
        <w:rPr>
          <w:rFonts w:ascii="Centrale Sans Light" w:hAnsi="Centrale Sans Light" w:cs="Tahoma"/>
          <w:sz w:val="20"/>
          <w:szCs w:val="20"/>
        </w:rPr>
        <w:br/>
      </w:r>
      <w:r w:rsidRPr="0071423D">
        <w:rPr>
          <w:rFonts w:ascii="Centrale Sans Light" w:hAnsi="Centrale Sans Light" w:cs="Tahoma"/>
          <w:sz w:val="20"/>
          <w:szCs w:val="20"/>
        </w:rPr>
        <w:t xml:space="preserve">o udzielenie zamówień publicznych związanych z realizacją inwestycji przez Zamawiającego; </w:t>
      </w:r>
    </w:p>
    <w:p w14:paraId="01591272" w14:textId="77777777" w:rsidR="002E0B4F" w:rsidRPr="0071423D" w:rsidRDefault="002E0B4F" w:rsidP="002E0B4F">
      <w:pPr>
        <w:pStyle w:val="Akapitzlist"/>
        <w:numPr>
          <w:ilvl w:val="1"/>
          <w:numId w:val="4"/>
        </w:numPr>
        <w:spacing w:after="20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 xml:space="preserve">wystawianie i prezentacja na publicznych pokazach; </w:t>
      </w:r>
    </w:p>
    <w:p w14:paraId="51254BC5" w14:textId="77777777" w:rsidR="002E0B4F" w:rsidRPr="0071423D" w:rsidRDefault="002E0B4F" w:rsidP="002E0B4F">
      <w:pPr>
        <w:pStyle w:val="Akapitzlist"/>
        <w:numPr>
          <w:ilvl w:val="1"/>
          <w:numId w:val="4"/>
        </w:numPr>
        <w:spacing w:after="20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 xml:space="preserve">realizacji na podstawie dokumentacji projektowej robót budowlanych, w tym zlecania realizacji robót budowlanych przez osoby trzecie; </w:t>
      </w:r>
    </w:p>
    <w:p w14:paraId="1ED8B2CA" w14:textId="77777777" w:rsidR="002E0B4F" w:rsidRPr="0071423D" w:rsidRDefault="002E0B4F" w:rsidP="002E0B4F">
      <w:pPr>
        <w:pStyle w:val="Akapitzlist"/>
        <w:spacing w:line="360" w:lineRule="auto"/>
        <w:ind w:left="1800"/>
        <w:jc w:val="both"/>
        <w:rPr>
          <w:rFonts w:ascii="Centrale Sans Light" w:hAnsi="Centrale Sans Light" w:cs="Tahoma"/>
          <w:sz w:val="20"/>
          <w:szCs w:val="20"/>
        </w:rPr>
      </w:pPr>
    </w:p>
    <w:p w14:paraId="7A4FB5BD" w14:textId="77777777" w:rsidR="002E0B4F" w:rsidRPr="0071423D" w:rsidRDefault="002E0B4F" w:rsidP="002E0B4F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lastRenderedPageBreak/>
        <w:t xml:space="preserve">W przypadku wykonywania przez Wykonawcę prac projektowych z udziałem osób trzecich, którym przysługują do nich lub ich części majątkowe prawa autorskie, Wykonawca zobowiązany jest do nabycia od uprawnionych majątkowych praw autorskich celem ich dalszego przeniesienia na Zamawiającego w zakresie wymaganym Umową. </w:t>
      </w:r>
    </w:p>
    <w:p w14:paraId="5EFC0301" w14:textId="77777777" w:rsidR="002E0B4F" w:rsidRPr="0071423D" w:rsidRDefault="002E0B4F" w:rsidP="002E0B4F">
      <w:pPr>
        <w:pStyle w:val="Akapitzlist"/>
        <w:spacing w:line="360" w:lineRule="auto"/>
        <w:ind w:left="360"/>
        <w:jc w:val="both"/>
        <w:rPr>
          <w:rFonts w:ascii="Centrale Sans Light" w:hAnsi="Centrale Sans Light" w:cs="Tahoma"/>
          <w:sz w:val="20"/>
          <w:szCs w:val="20"/>
        </w:rPr>
      </w:pPr>
    </w:p>
    <w:p w14:paraId="050C1436" w14:textId="77777777" w:rsidR="002E0B4F" w:rsidRPr="0071423D" w:rsidRDefault="002E0B4F" w:rsidP="002E0B4F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Centrale Sans Light" w:hAnsi="Centrale Sans Light" w:cs="Tahoma"/>
          <w:sz w:val="20"/>
          <w:szCs w:val="20"/>
        </w:rPr>
      </w:pPr>
      <w:r w:rsidRPr="0071423D">
        <w:rPr>
          <w:rFonts w:ascii="Centrale Sans Light" w:hAnsi="Centrale Sans Light" w:cs="Tahoma"/>
          <w:sz w:val="20"/>
          <w:szCs w:val="20"/>
        </w:rPr>
        <w:t>Wykonawca ponosi wyłączną odpowiedzialność za wszelkie roszczenia osób trzecich z</w:t>
      </w:r>
      <w:r w:rsidRPr="0071423D">
        <w:rPr>
          <w:rFonts w:ascii="Calibri" w:hAnsi="Calibri" w:cs="Calibri"/>
          <w:sz w:val="20"/>
          <w:szCs w:val="20"/>
        </w:rPr>
        <w:t> </w:t>
      </w:r>
      <w:r w:rsidRPr="0071423D">
        <w:rPr>
          <w:rFonts w:ascii="Centrale Sans Light" w:hAnsi="Centrale Sans Light" w:cs="Tahoma"/>
          <w:sz w:val="20"/>
          <w:szCs w:val="20"/>
        </w:rPr>
        <w:t>tytu</w:t>
      </w:r>
      <w:r w:rsidRPr="0071423D">
        <w:rPr>
          <w:rFonts w:ascii="Centrale Sans Light" w:hAnsi="Centrale Sans Light" w:cs="Centrale Sans Light"/>
          <w:sz w:val="20"/>
          <w:szCs w:val="20"/>
        </w:rPr>
        <w:t>ł</w:t>
      </w:r>
      <w:r w:rsidRPr="0071423D">
        <w:rPr>
          <w:rFonts w:ascii="Centrale Sans Light" w:hAnsi="Centrale Sans Light" w:cs="Tahoma"/>
          <w:sz w:val="20"/>
          <w:szCs w:val="20"/>
        </w:rPr>
        <w:t>u naruszenia przez niego praw autorskich, które powinny być przeniesione na</w:t>
      </w:r>
      <w:r w:rsidRPr="0071423D">
        <w:rPr>
          <w:rFonts w:ascii="Calibri" w:hAnsi="Calibri" w:cs="Calibri"/>
          <w:sz w:val="20"/>
          <w:szCs w:val="20"/>
        </w:rPr>
        <w:t> </w:t>
      </w:r>
      <w:r w:rsidRPr="0071423D">
        <w:rPr>
          <w:rFonts w:ascii="Centrale Sans Light" w:hAnsi="Centrale Sans Light" w:cs="Tahoma"/>
          <w:sz w:val="20"/>
          <w:szCs w:val="20"/>
        </w:rPr>
        <w:t>Zamawiaj</w:t>
      </w:r>
      <w:r w:rsidRPr="0071423D">
        <w:rPr>
          <w:rFonts w:ascii="Centrale Sans Light" w:hAnsi="Centrale Sans Light" w:cs="Centrale Sans Light"/>
          <w:sz w:val="20"/>
          <w:szCs w:val="20"/>
        </w:rPr>
        <w:t>ą</w:t>
      </w:r>
      <w:r w:rsidRPr="0071423D">
        <w:rPr>
          <w:rFonts w:ascii="Centrale Sans Light" w:hAnsi="Centrale Sans Light" w:cs="Tahoma"/>
          <w:sz w:val="20"/>
          <w:szCs w:val="20"/>
        </w:rPr>
        <w:t>cego w zwi</w:t>
      </w:r>
      <w:r w:rsidRPr="0071423D">
        <w:rPr>
          <w:rFonts w:ascii="Centrale Sans Light" w:hAnsi="Centrale Sans Light" w:cs="Centrale Sans Light"/>
          <w:sz w:val="20"/>
          <w:szCs w:val="20"/>
        </w:rPr>
        <w:t>ą</w:t>
      </w:r>
      <w:r w:rsidRPr="0071423D">
        <w:rPr>
          <w:rFonts w:ascii="Centrale Sans Light" w:hAnsi="Centrale Sans Light" w:cs="Tahoma"/>
          <w:sz w:val="20"/>
          <w:szCs w:val="20"/>
        </w:rPr>
        <w:t>zku z realizacj</w:t>
      </w:r>
      <w:r w:rsidRPr="0071423D">
        <w:rPr>
          <w:rFonts w:ascii="Centrale Sans Light" w:hAnsi="Centrale Sans Light" w:cs="Centrale Sans Light"/>
          <w:sz w:val="20"/>
          <w:szCs w:val="20"/>
        </w:rPr>
        <w:t>ą</w:t>
      </w:r>
      <w:r w:rsidRPr="0071423D">
        <w:rPr>
          <w:rFonts w:ascii="Centrale Sans Light" w:hAnsi="Centrale Sans Light" w:cs="Tahoma"/>
          <w:sz w:val="20"/>
          <w:szCs w:val="20"/>
        </w:rPr>
        <w:t xml:space="preserve"> niniejszej Umowy. </w:t>
      </w:r>
    </w:p>
    <w:sectPr w:rsidR="002E0B4F" w:rsidRPr="00714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1090"/>
    <w:multiLevelType w:val="hybridMultilevel"/>
    <w:tmpl w:val="52E22F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85101A"/>
    <w:multiLevelType w:val="multilevel"/>
    <w:tmpl w:val="D458F62A"/>
    <w:lvl w:ilvl="0">
      <w:start w:val="1"/>
      <w:numFmt w:val="decimal"/>
      <w:lvlText w:val="%1."/>
      <w:lvlJc w:val="left"/>
      <w:pPr>
        <w:ind w:left="360" w:hanging="360"/>
      </w:pPr>
      <w:rPr>
        <w:rFonts w:ascii="Centrale Sans Light" w:hAnsi="Centrale Sans Light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360F1EC0"/>
    <w:multiLevelType w:val="multilevel"/>
    <w:tmpl w:val="F6F49A3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39B7727C"/>
    <w:multiLevelType w:val="multilevel"/>
    <w:tmpl w:val="78EC9566"/>
    <w:lvl w:ilvl="0">
      <w:start w:val="1"/>
      <w:numFmt w:val="decimal"/>
      <w:lvlText w:val="%1."/>
      <w:lvlJc w:val="left"/>
      <w:pPr>
        <w:ind w:left="360" w:hanging="360"/>
      </w:pPr>
      <w:rPr>
        <w:rFonts w:ascii="Centrale Sans Light" w:hAnsi="Centrale Sans Light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A3E0F82"/>
    <w:multiLevelType w:val="multilevel"/>
    <w:tmpl w:val="E27EB9D4"/>
    <w:lvl w:ilvl="0">
      <w:start w:val="1"/>
      <w:numFmt w:val="decimal"/>
      <w:lvlText w:val="%1."/>
      <w:lvlJc w:val="left"/>
      <w:pPr>
        <w:ind w:left="360" w:hanging="360"/>
      </w:pPr>
      <w:rPr>
        <w:rFonts w:ascii="Centrale Sans Light" w:hAnsi="Centrale Sans Light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20535900">
    <w:abstractNumId w:val="4"/>
  </w:num>
  <w:num w:numId="2" w16cid:durableId="1965958773">
    <w:abstractNumId w:val="1"/>
  </w:num>
  <w:num w:numId="3" w16cid:durableId="946304931">
    <w:abstractNumId w:val="2"/>
  </w:num>
  <w:num w:numId="4" w16cid:durableId="1162892326">
    <w:abstractNumId w:val="3"/>
  </w:num>
  <w:num w:numId="5" w16cid:durableId="1300186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4F"/>
    <w:rsid w:val="002278A7"/>
    <w:rsid w:val="002E0B4F"/>
    <w:rsid w:val="003E142C"/>
    <w:rsid w:val="004C27DF"/>
    <w:rsid w:val="005A36C6"/>
    <w:rsid w:val="00616A16"/>
    <w:rsid w:val="00781245"/>
    <w:rsid w:val="00875F23"/>
    <w:rsid w:val="0087728F"/>
    <w:rsid w:val="008927AA"/>
    <w:rsid w:val="00910FBA"/>
    <w:rsid w:val="009A7717"/>
    <w:rsid w:val="00B20B79"/>
    <w:rsid w:val="00D5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6A41"/>
  <w15:chartTrackingRefBased/>
  <w15:docId w15:val="{E91DC383-B68C-4539-A25D-7D795DE3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0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0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0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0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0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0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0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0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0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0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0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0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0B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0B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0B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0B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0B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0B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0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0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0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0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0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0B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0B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0B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0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0B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0B4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E0B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14:ligatures w14:val="none"/>
    </w:rPr>
  </w:style>
  <w:style w:type="character" w:customStyle="1" w:styleId="h2">
    <w:name w:val="h2"/>
    <w:rsid w:val="002E0B4F"/>
  </w:style>
  <w:style w:type="paragraph" w:styleId="Bezodstpw">
    <w:name w:val="No Spacing"/>
    <w:uiPriority w:val="1"/>
    <w:qFormat/>
    <w:rsid w:val="002E0B4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F4167-B613-4AC6-959C-5E391C10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4</Pages>
  <Words>997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Pałka</dc:creator>
  <cp:keywords/>
  <dc:description/>
  <cp:lastModifiedBy>Wiesław Pałka</cp:lastModifiedBy>
  <cp:revision>4</cp:revision>
  <dcterms:created xsi:type="dcterms:W3CDTF">2024-10-08T13:09:00Z</dcterms:created>
  <dcterms:modified xsi:type="dcterms:W3CDTF">2024-11-05T11:57:00Z</dcterms:modified>
</cp:coreProperties>
</file>