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D6D8ED" w14:textId="77777777" w:rsidR="001377B7" w:rsidRDefault="001377B7" w:rsidP="001377B7">
      <w:pPr>
        <w:pStyle w:val="Spistreci1"/>
        <w:jc w:val="center"/>
      </w:pPr>
      <w:bookmarkStart w:id="0" w:name="_Toc354046711"/>
      <w:bookmarkStart w:id="1" w:name="_Toc367626316"/>
      <w:r w:rsidRPr="001377B7">
        <w:t>Spis treści</w:t>
      </w:r>
    </w:p>
    <w:p w14:paraId="6A4CCBD2" w14:textId="77777777" w:rsidR="001377B7" w:rsidRDefault="001377B7" w:rsidP="001377B7">
      <w:pPr>
        <w:pStyle w:val="Spistreci1"/>
      </w:pPr>
    </w:p>
    <w:p w14:paraId="335089FF" w14:textId="60F95191" w:rsidR="005679A3" w:rsidRDefault="002B6472" w:rsidP="005679A3">
      <w:pPr>
        <w:pStyle w:val="Spistreci1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b w:val="0"/>
          <w:noProof/>
          <w:color w:val="auto"/>
          <w:kern w:val="2"/>
          <w:sz w:val="22"/>
          <w:szCs w:val="22"/>
          <w14:ligatures w14:val="standardContextual"/>
        </w:rPr>
      </w:pPr>
      <w:r w:rsidRPr="00B23CB4">
        <w:rPr>
          <w:sz w:val="22"/>
          <w:szCs w:val="22"/>
        </w:rPr>
        <w:fldChar w:fldCharType="begin"/>
      </w:r>
      <w:r w:rsidRPr="00B23CB4">
        <w:rPr>
          <w:sz w:val="22"/>
          <w:szCs w:val="22"/>
        </w:rPr>
        <w:instrText xml:space="preserve"> TOC \h \z \t "I KOLUMNA;1;1. Pierszy odnośnik;2;1.1 Drugi wiersz;3" </w:instrText>
      </w:r>
      <w:r w:rsidRPr="00B23CB4">
        <w:rPr>
          <w:sz w:val="22"/>
          <w:szCs w:val="22"/>
        </w:rPr>
        <w:fldChar w:fldCharType="separate"/>
      </w:r>
      <w:hyperlink w:anchor="_Toc178333172" w:history="1">
        <w:r w:rsidR="005679A3" w:rsidRPr="00FE22E8">
          <w:rPr>
            <w:rStyle w:val="Hipercze"/>
          </w:rPr>
          <w:t>I.</w:t>
        </w:r>
        <w:r w:rsidR="005679A3">
          <w:rPr>
            <w:rFonts w:asciiTheme="minorHAnsi" w:eastAsiaTheme="minorEastAsia" w:hAnsiTheme="minorHAnsi" w:cstheme="minorBidi"/>
            <w:b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UPRAWNIENIA BUDOWLANE I ZAŚWIADCZENIE Z PIIB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_Toc178333172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2</w:t>
        </w:r>
        <w:r w:rsidR="005679A3">
          <w:rPr>
            <w:noProof/>
            <w:webHidden/>
          </w:rPr>
          <w:fldChar w:fldCharType="end"/>
        </w:r>
      </w:hyperlink>
    </w:p>
    <w:p w14:paraId="33CAC4FE" w14:textId="42FEEDBF" w:rsidR="005679A3" w:rsidRDefault="00000000" w:rsidP="005679A3">
      <w:pPr>
        <w:pStyle w:val="Spistreci2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73" w:history="1">
        <w:r w:rsidR="005679A3" w:rsidRPr="00FE22E8">
          <w:rPr>
            <w:rStyle w:val="Hipercze"/>
          </w:rPr>
          <w:t>Uprawnienia budowlane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_Toc178333173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2</w:t>
        </w:r>
        <w:r w:rsidR="005679A3">
          <w:rPr>
            <w:noProof/>
            <w:webHidden/>
          </w:rPr>
          <w:fldChar w:fldCharType="end"/>
        </w:r>
      </w:hyperlink>
    </w:p>
    <w:p w14:paraId="04F41773" w14:textId="41C7DD8E" w:rsidR="005679A3" w:rsidRDefault="00000000" w:rsidP="005679A3">
      <w:pPr>
        <w:pStyle w:val="Spistreci2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74" w:history="1">
        <w:r w:rsidR="005679A3" w:rsidRPr="00FE22E8">
          <w:rPr>
            <w:rStyle w:val="Hipercze"/>
          </w:rPr>
          <w:t>Zaświadczenie z PIIB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_Toc178333174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4</w:t>
        </w:r>
        <w:r w:rsidR="005679A3">
          <w:rPr>
            <w:noProof/>
            <w:webHidden/>
          </w:rPr>
          <w:fldChar w:fldCharType="end"/>
        </w:r>
      </w:hyperlink>
    </w:p>
    <w:p w14:paraId="23343BB8" w14:textId="1E39AC60" w:rsidR="005679A3" w:rsidRDefault="00000000" w:rsidP="005679A3">
      <w:pPr>
        <w:pStyle w:val="Spistreci1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b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78333175" w:history="1">
        <w:r w:rsidR="005679A3" w:rsidRPr="00FE22E8">
          <w:rPr>
            <w:rStyle w:val="Hipercze"/>
          </w:rPr>
          <w:t>II.</w:t>
        </w:r>
        <w:r w:rsidR="005679A3">
          <w:rPr>
            <w:rFonts w:asciiTheme="minorHAnsi" w:eastAsiaTheme="minorEastAsia" w:hAnsiTheme="minorHAnsi" w:cstheme="minorBidi"/>
            <w:b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OŚWIADCZENIE PROJEKTANTA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_Toc178333175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5</w:t>
        </w:r>
        <w:r w:rsidR="005679A3">
          <w:rPr>
            <w:noProof/>
            <w:webHidden/>
          </w:rPr>
          <w:fldChar w:fldCharType="end"/>
        </w:r>
      </w:hyperlink>
    </w:p>
    <w:p w14:paraId="25E3CA60" w14:textId="1FBAF2DD" w:rsidR="005679A3" w:rsidRDefault="00000000" w:rsidP="005679A3">
      <w:pPr>
        <w:pStyle w:val="Spistreci1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b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78333176" w:history="1">
        <w:r w:rsidR="005679A3" w:rsidRPr="00FE22E8">
          <w:rPr>
            <w:rStyle w:val="Hipercze"/>
          </w:rPr>
          <w:t>III.</w:t>
        </w:r>
        <w:r w:rsidR="005679A3">
          <w:rPr>
            <w:rFonts w:asciiTheme="minorHAnsi" w:eastAsiaTheme="minorEastAsia" w:hAnsiTheme="minorHAnsi" w:cstheme="minorBidi"/>
            <w:b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OPIS DO PROJEKTU INSTALACYJNEGO I ZAGOSPODAROWANIA TERENU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_Toc178333176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6</w:t>
        </w:r>
        <w:r w:rsidR="005679A3">
          <w:rPr>
            <w:noProof/>
            <w:webHidden/>
          </w:rPr>
          <w:fldChar w:fldCharType="end"/>
        </w:r>
      </w:hyperlink>
    </w:p>
    <w:p w14:paraId="2ED7981F" w14:textId="49154229" w:rsidR="005679A3" w:rsidRDefault="00000000" w:rsidP="005679A3">
      <w:pPr>
        <w:pStyle w:val="Spistreci2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77" w:history="1">
        <w:r w:rsidR="005679A3" w:rsidRPr="00FE22E8">
          <w:rPr>
            <w:rStyle w:val="Hipercze"/>
          </w:rPr>
          <w:t>1.</w:t>
        </w:r>
        <w:r w:rsidR="005679A3">
          <w:rPr>
            <w:rFonts w:asciiTheme="minorHAnsi" w:eastAsiaTheme="minorEastAsia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Przedmiot, zakres i cel opracowania.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_Toc178333177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6</w:t>
        </w:r>
        <w:r w:rsidR="005679A3">
          <w:rPr>
            <w:noProof/>
            <w:webHidden/>
          </w:rPr>
          <w:fldChar w:fldCharType="end"/>
        </w:r>
      </w:hyperlink>
    </w:p>
    <w:p w14:paraId="1FF3AF89" w14:textId="143F5532" w:rsidR="005679A3" w:rsidRDefault="00000000" w:rsidP="005679A3">
      <w:pPr>
        <w:pStyle w:val="Spistreci2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78" w:history="1">
        <w:r w:rsidR="005679A3" w:rsidRPr="00FE22E8">
          <w:rPr>
            <w:rStyle w:val="Hipercze"/>
          </w:rPr>
          <w:t>2.</w:t>
        </w:r>
        <w:r w:rsidR="005679A3">
          <w:rPr>
            <w:rFonts w:asciiTheme="minorHAnsi" w:eastAsiaTheme="minorEastAsia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Podstawa opracowania.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_Toc178333178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6</w:t>
        </w:r>
        <w:r w:rsidR="005679A3">
          <w:rPr>
            <w:noProof/>
            <w:webHidden/>
          </w:rPr>
          <w:fldChar w:fldCharType="end"/>
        </w:r>
      </w:hyperlink>
    </w:p>
    <w:p w14:paraId="62A1DF2D" w14:textId="0535D87E" w:rsidR="005679A3" w:rsidRDefault="00000000" w:rsidP="005679A3">
      <w:pPr>
        <w:pStyle w:val="Spistreci2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79" w:history="1">
        <w:r w:rsidR="005679A3" w:rsidRPr="00FE22E8">
          <w:rPr>
            <w:rStyle w:val="Hipercze"/>
          </w:rPr>
          <w:t>3.</w:t>
        </w:r>
        <w:r w:rsidR="005679A3">
          <w:rPr>
            <w:rFonts w:asciiTheme="minorHAnsi" w:eastAsiaTheme="minorEastAsia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Obszar oddziaływania obiektu.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_Toc178333179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6</w:t>
        </w:r>
        <w:r w:rsidR="005679A3">
          <w:rPr>
            <w:noProof/>
            <w:webHidden/>
          </w:rPr>
          <w:fldChar w:fldCharType="end"/>
        </w:r>
      </w:hyperlink>
    </w:p>
    <w:p w14:paraId="76FBBB54" w14:textId="25E4DC7E" w:rsidR="005679A3" w:rsidRDefault="00000000" w:rsidP="005679A3">
      <w:pPr>
        <w:pStyle w:val="Spistreci2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80" w:history="1">
        <w:r w:rsidR="005679A3" w:rsidRPr="00FE22E8">
          <w:rPr>
            <w:rStyle w:val="Hipercze"/>
          </w:rPr>
          <w:t>5.</w:t>
        </w:r>
        <w:r w:rsidR="005679A3">
          <w:rPr>
            <w:rFonts w:asciiTheme="minorHAnsi" w:eastAsiaTheme="minorEastAsia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Charakterystyka terenu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_Toc178333180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6</w:t>
        </w:r>
        <w:r w:rsidR="005679A3">
          <w:rPr>
            <w:noProof/>
            <w:webHidden/>
          </w:rPr>
          <w:fldChar w:fldCharType="end"/>
        </w:r>
      </w:hyperlink>
    </w:p>
    <w:p w14:paraId="324E7AA1" w14:textId="0387A65F" w:rsidR="005679A3" w:rsidRDefault="00000000" w:rsidP="005679A3">
      <w:pPr>
        <w:pStyle w:val="Spistreci2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81" w:history="1">
        <w:r w:rsidR="005679A3" w:rsidRPr="00FE22E8">
          <w:rPr>
            <w:rStyle w:val="Hipercze"/>
          </w:rPr>
          <w:t>6.</w:t>
        </w:r>
        <w:r w:rsidR="005679A3">
          <w:rPr>
            <w:rFonts w:asciiTheme="minorHAnsi" w:eastAsiaTheme="minorEastAsia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Opis projektowanych rozwiązań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_Toc178333181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7</w:t>
        </w:r>
        <w:r w:rsidR="005679A3">
          <w:rPr>
            <w:noProof/>
            <w:webHidden/>
          </w:rPr>
          <w:fldChar w:fldCharType="end"/>
        </w:r>
      </w:hyperlink>
    </w:p>
    <w:p w14:paraId="07C348BC" w14:textId="373D3353" w:rsidR="005679A3" w:rsidRDefault="00000000" w:rsidP="005679A3">
      <w:pPr>
        <w:pStyle w:val="Spistreci3"/>
        <w:tabs>
          <w:tab w:val="clear" w:pos="9072"/>
          <w:tab w:val="right" w:leader="dot" w:pos="9639"/>
        </w:tabs>
        <w:rPr>
          <w:rFonts w:asciiTheme="minorHAnsi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82" w:history="1">
        <w:r w:rsidR="005679A3" w:rsidRPr="00FE22E8">
          <w:rPr>
            <w:rStyle w:val="Hipercze"/>
          </w:rPr>
          <w:t>6.1.</w:t>
        </w:r>
        <w:r w:rsidR="005679A3">
          <w:rPr>
            <w:rFonts w:asciiTheme="minorHAnsi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Kanalizacja deszczowa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_Toc178333182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7</w:t>
        </w:r>
        <w:r w:rsidR="005679A3">
          <w:rPr>
            <w:noProof/>
            <w:webHidden/>
          </w:rPr>
          <w:fldChar w:fldCharType="end"/>
        </w:r>
      </w:hyperlink>
    </w:p>
    <w:p w14:paraId="69CA0A65" w14:textId="5045626D" w:rsidR="005679A3" w:rsidRDefault="00000000" w:rsidP="005679A3">
      <w:pPr>
        <w:pStyle w:val="Spistreci3"/>
        <w:tabs>
          <w:tab w:val="clear" w:pos="9072"/>
          <w:tab w:val="left" w:pos="880"/>
          <w:tab w:val="right" w:leader="dot" w:pos="9639"/>
        </w:tabs>
        <w:rPr>
          <w:rFonts w:asciiTheme="minorHAnsi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83" w:history="1">
        <w:r w:rsidR="005679A3" w:rsidRPr="00FE22E8">
          <w:rPr>
            <w:rStyle w:val="Hipercze"/>
          </w:rPr>
          <w:t>6.1.1.</w:t>
        </w:r>
        <w:r w:rsidR="005679A3">
          <w:rPr>
            <w:rFonts w:asciiTheme="minorHAnsi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Studnie kanalizacyjne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_Toc178333183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7</w:t>
        </w:r>
        <w:r w:rsidR="005679A3">
          <w:rPr>
            <w:noProof/>
            <w:webHidden/>
          </w:rPr>
          <w:fldChar w:fldCharType="end"/>
        </w:r>
      </w:hyperlink>
    </w:p>
    <w:p w14:paraId="06FDA414" w14:textId="281558E5" w:rsidR="005679A3" w:rsidRDefault="00000000" w:rsidP="005679A3">
      <w:pPr>
        <w:pStyle w:val="Spistreci3"/>
        <w:tabs>
          <w:tab w:val="clear" w:pos="9072"/>
          <w:tab w:val="left" w:pos="880"/>
          <w:tab w:val="right" w:leader="dot" w:pos="9639"/>
        </w:tabs>
        <w:rPr>
          <w:rFonts w:asciiTheme="minorHAnsi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84" w:history="1">
        <w:r w:rsidR="005679A3" w:rsidRPr="00FE22E8">
          <w:rPr>
            <w:rStyle w:val="Hipercze"/>
          </w:rPr>
          <w:t>6.1.2.</w:t>
        </w:r>
        <w:r w:rsidR="005679A3">
          <w:rPr>
            <w:rFonts w:asciiTheme="minorHAnsi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Studnie kanalizacyjne PVC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_Toc178333184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8</w:t>
        </w:r>
        <w:r w:rsidR="005679A3">
          <w:rPr>
            <w:noProof/>
            <w:webHidden/>
          </w:rPr>
          <w:fldChar w:fldCharType="end"/>
        </w:r>
      </w:hyperlink>
    </w:p>
    <w:p w14:paraId="4B8C4F82" w14:textId="5C1954ED" w:rsidR="005679A3" w:rsidRDefault="00000000" w:rsidP="005679A3">
      <w:pPr>
        <w:pStyle w:val="Spistreci3"/>
        <w:tabs>
          <w:tab w:val="clear" w:pos="9072"/>
          <w:tab w:val="left" w:pos="880"/>
          <w:tab w:val="right" w:leader="dot" w:pos="9639"/>
        </w:tabs>
        <w:rPr>
          <w:rFonts w:asciiTheme="minorHAnsi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85" w:history="1">
        <w:r w:rsidR="005679A3" w:rsidRPr="00FE22E8">
          <w:rPr>
            <w:rStyle w:val="Hipercze"/>
          </w:rPr>
          <w:t>6.1.3.</w:t>
        </w:r>
        <w:r w:rsidR="005679A3">
          <w:rPr>
            <w:rFonts w:asciiTheme="minorHAnsi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Wpusty uliczne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_Toc178333185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8</w:t>
        </w:r>
        <w:r w:rsidR="005679A3">
          <w:rPr>
            <w:noProof/>
            <w:webHidden/>
          </w:rPr>
          <w:fldChar w:fldCharType="end"/>
        </w:r>
      </w:hyperlink>
    </w:p>
    <w:p w14:paraId="60D30990" w14:textId="58B6C303" w:rsidR="005679A3" w:rsidRDefault="00000000" w:rsidP="005679A3">
      <w:pPr>
        <w:pStyle w:val="Spistreci3"/>
        <w:tabs>
          <w:tab w:val="clear" w:pos="9072"/>
          <w:tab w:val="left" w:pos="880"/>
          <w:tab w:val="right" w:leader="dot" w:pos="9639"/>
        </w:tabs>
        <w:rPr>
          <w:rFonts w:asciiTheme="minorHAnsi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86" w:history="1">
        <w:r w:rsidR="005679A3" w:rsidRPr="00FE22E8">
          <w:rPr>
            <w:rStyle w:val="Hipercze"/>
          </w:rPr>
          <w:t>6.1.4.</w:t>
        </w:r>
        <w:r w:rsidR="005679A3">
          <w:rPr>
            <w:rFonts w:asciiTheme="minorHAnsi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Włazy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_Toc178333186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8</w:t>
        </w:r>
        <w:r w:rsidR="005679A3">
          <w:rPr>
            <w:noProof/>
            <w:webHidden/>
          </w:rPr>
          <w:fldChar w:fldCharType="end"/>
        </w:r>
      </w:hyperlink>
    </w:p>
    <w:p w14:paraId="1B22C344" w14:textId="7E5B09BF" w:rsidR="005679A3" w:rsidRDefault="00000000" w:rsidP="005679A3">
      <w:pPr>
        <w:pStyle w:val="Spistreci2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87" w:history="1">
        <w:r w:rsidR="005679A3" w:rsidRPr="00FE22E8">
          <w:rPr>
            <w:rStyle w:val="Hipercze"/>
          </w:rPr>
          <w:t>7.</w:t>
        </w:r>
        <w:r w:rsidR="005679A3">
          <w:rPr>
            <w:rFonts w:asciiTheme="minorHAnsi" w:eastAsiaTheme="minorEastAsia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Wytyczne wykonania i odbioru robót.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_Toc178333187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9</w:t>
        </w:r>
        <w:r w:rsidR="005679A3">
          <w:rPr>
            <w:noProof/>
            <w:webHidden/>
          </w:rPr>
          <w:fldChar w:fldCharType="end"/>
        </w:r>
      </w:hyperlink>
    </w:p>
    <w:p w14:paraId="1FA9B509" w14:textId="46C7DFF3" w:rsidR="005679A3" w:rsidRDefault="00000000" w:rsidP="005679A3">
      <w:pPr>
        <w:pStyle w:val="Spistreci2"/>
        <w:tabs>
          <w:tab w:val="clear" w:pos="9072"/>
          <w:tab w:val="right" w:leader="dot" w:pos="9639"/>
        </w:tabs>
        <w:rPr>
          <w:rFonts w:asciiTheme="minorHAnsi" w:eastAsiaTheme="minorEastAsia" w:hAnsiTheme="minorHAnsi" w:cstheme="minorBidi"/>
          <w:noProof/>
          <w:color w:val="auto"/>
          <w:kern w:val="2"/>
          <w:sz w:val="22"/>
          <w:szCs w:val="22"/>
          <w14:ligatures w14:val="standardContextual"/>
        </w:rPr>
      </w:pPr>
      <w:hyperlink w:anchor="_Toc178333188" w:history="1">
        <w:r w:rsidR="005679A3" w:rsidRPr="00FE22E8">
          <w:rPr>
            <w:rStyle w:val="Hipercze"/>
          </w:rPr>
          <w:t>8.</w:t>
        </w:r>
        <w:r w:rsidR="005679A3">
          <w:rPr>
            <w:rFonts w:asciiTheme="minorHAnsi" w:eastAsiaTheme="minorEastAsia" w:hAnsiTheme="minorHAnsi" w:cstheme="minorBidi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5679A3" w:rsidRPr="00FE22E8">
          <w:rPr>
            <w:rStyle w:val="Hipercze"/>
          </w:rPr>
          <w:t>Wykaz współrzędnych X, Y</w:t>
        </w:r>
        <w:r w:rsidR="005679A3">
          <w:rPr>
            <w:noProof/>
            <w:webHidden/>
          </w:rPr>
          <w:tab/>
        </w:r>
        <w:r w:rsidR="005679A3">
          <w:rPr>
            <w:noProof/>
            <w:webHidden/>
          </w:rPr>
          <w:fldChar w:fldCharType="begin"/>
        </w:r>
        <w:r w:rsidR="005679A3">
          <w:rPr>
            <w:noProof/>
            <w:webHidden/>
          </w:rPr>
          <w:instrText xml:space="preserve"> PAGEREF _Toc178333188 \h </w:instrText>
        </w:r>
        <w:r w:rsidR="005679A3">
          <w:rPr>
            <w:noProof/>
            <w:webHidden/>
          </w:rPr>
        </w:r>
        <w:r w:rsidR="005679A3">
          <w:rPr>
            <w:noProof/>
            <w:webHidden/>
          </w:rPr>
          <w:fldChar w:fldCharType="separate"/>
        </w:r>
        <w:r w:rsidR="00CD6AE8">
          <w:rPr>
            <w:noProof/>
            <w:webHidden/>
          </w:rPr>
          <w:t>9</w:t>
        </w:r>
        <w:r w:rsidR="005679A3">
          <w:rPr>
            <w:noProof/>
            <w:webHidden/>
          </w:rPr>
          <w:fldChar w:fldCharType="end"/>
        </w:r>
      </w:hyperlink>
    </w:p>
    <w:p w14:paraId="27CCA003" w14:textId="0E2188A7" w:rsidR="00403648" w:rsidRPr="000D30A2" w:rsidRDefault="002B6472" w:rsidP="00B23CB4">
      <w:pPr>
        <w:tabs>
          <w:tab w:val="right" w:leader="dot" w:pos="9356"/>
          <w:tab w:val="right" w:leader="dot" w:pos="9498"/>
          <w:tab w:val="right" w:leader="dot" w:pos="9639"/>
          <w:tab w:val="right" w:leader="dot" w:pos="9779"/>
        </w:tabs>
        <w:spacing w:after="0" w:line="360" w:lineRule="auto"/>
        <w:rPr>
          <w:b/>
          <w:color w:val="000000"/>
          <w:sz w:val="24"/>
          <w:szCs w:val="24"/>
        </w:rPr>
      </w:pPr>
      <w:r w:rsidRPr="00B23CB4">
        <w:rPr>
          <w:b/>
          <w:color w:val="000000"/>
        </w:rPr>
        <w:fldChar w:fldCharType="end"/>
      </w:r>
      <w:r w:rsidR="005679A3">
        <w:rPr>
          <w:rFonts w:ascii="Times New Roman" w:hAnsi="Times New Roman" w:cs="Times New Roman"/>
          <w:b/>
          <w:color w:val="000000"/>
          <w:sz w:val="24"/>
          <w:szCs w:val="24"/>
        </w:rPr>
        <w:t>IV</w:t>
      </w:r>
      <w:r w:rsidR="00325FB4" w:rsidRPr="000D30A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r w:rsidR="00403648" w:rsidRPr="000D30A2">
        <w:rPr>
          <w:rFonts w:ascii="Times New Roman" w:hAnsi="Times New Roman" w:cs="Times New Roman"/>
          <w:b/>
          <w:color w:val="000000"/>
          <w:sz w:val="24"/>
          <w:szCs w:val="24"/>
        </w:rPr>
        <w:t>CZĘŚĆ GRAFICZNA</w:t>
      </w:r>
      <w:bookmarkEnd w:id="0"/>
      <w:bookmarkEnd w:id="1"/>
    </w:p>
    <w:p w14:paraId="702355B3" w14:textId="77777777" w:rsidR="00403648" w:rsidRPr="000D30A2" w:rsidRDefault="00F2083C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  <w:r w:rsidRPr="000D30A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Rys. nr </w:t>
      </w:r>
      <w:r w:rsidR="00484587" w:rsidRPr="000D30A2"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r w:rsidR="00484587" w:rsidRPr="000D30A2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AF6C8B" w:rsidRPr="000D30A2">
        <w:rPr>
          <w:rFonts w:ascii="Times New Roman" w:hAnsi="Times New Roman" w:cs="Times New Roman"/>
          <w:color w:val="000000"/>
          <w:sz w:val="24"/>
          <w:szCs w:val="24"/>
        </w:rPr>
        <w:t>Projekt zagospodarowania terenu</w:t>
      </w:r>
      <w:r w:rsidR="00484587" w:rsidRPr="000D30A2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7236C1" w:rsidRPr="000D30A2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84587" w:rsidRPr="000D30A2">
        <w:rPr>
          <w:rFonts w:ascii="Times New Roman" w:hAnsi="Times New Roman" w:cs="Times New Roman"/>
          <w:color w:val="000000"/>
          <w:sz w:val="24"/>
          <w:szCs w:val="24"/>
        </w:rPr>
        <w:t>1:500</w:t>
      </w:r>
    </w:p>
    <w:p w14:paraId="169BA03A" w14:textId="61773DA6" w:rsidR="006C2BF9" w:rsidRPr="000D30A2" w:rsidRDefault="006C2BF9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  <w:r w:rsidRPr="000D30A2">
        <w:rPr>
          <w:rFonts w:ascii="Times New Roman" w:hAnsi="Times New Roman" w:cs="Times New Roman"/>
          <w:b/>
          <w:color w:val="000000"/>
          <w:sz w:val="24"/>
          <w:szCs w:val="24"/>
        </w:rPr>
        <w:t>Rys. nr 2</w:t>
      </w:r>
      <w:r w:rsidRPr="000D30A2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297BD3">
        <w:rPr>
          <w:rFonts w:ascii="Times New Roman" w:hAnsi="Times New Roman" w:cs="Times New Roman"/>
          <w:color w:val="000000"/>
          <w:sz w:val="24"/>
          <w:szCs w:val="24"/>
        </w:rPr>
        <w:t>Profil podłużny</w:t>
      </w:r>
      <w:r w:rsidRPr="000D30A2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0D30A2">
        <w:rPr>
          <w:rFonts w:ascii="Times New Roman" w:hAnsi="Times New Roman" w:cs="Times New Roman"/>
          <w:color w:val="000000"/>
          <w:sz w:val="24"/>
          <w:szCs w:val="24"/>
        </w:rPr>
        <w:tab/>
        <w:t>1:</w:t>
      </w:r>
      <w:r w:rsidR="00297BD3">
        <w:rPr>
          <w:rFonts w:ascii="Times New Roman" w:hAnsi="Times New Roman" w:cs="Times New Roman"/>
          <w:color w:val="000000"/>
          <w:sz w:val="24"/>
          <w:szCs w:val="24"/>
        </w:rPr>
        <w:t>100/250</w:t>
      </w:r>
    </w:p>
    <w:p w14:paraId="3C4C59DE" w14:textId="70C48B07" w:rsidR="00297BD3" w:rsidRPr="000D30A2" w:rsidRDefault="00297BD3" w:rsidP="00297BD3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  <w:r w:rsidRPr="000D30A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Rys. nr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Pr="000D30A2">
        <w:rPr>
          <w:rFonts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Profil podłużny</w:t>
      </w:r>
      <w:r w:rsidRPr="000D30A2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0D30A2">
        <w:rPr>
          <w:rFonts w:ascii="Times New Roman" w:hAnsi="Times New Roman" w:cs="Times New Roman"/>
          <w:color w:val="000000"/>
          <w:sz w:val="24"/>
          <w:szCs w:val="24"/>
        </w:rPr>
        <w:tab/>
        <w:t>1:</w:t>
      </w:r>
      <w:r>
        <w:rPr>
          <w:rFonts w:ascii="Times New Roman" w:hAnsi="Times New Roman" w:cs="Times New Roman"/>
          <w:color w:val="000000"/>
          <w:sz w:val="24"/>
          <w:szCs w:val="24"/>
        </w:rPr>
        <w:t>100/250</w:t>
      </w:r>
    </w:p>
    <w:p w14:paraId="6B5E8FA2" w14:textId="04C608CD" w:rsidR="006C2BF9" w:rsidRPr="000D30A2" w:rsidRDefault="006C2BF9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68EB5148" w14:textId="77777777" w:rsidR="00873DF3" w:rsidRPr="000D30A2" w:rsidRDefault="00873DF3" w:rsidP="00873DF3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7073A43B" w14:textId="77777777" w:rsidR="00873DF3" w:rsidRPr="000D30A2" w:rsidRDefault="00873DF3" w:rsidP="00873DF3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18B457C3" w14:textId="77777777" w:rsidR="00873DF3" w:rsidRPr="000D30A2" w:rsidRDefault="00873DF3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1B25BBF0" w14:textId="77777777" w:rsidR="0007369C" w:rsidRDefault="0007369C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11A7A548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677C6C62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2B56D268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3CD29B5A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769E8EAE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3BD491E3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64ED81DC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069BD14F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22B964E5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5BEE134F" w14:textId="77777777" w:rsidR="00297BD3" w:rsidRDefault="00297BD3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3E696112" w14:textId="77777777" w:rsidR="00297BD3" w:rsidRDefault="00297BD3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68A759A5" w14:textId="77777777" w:rsidR="00297BD3" w:rsidRDefault="00297BD3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2CD97A04" w14:textId="77777777" w:rsidR="00297BD3" w:rsidRDefault="00297BD3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38B4AD5E" w14:textId="77777777" w:rsidR="00297BD3" w:rsidRDefault="00297BD3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70F618FA" w14:textId="77777777" w:rsidR="00297BD3" w:rsidRDefault="00297BD3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3E46813E" w14:textId="77777777" w:rsidR="00297BD3" w:rsidRDefault="00297BD3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6EBCAB72" w14:textId="77777777" w:rsidR="00297BD3" w:rsidRDefault="00297BD3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1A424602" w14:textId="77777777" w:rsidR="000D30A2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6788C23D" w14:textId="77777777" w:rsidR="000D30A2" w:rsidRPr="006C2BF9" w:rsidRDefault="000D30A2" w:rsidP="00A91696">
      <w:pPr>
        <w:tabs>
          <w:tab w:val="left" w:pos="1418"/>
          <w:tab w:val="left" w:pos="7938"/>
        </w:tabs>
        <w:spacing w:after="0"/>
        <w:ind w:right="-176"/>
        <w:rPr>
          <w:rFonts w:ascii="Times New Roman" w:hAnsi="Times New Roman" w:cs="Times New Roman"/>
          <w:color w:val="000000"/>
          <w:sz w:val="24"/>
          <w:szCs w:val="24"/>
        </w:rPr>
      </w:pPr>
    </w:p>
    <w:p w14:paraId="04909034" w14:textId="77777777" w:rsidR="00DA526B" w:rsidRDefault="00DA526B" w:rsidP="006F01E7">
      <w:pPr>
        <w:pStyle w:val="IKOLUMNA"/>
        <w:numPr>
          <w:ilvl w:val="0"/>
          <w:numId w:val="5"/>
        </w:numPr>
        <w:ind w:left="0"/>
      </w:pPr>
      <w:bookmarkStart w:id="2" w:name="_Toc373650590"/>
      <w:bookmarkStart w:id="3" w:name="_Toc373650785"/>
      <w:bookmarkStart w:id="4" w:name="_Toc375167686"/>
      <w:bookmarkStart w:id="5" w:name="_Toc375168032"/>
      <w:bookmarkStart w:id="6" w:name="_Toc375168328"/>
      <w:bookmarkStart w:id="7" w:name="_Toc375168522"/>
      <w:bookmarkStart w:id="8" w:name="_Toc178333172"/>
      <w:bookmarkStart w:id="9" w:name="_Toc334948522"/>
      <w:bookmarkStart w:id="10" w:name="_Toc371860072"/>
      <w:r>
        <w:t>UPRAWNIENIA BUDOWLANE I ZAŚWIADCZENIE Z PIIB</w:t>
      </w:r>
      <w:bookmarkEnd w:id="2"/>
      <w:bookmarkEnd w:id="3"/>
      <w:bookmarkEnd w:id="4"/>
      <w:bookmarkEnd w:id="5"/>
      <w:bookmarkEnd w:id="6"/>
      <w:bookmarkEnd w:id="7"/>
      <w:bookmarkEnd w:id="8"/>
    </w:p>
    <w:p w14:paraId="38F8DFE6" w14:textId="77777777" w:rsidR="00403648" w:rsidRDefault="00403648" w:rsidP="00497815">
      <w:pPr>
        <w:pStyle w:val="1Pierszyodnonik"/>
        <w:numPr>
          <w:ilvl w:val="0"/>
          <w:numId w:val="0"/>
        </w:numPr>
        <w:jc w:val="center"/>
      </w:pPr>
      <w:bookmarkStart w:id="11" w:name="_Toc373650786"/>
      <w:bookmarkStart w:id="12" w:name="_Toc375167687"/>
      <w:bookmarkStart w:id="13" w:name="_Toc375168033"/>
      <w:bookmarkStart w:id="14" w:name="_Toc375168329"/>
      <w:bookmarkStart w:id="15" w:name="_Toc375168523"/>
      <w:bookmarkStart w:id="16" w:name="_Toc178333173"/>
      <w:r>
        <w:t>Uprawnienia budowlane</w:t>
      </w:r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p w14:paraId="3EB25F8F" w14:textId="77777777" w:rsidR="00403648" w:rsidRDefault="00403648" w:rsidP="00403648">
      <w:pPr>
        <w:pStyle w:val="Standard"/>
        <w:jc w:val="center"/>
        <w:rPr>
          <w:noProof/>
        </w:rPr>
      </w:pPr>
    </w:p>
    <w:p w14:paraId="5C08C518" w14:textId="77777777" w:rsidR="00403648" w:rsidRDefault="00403648" w:rsidP="000F4104">
      <w:r>
        <w:rPr>
          <w:noProof/>
        </w:rPr>
        <w:drawing>
          <wp:inline distT="0" distB="0" distL="0" distR="0" wp14:anchorId="6918D3FA" wp14:editId="7888FAE1">
            <wp:extent cx="5963370" cy="8062623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18" cy="8061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E02E2" w14:textId="77777777" w:rsidR="00403648" w:rsidRDefault="00403648" w:rsidP="00403648">
      <w:pPr>
        <w:pStyle w:val="Standard"/>
        <w:jc w:val="center"/>
      </w:pPr>
    </w:p>
    <w:p w14:paraId="184177CA" w14:textId="77777777" w:rsidR="00403648" w:rsidRDefault="00403648" w:rsidP="000F4104">
      <w:r>
        <w:rPr>
          <w:noProof/>
        </w:rPr>
        <w:drawing>
          <wp:inline distT="0" distB="0" distL="0" distR="0" wp14:anchorId="3A0D7A82" wp14:editId="32218EF1">
            <wp:extent cx="6115050" cy="8362950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D3223" w14:textId="77777777" w:rsidR="00403648" w:rsidRDefault="00403648" w:rsidP="00403648">
      <w:pPr>
        <w:pStyle w:val="Standard"/>
        <w:jc w:val="center"/>
      </w:pPr>
    </w:p>
    <w:p w14:paraId="03993392" w14:textId="77777777" w:rsidR="00403648" w:rsidRDefault="00403648" w:rsidP="00403648">
      <w:pPr>
        <w:pStyle w:val="Standard"/>
      </w:pPr>
    </w:p>
    <w:p w14:paraId="1A61559D" w14:textId="3B2F10B9" w:rsidR="0042520C" w:rsidRDefault="0042520C" w:rsidP="000F4104"/>
    <w:p w14:paraId="3578F19A" w14:textId="77777777" w:rsidR="00403648" w:rsidRDefault="00403648" w:rsidP="00497815">
      <w:pPr>
        <w:pStyle w:val="1Pierszyodnonik"/>
        <w:numPr>
          <w:ilvl w:val="0"/>
          <w:numId w:val="0"/>
        </w:numPr>
        <w:ind w:left="360"/>
        <w:jc w:val="center"/>
      </w:pPr>
      <w:bookmarkStart w:id="17" w:name="_Toc334948523"/>
      <w:bookmarkStart w:id="18" w:name="_Toc371860073"/>
      <w:bookmarkStart w:id="19" w:name="_Toc373650787"/>
      <w:bookmarkStart w:id="20" w:name="_Toc375167688"/>
      <w:bookmarkStart w:id="21" w:name="_Toc375168034"/>
      <w:bookmarkStart w:id="22" w:name="_Toc375168330"/>
      <w:bookmarkStart w:id="23" w:name="_Toc375168524"/>
      <w:bookmarkStart w:id="24" w:name="_Toc178333174"/>
      <w:r>
        <w:lastRenderedPageBreak/>
        <w:t>Zaświadczenie z PIIB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</w:p>
    <w:p w14:paraId="7BD98233" w14:textId="60D513CD" w:rsidR="00403648" w:rsidRDefault="005712CD" w:rsidP="00403648">
      <w:pPr>
        <w:pStyle w:val="Standard"/>
        <w:jc w:val="center"/>
        <w:rPr>
          <w:b/>
        </w:rPr>
      </w:pPr>
      <w:r w:rsidRPr="005712CD">
        <w:rPr>
          <w:b/>
          <w:noProof/>
        </w:rPr>
        <w:drawing>
          <wp:inline distT="0" distB="0" distL="0" distR="0" wp14:anchorId="434192ED" wp14:editId="35F86D39">
            <wp:extent cx="6090047" cy="8858250"/>
            <wp:effectExtent l="0" t="0" r="6350" b="0"/>
            <wp:docPr id="8326348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884" cy="8871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FEEFE" w14:textId="77777777" w:rsidR="0042520C" w:rsidRDefault="0042520C" w:rsidP="00403648"/>
    <w:p w14:paraId="3C546D07" w14:textId="77777777" w:rsidR="008D4071" w:rsidRDefault="008D4071" w:rsidP="006F01E7">
      <w:pPr>
        <w:pStyle w:val="IKOLUMNA"/>
        <w:numPr>
          <w:ilvl w:val="0"/>
          <w:numId w:val="5"/>
        </w:numPr>
        <w:ind w:left="0"/>
      </w:pPr>
      <w:bookmarkStart w:id="25" w:name="_Toc178333175"/>
      <w:r>
        <w:lastRenderedPageBreak/>
        <w:t>OŚWIADCZENIE</w:t>
      </w:r>
      <w:r w:rsidR="000209B2">
        <w:t xml:space="preserve"> PROJEKTANTA</w:t>
      </w:r>
      <w:bookmarkEnd w:id="25"/>
    </w:p>
    <w:p w14:paraId="0DE77C8A" w14:textId="77777777" w:rsidR="00365BF6" w:rsidRDefault="00365BF6" w:rsidP="00365BF6">
      <w:pPr>
        <w:jc w:val="center"/>
      </w:pPr>
    </w:p>
    <w:p w14:paraId="04A16931" w14:textId="77777777" w:rsidR="000977A3" w:rsidRPr="00FE1531" w:rsidRDefault="000977A3" w:rsidP="000977A3">
      <w:pPr>
        <w:spacing w:line="360" w:lineRule="auto"/>
        <w:jc w:val="center"/>
        <w:rPr>
          <w:color w:val="000000"/>
        </w:rPr>
      </w:pPr>
      <w:r w:rsidRPr="00FE1531">
        <w:rPr>
          <w:color w:val="000000"/>
        </w:rPr>
        <w:t xml:space="preserve">Na podstawie art 34 ust 3d pkt 3 ustawy Prawo budowlane (Dz.U. z 2003 r. Nr 207, poz. 2016                  </w:t>
      </w:r>
      <w:r>
        <w:rPr>
          <w:color w:val="000000"/>
        </w:rPr>
        <w:t xml:space="preserve">                  </w:t>
      </w:r>
      <w:r w:rsidRPr="00FE1531">
        <w:rPr>
          <w:color w:val="000000"/>
        </w:rPr>
        <w:t xml:space="preserve">  z </w:t>
      </w:r>
      <w:proofErr w:type="spellStart"/>
      <w:r w:rsidRPr="00FE1531">
        <w:rPr>
          <w:color w:val="000000"/>
        </w:rPr>
        <w:t>późn</w:t>
      </w:r>
      <w:proofErr w:type="spellEnd"/>
      <w:r w:rsidRPr="00FE1531">
        <w:rPr>
          <w:color w:val="000000"/>
        </w:rPr>
        <w:t>. zm.) oświadczam, że niniejszy projekt został sporządzony zgo</w:t>
      </w:r>
      <w:r>
        <w:rPr>
          <w:color w:val="000000"/>
        </w:rPr>
        <w:t xml:space="preserve">dnie obowiązującymi przepisami </w:t>
      </w:r>
      <w:r w:rsidRPr="00FE1531">
        <w:rPr>
          <w:color w:val="000000"/>
        </w:rPr>
        <w:t>i zasadami wiedzy technicznej.</w:t>
      </w:r>
    </w:p>
    <w:p w14:paraId="3F4D32F9" w14:textId="77777777" w:rsidR="00365BF6" w:rsidRDefault="00365BF6" w:rsidP="00365BF6">
      <w:pPr>
        <w:spacing w:line="360" w:lineRule="auto"/>
        <w:jc w:val="center"/>
        <w:rPr>
          <w:color w:val="000000"/>
        </w:rPr>
      </w:pPr>
    </w:p>
    <w:p w14:paraId="0FA960D0" w14:textId="77777777" w:rsidR="00365BF6" w:rsidRDefault="00365BF6" w:rsidP="00365BF6">
      <w:pPr>
        <w:spacing w:line="360" w:lineRule="auto"/>
        <w:jc w:val="center"/>
        <w:rPr>
          <w:color w:val="000000"/>
        </w:rPr>
      </w:pPr>
    </w:p>
    <w:p w14:paraId="6FF3C3AE" w14:textId="77777777" w:rsidR="00365BF6" w:rsidRDefault="00365BF6" w:rsidP="00365BF6">
      <w:pPr>
        <w:spacing w:line="360" w:lineRule="auto"/>
        <w:jc w:val="center"/>
        <w:rPr>
          <w:color w:val="000000"/>
        </w:rPr>
      </w:pPr>
    </w:p>
    <w:p w14:paraId="75A6EC49" w14:textId="77777777" w:rsidR="00365BF6" w:rsidRDefault="00365BF6" w:rsidP="00365BF6">
      <w:pPr>
        <w:spacing w:line="360" w:lineRule="auto"/>
        <w:jc w:val="center"/>
        <w:rPr>
          <w:color w:val="000000"/>
        </w:rPr>
      </w:pPr>
    </w:p>
    <w:p w14:paraId="1FC392F3" w14:textId="77777777" w:rsidR="00713536" w:rsidRDefault="00713536" w:rsidP="00713536">
      <w:pPr>
        <w:spacing w:line="360" w:lineRule="auto"/>
        <w:jc w:val="center"/>
        <w:rPr>
          <w:color w:val="000000"/>
        </w:rPr>
      </w:pPr>
      <w:r>
        <w:rPr>
          <w:color w:val="000000"/>
        </w:rPr>
        <w:t>......................................................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  <w:t>......................................................</w:t>
      </w:r>
    </w:p>
    <w:p w14:paraId="2CE93372" w14:textId="77777777" w:rsidR="00713536" w:rsidRDefault="00713536" w:rsidP="00713536">
      <w:pPr>
        <w:spacing w:line="360" w:lineRule="auto"/>
        <w:rPr>
          <w:color w:val="000000"/>
        </w:rPr>
      </w:pPr>
      <w:r>
        <w:rPr>
          <w:color w:val="000000"/>
        </w:rPr>
        <w:t xml:space="preserve">                        Autor projektu (Projektant)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  <w:t xml:space="preserve">           Sprawdzający</w:t>
      </w:r>
    </w:p>
    <w:p w14:paraId="0967549D" w14:textId="77777777" w:rsidR="00713536" w:rsidRDefault="00713536" w:rsidP="00713536"/>
    <w:p w14:paraId="6FECA543" w14:textId="77777777" w:rsidR="008D4071" w:rsidRPr="0042520C" w:rsidRDefault="008D4071" w:rsidP="008D4071">
      <w:pPr>
        <w:rPr>
          <w:b/>
          <w:bCs/>
        </w:rPr>
      </w:pPr>
    </w:p>
    <w:p w14:paraId="648CF014" w14:textId="77777777" w:rsidR="00365BF6" w:rsidRDefault="00365BF6" w:rsidP="008D4071"/>
    <w:p w14:paraId="3FFA8121" w14:textId="77777777" w:rsidR="00F32B7B" w:rsidRDefault="00F32B7B" w:rsidP="008D4071"/>
    <w:p w14:paraId="08389ABF" w14:textId="77777777" w:rsidR="00F32B7B" w:rsidRDefault="00F32B7B" w:rsidP="008D4071"/>
    <w:p w14:paraId="7E9536FF" w14:textId="77777777" w:rsidR="007878A9" w:rsidRDefault="007878A9" w:rsidP="00403648"/>
    <w:p w14:paraId="2FB24C0D" w14:textId="77777777" w:rsidR="00297BD3" w:rsidRDefault="00297BD3" w:rsidP="00403648"/>
    <w:p w14:paraId="68CD8609" w14:textId="77777777" w:rsidR="00297BD3" w:rsidRDefault="00297BD3" w:rsidP="00403648"/>
    <w:p w14:paraId="0FA980B4" w14:textId="77777777" w:rsidR="00297BD3" w:rsidRDefault="00297BD3" w:rsidP="00403648"/>
    <w:p w14:paraId="4A05E5B8" w14:textId="77777777" w:rsidR="00297BD3" w:rsidRDefault="00297BD3" w:rsidP="00403648"/>
    <w:p w14:paraId="4D258D85" w14:textId="77777777" w:rsidR="00297BD3" w:rsidRDefault="00297BD3" w:rsidP="00403648"/>
    <w:p w14:paraId="54905290" w14:textId="77777777" w:rsidR="00297BD3" w:rsidRDefault="00297BD3" w:rsidP="00403648"/>
    <w:p w14:paraId="31F40B27" w14:textId="77777777" w:rsidR="00297BD3" w:rsidRDefault="00297BD3" w:rsidP="00403648"/>
    <w:p w14:paraId="4F673DC3" w14:textId="77777777" w:rsidR="00297BD3" w:rsidRDefault="00297BD3" w:rsidP="00403648"/>
    <w:p w14:paraId="4C97C3D9" w14:textId="77777777" w:rsidR="00297BD3" w:rsidRDefault="00297BD3" w:rsidP="00403648"/>
    <w:p w14:paraId="3D6BDBE2" w14:textId="77777777" w:rsidR="00D11C2C" w:rsidRDefault="00D11C2C" w:rsidP="00403648"/>
    <w:p w14:paraId="6DDF41B1" w14:textId="77777777" w:rsidR="00476BD6" w:rsidRDefault="00476BD6" w:rsidP="00403648"/>
    <w:p w14:paraId="28E82647" w14:textId="77777777" w:rsidR="00FF39BE" w:rsidRDefault="00403648" w:rsidP="006F01E7">
      <w:pPr>
        <w:pStyle w:val="IKOLUMNA"/>
        <w:numPr>
          <w:ilvl w:val="0"/>
          <w:numId w:val="5"/>
        </w:numPr>
        <w:ind w:left="0"/>
      </w:pPr>
      <w:bookmarkStart w:id="26" w:name="_Toc373650591"/>
      <w:bookmarkStart w:id="27" w:name="_Toc373650788"/>
      <w:bookmarkStart w:id="28" w:name="_Toc375167689"/>
      <w:bookmarkStart w:id="29" w:name="_Toc375168035"/>
      <w:bookmarkStart w:id="30" w:name="_Toc375168331"/>
      <w:bookmarkStart w:id="31" w:name="_Toc375168525"/>
      <w:bookmarkStart w:id="32" w:name="_Toc178333176"/>
      <w:r w:rsidRPr="00403648">
        <w:lastRenderedPageBreak/>
        <w:t>OPIS DO PROJEKTU INSTALACYJNEGO</w:t>
      </w:r>
      <w:r w:rsidR="00DA526B">
        <w:t xml:space="preserve"> </w:t>
      </w:r>
      <w:r w:rsidR="003C18EB">
        <w:t>I ZAGOSPODAROWANIA TERENU</w:t>
      </w:r>
      <w:bookmarkEnd w:id="26"/>
      <w:bookmarkEnd w:id="27"/>
      <w:bookmarkEnd w:id="28"/>
      <w:bookmarkEnd w:id="29"/>
      <w:bookmarkEnd w:id="30"/>
      <w:bookmarkEnd w:id="31"/>
      <w:bookmarkEnd w:id="32"/>
    </w:p>
    <w:p w14:paraId="6D1138BF" w14:textId="77777777" w:rsidR="00403648" w:rsidRPr="00DA526B" w:rsidRDefault="00403648" w:rsidP="00DA526B">
      <w:pPr>
        <w:pStyle w:val="1Pierszyodnonik"/>
      </w:pPr>
      <w:bookmarkStart w:id="33" w:name="_Ref61330528"/>
      <w:bookmarkStart w:id="34" w:name="_Toc334948524"/>
      <w:bookmarkStart w:id="35" w:name="_Toc371860074"/>
      <w:bookmarkStart w:id="36" w:name="_Toc373650789"/>
      <w:bookmarkStart w:id="37" w:name="_Toc375167690"/>
      <w:bookmarkStart w:id="38" w:name="_Toc375168036"/>
      <w:bookmarkStart w:id="39" w:name="_Toc375168332"/>
      <w:bookmarkStart w:id="40" w:name="_Toc375168526"/>
      <w:bookmarkStart w:id="41" w:name="_Toc178333177"/>
      <w:r w:rsidRPr="00DA526B">
        <w:t>Przedmiot, zakres i cel opracowania</w:t>
      </w:r>
      <w:bookmarkEnd w:id="33"/>
      <w:r w:rsidRPr="00DA526B">
        <w:t>.</w:t>
      </w:r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14:paraId="48BAF81D" w14:textId="245B7758" w:rsidR="0026358F" w:rsidRPr="003C19C1" w:rsidRDefault="00403648" w:rsidP="00F77D38">
      <w:pPr>
        <w:pStyle w:val="Tekstpodstawowywcity3"/>
        <w:spacing w:line="276" w:lineRule="auto"/>
        <w:ind w:firstLine="426"/>
        <w:jc w:val="both"/>
        <w:rPr>
          <w:rFonts w:cs="Times New Roman"/>
          <w:b/>
          <w:bCs/>
          <w:sz w:val="24"/>
          <w:szCs w:val="24"/>
        </w:rPr>
      </w:pPr>
      <w:r w:rsidRPr="00521334">
        <w:rPr>
          <w:rFonts w:eastAsiaTheme="minorEastAsia" w:cs="Times New Roman"/>
          <w:kern w:val="0"/>
          <w:sz w:val="24"/>
          <w:szCs w:val="24"/>
        </w:rPr>
        <w:t xml:space="preserve">Przedmiotem opracowania jest projekt </w:t>
      </w:r>
      <w:r w:rsidR="003C19C1">
        <w:rPr>
          <w:rFonts w:eastAsiaTheme="minorEastAsia" w:cs="Times New Roman"/>
          <w:kern w:val="0"/>
          <w:sz w:val="24"/>
          <w:szCs w:val="24"/>
        </w:rPr>
        <w:t>techniczny</w:t>
      </w:r>
      <w:r w:rsidRPr="00521334">
        <w:rPr>
          <w:rFonts w:eastAsiaTheme="minorEastAsia" w:cs="Times New Roman"/>
          <w:kern w:val="0"/>
          <w:sz w:val="24"/>
          <w:szCs w:val="24"/>
        </w:rPr>
        <w:t xml:space="preserve"> w branży instalacyjnej </w:t>
      </w:r>
      <w:proofErr w:type="spellStart"/>
      <w:r w:rsidR="003A5E94">
        <w:rPr>
          <w:rFonts w:eastAsiaTheme="minorEastAsia" w:cs="Times New Roman"/>
          <w:kern w:val="0"/>
          <w:sz w:val="24"/>
          <w:szCs w:val="24"/>
        </w:rPr>
        <w:t>pn</w:t>
      </w:r>
      <w:proofErr w:type="spellEnd"/>
      <w:r w:rsidR="00AA476F">
        <w:rPr>
          <w:rFonts w:eastAsiaTheme="minorEastAsia" w:cs="Times New Roman"/>
          <w:kern w:val="0"/>
          <w:sz w:val="24"/>
          <w:szCs w:val="24"/>
        </w:rPr>
        <w:t xml:space="preserve"> </w:t>
      </w:r>
      <w:r w:rsidR="00F77D38" w:rsidRPr="00F77D38">
        <w:rPr>
          <w:rFonts w:cs="Times New Roman"/>
          <w:b/>
          <w:bCs/>
          <w:sz w:val="24"/>
          <w:szCs w:val="24"/>
        </w:rPr>
        <w:t>„</w:t>
      </w:r>
      <w:r w:rsidR="00297BD3" w:rsidRPr="00297BD3">
        <w:rPr>
          <w:rFonts w:cs="Times New Roman"/>
          <w:b/>
          <w:bCs/>
          <w:sz w:val="24"/>
          <w:szCs w:val="24"/>
        </w:rPr>
        <w:t>Budowa boiska do piłki nożnej, bieżni zakończonej zeskokiem w dal</w:t>
      </w:r>
      <w:r w:rsidR="00297BD3">
        <w:rPr>
          <w:rFonts w:cs="Times New Roman"/>
          <w:b/>
          <w:bCs/>
          <w:sz w:val="24"/>
          <w:szCs w:val="24"/>
        </w:rPr>
        <w:t xml:space="preserve"> </w:t>
      </w:r>
      <w:r w:rsidR="00297BD3" w:rsidRPr="00297BD3">
        <w:rPr>
          <w:rFonts w:cs="Times New Roman"/>
          <w:b/>
          <w:bCs/>
          <w:sz w:val="24"/>
          <w:szCs w:val="24"/>
        </w:rPr>
        <w:t>wraz z niezbędną infrastrukturą i drogą pożarową</w:t>
      </w:r>
      <w:r w:rsidR="00297BD3">
        <w:rPr>
          <w:rFonts w:cs="Times New Roman"/>
          <w:b/>
          <w:bCs/>
          <w:sz w:val="24"/>
          <w:szCs w:val="24"/>
        </w:rPr>
        <w:t>”.</w:t>
      </w:r>
    </w:p>
    <w:p w14:paraId="47CD4CC6" w14:textId="1894CCE6" w:rsidR="002C7503" w:rsidRDefault="0026358F" w:rsidP="00FB6A93">
      <w:pPr>
        <w:pStyle w:val="Tekstpodstawowywcity3"/>
        <w:spacing w:line="276" w:lineRule="auto"/>
        <w:ind w:firstLine="426"/>
        <w:jc w:val="both"/>
        <w:rPr>
          <w:rFonts w:cs="Times New Roman"/>
          <w:b/>
          <w:bCs/>
          <w:sz w:val="24"/>
          <w:szCs w:val="24"/>
        </w:rPr>
      </w:pPr>
      <w:r w:rsidRPr="0026358F">
        <w:rPr>
          <w:rFonts w:eastAsiaTheme="minorEastAsia" w:cs="Times New Roman"/>
          <w:kern w:val="0"/>
          <w:sz w:val="24"/>
          <w:szCs w:val="24"/>
        </w:rPr>
        <w:t>Inwestycja</w:t>
      </w:r>
      <w:r>
        <w:rPr>
          <w:rFonts w:eastAsiaTheme="minorEastAsia" w:cs="Times New Roman"/>
          <w:b/>
          <w:kern w:val="0"/>
          <w:sz w:val="24"/>
          <w:szCs w:val="24"/>
        </w:rPr>
        <w:t xml:space="preserve"> </w:t>
      </w:r>
      <w:r>
        <w:rPr>
          <w:rFonts w:eastAsiaTheme="minorEastAsia" w:cs="Times New Roman"/>
          <w:kern w:val="0"/>
          <w:sz w:val="24"/>
          <w:szCs w:val="24"/>
        </w:rPr>
        <w:t>zlokalizowana jest</w:t>
      </w:r>
      <w:r w:rsidR="007878A9" w:rsidRPr="00521334">
        <w:rPr>
          <w:rFonts w:eastAsiaTheme="minorEastAsia" w:cs="Times New Roman"/>
          <w:kern w:val="0"/>
          <w:sz w:val="24"/>
          <w:szCs w:val="24"/>
        </w:rPr>
        <w:t xml:space="preserve"> na </w:t>
      </w:r>
      <w:r w:rsidR="003A5E94">
        <w:rPr>
          <w:rFonts w:eastAsiaTheme="minorEastAsia" w:cs="Times New Roman"/>
          <w:kern w:val="0"/>
          <w:sz w:val="24"/>
          <w:szCs w:val="24"/>
        </w:rPr>
        <w:t>działkach:</w:t>
      </w:r>
      <w:r w:rsidR="002C7503">
        <w:rPr>
          <w:rFonts w:eastAsiaTheme="minorEastAsia" w:cs="Times New Roman"/>
          <w:kern w:val="0"/>
          <w:sz w:val="24"/>
          <w:szCs w:val="24"/>
        </w:rPr>
        <w:t xml:space="preserve"> </w:t>
      </w:r>
      <w:r w:rsidR="00297BD3" w:rsidRPr="00297BD3">
        <w:rPr>
          <w:rFonts w:cs="Times New Roman"/>
          <w:b/>
          <w:bCs/>
          <w:sz w:val="24"/>
          <w:szCs w:val="24"/>
        </w:rPr>
        <w:t xml:space="preserve">- działka nr 369, </w:t>
      </w:r>
      <w:proofErr w:type="spellStart"/>
      <w:r w:rsidR="00297BD3" w:rsidRPr="00297BD3">
        <w:rPr>
          <w:rFonts w:cs="Times New Roman"/>
          <w:b/>
          <w:bCs/>
          <w:sz w:val="24"/>
          <w:szCs w:val="24"/>
        </w:rPr>
        <w:t>obr</w:t>
      </w:r>
      <w:proofErr w:type="spellEnd"/>
      <w:r w:rsidR="00297BD3" w:rsidRPr="00297BD3">
        <w:rPr>
          <w:rFonts w:cs="Times New Roman"/>
          <w:b/>
          <w:bCs/>
          <w:sz w:val="24"/>
          <w:szCs w:val="24"/>
        </w:rPr>
        <w:t>. 11, m. Stargard</w:t>
      </w:r>
    </w:p>
    <w:p w14:paraId="2A071269" w14:textId="77777777" w:rsidR="00CE21A5" w:rsidRPr="00AC2128" w:rsidRDefault="00403648" w:rsidP="00AC2128">
      <w:pPr>
        <w:pStyle w:val="Tekstpodstawowywcity3"/>
        <w:spacing w:line="276" w:lineRule="auto"/>
        <w:ind w:firstLine="426"/>
        <w:jc w:val="both"/>
        <w:rPr>
          <w:rFonts w:eastAsiaTheme="minorEastAsia" w:cs="Times New Roman"/>
          <w:kern w:val="0"/>
          <w:sz w:val="24"/>
          <w:szCs w:val="24"/>
        </w:rPr>
      </w:pPr>
      <w:r w:rsidRPr="0012734B">
        <w:rPr>
          <w:rFonts w:cs="Times New Roman"/>
          <w:b/>
          <w:sz w:val="24"/>
          <w:szCs w:val="24"/>
        </w:rPr>
        <w:t>Zakres inwestycji obejmuje budowę</w:t>
      </w:r>
      <w:r w:rsidR="00737569" w:rsidRPr="0012734B">
        <w:rPr>
          <w:rFonts w:cs="Times New Roman"/>
          <w:b/>
          <w:sz w:val="24"/>
          <w:szCs w:val="24"/>
        </w:rPr>
        <w:t>:</w:t>
      </w:r>
    </w:p>
    <w:p w14:paraId="27F592E2" w14:textId="6AC7A6D4" w:rsidR="00AC2128" w:rsidRDefault="00AC2128" w:rsidP="00AC2128">
      <w:pPr>
        <w:pStyle w:val="Tekstpodstawowywcity3"/>
        <w:numPr>
          <w:ilvl w:val="0"/>
          <w:numId w:val="4"/>
        </w:numPr>
        <w:spacing w:after="0" w:line="276" w:lineRule="auto"/>
        <w:ind w:left="851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Budowę kanalizacji </w:t>
      </w:r>
      <w:r w:rsidR="00297BD3">
        <w:rPr>
          <w:rFonts w:cs="Times New Roman"/>
          <w:sz w:val="24"/>
          <w:szCs w:val="24"/>
        </w:rPr>
        <w:t>deszczowej</w:t>
      </w:r>
      <w:r>
        <w:rPr>
          <w:rFonts w:cs="Times New Roman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Ø</w:t>
      </w:r>
      <w:r>
        <w:rPr>
          <w:rFonts w:cs="Times New Roman"/>
          <w:sz w:val="24"/>
          <w:szCs w:val="24"/>
        </w:rPr>
        <w:t>1</w:t>
      </w:r>
      <w:r w:rsidR="00297BD3">
        <w:rPr>
          <w:rFonts w:cs="Times New Roman"/>
          <w:sz w:val="24"/>
          <w:szCs w:val="24"/>
        </w:rPr>
        <w:t>1</w:t>
      </w:r>
      <w:r>
        <w:rPr>
          <w:rFonts w:cs="Times New Roman"/>
          <w:sz w:val="24"/>
          <w:szCs w:val="24"/>
        </w:rPr>
        <w:t>0mm PVC – L</w:t>
      </w:r>
      <w:r w:rsidRPr="0096192A">
        <w:rPr>
          <w:rFonts w:cs="Times New Roman"/>
          <w:sz w:val="24"/>
          <w:szCs w:val="24"/>
        </w:rPr>
        <w:t>~</w:t>
      </w:r>
      <w:r w:rsidR="00297BD3">
        <w:rPr>
          <w:rFonts w:cs="Times New Roman"/>
          <w:sz w:val="24"/>
          <w:szCs w:val="24"/>
        </w:rPr>
        <w:t>12</w:t>
      </w:r>
      <w:r w:rsidR="001F1967">
        <w:rPr>
          <w:rFonts w:cs="Times New Roman"/>
          <w:sz w:val="24"/>
          <w:szCs w:val="24"/>
        </w:rPr>
        <w:t>m</w:t>
      </w:r>
    </w:p>
    <w:p w14:paraId="1B8D56ED" w14:textId="52E0A0ED" w:rsidR="00297BD3" w:rsidRDefault="00297BD3" w:rsidP="00297BD3">
      <w:pPr>
        <w:pStyle w:val="Tekstpodstawowywcity3"/>
        <w:numPr>
          <w:ilvl w:val="0"/>
          <w:numId w:val="4"/>
        </w:numPr>
        <w:spacing w:after="0" w:line="276" w:lineRule="auto"/>
        <w:ind w:left="851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Budowę kanalizacji deszczowej </w:t>
      </w:r>
      <w:r>
        <w:rPr>
          <w:rFonts w:ascii="Calibri" w:hAnsi="Calibri" w:cs="Calibri"/>
          <w:sz w:val="24"/>
          <w:szCs w:val="24"/>
        </w:rPr>
        <w:t>Ø</w:t>
      </w:r>
      <w:r>
        <w:rPr>
          <w:rFonts w:cs="Times New Roman"/>
          <w:sz w:val="24"/>
          <w:szCs w:val="24"/>
        </w:rPr>
        <w:t>160mm PVC – L</w:t>
      </w:r>
      <w:r w:rsidRPr="0096192A">
        <w:rPr>
          <w:rFonts w:cs="Times New Roman"/>
          <w:sz w:val="24"/>
          <w:szCs w:val="24"/>
        </w:rPr>
        <w:t>~</w:t>
      </w:r>
      <w:r>
        <w:rPr>
          <w:rFonts w:cs="Times New Roman"/>
          <w:sz w:val="24"/>
          <w:szCs w:val="24"/>
        </w:rPr>
        <w:t>4m</w:t>
      </w:r>
    </w:p>
    <w:p w14:paraId="7383E10B" w14:textId="529EA212" w:rsidR="00297BD3" w:rsidRDefault="00297BD3" w:rsidP="00297BD3">
      <w:pPr>
        <w:pStyle w:val="Tekstpodstawowywcity3"/>
        <w:numPr>
          <w:ilvl w:val="0"/>
          <w:numId w:val="4"/>
        </w:numPr>
        <w:spacing w:after="0" w:line="276" w:lineRule="auto"/>
        <w:ind w:left="851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Budowę kanalizacji deszczowej </w:t>
      </w:r>
      <w:r>
        <w:rPr>
          <w:rFonts w:ascii="Calibri" w:hAnsi="Calibri" w:cs="Calibri"/>
          <w:sz w:val="24"/>
          <w:szCs w:val="24"/>
        </w:rPr>
        <w:t>Ø</w:t>
      </w:r>
      <w:r>
        <w:rPr>
          <w:rFonts w:cs="Times New Roman"/>
          <w:sz w:val="24"/>
          <w:szCs w:val="24"/>
        </w:rPr>
        <w:t>200mm PVC – L</w:t>
      </w:r>
      <w:r w:rsidRPr="0096192A">
        <w:rPr>
          <w:rFonts w:cs="Times New Roman"/>
          <w:sz w:val="24"/>
          <w:szCs w:val="24"/>
        </w:rPr>
        <w:t>~</w:t>
      </w:r>
      <w:r>
        <w:rPr>
          <w:rFonts w:cs="Times New Roman"/>
          <w:sz w:val="24"/>
          <w:szCs w:val="24"/>
        </w:rPr>
        <w:t>61m</w:t>
      </w:r>
    </w:p>
    <w:p w14:paraId="18ECD1A9" w14:textId="197EA779" w:rsidR="00297BD3" w:rsidRDefault="00297BD3" w:rsidP="00297BD3">
      <w:pPr>
        <w:pStyle w:val="Tekstpodstawowywcity3"/>
        <w:numPr>
          <w:ilvl w:val="0"/>
          <w:numId w:val="4"/>
        </w:numPr>
        <w:spacing w:after="0" w:line="276" w:lineRule="auto"/>
        <w:ind w:left="851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Budowę kanalizacji deszczowej drenażowej </w:t>
      </w:r>
      <w:r>
        <w:rPr>
          <w:rFonts w:ascii="Calibri" w:hAnsi="Calibri" w:cs="Calibri"/>
          <w:sz w:val="24"/>
          <w:szCs w:val="24"/>
        </w:rPr>
        <w:t>Ø</w:t>
      </w:r>
      <w:r>
        <w:rPr>
          <w:rFonts w:cs="Times New Roman"/>
          <w:sz w:val="24"/>
          <w:szCs w:val="24"/>
        </w:rPr>
        <w:t>65mm dren – L</w:t>
      </w:r>
      <w:r w:rsidRPr="0096192A">
        <w:rPr>
          <w:rFonts w:cs="Times New Roman"/>
          <w:sz w:val="24"/>
          <w:szCs w:val="24"/>
        </w:rPr>
        <w:t>~</w:t>
      </w:r>
      <w:r>
        <w:rPr>
          <w:rFonts w:cs="Times New Roman"/>
          <w:sz w:val="24"/>
          <w:szCs w:val="24"/>
        </w:rPr>
        <w:t>338m</w:t>
      </w:r>
    </w:p>
    <w:p w14:paraId="771E4BC1" w14:textId="77777777" w:rsidR="0012734B" w:rsidRDefault="0012734B" w:rsidP="00F73A29">
      <w:pPr>
        <w:pStyle w:val="Tekstpodstawowywcity3"/>
        <w:spacing w:after="0" w:line="276" w:lineRule="auto"/>
        <w:ind w:firstLine="426"/>
        <w:jc w:val="both"/>
        <w:rPr>
          <w:rFonts w:cs="Times New Roman"/>
          <w:sz w:val="24"/>
          <w:szCs w:val="24"/>
        </w:rPr>
      </w:pPr>
    </w:p>
    <w:p w14:paraId="604D28B1" w14:textId="0BBF687C" w:rsidR="00403648" w:rsidRDefault="00403648" w:rsidP="00F73A29">
      <w:pPr>
        <w:pStyle w:val="Tekstpodstawowywcity3"/>
        <w:spacing w:after="0" w:line="276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Celem opracowania jest umożliwienie </w:t>
      </w:r>
      <w:r w:rsidR="00895708">
        <w:rPr>
          <w:rFonts w:cs="Times New Roman"/>
          <w:sz w:val="24"/>
          <w:szCs w:val="24"/>
        </w:rPr>
        <w:t>realizacj</w:t>
      </w:r>
      <w:r w:rsidR="00297BD3">
        <w:rPr>
          <w:rFonts w:cs="Times New Roman"/>
          <w:sz w:val="24"/>
          <w:szCs w:val="24"/>
        </w:rPr>
        <w:t>i</w:t>
      </w:r>
      <w:r w:rsidR="00895708">
        <w:rPr>
          <w:rFonts w:cs="Times New Roman"/>
          <w:sz w:val="24"/>
          <w:szCs w:val="24"/>
        </w:rPr>
        <w:t xml:space="preserve"> inwestycji.</w:t>
      </w:r>
    </w:p>
    <w:p w14:paraId="0B1EF8A1" w14:textId="77777777" w:rsidR="00403648" w:rsidRDefault="00403648" w:rsidP="00DA526B">
      <w:pPr>
        <w:pStyle w:val="1Pierszyodnonik"/>
      </w:pPr>
      <w:bookmarkStart w:id="42" w:name="_Ref61330533"/>
      <w:bookmarkStart w:id="43" w:name="_Toc334948525"/>
      <w:bookmarkStart w:id="44" w:name="_Toc371860075"/>
      <w:bookmarkStart w:id="45" w:name="_Toc373650790"/>
      <w:bookmarkStart w:id="46" w:name="_Toc375167691"/>
      <w:bookmarkStart w:id="47" w:name="_Toc375168037"/>
      <w:bookmarkStart w:id="48" w:name="_Toc375168333"/>
      <w:bookmarkStart w:id="49" w:name="_Toc375168527"/>
      <w:bookmarkStart w:id="50" w:name="_Toc178333178"/>
      <w:r>
        <w:t>Podstawa opracowania</w:t>
      </w:r>
      <w:bookmarkEnd w:id="42"/>
      <w:r>
        <w:t>.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</w:p>
    <w:p w14:paraId="3E34E24C" w14:textId="77777777" w:rsidR="00403648" w:rsidRPr="00AB42F2" w:rsidRDefault="00A236BB" w:rsidP="00AB42F2">
      <w:pPr>
        <w:pStyle w:val="Nagwek"/>
        <w:numPr>
          <w:ilvl w:val="0"/>
          <w:numId w:val="3"/>
        </w:numPr>
        <w:tabs>
          <w:tab w:val="clear" w:pos="4536"/>
          <w:tab w:val="clear" w:pos="9072"/>
          <w:tab w:val="left" w:pos="426"/>
        </w:tabs>
        <w:autoSpaceDN w:val="0"/>
        <w:spacing w:line="276" w:lineRule="auto"/>
        <w:ind w:left="426" w:hanging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B42F2">
        <w:rPr>
          <w:rFonts w:ascii="Times New Roman" w:hAnsi="Times New Roman" w:cs="Times New Roman"/>
          <w:color w:val="000000"/>
          <w:sz w:val="24"/>
          <w:szCs w:val="24"/>
        </w:rPr>
        <w:t>Umowa z Inwestorem</w:t>
      </w:r>
      <w:r w:rsidR="00403648" w:rsidRPr="00AB42F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0DDA6517" w14:textId="77777777" w:rsidR="00403648" w:rsidRPr="00062E3D" w:rsidRDefault="00403648" w:rsidP="0082715C">
      <w:pPr>
        <w:numPr>
          <w:ilvl w:val="0"/>
          <w:numId w:val="2"/>
        </w:numPr>
        <w:tabs>
          <w:tab w:val="left" w:pos="426"/>
        </w:tabs>
        <w:autoSpaceDN w:val="0"/>
        <w:spacing w:after="0"/>
        <w:ind w:left="426" w:hanging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2E3D">
        <w:rPr>
          <w:rFonts w:ascii="Times New Roman" w:hAnsi="Times New Roman" w:cs="Times New Roman"/>
          <w:color w:val="000000"/>
          <w:sz w:val="24"/>
          <w:szCs w:val="24"/>
        </w:rPr>
        <w:t>Wizja lokalna w terenie</w:t>
      </w:r>
    </w:p>
    <w:p w14:paraId="0E64D0EA" w14:textId="5E7E0E1F" w:rsidR="00403648" w:rsidRDefault="00403648" w:rsidP="0082715C">
      <w:pPr>
        <w:pStyle w:val="Nagwek"/>
        <w:numPr>
          <w:ilvl w:val="0"/>
          <w:numId w:val="3"/>
        </w:numPr>
        <w:tabs>
          <w:tab w:val="clear" w:pos="4536"/>
          <w:tab w:val="clear" w:pos="9072"/>
          <w:tab w:val="left" w:pos="426"/>
        </w:tabs>
        <w:autoSpaceDN w:val="0"/>
        <w:spacing w:line="276" w:lineRule="auto"/>
        <w:ind w:left="426" w:hanging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Karty katalogowe i informacje techniczne producentów </w:t>
      </w:r>
    </w:p>
    <w:p w14:paraId="4CAF6544" w14:textId="77777777" w:rsidR="00403648" w:rsidRDefault="00403648" w:rsidP="0082715C">
      <w:pPr>
        <w:pStyle w:val="Nagwek"/>
        <w:numPr>
          <w:ilvl w:val="0"/>
          <w:numId w:val="3"/>
        </w:numPr>
        <w:tabs>
          <w:tab w:val="clear" w:pos="4536"/>
          <w:tab w:val="clear" w:pos="9072"/>
          <w:tab w:val="left" w:pos="426"/>
        </w:tabs>
        <w:autoSpaceDN w:val="0"/>
        <w:spacing w:line="276" w:lineRule="auto"/>
        <w:ind w:left="426" w:hanging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Obowiązujące ustawy, rozporządzenia i warunki techniczne</w:t>
      </w:r>
    </w:p>
    <w:p w14:paraId="7FCCCDBF" w14:textId="77777777" w:rsidR="00403648" w:rsidRDefault="00484587" w:rsidP="0082715C">
      <w:pPr>
        <w:pStyle w:val="Textbody"/>
        <w:numPr>
          <w:ilvl w:val="0"/>
          <w:numId w:val="3"/>
        </w:numPr>
        <w:spacing w:after="0" w:line="276" w:lineRule="auto"/>
        <w:ind w:left="426" w:hanging="426"/>
      </w:pPr>
      <w:r>
        <w:t>Wtórni</w:t>
      </w:r>
      <w:r w:rsidR="00A236BB">
        <w:t xml:space="preserve">k mapy </w:t>
      </w:r>
    </w:p>
    <w:p w14:paraId="222B45C2" w14:textId="7C84C7C5" w:rsidR="007B1FE1" w:rsidRDefault="007B1FE1" w:rsidP="0082715C">
      <w:pPr>
        <w:pStyle w:val="Textbody"/>
        <w:numPr>
          <w:ilvl w:val="0"/>
          <w:numId w:val="3"/>
        </w:numPr>
        <w:spacing w:after="0" w:line="276" w:lineRule="auto"/>
        <w:ind w:left="426" w:hanging="426"/>
      </w:pPr>
      <w:r>
        <w:t>Projekt Zagospodarowania Terenu arch</w:t>
      </w:r>
      <w:r w:rsidR="00A301C8">
        <w:t>i</w:t>
      </w:r>
      <w:r>
        <w:t>tektoniczny</w:t>
      </w:r>
    </w:p>
    <w:p w14:paraId="1108E164" w14:textId="77777777" w:rsidR="003A42C8" w:rsidRPr="00DA526B" w:rsidRDefault="003A42C8" w:rsidP="003A42C8">
      <w:pPr>
        <w:pStyle w:val="1Pierszyodnonik"/>
      </w:pPr>
      <w:bookmarkStart w:id="51" w:name="_Toc178333179"/>
      <w:r>
        <w:t>Obszar oddziaływania obiektu.</w:t>
      </w:r>
      <w:bookmarkEnd w:id="51"/>
    </w:p>
    <w:p w14:paraId="397EFE94" w14:textId="18A72AC4" w:rsidR="00EB6D6F" w:rsidRPr="007B1FE1" w:rsidRDefault="0093747C" w:rsidP="007B1FE1">
      <w:pPr>
        <w:ind w:firstLine="360"/>
        <w:jc w:val="both"/>
        <w:rPr>
          <w:rFonts w:ascii="Arial" w:hAnsi="Arial" w:cs="Arial"/>
          <w:b/>
          <w:bCs/>
          <w:color w:val="000000"/>
          <w:sz w:val="20"/>
          <w:szCs w:val="20"/>
        </w:rPr>
      </w:pPr>
      <w:r w:rsidRPr="00F137C1">
        <w:rPr>
          <w:rFonts w:ascii="Times New Roman" w:hAnsi="Times New Roman" w:cs="Times New Roman"/>
          <w:sz w:val="24"/>
          <w:szCs w:val="24"/>
        </w:rPr>
        <w:t xml:space="preserve">Po przeanalizowaniu </w:t>
      </w:r>
      <w:r w:rsidRPr="00F137C1">
        <w:rPr>
          <w:rFonts w:ascii="Times New Roman" w:hAnsi="Times New Roman" w:cs="Times New Roman"/>
          <w:b/>
          <w:bCs/>
          <w:sz w:val="24"/>
          <w:szCs w:val="24"/>
        </w:rPr>
        <w:t>Dz.U. 2002 nr 75 poz. 690 Rozporządzenie Ministra Infrastruktury                             z dnia 12 kwietnia 2002 r. w sprawie warunków technicznych, jakim powinny odpowiadać budynki i ich usytuowanie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z późniejszymi zmianami</w:t>
      </w:r>
      <w:r w:rsidRPr="00F137C1">
        <w:rPr>
          <w:rFonts w:ascii="Times New Roman" w:hAnsi="Times New Roman" w:cs="Times New Roman"/>
          <w:b/>
          <w:bCs/>
          <w:sz w:val="24"/>
          <w:szCs w:val="24"/>
        </w:rPr>
        <w:t>, Dz.U. 1985 nr 14 poz. 60 Ustawa z dnia 21 marca 198</w:t>
      </w:r>
      <w:r>
        <w:rPr>
          <w:rFonts w:ascii="Times New Roman" w:hAnsi="Times New Roman" w:cs="Times New Roman"/>
          <w:b/>
          <w:bCs/>
          <w:sz w:val="24"/>
          <w:szCs w:val="24"/>
        </w:rPr>
        <w:t>5 r. o drogach publicznych</w:t>
      </w:r>
      <w:r w:rsidRPr="00F137C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137C1">
        <w:rPr>
          <w:rFonts w:ascii="Times New Roman" w:hAnsi="Times New Roman" w:cs="Times New Roman"/>
          <w:bCs/>
          <w:sz w:val="24"/>
          <w:szCs w:val="24"/>
        </w:rPr>
        <w:t xml:space="preserve">stwierdzono że </w:t>
      </w:r>
      <w:r w:rsidRPr="00F137C1">
        <w:rPr>
          <w:rFonts w:ascii="Times New Roman" w:hAnsi="Times New Roman" w:cs="Times New Roman"/>
          <w:sz w:val="24"/>
          <w:szCs w:val="24"/>
        </w:rPr>
        <w:t xml:space="preserve">inwestycja zlokalizowana jest na </w:t>
      </w:r>
      <w:r w:rsidR="007B1FE1" w:rsidRPr="007B1FE1">
        <w:rPr>
          <w:rFonts w:ascii="Arial" w:hAnsi="Arial" w:cs="Arial"/>
          <w:b/>
          <w:bCs/>
          <w:color w:val="000000"/>
          <w:sz w:val="20"/>
          <w:szCs w:val="20"/>
        </w:rPr>
        <w:t xml:space="preserve">działka nr 369, </w:t>
      </w:r>
      <w:proofErr w:type="spellStart"/>
      <w:r w:rsidR="007B1FE1" w:rsidRPr="007B1FE1">
        <w:rPr>
          <w:rFonts w:ascii="Arial" w:hAnsi="Arial" w:cs="Arial"/>
          <w:b/>
          <w:bCs/>
          <w:color w:val="000000"/>
          <w:sz w:val="20"/>
          <w:szCs w:val="20"/>
        </w:rPr>
        <w:t>obr</w:t>
      </w:r>
      <w:proofErr w:type="spellEnd"/>
      <w:r w:rsidR="007B1FE1" w:rsidRPr="007B1FE1">
        <w:rPr>
          <w:rFonts w:ascii="Arial" w:hAnsi="Arial" w:cs="Arial"/>
          <w:b/>
          <w:bCs/>
          <w:color w:val="000000"/>
          <w:sz w:val="20"/>
          <w:szCs w:val="20"/>
        </w:rPr>
        <w:t>. 11, m. Stargard</w:t>
      </w:r>
      <w:r w:rsidR="007B1FE1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="00676023">
        <w:rPr>
          <w:rFonts w:ascii="Times New Roman" w:hAnsi="Times New Roman" w:cs="Times New Roman"/>
          <w:sz w:val="24"/>
          <w:szCs w:val="24"/>
        </w:rPr>
        <w:t xml:space="preserve">i </w:t>
      </w:r>
      <w:r w:rsidRPr="00F137C1">
        <w:rPr>
          <w:rFonts w:ascii="Times New Roman" w:hAnsi="Times New Roman" w:cs="Times New Roman"/>
          <w:sz w:val="24"/>
          <w:szCs w:val="24"/>
        </w:rPr>
        <w:t>swoi</w:t>
      </w:r>
      <w:r w:rsidRPr="00F137C1">
        <w:rPr>
          <w:rFonts w:ascii="Times New Roman" w:eastAsiaTheme="majorEastAsia" w:hAnsi="Times New Roman" w:cs="Times New Roman"/>
          <w:sz w:val="24"/>
          <w:szCs w:val="24"/>
        </w:rPr>
        <w:t>m zakresem nie oddziałuje na inne sąsiednie dzia</w:t>
      </w:r>
      <w:r>
        <w:rPr>
          <w:rFonts w:ascii="Times New Roman" w:eastAsiaTheme="majorEastAsia" w:hAnsi="Times New Roman" w:cs="Times New Roman"/>
          <w:sz w:val="24"/>
          <w:szCs w:val="24"/>
        </w:rPr>
        <w:t xml:space="preserve">łki ani nie powoduje ograniczeń </w:t>
      </w:r>
      <w:r w:rsidRPr="00F137C1">
        <w:rPr>
          <w:rFonts w:ascii="Times New Roman" w:eastAsiaTheme="majorEastAsia" w:hAnsi="Times New Roman" w:cs="Times New Roman"/>
          <w:sz w:val="24"/>
          <w:szCs w:val="24"/>
        </w:rPr>
        <w:t>w ich użytkowaniu oraz przyszłej rozbudowy.</w:t>
      </w:r>
    </w:p>
    <w:p w14:paraId="57F9351A" w14:textId="77777777" w:rsidR="00D93769" w:rsidRPr="00D93769" w:rsidRDefault="00D93769" w:rsidP="00D93769">
      <w:pPr>
        <w:numPr>
          <w:ilvl w:val="0"/>
          <w:numId w:val="1"/>
        </w:num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52" w:name="_Toc37162991"/>
      <w:r w:rsidRPr="00D93769">
        <w:rPr>
          <w:rFonts w:ascii="Times New Roman" w:hAnsi="Times New Roman" w:cs="Times New Roman"/>
          <w:b/>
          <w:bCs/>
          <w:sz w:val="24"/>
          <w:szCs w:val="24"/>
        </w:rPr>
        <w:t>Roboty odwodnieniowe</w:t>
      </w:r>
      <w:bookmarkEnd w:id="52"/>
    </w:p>
    <w:p w14:paraId="0E770F46" w14:textId="77777777" w:rsidR="00D93769" w:rsidRPr="00B57F44" w:rsidRDefault="00C52CF0" w:rsidP="00183D2E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Przy realizacji inwestycji </w:t>
      </w:r>
      <w:proofErr w:type="gramStart"/>
      <w:r w:rsidR="00183D2E">
        <w:rPr>
          <w:rFonts w:ascii="Times New Roman" w:hAnsi="Times New Roman" w:cs="Times New Roman"/>
          <w:sz w:val="24"/>
          <w:szCs w:val="24"/>
        </w:rPr>
        <w:t>możliwe</w:t>
      </w:r>
      <w:proofErr w:type="gramEnd"/>
      <w:r w:rsidR="00183D2E">
        <w:rPr>
          <w:rFonts w:ascii="Times New Roman" w:hAnsi="Times New Roman" w:cs="Times New Roman"/>
          <w:sz w:val="24"/>
          <w:szCs w:val="24"/>
        </w:rPr>
        <w:t xml:space="preserve"> że</w:t>
      </w:r>
      <w:r>
        <w:rPr>
          <w:rFonts w:ascii="Times New Roman" w:hAnsi="Times New Roman" w:cs="Times New Roman"/>
          <w:sz w:val="24"/>
          <w:szCs w:val="24"/>
        </w:rPr>
        <w:t xml:space="preserve"> będzie odwodnienie wykopów.</w:t>
      </w:r>
      <w:r w:rsidR="00D937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W</w:t>
      </w:r>
      <w:r w:rsidR="00D93769" w:rsidRPr="00D93769">
        <w:rPr>
          <w:rFonts w:ascii="Times New Roman" w:hAnsi="Times New Roman" w:cs="Times New Roman"/>
          <w:sz w:val="24"/>
          <w:szCs w:val="24"/>
        </w:rPr>
        <w:t xml:space="preserve">ykopy pod sieć należy odwodnić za pomocą igłofiltrów </w:t>
      </w:r>
      <w:r w:rsidR="00D93769" w:rsidRPr="00D93769">
        <w:rPr>
          <w:rFonts w:ascii="Cambria Math" w:hAnsi="Cambria Math" w:cs="Cambria Math"/>
          <w:sz w:val="24"/>
          <w:szCs w:val="24"/>
        </w:rPr>
        <w:t>∅</w:t>
      </w:r>
      <w:r w:rsidR="00D93769" w:rsidRPr="00D93769">
        <w:rPr>
          <w:rFonts w:ascii="Times New Roman" w:hAnsi="Times New Roman" w:cs="Times New Roman"/>
          <w:sz w:val="24"/>
          <w:szCs w:val="24"/>
        </w:rPr>
        <w:t xml:space="preserve"> 32 </w:t>
      </w:r>
      <w:proofErr w:type="gramStart"/>
      <w:r w:rsidR="00D93769" w:rsidRPr="00D93769">
        <w:rPr>
          <w:rFonts w:ascii="Times New Roman" w:hAnsi="Times New Roman" w:cs="Times New Roman"/>
          <w:sz w:val="24"/>
          <w:szCs w:val="24"/>
        </w:rPr>
        <w:t>mm  wpłukiwanych</w:t>
      </w:r>
      <w:proofErr w:type="gramEnd"/>
      <w:r w:rsidR="00D93769" w:rsidRPr="00D93769">
        <w:rPr>
          <w:rFonts w:ascii="Times New Roman" w:hAnsi="Times New Roman" w:cs="Times New Roman"/>
          <w:sz w:val="24"/>
          <w:szCs w:val="24"/>
        </w:rPr>
        <w:t xml:space="preserve"> do głębokości ok 1,0 m. poniżej poziomu dna planowanego wykopu. Igłofiltry należy wpłukać do planowanej głębokości przy </w:t>
      </w:r>
      <w:proofErr w:type="gramStart"/>
      <w:r w:rsidR="00D93769" w:rsidRPr="00D93769">
        <w:rPr>
          <w:rFonts w:ascii="Times New Roman" w:hAnsi="Times New Roman" w:cs="Times New Roman"/>
          <w:sz w:val="24"/>
          <w:szCs w:val="24"/>
        </w:rPr>
        <w:t>pomocy  rury</w:t>
      </w:r>
      <w:proofErr w:type="gramEnd"/>
      <w:r w:rsidR="00D93769" w:rsidRPr="00D93769">
        <w:rPr>
          <w:rFonts w:ascii="Times New Roman" w:hAnsi="Times New Roman" w:cs="Times New Roman"/>
          <w:sz w:val="24"/>
          <w:szCs w:val="24"/>
        </w:rPr>
        <w:t xml:space="preserve"> wpłukującej </w:t>
      </w:r>
      <w:r w:rsidR="00D93769" w:rsidRPr="00D93769">
        <w:rPr>
          <w:rFonts w:ascii="Cambria Math" w:hAnsi="Cambria Math" w:cs="Cambria Math"/>
          <w:sz w:val="24"/>
          <w:szCs w:val="24"/>
        </w:rPr>
        <w:t>∅</w:t>
      </w:r>
      <w:r w:rsidR="00D93769" w:rsidRPr="00D93769">
        <w:rPr>
          <w:rFonts w:ascii="Times New Roman" w:hAnsi="Times New Roman" w:cs="Times New Roman"/>
          <w:sz w:val="24"/>
          <w:szCs w:val="24"/>
        </w:rPr>
        <w:t xml:space="preserve"> 133 mm. Igłofiltry należy wpłukać po obu stronach wykopu w rozstawie co 1,0 m Wokół igłofiltrów należy zastosować </w:t>
      </w:r>
      <w:proofErr w:type="spellStart"/>
      <w:r w:rsidR="00D93769" w:rsidRPr="00D93769">
        <w:rPr>
          <w:rFonts w:ascii="Times New Roman" w:hAnsi="Times New Roman" w:cs="Times New Roman"/>
          <w:sz w:val="24"/>
          <w:szCs w:val="24"/>
        </w:rPr>
        <w:t>obsypkę</w:t>
      </w:r>
      <w:proofErr w:type="spellEnd"/>
      <w:r w:rsidR="00D93769" w:rsidRPr="00D9376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D93769" w:rsidRPr="00D93769">
        <w:rPr>
          <w:rFonts w:ascii="Times New Roman" w:hAnsi="Times New Roman" w:cs="Times New Roman"/>
          <w:sz w:val="24"/>
          <w:szCs w:val="24"/>
        </w:rPr>
        <w:t>żwirową  o</w:t>
      </w:r>
      <w:proofErr w:type="gramEnd"/>
      <w:r w:rsidR="00D93769" w:rsidRPr="00D93769">
        <w:rPr>
          <w:rFonts w:ascii="Times New Roman" w:hAnsi="Times New Roman" w:cs="Times New Roman"/>
          <w:sz w:val="24"/>
          <w:szCs w:val="24"/>
        </w:rPr>
        <w:t xml:space="preserve"> granulacji </w:t>
      </w:r>
      <w:r w:rsidR="00D93769" w:rsidRPr="00D93769">
        <w:rPr>
          <w:rFonts w:ascii="Cambria Math" w:hAnsi="Cambria Math" w:cs="Cambria Math"/>
          <w:sz w:val="24"/>
          <w:szCs w:val="24"/>
        </w:rPr>
        <w:t>∅</w:t>
      </w:r>
      <w:r w:rsidR="00D93769" w:rsidRPr="00D93769">
        <w:rPr>
          <w:rFonts w:ascii="Times New Roman" w:hAnsi="Times New Roman" w:cs="Times New Roman"/>
          <w:sz w:val="24"/>
          <w:szCs w:val="24"/>
        </w:rPr>
        <w:t xml:space="preserve"> 0,8 – 1,2 mm. na całej długości zawodnionej warstwy wodonośnej. </w:t>
      </w:r>
      <w:proofErr w:type="gramStart"/>
      <w:r w:rsidR="00D93769" w:rsidRPr="00D93769">
        <w:rPr>
          <w:rFonts w:ascii="Times New Roman" w:hAnsi="Times New Roman" w:cs="Times New Roman"/>
          <w:sz w:val="24"/>
          <w:szCs w:val="24"/>
        </w:rPr>
        <w:t>Długość  części</w:t>
      </w:r>
      <w:proofErr w:type="gramEnd"/>
      <w:r w:rsidR="00D93769" w:rsidRPr="00D93769">
        <w:rPr>
          <w:rFonts w:ascii="Times New Roman" w:hAnsi="Times New Roman" w:cs="Times New Roman"/>
          <w:sz w:val="24"/>
          <w:szCs w:val="24"/>
        </w:rPr>
        <w:t xml:space="preserve"> filtrującej igłofiltru winna wynosić 0,30 m.  </w:t>
      </w:r>
    </w:p>
    <w:p w14:paraId="0891A854" w14:textId="77777777" w:rsidR="00B853FD" w:rsidRDefault="004A35D7" w:rsidP="00B853FD">
      <w:pPr>
        <w:pStyle w:val="1Pierszyodnonik"/>
      </w:pPr>
      <w:bookmarkStart w:id="53" w:name="_Toc178333180"/>
      <w:r>
        <w:t>Charakterystyka terenu</w:t>
      </w:r>
      <w:bookmarkEnd w:id="53"/>
    </w:p>
    <w:p w14:paraId="56F36552" w14:textId="6109D7D5" w:rsidR="00B853FD" w:rsidRDefault="00B853FD" w:rsidP="00183D2E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5C0A0A">
        <w:rPr>
          <w:rFonts w:ascii="Times New Roman" w:hAnsi="Times New Roman" w:cs="Times New Roman"/>
          <w:sz w:val="24"/>
          <w:szCs w:val="24"/>
        </w:rPr>
        <w:t xml:space="preserve">Teren przeznaczony pod inwestycję to </w:t>
      </w:r>
      <w:r w:rsidR="00815D82" w:rsidRPr="005C0A0A">
        <w:rPr>
          <w:rFonts w:ascii="Times New Roman" w:hAnsi="Times New Roman" w:cs="Times New Roman"/>
          <w:sz w:val="24"/>
          <w:szCs w:val="24"/>
        </w:rPr>
        <w:t xml:space="preserve">teren </w:t>
      </w:r>
      <w:r w:rsidR="007B1FE1">
        <w:rPr>
          <w:rFonts w:ascii="Times New Roman" w:hAnsi="Times New Roman" w:cs="Times New Roman"/>
          <w:sz w:val="24"/>
          <w:szCs w:val="24"/>
        </w:rPr>
        <w:t>szkoły</w:t>
      </w:r>
      <w:r w:rsidR="00183D2E">
        <w:rPr>
          <w:rFonts w:ascii="Times New Roman" w:hAnsi="Times New Roman" w:cs="Times New Roman"/>
          <w:sz w:val="24"/>
          <w:szCs w:val="24"/>
        </w:rPr>
        <w:t>.</w:t>
      </w:r>
      <w:r w:rsidR="00000477">
        <w:rPr>
          <w:rFonts w:ascii="Times New Roman" w:hAnsi="Times New Roman" w:cs="Times New Roman"/>
          <w:sz w:val="24"/>
          <w:szCs w:val="24"/>
        </w:rPr>
        <w:t xml:space="preserve"> </w:t>
      </w:r>
      <w:r w:rsidR="00815D82" w:rsidRPr="005C0A0A">
        <w:rPr>
          <w:rFonts w:ascii="Times New Roman" w:hAnsi="Times New Roman" w:cs="Times New Roman"/>
          <w:sz w:val="24"/>
          <w:szCs w:val="24"/>
        </w:rPr>
        <w:t xml:space="preserve">Projektowana sieć kanalizacyjna przebiegać będzie w </w:t>
      </w:r>
      <w:r w:rsidR="007B1FE1">
        <w:rPr>
          <w:rFonts w:ascii="Times New Roman" w:hAnsi="Times New Roman" w:cs="Times New Roman"/>
          <w:sz w:val="24"/>
          <w:szCs w:val="24"/>
        </w:rPr>
        <w:t xml:space="preserve">po </w:t>
      </w:r>
      <w:proofErr w:type="gramStart"/>
      <w:r w:rsidR="007B1FE1">
        <w:rPr>
          <w:rFonts w:ascii="Times New Roman" w:hAnsi="Times New Roman" w:cs="Times New Roman"/>
          <w:sz w:val="24"/>
          <w:szCs w:val="24"/>
        </w:rPr>
        <w:t>boisku ,</w:t>
      </w:r>
      <w:proofErr w:type="gramEnd"/>
      <w:r w:rsidR="007B1FE1">
        <w:rPr>
          <w:rFonts w:ascii="Times New Roman" w:hAnsi="Times New Roman" w:cs="Times New Roman"/>
          <w:sz w:val="24"/>
          <w:szCs w:val="24"/>
        </w:rPr>
        <w:t xml:space="preserve"> drogach dojazdowych i chodnikach. </w:t>
      </w:r>
      <w:r w:rsidRPr="005C0A0A">
        <w:rPr>
          <w:rFonts w:ascii="Times New Roman" w:hAnsi="Times New Roman" w:cs="Times New Roman"/>
          <w:sz w:val="24"/>
          <w:szCs w:val="24"/>
        </w:rPr>
        <w:t>Na terenie znajduje się istniejące uzbrojenie</w:t>
      </w:r>
      <w:r w:rsidR="007B1FE1">
        <w:rPr>
          <w:rFonts w:ascii="Times New Roman" w:hAnsi="Times New Roman" w:cs="Times New Roman"/>
          <w:sz w:val="24"/>
          <w:szCs w:val="24"/>
        </w:rPr>
        <w:t>.</w:t>
      </w:r>
    </w:p>
    <w:p w14:paraId="11C5FC39" w14:textId="77777777" w:rsidR="00403648" w:rsidRDefault="00403648" w:rsidP="00DA526B">
      <w:pPr>
        <w:pStyle w:val="1Pierszyodnonik"/>
      </w:pPr>
      <w:bookmarkStart w:id="54" w:name="_Ref61330573"/>
      <w:bookmarkStart w:id="55" w:name="_Toc334948526"/>
      <w:bookmarkStart w:id="56" w:name="_Toc371860076"/>
      <w:bookmarkStart w:id="57" w:name="_Toc373650791"/>
      <w:bookmarkStart w:id="58" w:name="_Toc375167692"/>
      <w:bookmarkStart w:id="59" w:name="_Toc375168038"/>
      <w:bookmarkStart w:id="60" w:name="_Toc375168334"/>
      <w:bookmarkStart w:id="61" w:name="_Toc375168528"/>
      <w:bookmarkStart w:id="62" w:name="_Toc178333181"/>
      <w:r>
        <w:lastRenderedPageBreak/>
        <w:t>Opis projektowanych rozwiązań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</w:p>
    <w:p w14:paraId="70BF2133" w14:textId="72C71861" w:rsidR="003C0445" w:rsidRPr="003877CF" w:rsidRDefault="007B1FE1" w:rsidP="003C0445">
      <w:pPr>
        <w:pStyle w:val="11Drugiwiersz"/>
        <w:rPr>
          <w:szCs w:val="24"/>
        </w:rPr>
      </w:pPr>
      <w:bookmarkStart w:id="63" w:name="_Toc178333182"/>
      <w:r>
        <w:rPr>
          <w:szCs w:val="24"/>
        </w:rPr>
        <w:t>Kanalizacja deszczowa</w:t>
      </w:r>
      <w:bookmarkEnd w:id="63"/>
    </w:p>
    <w:p w14:paraId="31265D39" w14:textId="77777777" w:rsidR="000245A4" w:rsidRDefault="000245A4" w:rsidP="00CA5AA9">
      <w:pPr>
        <w:spacing w:after="0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Wody opadowe i roztopowe na terenie objętym inwestycją zbierane będą poprzez wpusty uliczne i drenaże odwadniające do istniejącej instalacji na terenie Inwestora. Kanalizację deszczową zaprojektowano z rur:</w:t>
      </w:r>
    </w:p>
    <w:p w14:paraId="678213D4" w14:textId="7FC53A1B" w:rsidR="000245A4" w:rsidRDefault="000245A4" w:rsidP="000245A4">
      <w:pPr>
        <w:pStyle w:val="Akapitzlist"/>
        <w:numPr>
          <w:ilvl w:val="0"/>
          <w:numId w:val="34"/>
        </w:numPr>
        <w:jc w:val="both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Ø110mm PVC </w:t>
      </w:r>
      <w:r w:rsidRPr="00FB31D8">
        <w:rPr>
          <w:rFonts w:cs="Times New Roman"/>
          <w:color w:val="000000"/>
        </w:rPr>
        <w:t>litymi klasy SN8 SDR34 łączonych kielichowo z uszczelką EPDM</w:t>
      </w:r>
    </w:p>
    <w:p w14:paraId="5E970E3E" w14:textId="2A31FC2B" w:rsidR="000245A4" w:rsidRDefault="000245A4" w:rsidP="000245A4">
      <w:pPr>
        <w:pStyle w:val="Akapitzlist"/>
        <w:numPr>
          <w:ilvl w:val="0"/>
          <w:numId w:val="34"/>
        </w:numPr>
        <w:jc w:val="both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Ø160mm PVC </w:t>
      </w:r>
      <w:r w:rsidRPr="00FB31D8">
        <w:rPr>
          <w:rFonts w:cs="Times New Roman"/>
          <w:color w:val="000000"/>
        </w:rPr>
        <w:t>litymi klasy SN8 SDR34 łączonych kielichowo z uszczelką EPDM</w:t>
      </w:r>
    </w:p>
    <w:p w14:paraId="640A45C0" w14:textId="580C9861" w:rsidR="000245A4" w:rsidRDefault="000245A4" w:rsidP="000245A4">
      <w:pPr>
        <w:pStyle w:val="Akapitzlist"/>
        <w:numPr>
          <w:ilvl w:val="0"/>
          <w:numId w:val="34"/>
        </w:numPr>
        <w:jc w:val="both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Ø200mm PVC </w:t>
      </w:r>
      <w:r w:rsidRPr="00FB31D8">
        <w:rPr>
          <w:rFonts w:cs="Times New Roman"/>
          <w:color w:val="000000"/>
        </w:rPr>
        <w:t>litymi klasy SN8 SDR34 łączonych kielichowo z uszczelką EPDM</w:t>
      </w:r>
    </w:p>
    <w:p w14:paraId="720EA83E" w14:textId="45FDD770" w:rsidR="000245A4" w:rsidRPr="000245A4" w:rsidRDefault="000245A4" w:rsidP="000245A4">
      <w:pPr>
        <w:pStyle w:val="Akapitzlist"/>
        <w:numPr>
          <w:ilvl w:val="0"/>
          <w:numId w:val="34"/>
        </w:numPr>
        <w:jc w:val="both"/>
        <w:rPr>
          <w:rFonts w:cs="Times New Roman"/>
          <w:color w:val="000000"/>
        </w:rPr>
      </w:pPr>
      <w:r>
        <w:rPr>
          <w:rFonts w:cs="Times New Roman"/>
          <w:color w:val="000000"/>
        </w:rPr>
        <w:t>Ø65mm PVC-U drenarska</w:t>
      </w:r>
    </w:p>
    <w:p w14:paraId="6ADB94BB" w14:textId="77777777" w:rsidR="002F10A7" w:rsidRDefault="00193140" w:rsidP="002F10A7">
      <w:pPr>
        <w:pStyle w:val="Tekstpodstawowywcity"/>
        <w:spacing w:line="276" w:lineRule="auto"/>
        <w:ind w:firstLine="709"/>
        <w:jc w:val="both"/>
        <w:rPr>
          <w:color w:val="000000"/>
        </w:rPr>
      </w:pPr>
      <w:r w:rsidRPr="003877CF">
        <w:rPr>
          <w:color w:val="000000"/>
        </w:rPr>
        <w:t>Projektuje się p</w:t>
      </w:r>
      <w:r w:rsidR="00FB31D8">
        <w:rPr>
          <w:color w:val="000000"/>
        </w:rPr>
        <w:t xml:space="preserve">osadowienie </w:t>
      </w:r>
      <w:r w:rsidR="000245A4">
        <w:rPr>
          <w:color w:val="000000"/>
        </w:rPr>
        <w:t>kanalizacji</w:t>
      </w:r>
      <w:r w:rsidR="00FB31D8">
        <w:rPr>
          <w:color w:val="000000"/>
        </w:rPr>
        <w:t xml:space="preserve"> </w:t>
      </w:r>
      <w:proofErr w:type="gramStart"/>
      <w:r w:rsidR="00FB31D8">
        <w:rPr>
          <w:color w:val="000000"/>
        </w:rPr>
        <w:t xml:space="preserve">na </w:t>
      </w:r>
      <w:r w:rsidR="00CA5AA9">
        <w:rPr>
          <w:color w:val="000000"/>
        </w:rPr>
        <w:t xml:space="preserve"> gł.</w:t>
      </w:r>
      <w:proofErr w:type="gramEnd"/>
      <w:r w:rsidR="00CA5AA9">
        <w:rPr>
          <w:color w:val="000000"/>
        </w:rPr>
        <w:t xml:space="preserve"> ok 1,</w:t>
      </w:r>
      <w:r w:rsidR="00474608">
        <w:rPr>
          <w:color w:val="000000"/>
        </w:rPr>
        <w:t>2</w:t>
      </w:r>
      <w:r w:rsidR="00CA5AA9">
        <w:rPr>
          <w:color w:val="000000"/>
        </w:rPr>
        <w:t xml:space="preserve"> -</w:t>
      </w:r>
      <w:r w:rsidR="000245A4">
        <w:rPr>
          <w:color w:val="000000"/>
        </w:rPr>
        <w:t>0,3</w:t>
      </w:r>
      <w:r w:rsidRPr="003877CF">
        <w:rPr>
          <w:color w:val="000000"/>
        </w:rPr>
        <w:t xml:space="preserve"> m. p. p. t. Pod kanały </w:t>
      </w:r>
      <w:r w:rsidR="000245A4">
        <w:rPr>
          <w:color w:val="000000"/>
        </w:rPr>
        <w:t xml:space="preserve">lite </w:t>
      </w:r>
      <w:r w:rsidRPr="003877CF">
        <w:rPr>
          <w:color w:val="000000"/>
        </w:rPr>
        <w:t>należy stosować min. 0,1m podsypki i min. 0,3m zasypki z piasku</w:t>
      </w:r>
      <w:r w:rsidR="00C601AF" w:rsidRPr="003877CF">
        <w:rPr>
          <w:color w:val="000000"/>
        </w:rPr>
        <w:t xml:space="preserve">. </w:t>
      </w:r>
    </w:p>
    <w:p w14:paraId="11EBFC29" w14:textId="75887891" w:rsidR="000245A4" w:rsidRDefault="000245A4" w:rsidP="002F10A7">
      <w:pPr>
        <w:pStyle w:val="Tekstpodstawowywcity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Rury drenarskie </w:t>
      </w:r>
      <w:r w:rsidR="002F10A7">
        <w:rPr>
          <w:color w:val="000000"/>
        </w:rPr>
        <w:t xml:space="preserve">należy układać w </w:t>
      </w:r>
      <w:proofErr w:type="spellStart"/>
      <w:r w:rsidR="002F10A7">
        <w:rPr>
          <w:color w:val="000000"/>
        </w:rPr>
        <w:t>obsybce</w:t>
      </w:r>
      <w:proofErr w:type="spellEnd"/>
      <w:r w:rsidR="002F10A7">
        <w:rPr>
          <w:color w:val="000000"/>
        </w:rPr>
        <w:t xml:space="preserve"> ze </w:t>
      </w:r>
      <w:r w:rsidR="002F10A7" w:rsidRPr="002F10A7">
        <w:rPr>
          <w:color w:val="000000"/>
        </w:rPr>
        <w:t>żwir</w:t>
      </w:r>
      <w:r w:rsidR="002F10A7">
        <w:rPr>
          <w:color w:val="000000"/>
        </w:rPr>
        <w:t>u</w:t>
      </w:r>
      <w:r w:rsidR="002F10A7" w:rsidRPr="002F10A7">
        <w:rPr>
          <w:color w:val="000000"/>
        </w:rPr>
        <w:t xml:space="preserve"> płukan</w:t>
      </w:r>
      <w:r w:rsidR="002F10A7">
        <w:rPr>
          <w:color w:val="000000"/>
        </w:rPr>
        <w:t>ego o</w:t>
      </w:r>
      <w:r w:rsidR="002F10A7" w:rsidRPr="002F10A7">
        <w:rPr>
          <w:color w:val="000000"/>
        </w:rPr>
        <w:t xml:space="preserve"> współczynnik</w:t>
      </w:r>
      <w:r w:rsidR="002F10A7">
        <w:rPr>
          <w:color w:val="000000"/>
        </w:rPr>
        <w:t>u</w:t>
      </w:r>
      <w:r w:rsidR="002F10A7" w:rsidRPr="002F10A7">
        <w:rPr>
          <w:color w:val="000000"/>
        </w:rPr>
        <w:t xml:space="preserve"> wodoprzepuszczalności k&gt;8,0 [m/d]</w:t>
      </w:r>
      <w:r w:rsidR="002F10A7">
        <w:rPr>
          <w:color w:val="000000"/>
        </w:rPr>
        <w:t xml:space="preserve"> owiniętego geowłókniną </w:t>
      </w:r>
      <w:r w:rsidR="002F10A7" w:rsidRPr="002F10A7">
        <w:rPr>
          <w:color w:val="000000"/>
        </w:rPr>
        <w:t>nietkan</w:t>
      </w:r>
      <w:r w:rsidR="002F10A7">
        <w:rPr>
          <w:color w:val="000000"/>
        </w:rPr>
        <w:t>ą</w:t>
      </w:r>
      <w:r w:rsidR="002F10A7" w:rsidRPr="002F10A7">
        <w:rPr>
          <w:color w:val="000000"/>
        </w:rPr>
        <w:t xml:space="preserve"> jedno</w:t>
      </w:r>
      <w:r w:rsidR="002F10A7">
        <w:rPr>
          <w:color w:val="000000"/>
        </w:rPr>
        <w:t>s</w:t>
      </w:r>
      <w:r w:rsidR="002F10A7" w:rsidRPr="002F10A7">
        <w:rPr>
          <w:color w:val="000000"/>
        </w:rPr>
        <w:t>tronnie igłowa - włókna ciągłe</w:t>
      </w:r>
      <w:r w:rsidR="002F10A7">
        <w:rPr>
          <w:color w:val="000000"/>
        </w:rPr>
        <w:t xml:space="preserve"> </w:t>
      </w:r>
      <w:r w:rsidR="002F10A7" w:rsidRPr="002F10A7">
        <w:rPr>
          <w:color w:val="000000"/>
        </w:rPr>
        <w:t xml:space="preserve">min. </w:t>
      </w:r>
      <w:proofErr w:type="spellStart"/>
      <w:r w:rsidR="002F10A7" w:rsidRPr="002F10A7">
        <w:rPr>
          <w:color w:val="000000"/>
        </w:rPr>
        <w:t>wyt</w:t>
      </w:r>
      <w:proofErr w:type="spellEnd"/>
      <w:r w:rsidR="002F10A7" w:rsidRPr="002F10A7">
        <w:rPr>
          <w:color w:val="000000"/>
        </w:rPr>
        <w:t>. na rozciąganie 14-20kN/mm</w:t>
      </w:r>
      <w:r w:rsidR="002F10A7">
        <w:rPr>
          <w:color w:val="000000"/>
        </w:rPr>
        <w:t xml:space="preserve"> </w:t>
      </w:r>
      <w:r w:rsidR="002F10A7" w:rsidRPr="002F10A7">
        <w:rPr>
          <w:color w:val="000000"/>
        </w:rPr>
        <w:t>1,6m² na każdy 1mb kanału</w:t>
      </w:r>
      <w:r w:rsidR="002F10A7">
        <w:rPr>
          <w:color w:val="000000"/>
        </w:rPr>
        <w:t>.</w:t>
      </w:r>
    </w:p>
    <w:p w14:paraId="4126A36C" w14:textId="4AAAB4EE" w:rsidR="00193140" w:rsidRPr="003877CF" w:rsidRDefault="00C40282" w:rsidP="00565ABB">
      <w:pPr>
        <w:pStyle w:val="Tekstpodstawowywcity"/>
        <w:spacing w:after="0" w:line="276" w:lineRule="auto"/>
        <w:ind w:left="0" w:firstLine="709"/>
        <w:jc w:val="both"/>
        <w:rPr>
          <w:color w:val="000000"/>
        </w:rPr>
      </w:pPr>
      <w:r w:rsidRPr="003877CF">
        <w:rPr>
          <w:color w:val="000000"/>
        </w:rPr>
        <w:t xml:space="preserve">Wykopy wykonywać mechanicznie a w miejscach zbliżeń do nawierzchni asfaltowej oraz do innego uzbrojenia podziemnego </w:t>
      </w:r>
      <w:r w:rsidRPr="00FB31D8">
        <w:t>wykonywać ręcznie.</w:t>
      </w:r>
    </w:p>
    <w:p w14:paraId="0258501D" w14:textId="77777777" w:rsidR="00193140" w:rsidRPr="003877CF" w:rsidRDefault="00193140" w:rsidP="00193140">
      <w:pPr>
        <w:pStyle w:val="Tekstpodstawowywcity"/>
        <w:spacing w:after="0" w:line="276" w:lineRule="auto"/>
        <w:ind w:firstLine="426"/>
        <w:jc w:val="both"/>
      </w:pPr>
      <w:r w:rsidRPr="003877CF">
        <w:t>Po przeprowadzeniu prac budowlanych teren należy doprowadzić do stanu pierwotnego.</w:t>
      </w:r>
    </w:p>
    <w:p w14:paraId="11060EE7" w14:textId="77777777" w:rsidR="00193140" w:rsidRPr="003877CF" w:rsidRDefault="00193140" w:rsidP="00193140">
      <w:pPr>
        <w:pStyle w:val="Tekstpodstawowywcity"/>
        <w:spacing w:after="0" w:line="276" w:lineRule="auto"/>
        <w:ind w:left="0" w:firstLine="709"/>
        <w:jc w:val="both"/>
      </w:pPr>
      <w:r w:rsidRPr="003877CF">
        <w:t xml:space="preserve">Podczas prac budowlanych należy zapewnić ciągłe dojście oraz dojazd do posesji. </w:t>
      </w:r>
    </w:p>
    <w:p w14:paraId="30766766" w14:textId="77777777" w:rsidR="00FD69FF" w:rsidRPr="003877CF" w:rsidRDefault="00FB31D8" w:rsidP="00FB31D8">
      <w:pPr>
        <w:pStyle w:val="11Drugiwiersz"/>
        <w:numPr>
          <w:ilvl w:val="2"/>
          <w:numId w:val="1"/>
        </w:numPr>
        <w:rPr>
          <w:szCs w:val="24"/>
        </w:rPr>
      </w:pPr>
      <w:r>
        <w:rPr>
          <w:szCs w:val="24"/>
        </w:rPr>
        <w:t xml:space="preserve"> </w:t>
      </w:r>
      <w:bookmarkStart w:id="64" w:name="_Toc178333183"/>
      <w:r w:rsidR="00FD69FF" w:rsidRPr="003877CF">
        <w:rPr>
          <w:szCs w:val="24"/>
        </w:rPr>
        <w:t>Studnie kanalizacyjne</w:t>
      </w:r>
      <w:bookmarkEnd w:id="64"/>
    </w:p>
    <w:p w14:paraId="4969765E" w14:textId="77777777" w:rsidR="000005BE" w:rsidRPr="003877CF" w:rsidRDefault="00753DCC" w:rsidP="001B38BF">
      <w:pPr>
        <w:pStyle w:val="Akapitzlist"/>
        <w:numPr>
          <w:ilvl w:val="0"/>
          <w:numId w:val="12"/>
        </w:numPr>
        <w:spacing w:line="276" w:lineRule="auto"/>
        <w:rPr>
          <w:b/>
        </w:rPr>
      </w:pPr>
      <w:r w:rsidRPr="003877CF">
        <w:rPr>
          <w:b/>
        </w:rPr>
        <w:t xml:space="preserve">Studnie </w:t>
      </w:r>
      <w:r w:rsidR="009B5B81" w:rsidRPr="003877CF">
        <w:rPr>
          <w:b/>
        </w:rPr>
        <w:t xml:space="preserve">rewizyjne </w:t>
      </w:r>
      <w:r w:rsidR="00D67199">
        <w:rPr>
          <w:b/>
        </w:rPr>
        <w:t>Ø10</w:t>
      </w:r>
      <w:r w:rsidR="000005BE" w:rsidRPr="003877CF">
        <w:rPr>
          <w:b/>
        </w:rPr>
        <w:t>00mm</w:t>
      </w:r>
    </w:p>
    <w:p w14:paraId="6DEEC478" w14:textId="3182DBBC" w:rsidR="00FD69FF" w:rsidRPr="003877CF" w:rsidRDefault="00FD69FF" w:rsidP="00D67199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877CF">
        <w:rPr>
          <w:rFonts w:ascii="Times New Roman" w:hAnsi="Times New Roman" w:cs="Times New Roman"/>
          <w:sz w:val="24"/>
          <w:szCs w:val="24"/>
        </w:rPr>
        <w:t xml:space="preserve">Na kanałach </w:t>
      </w:r>
      <w:r w:rsidR="00E871D3" w:rsidRPr="003877CF">
        <w:rPr>
          <w:rFonts w:ascii="Times New Roman" w:hAnsi="Times New Roman" w:cs="Times New Roman"/>
          <w:sz w:val="24"/>
          <w:szCs w:val="24"/>
        </w:rPr>
        <w:t xml:space="preserve">kanalizacji sanitarnej </w:t>
      </w:r>
      <w:r w:rsidRPr="003877CF">
        <w:rPr>
          <w:rFonts w:ascii="Times New Roman" w:hAnsi="Times New Roman" w:cs="Times New Roman"/>
          <w:sz w:val="24"/>
          <w:szCs w:val="24"/>
        </w:rPr>
        <w:t>zaprojektowano studnie kanali</w:t>
      </w:r>
      <w:r w:rsidR="00D67199">
        <w:rPr>
          <w:rFonts w:ascii="Times New Roman" w:hAnsi="Times New Roman" w:cs="Times New Roman"/>
          <w:sz w:val="24"/>
          <w:szCs w:val="24"/>
        </w:rPr>
        <w:t>zacyjne o średnicy nominalnej 10</w:t>
      </w:r>
      <w:r w:rsidRPr="003877CF">
        <w:rPr>
          <w:rFonts w:ascii="Times New Roman" w:hAnsi="Times New Roman" w:cs="Times New Roman"/>
          <w:sz w:val="24"/>
          <w:szCs w:val="24"/>
        </w:rPr>
        <w:t>00mm</w:t>
      </w:r>
      <w:r w:rsidR="00A970E5" w:rsidRPr="003877CF">
        <w:rPr>
          <w:rFonts w:ascii="Times New Roman" w:hAnsi="Times New Roman" w:cs="Times New Roman"/>
          <w:sz w:val="24"/>
          <w:szCs w:val="24"/>
        </w:rPr>
        <w:t xml:space="preserve"> </w:t>
      </w:r>
      <w:r w:rsidRPr="003877CF">
        <w:rPr>
          <w:rFonts w:ascii="Times New Roman" w:hAnsi="Times New Roman" w:cs="Times New Roman"/>
          <w:sz w:val="24"/>
          <w:szCs w:val="24"/>
        </w:rPr>
        <w:t>z prefabrykowanych elementów betonowych zgodnie z no</w:t>
      </w:r>
      <w:r w:rsidR="00F675E5" w:rsidRPr="003877CF">
        <w:rPr>
          <w:rFonts w:ascii="Times New Roman" w:hAnsi="Times New Roman" w:cs="Times New Roman"/>
          <w:sz w:val="24"/>
          <w:szCs w:val="24"/>
        </w:rPr>
        <w:t xml:space="preserve">rmą </w:t>
      </w:r>
      <w:r w:rsidR="00D67199" w:rsidRPr="00D67199">
        <w:rPr>
          <w:rFonts w:ascii="Times New Roman" w:hAnsi="Times New Roman" w:cs="Times New Roman"/>
          <w:sz w:val="24"/>
          <w:szCs w:val="24"/>
        </w:rPr>
        <w:t>PN-EN 1917, z włazem żeliwnym z wypełnieniem betonowym klasy D400 wg PN-EN 124</w:t>
      </w:r>
      <w:r w:rsidR="00E871D3" w:rsidRPr="003877CF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BF42501" w14:textId="77777777" w:rsidR="00FD69FF" w:rsidRPr="003877CF" w:rsidRDefault="00FD69FF" w:rsidP="00FD69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877CF">
        <w:rPr>
          <w:rFonts w:ascii="Times New Roman" w:hAnsi="Times New Roman" w:cs="Times New Roman"/>
          <w:sz w:val="24"/>
          <w:szCs w:val="24"/>
        </w:rPr>
        <w:t xml:space="preserve">Studnia musi składać się z elementów takich jak: </w:t>
      </w:r>
    </w:p>
    <w:p w14:paraId="603C897A" w14:textId="77777777" w:rsidR="00FD69FF" w:rsidRPr="003877CF" w:rsidRDefault="00FD69FF" w:rsidP="00FD69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877CF">
        <w:rPr>
          <w:rFonts w:ascii="Times New Roman" w:hAnsi="Times New Roman" w:cs="Times New Roman"/>
          <w:sz w:val="24"/>
          <w:szCs w:val="24"/>
        </w:rPr>
        <w:t xml:space="preserve">- kręgi betonowe, </w:t>
      </w:r>
    </w:p>
    <w:p w14:paraId="0D72FFBD" w14:textId="77777777" w:rsidR="00FD69FF" w:rsidRPr="003877CF" w:rsidRDefault="00FD69FF" w:rsidP="00FD69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877CF">
        <w:rPr>
          <w:rFonts w:ascii="Times New Roman" w:hAnsi="Times New Roman" w:cs="Times New Roman"/>
          <w:sz w:val="24"/>
          <w:szCs w:val="24"/>
        </w:rPr>
        <w:t xml:space="preserve">- elementy przejściowe, </w:t>
      </w:r>
    </w:p>
    <w:p w14:paraId="0FC9B727" w14:textId="77777777" w:rsidR="00FD69FF" w:rsidRPr="003877CF" w:rsidRDefault="00FD69FF" w:rsidP="00FD69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877CF">
        <w:rPr>
          <w:rFonts w:ascii="Times New Roman" w:hAnsi="Times New Roman" w:cs="Times New Roman"/>
          <w:sz w:val="24"/>
          <w:szCs w:val="24"/>
        </w:rPr>
        <w:t xml:space="preserve">- płyty odciążające, </w:t>
      </w:r>
    </w:p>
    <w:p w14:paraId="4883FD34" w14:textId="77777777" w:rsidR="00FD69FF" w:rsidRPr="003877CF" w:rsidRDefault="00FD69FF" w:rsidP="00FD69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877CF">
        <w:rPr>
          <w:rFonts w:ascii="Times New Roman" w:hAnsi="Times New Roman" w:cs="Times New Roman"/>
          <w:sz w:val="24"/>
          <w:szCs w:val="24"/>
        </w:rPr>
        <w:t xml:space="preserve">- fundamenty z wykonanymi fabrycznie kinetami i przejściami szczelnymi dla rur kanalizacyjnych, </w:t>
      </w:r>
    </w:p>
    <w:p w14:paraId="0A9589E9" w14:textId="77777777" w:rsidR="00FD69FF" w:rsidRPr="003877CF" w:rsidRDefault="00FD69FF" w:rsidP="00FD69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877CF">
        <w:rPr>
          <w:rFonts w:ascii="Times New Roman" w:hAnsi="Times New Roman" w:cs="Times New Roman"/>
          <w:sz w:val="24"/>
          <w:szCs w:val="24"/>
        </w:rPr>
        <w:t xml:space="preserve">- pierścienie dystansowe pod zwieńczenie studni </w:t>
      </w:r>
    </w:p>
    <w:p w14:paraId="25D87734" w14:textId="0F865AF9" w:rsidR="00753DCC" w:rsidRPr="005968A8" w:rsidRDefault="00FD69FF" w:rsidP="005968A8">
      <w:pPr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877CF">
        <w:rPr>
          <w:rFonts w:ascii="Times New Roman" w:hAnsi="Times New Roman" w:cs="Times New Roman"/>
          <w:sz w:val="24"/>
          <w:szCs w:val="24"/>
        </w:rPr>
        <w:t xml:space="preserve">Studnie wykonane będą z elementów prefabrykowanych betonowych z betonu mrozoodpornego F-50 </w:t>
      </w:r>
      <w:proofErr w:type="gramStart"/>
      <w:r w:rsidRPr="003877CF">
        <w:rPr>
          <w:rFonts w:ascii="Times New Roman" w:hAnsi="Times New Roman" w:cs="Times New Roman"/>
          <w:sz w:val="24"/>
          <w:szCs w:val="24"/>
        </w:rPr>
        <w:t>klasy  B</w:t>
      </w:r>
      <w:proofErr w:type="gramEnd"/>
      <w:r w:rsidRPr="003877CF">
        <w:rPr>
          <w:rFonts w:ascii="Times New Roman" w:hAnsi="Times New Roman" w:cs="Times New Roman"/>
          <w:sz w:val="24"/>
          <w:szCs w:val="24"/>
        </w:rPr>
        <w:t xml:space="preserve">45, o nasiąkliwości max 4%. Elementy studni betonowych łączone za pomocą uszczelek gumowych z gumy syntetycznej. W studniach należy wykonać izolacje przeciwwilgociowe, środkiem trwale związanym z betonem. Studnie wyposażone w stopnie </w:t>
      </w:r>
      <w:proofErr w:type="spellStart"/>
      <w:r w:rsidRPr="003877CF">
        <w:rPr>
          <w:rFonts w:ascii="Times New Roman" w:hAnsi="Times New Roman" w:cs="Times New Roman"/>
          <w:sz w:val="24"/>
          <w:szCs w:val="24"/>
        </w:rPr>
        <w:t>złazowe</w:t>
      </w:r>
      <w:proofErr w:type="spellEnd"/>
      <w:r w:rsidRPr="003877CF">
        <w:rPr>
          <w:rFonts w:ascii="Times New Roman" w:hAnsi="Times New Roman" w:cs="Times New Roman"/>
          <w:sz w:val="24"/>
          <w:szCs w:val="24"/>
        </w:rPr>
        <w:t xml:space="preserve"> według PN-64/H-74086. Stosowane będą elementy fundamentowe </w:t>
      </w:r>
      <w:proofErr w:type="spellStart"/>
      <w:r w:rsidRPr="003877CF">
        <w:rPr>
          <w:rFonts w:ascii="Times New Roman" w:hAnsi="Times New Roman" w:cs="Times New Roman"/>
          <w:sz w:val="24"/>
          <w:szCs w:val="24"/>
        </w:rPr>
        <w:t>studzien</w:t>
      </w:r>
      <w:proofErr w:type="spellEnd"/>
      <w:r w:rsidRPr="003877CF">
        <w:rPr>
          <w:rFonts w:ascii="Times New Roman" w:hAnsi="Times New Roman" w:cs="Times New Roman"/>
          <w:sz w:val="24"/>
          <w:szCs w:val="24"/>
        </w:rPr>
        <w:t xml:space="preserve"> z fabrycznie wykonanymi kinetami i szczelnymi przejściami dla rur kanalizacyjnych o średnicy odpowiedniej dla średnicy wprowadzanej rury kanalizacyjnej. Elementy denne będą dostarczone z fabrycznie wykonanymi kinetami z betonu o parametrach nie gorszych jak podane powyżej. Promienie łuków kinety nie mniejsze jak 2D (D-średnica kanału). Nie dopuszcza się wykonywania kinet na placu budowy. Stosowane </w:t>
      </w:r>
      <w:proofErr w:type="gramStart"/>
      <w:r w:rsidRPr="003877CF">
        <w:rPr>
          <w:rFonts w:ascii="Times New Roman" w:hAnsi="Times New Roman" w:cs="Times New Roman"/>
          <w:sz w:val="24"/>
          <w:szCs w:val="24"/>
        </w:rPr>
        <w:t>będą  przykrycia</w:t>
      </w:r>
      <w:proofErr w:type="gramEnd"/>
      <w:r w:rsidRPr="003877CF">
        <w:rPr>
          <w:rFonts w:ascii="Times New Roman" w:hAnsi="Times New Roman" w:cs="Times New Roman"/>
          <w:sz w:val="24"/>
          <w:szCs w:val="24"/>
        </w:rPr>
        <w:t xml:space="preserve"> studni za pomocą </w:t>
      </w:r>
      <w:r w:rsidR="000005BE" w:rsidRPr="003877CF">
        <w:rPr>
          <w:rFonts w:ascii="Times New Roman" w:hAnsi="Times New Roman" w:cs="Times New Roman"/>
          <w:sz w:val="24"/>
          <w:szCs w:val="24"/>
        </w:rPr>
        <w:t>betonowych</w:t>
      </w:r>
      <w:r w:rsidRPr="003877CF">
        <w:rPr>
          <w:rFonts w:ascii="Times New Roman" w:hAnsi="Times New Roman" w:cs="Times New Roman"/>
          <w:sz w:val="24"/>
          <w:szCs w:val="24"/>
        </w:rPr>
        <w:t xml:space="preserve"> płyt </w:t>
      </w:r>
      <w:proofErr w:type="spellStart"/>
      <w:r w:rsidRPr="003877CF">
        <w:rPr>
          <w:rFonts w:ascii="Times New Roman" w:hAnsi="Times New Roman" w:cs="Times New Roman"/>
          <w:sz w:val="24"/>
          <w:szCs w:val="24"/>
        </w:rPr>
        <w:t>nastudziennych</w:t>
      </w:r>
      <w:proofErr w:type="spellEnd"/>
      <w:r w:rsidRPr="003877CF">
        <w:rPr>
          <w:rFonts w:ascii="Times New Roman" w:hAnsi="Times New Roman" w:cs="Times New Roman"/>
          <w:sz w:val="24"/>
          <w:szCs w:val="24"/>
        </w:rPr>
        <w:t xml:space="preserve">. Wszystkie </w:t>
      </w:r>
      <w:proofErr w:type="gramStart"/>
      <w:r w:rsidRPr="003877CF">
        <w:rPr>
          <w:rFonts w:ascii="Times New Roman" w:hAnsi="Times New Roman" w:cs="Times New Roman"/>
          <w:sz w:val="24"/>
          <w:szCs w:val="24"/>
        </w:rPr>
        <w:t>przykrycia  z</w:t>
      </w:r>
      <w:proofErr w:type="gramEnd"/>
      <w:r w:rsidRPr="003877CF">
        <w:rPr>
          <w:rFonts w:ascii="Times New Roman" w:hAnsi="Times New Roman" w:cs="Times New Roman"/>
          <w:sz w:val="24"/>
          <w:szCs w:val="24"/>
        </w:rPr>
        <w:t xml:space="preserve"> otworem włazowym i pierścieniami dystansowymi. Zwieńczenia studni zostaną wykonane fabrycznie z wyprowadzeniem pod właz zgodnie z PN-EN 124.</w:t>
      </w:r>
      <w:r w:rsidR="00FB31D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E8D6726" w14:textId="77777777" w:rsidR="002F10A7" w:rsidRDefault="00FD69FF" w:rsidP="002F10A7">
      <w:pPr>
        <w:pStyle w:val="11Drugiwiersz"/>
        <w:numPr>
          <w:ilvl w:val="2"/>
          <w:numId w:val="1"/>
        </w:numPr>
      </w:pPr>
      <w:r w:rsidRPr="003877CF">
        <w:rPr>
          <w:szCs w:val="24"/>
        </w:rPr>
        <w:lastRenderedPageBreak/>
        <w:t xml:space="preserve"> </w:t>
      </w:r>
      <w:bookmarkStart w:id="65" w:name="_Toc143165123"/>
      <w:bookmarkStart w:id="66" w:name="_Toc178333184"/>
      <w:r w:rsidR="002F10A7" w:rsidRPr="002F10A7">
        <w:rPr>
          <w:szCs w:val="24"/>
        </w:rPr>
        <w:t>Studnie kanalizacyjne PVC</w:t>
      </w:r>
      <w:bookmarkEnd w:id="65"/>
      <w:bookmarkEnd w:id="66"/>
    </w:p>
    <w:p w14:paraId="61BADF6A" w14:textId="03647CB4" w:rsidR="002F10A7" w:rsidRDefault="002F10A7" w:rsidP="009A2412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Zaprojektowano s</w:t>
      </w:r>
      <w:r w:rsidRPr="00E11701">
        <w:rPr>
          <w:rFonts w:ascii="Times New Roman" w:hAnsi="Times New Roman" w:cs="Times New Roman"/>
          <w:sz w:val="24"/>
          <w:szCs w:val="24"/>
        </w:rPr>
        <w:t xml:space="preserve">tudnie </w:t>
      </w:r>
      <w:r>
        <w:rPr>
          <w:rFonts w:ascii="Times New Roman" w:hAnsi="Times New Roman" w:cs="Times New Roman"/>
          <w:sz w:val="24"/>
          <w:szCs w:val="24"/>
        </w:rPr>
        <w:t xml:space="preserve">kanalizacyjne rewizyjne </w:t>
      </w:r>
      <w:proofErr w:type="spellStart"/>
      <w:r>
        <w:rPr>
          <w:rFonts w:ascii="Times New Roman" w:hAnsi="Times New Roman" w:cs="Times New Roman"/>
          <w:sz w:val="24"/>
          <w:szCs w:val="24"/>
        </w:rPr>
        <w:t>niewłazowe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Ø</w:t>
      </w:r>
      <w:r w:rsidRPr="00E11701">
        <w:rPr>
          <w:rFonts w:ascii="Times New Roman" w:hAnsi="Times New Roman" w:cs="Times New Roman"/>
          <w:sz w:val="24"/>
          <w:szCs w:val="24"/>
        </w:rPr>
        <w:t>425</w:t>
      </w:r>
      <w:r>
        <w:rPr>
          <w:rFonts w:ascii="Times New Roman" w:hAnsi="Times New Roman" w:cs="Times New Roman"/>
          <w:sz w:val="24"/>
          <w:szCs w:val="24"/>
        </w:rPr>
        <w:t xml:space="preserve">mm. </w:t>
      </w:r>
      <w:r w:rsidRPr="00E11701">
        <w:rPr>
          <w:rFonts w:ascii="Times New Roman" w:hAnsi="Times New Roman" w:cs="Times New Roman"/>
          <w:sz w:val="24"/>
          <w:szCs w:val="24"/>
        </w:rPr>
        <w:t xml:space="preserve">Typowa studnia </w:t>
      </w:r>
      <w:r>
        <w:rPr>
          <w:rFonts w:ascii="Times New Roman" w:hAnsi="Times New Roman" w:cs="Times New Roman"/>
          <w:sz w:val="24"/>
          <w:szCs w:val="24"/>
        </w:rPr>
        <w:t xml:space="preserve">musi </w:t>
      </w:r>
      <w:r w:rsidRPr="00E11701">
        <w:rPr>
          <w:rFonts w:ascii="Times New Roman" w:hAnsi="Times New Roman" w:cs="Times New Roman"/>
          <w:sz w:val="24"/>
          <w:szCs w:val="24"/>
        </w:rPr>
        <w:t>składa</w:t>
      </w:r>
      <w:r>
        <w:rPr>
          <w:rFonts w:ascii="Times New Roman" w:hAnsi="Times New Roman" w:cs="Times New Roman"/>
          <w:sz w:val="24"/>
          <w:szCs w:val="24"/>
        </w:rPr>
        <w:t>ć</w:t>
      </w:r>
      <w:r w:rsidRPr="00E11701">
        <w:rPr>
          <w:rFonts w:ascii="Times New Roman" w:hAnsi="Times New Roman" w:cs="Times New Roman"/>
          <w:sz w:val="24"/>
          <w:szCs w:val="24"/>
        </w:rPr>
        <w:t xml:space="preserve"> się z nast</w:t>
      </w:r>
      <w:r w:rsidR="009A2412">
        <w:rPr>
          <w:rFonts w:ascii="Times New Roman" w:hAnsi="Times New Roman" w:cs="Times New Roman"/>
          <w:sz w:val="24"/>
          <w:szCs w:val="24"/>
        </w:rPr>
        <w:t>ępującyc</w:t>
      </w:r>
      <w:r w:rsidRPr="00E11701">
        <w:rPr>
          <w:rFonts w:ascii="Times New Roman" w:hAnsi="Times New Roman" w:cs="Times New Roman"/>
          <w:sz w:val="24"/>
          <w:szCs w:val="24"/>
        </w:rPr>
        <w:t xml:space="preserve">h elementów: </w:t>
      </w:r>
    </w:p>
    <w:p w14:paraId="5919D1B4" w14:textId="77777777" w:rsidR="002F10A7" w:rsidRDefault="002F10A7" w:rsidP="002F10A7">
      <w:pPr>
        <w:pStyle w:val="Akapitzlist"/>
        <w:numPr>
          <w:ilvl w:val="0"/>
          <w:numId w:val="35"/>
        </w:numPr>
        <w:jc w:val="both"/>
        <w:rPr>
          <w:rFonts w:cs="Times New Roman"/>
        </w:rPr>
      </w:pPr>
      <w:r w:rsidRPr="00E11701">
        <w:rPr>
          <w:rFonts w:cs="Times New Roman"/>
        </w:rPr>
        <w:t xml:space="preserve">kinety (np. przelotowej lub zbiorczej), czyli podstawy studni, </w:t>
      </w:r>
    </w:p>
    <w:p w14:paraId="4E8ECB52" w14:textId="77777777" w:rsidR="002F10A7" w:rsidRDefault="002F10A7" w:rsidP="002F10A7">
      <w:pPr>
        <w:pStyle w:val="Akapitzlist"/>
        <w:numPr>
          <w:ilvl w:val="0"/>
          <w:numId w:val="35"/>
        </w:numPr>
        <w:jc w:val="both"/>
        <w:rPr>
          <w:rFonts w:cs="Times New Roman"/>
        </w:rPr>
      </w:pPr>
      <w:r w:rsidRPr="00E11701">
        <w:rPr>
          <w:rFonts w:cs="Times New Roman"/>
        </w:rPr>
        <w:t>rury wz</w:t>
      </w:r>
      <w:r>
        <w:rPr>
          <w:rFonts w:cs="Times New Roman"/>
        </w:rPr>
        <w:t>noszącej (trzonowej) karbowanej</w:t>
      </w:r>
    </w:p>
    <w:p w14:paraId="571AD5F7" w14:textId="77777777" w:rsidR="002F10A7" w:rsidRDefault="002F10A7" w:rsidP="002F10A7">
      <w:pPr>
        <w:pStyle w:val="Akapitzlist"/>
        <w:numPr>
          <w:ilvl w:val="0"/>
          <w:numId w:val="35"/>
        </w:numPr>
        <w:jc w:val="both"/>
        <w:rPr>
          <w:rFonts w:cs="Times New Roman"/>
        </w:rPr>
      </w:pPr>
      <w:r w:rsidRPr="00E11701">
        <w:rPr>
          <w:rFonts w:cs="Times New Roman"/>
        </w:rPr>
        <w:t xml:space="preserve">zwieńczenia w formie teleskopu </w:t>
      </w:r>
    </w:p>
    <w:p w14:paraId="3B8F4204" w14:textId="77777777" w:rsidR="002F10A7" w:rsidRDefault="002F10A7" w:rsidP="002F10A7">
      <w:pPr>
        <w:pStyle w:val="Akapitzlist"/>
        <w:numPr>
          <w:ilvl w:val="0"/>
          <w:numId w:val="35"/>
        </w:numPr>
        <w:jc w:val="both"/>
        <w:rPr>
          <w:rFonts w:cs="Times New Roman"/>
        </w:rPr>
      </w:pPr>
      <w:r>
        <w:rPr>
          <w:rFonts w:cs="Times New Roman"/>
        </w:rPr>
        <w:t>betonowego pierścienia odciążającego</w:t>
      </w:r>
    </w:p>
    <w:p w14:paraId="01E472C4" w14:textId="77777777" w:rsidR="002F10A7" w:rsidRDefault="002F10A7" w:rsidP="002F10A7">
      <w:pPr>
        <w:pStyle w:val="Akapitzlist"/>
        <w:numPr>
          <w:ilvl w:val="0"/>
          <w:numId w:val="35"/>
        </w:numPr>
        <w:jc w:val="both"/>
        <w:rPr>
          <w:rFonts w:cs="Times New Roman"/>
        </w:rPr>
      </w:pPr>
      <w:r>
        <w:rPr>
          <w:rFonts w:cs="Times New Roman"/>
        </w:rPr>
        <w:t>włazu kl. D400</w:t>
      </w:r>
    </w:p>
    <w:p w14:paraId="34137E7A" w14:textId="6272E73D" w:rsidR="002F10A7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11701">
        <w:rPr>
          <w:rFonts w:ascii="Times New Roman" w:hAnsi="Times New Roman" w:cs="Times New Roman"/>
          <w:sz w:val="24"/>
          <w:szCs w:val="24"/>
        </w:rPr>
        <w:t xml:space="preserve">Kąt dopływów do kinety należy dostosować do kąta między projektowanym przyłączem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Pr="00E11701">
        <w:rPr>
          <w:rFonts w:ascii="Times New Roman" w:hAnsi="Times New Roman" w:cs="Times New Roman"/>
          <w:sz w:val="24"/>
          <w:szCs w:val="24"/>
        </w:rPr>
        <w:t xml:space="preserve">a istniejącym. W wyniku braku możliwości zastosowania studni o odpowiednich kątach, należy je uzyskać stosując kolana za lub przed studzienką. </w:t>
      </w:r>
    </w:p>
    <w:p w14:paraId="5103ED07" w14:textId="77777777" w:rsidR="002F10A7" w:rsidRPr="002F10A7" w:rsidRDefault="002F10A7" w:rsidP="002F10A7">
      <w:pPr>
        <w:pStyle w:val="11Drugiwiersz"/>
        <w:numPr>
          <w:ilvl w:val="2"/>
          <w:numId w:val="1"/>
        </w:numPr>
        <w:rPr>
          <w:szCs w:val="24"/>
        </w:rPr>
      </w:pPr>
      <w:bookmarkStart w:id="67" w:name="_Toc178333185"/>
      <w:r>
        <w:rPr>
          <w:szCs w:val="24"/>
        </w:rPr>
        <w:t>Wpusty uliczne</w:t>
      </w:r>
      <w:bookmarkEnd w:id="67"/>
    </w:p>
    <w:p w14:paraId="1EA91231" w14:textId="77777777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 xml:space="preserve">Elementy </w:t>
      </w:r>
      <w:r>
        <w:rPr>
          <w:rFonts w:ascii="Times New Roman" w:hAnsi="Times New Roman" w:cs="Times New Roman"/>
          <w:sz w:val="24"/>
          <w:szCs w:val="24"/>
        </w:rPr>
        <w:t>studzienek ś</w:t>
      </w:r>
      <w:r w:rsidRPr="00857EB8">
        <w:rPr>
          <w:rFonts w:ascii="Times New Roman" w:hAnsi="Times New Roman" w:cs="Times New Roman"/>
          <w:sz w:val="24"/>
          <w:szCs w:val="24"/>
        </w:rPr>
        <w:t>ciekowych DN=450mm d</w:t>
      </w:r>
      <w:r>
        <w:rPr>
          <w:rFonts w:ascii="Times New Roman" w:hAnsi="Times New Roman" w:cs="Times New Roman"/>
          <w:sz w:val="24"/>
          <w:szCs w:val="24"/>
        </w:rPr>
        <w:t>o wpustów ulicznych, wykonane będą</w:t>
      </w:r>
      <w:r w:rsidRPr="00857EB8">
        <w:rPr>
          <w:rFonts w:ascii="Times New Roman" w:hAnsi="Times New Roman" w:cs="Times New Roman"/>
          <w:sz w:val="24"/>
          <w:szCs w:val="24"/>
        </w:rPr>
        <w:t xml:space="preserve"> z tego samego bet</w:t>
      </w:r>
      <w:r>
        <w:rPr>
          <w:rFonts w:ascii="Times New Roman" w:hAnsi="Times New Roman" w:cs="Times New Roman"/>
          <w:sz w:val="24"/>
          <w:szCs w:val="24"/>
        </w:rPr>
        <w:t xml:space="preserve">onu co studzienki kanalizacyjne. </w:t>
      </w:r>
    </w:p>
    <w:p w14:paraId="572BA3D0" w14:textId="77777777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>Podstawą wykonania jest norma DIN 4052 i Aprobata Techniczna wydana przez Instytut Techniki Budowlanej w Warszawie.</w:t>
      </w:r>
    </w:p>
    <w:p w14:paraId="40383D60" w14:textId="034EBA60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 xml:space="preserve">Studzienki przeznaczone są do odprowadzania wód powierzchniowych z powierzchni jezdni, parkingów, placów </w:t>
      </w:r>
      <w:r>
        <w:rPr>
          <w:rFonts w:ascii="Times New Roman" w:hAnsi="Times New Roman" w:cs="Times New Roman"/>
          <w:sz w:val="24"/>
          <w:szCs w:val="24"/>
        </w:rPr>
        <w:t>co najmniej</w:t>
      </w:r>
      <w:r w:rsidRPr="00857EB8">
        <w:rPr>
          <w:rFonts w:ascii="Times New Roman" w:hAnsi="Times New Roman" w:cs="Times New Roman"/>
          <w:sz w:val="24"/>
          <w:szCs w:val="24"/>
        </w:rPr>
        <w:t>. W sy</w:t>
      </w:r>
      <w:r>
        <w:rPr>
          <w:rFonts w:ascii="Times New Roman" w:hAnsi="Times New Roman" w:cs="Times New Roman"/>
          <w:sz w:val="24"/>
          <w:szCs w:val="24"/>
        </w:rPr>
        <w:t>stemach kanalizacji deszczowej.</w:t>
      </w:r>
    </w:p>
    <w:p w14:paraId="48976B69" w14:textId="77777777" w:rsidR="002F10A7" w:rsidRPr="00857EB8" w:rsidRDefault="002F10A7" w:rsidP="002F10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>Elementy składowe studzienki ściekowej</w:t>
      </w:r>
    </w:p>
    <w:p w14:paraId="74006552" w14:textId="77777777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>– dno osadnikowe</w:t>
      </w:r>
    </w:p>
    <w:p w14:paraId="4E3BF43F" w14:textId="77777777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>– dno odpływowe</w:t>
      </w:r>
    </w:p>
    <w:p w14:paraId="6D15FFA8" w14:textId="77777777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>– krążki pośrednie</w:t>
      </w:r>
    </w:p>
    <w:p w14:paraId="7FFDCA03" w14:textId="77777777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>– element przyłączeniowy</w:t>
      </w:r>
    </w:p>
    <w:p w14:paraId="463BCA34" w14:textId="77777777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>– pierścień wyrównawczy [redukcyjny]</w:t>
      </w:r>
    </w:p>
    <w:p w14:paraId="7EC90321" w14:textId="77777777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– zwężka redukcyjna</w:t>
      </w:r>
    </w:p>
    <w:p w14:paraId="008A0BD1" w14:textId="77777777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 xml:space="preserve">Doboru elementów należy dokonać w sposób zapewniający uzyskanie odpowiedniej wysokości studzienki, a w przypadku studzienek osadnikowych, odpowiedniego, </w:t>
      </w:r>
      <w:r>
        <w:rPr>
          <w:rFonts w:ascii="Times New Roman" w:hAnsi="Times New Roman" w:cs="Times New Roman"/>
          <w:sz w:val="24"/>
          <w:szCs w:val="24"/>
        </w:rPr>
        <w:t>co najmniej</w:t>
      </w:r>
      <w:r w:rsidRPr="00857EB8">
        <w:rPr>
          <w:rFonts w:ascii="Times New Roman" w:hAnsi="Times New Roman" w:cs="Times New Roman"/>
          <w:sz w:val="24"/>
          <w:szCs w:val="24"/>
        </w:rPr>
        <w:t xml:space="preserve"> 0,5m osadnika [przestrzeń między ślizgiem rury, a dnem studzienki].</w:t>
      </w:r>
    </w:p>
    <w:p w14:paraId="4AF40A19" w14:textId="7E50B396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 xml:space="preserve">Wysokość studzienki regulowana jest krążkami pośrednimi, które produkowane </w:t>
      </w:r>
      <w:proofErr w:type="gramStart"/>
      <w:r w:rsidRPr="00857EB8">
        <w:rPr>
          <w:rFonts w:ascii="Times New Roman" w:hAnsi="Times New Roman" w:cs="Times New Roman"/>
          <w:sz w:val="24"/>
          <w:szCs w:val="24"/>
        </w:rPr>
        <w:t xml:space="preserve">są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57EB8">
        <w:rPr>
          <w:rFonts w:ascii="Times New Roman" w:hAnsi="Times New Roman" w:cs="Times New Roman"/>
          <w:sz w:val="24"/>
          <w:szCs w:val="24"/>
        </w:rPr>
        <w:t>w</w:t>
      </w:r>
      <w:proofErr w:type="gramEnd"/>
      <w:r w:rsidRPr="00857EB8">
        <w:rPr>
          <w:rFonts w:ascii="Times New Roman" w:hAnsi="Times New Roman" w:cs="Times New Roman"/>
          <w:sz w:val="24"/>
          <w:szCs w:val="24"/>
        </w:rPr>
        <w:t xml:space="preserve"> trzech wysokościach: h=195mm, 295mm, 570mm.</w:t>
      </w:r>
    </w:p>
    <w:p w14:paraId="0F342B44" w14:textId="4E5D4BAD" w:rsidR="002F10A7" w:rsidRPr="00857EB8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 xml:space="preserve">W elemencie przyłączeniowym lub dnie odpływowym zamontowane jest fabrycznie przejście szczelne dla rury </w:t>
      </w:r>
      <w:r>
        <w:rPr>
          <w:rFonts w:ascii="Times New Roman" w:hAnsi="Times New Roman" w:cs="Times New Roman"/>
          <w:sz w:val="24"/>
          <w:szCs w:val="24"/>
        </w:rPr>
        <w:t>Ø160</w:t>
      </w:r>
      <w:r w:rsidRPr="00857EB8">
        <w:rPr>
          <w:rFonts w:ascii="Times New Roman" w:hAnsi="Times New Roman" w:cs="Times New Roman"/>
          <w:sz w:val="24"/>
          <w:szCs w:val="24"/>
        </w:rPr>
        <w:t>.</w:t>
      </w:r>
    </w:p>
    <w:p w14:paraId="5F6C87E6" w14:textId="77777777" w:rsidR="002F10A7" w:rsidRDefault="002F10A7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57EB8">
        <w:rPr>
          <w:rFonts w:ascii="Times New Roman" w:hAnsi="Times New Roman" w:cs="Times New Roman"/>
          <w:sz w:val="24"/>
          <w:szCs w:val="24"/>
        </w:rPr>
        <w:t>Zwieńczeniem studzienki jest pierścień redukcyjny lub zwężka redukcyjna, na których montuje się kratkę ściekową.</w:t>
      </w:r>
      <w:r>
        <w:rPr>
          <w:rFonts w:ascii="Times New Roman" w:hAnsi="Times New Roman" w:cs="Times New Roman"/>
          <w:sz w:val="24"/>
          <w:szCs w:val="24"/>
        </w:rPr>
        <w:t xml:space="preserve"> Zwieńczenie studni wpustem ulicznym kl. C250. </w:t>
      </w:r>
    </w:p>
    <w:p w14:paraId="51A6ED0D" w14:textId="77777777" w:rsidR="0075650C" w:rsidRDefault="0075650C" w:rsidP="002F10A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C61CB45" w14:textId="3301230D" w:rsidR="00FD69FF" w:rsidRPr="003877CF" w:rsidRDefault="0075650C" w:rsidP="0075650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Wpust uliczny w „piaskownicy” skoczni należy zabezpieczyć geowłókniną </w:t>
      </w:r>
      <w:r w:rsidRPr="0075650C">
        <w:rPr>
          <w:rFonts w:ascii="Times New Roman" w:hAnsi="Times New Roman" w:cs="Times New Roman"/>
          <w:sz w:val="24"/>
          <w:szCs w:val="24"/>
        </w:rPr>
        <w:t>nietkan</w:t>
      </w:r>
      <w:r>
        <w:rPr>
          <w:rFonts w:ascii="Times New Roman" w:hAnsi="Times New Roman" w:cs="Times New Roman"/>
          <w:sz w:val="24"/>
          <w:szCs w:val="24"/>
        </w:rPr>
        <w:t>ą</w:t>
      </w:r>
      <w:r w:rsidRPr="0075650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5650C">
        <w:rPr>
          <w:rFonts w:ascii="Times New Roman" w:hAnsi="Times New Roman" w:cs="Times New Roman"/>
          <w:sz w:val="24"/>
          <w:szCs w:val="24"/>
        </w:rPr>
        <w:t>jednotronnie</w:t>
      </w:r>
      <w:proofErr w:type="spellEnd"/>
      <w:r w:rsidRPr="0075650C">
        <w:rPr>
          <w:rFonts w:ascii="Times New Roman" w:hAnsi="Times New Roman" w:cs="Times New Roman"/>
          <w:sz w:val="24"/>
          <w:szCs w:val="24"/>
        </w:rPr>
        <w:t xml:space="preserve"> igłowa - włókna ciągłe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650C">
        <w:rPr>
          <w:rFonts w:ascii="Times New Roman" w:hAnsi="Times New Roman" w:cs="Times New Roman"/>
          <w:sz w:val="24"/>
          <w:szCs w:val="24"/>
        </w:rPr>
        <w:t xml:space="preserve">min. </w:t>
      </w:r>
      <w:proofErr w:type="spellStart"/>
      <w:r w:rsidRPr="0075650C">
        <w:rPr>
          <w:rFonts w:ascii="Times New Roman" w:hAnsi="Times New Roman" w:cs="Times New Roman"/>
          <w:sz w:val="24"/>
          <w:szCs w:val="24"/>
        </w:rPr>
        <w:t>wyt</w:t>
      </w:r>
      <w:proofErr w:type="spellEnd"/>
      <w:r w:rsidRPr="0075650C">
        <w:rPr>
          <w:rFonts w:ascii="Times New Roman" w:hAnsi="Times New Roman" w:cs="Times New Roman"/>
          <w:sz w:val="24"/>
          <w:szCs w:val="24"/>
        </w:rPr>
        <w:t>. na rozciąganie 14-20kN/mm</w:t>
      </w:r>
      <w:r>
        <w:rPr>
          <w:rFonts w:ascii="Times New Roman" w:hAnsi="Times New Roman" w:cs="Times New Roman"/>
          <w:sz w:val="24"/>
          <w:szCs w:val="24"/>
        </w:rPr>
        <w:t xml:space="preserve"> i wypełnieniem z </w:t>
      </w:r>
      <w:r w:rsidRPr="0075650C">
        <w:rPr>
          <w:rFonts w:ascii="Times New Roman" w:hAnsi="Times New Roman" w:cs="Times New Roman"/>
          <w:sz w:val="24"/>
          <w:szCs w:val="24"/>
        </w:rPr>
        <w:t>żwir</w:t>
      </w:r>
      <w:r>
        <w:rPr>
          <w:rFonts w:ascii="Times New Roman" w:hAnsi="Times New Roman" w:cs="Times New Roman"/>
          <w:sz w:val="24"/>
          <w:szCs w:val="24"/>
        </w:rPr>
        <w:t>u</w:t>
      </w:r>
      <w:r w:rsidRPr="0075650C">
        <w:rPr>
          <w:rFonts w:ascii="Times New Roman" w:hAnsi="Times New Roman" w:cs="Times New Roman"/>
          <w:sz w:val="24"/>
          <w:szCs w:val="24"/>
        </w:rPr>
        <w:t xml:space="preserve"> płukan</w:t>
      </w:r>
      <w:r>
        <w:rPr>
          <w:rFonts w:ascii="Times New Roman" w:hAnsi="Times New Roman" w:cs="Times New Roman"/>
          <w:sz w:val="24"/>
          <w:szCs w:val="24"/>
        </w:rPr>
        <w:t>ego</w:t>
      </w:r>
      <w:r w:rsidRPr="0075650C">
        <w:rPr>
          <w:rFonts w:ascii="Times New Roman" w:hAnsi="Times New Roman" w:cs="Times New Roman"/>
          <w:sz w:val="24"/>
          <w:szCs w:val="24"/>
        </w:rPr>
        <w:t>; współczynnik wodoprzepuszczalności k&gt;8,0 [m/d]</w:t>
      </w:r>
    </w:p>
    <w:p w14:paraId="43511316" w14:textId="305CC585" w:rsidR="004839BF" w:rsidRPr="003877CF" w:rsidRDefault="004839BF" w:rsidP="004D542F">
      <w:pPr>
        <w:pStyle w:val="11Drugiwiersz"/>
        <w:numPr>
          <w:ilvl w:val="2"/>
          <w:numId w:val="1"/>
        </w:numPr>
        <w:rPr>
          <w:szCs w:val="24"/>
        </w:rPr>
      </w:pPr>
      <w:bookmarkStart w:id="68" w:name="_Toc178333186"/>
      <w:r w:rsidRPr="003877CF">
        <w:rPr>
          <w:szCs w:val="24"/>
        </w:rPr>
        <w:t>Włazy</w:t>
      </w:r>
      <w:bookmarkEnd w:id="68"/>
      <w:r w:rsidRPr="003877CF">
        <w:rPr>
          <w:szCs w:val="24"/>
        </w:rPr>
        <w:t xml:space="preserve"> </w:t>
      </w:r>
    </w:p>
    <w:p w14:paraId="18561467" w14:textId="77777777" w:rsidR="0023333C" w:rsidRPr="003877CF" w:rsidRDefault="0023333C" w:rsidP="000660B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877CF">
        <w:rPr>
          <w:rFonts w:ascii="Times New Roman" w:hAnsi="Times New Roman" w:cs="Times New Roman"/>
          <w:sz w:val="24"/>
          <w:szCs w:val="24"/>
        </w:rPr>
        <w:t>Na studzienkach należy zastosować włazy 40T/D400 na zakończeniach zwieńczenia studni kanalizacyjnych. Zwieńczenia studni wykonać zgodnie z PN-EN 124 w szczególności zachowując:</w:t>
      </w:r>
    </w:p>
    <w:p w14:paraId="39596BFD" w14:textId="77777777" w:rsidR="0023333C" w:rsidRPr="003877CF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t xml:space="preserve">Materiał </w:t>
      </w:r>
      <w:proofErr w:type="gramStart"/>
      <w:r w:rsidRPr="003877CF">
        <w:rPr>
          <w:rFonts w:cs="Times New Roman"/>
          <w:color w:val="000000"/>
        </w:rPr>
        <w:t>-  żeliwo</w:t>
      </w:r>
      <w:proofErr w:type="gramEnd"/>
      <w:r w:rsidRPr="003877CF">
        <w:rPr>
          <w:rFonts w:cs="Times New Roman"/>
          <w:color w:val="000000"/>
        </w:rPr>
        <w:t xml:space="preserve"> szare zwykłe płatkowe</w:t>
      </w:r>
      <w:r w:rsidR="002A03D2">
        <w:rPr>
          <w:rFonts w:cs="Times New Roman"/>
          <w:color w:val="000000"/>
        </w:rPr>
        <w:t xml:space="preserve"> z wypełnieniem betonowym</w:t>
      </w:r>
      <w:r w:rsidRPr="003877CF">
        <w:rPr>
          <w:rFonts w:cs="Times New Roman"/>
          <w:color w:val="000000"/>
        </w:rPr>
        <w:t>,</w:t>
      </w:r>
    </w:p>
    <w:p w14:paraId="3690A812" w14:textId="77777777" w:rsidR="007861E6" w:rsidRPr="003877CF" w:rsidRDefault="007861E6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t>Klasa D400</w:t>
      </w:r>
    </w:p>
    <w:p w14:paraId="668C883D" w14:textId="77777777" w:rsidR="0023333C" w:rsidRPr="003877CF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t xml:space="preserve">prześwit </w:t>
      </w:r>
      <w:proofErr w:type="gramStart"/>
      <w:r w:rsidRPr="003877CF">
        <w:rPr>
          <w:rFonts w:cs="Times New Roman"/>
          <w:color w:val="000000"/>
        </w:rPr>
        <w:t>korpusu  min</w:t>
      </w:r>
      <w:proofErr w:type="gramEnd"/>
      <w:r w:rsidRPr="003877CF">
        <w:rPr>
          <w:rFonts w:cs="Times New Roman"/>
          <w:color w:val="000000"/>
        </w:rPr>
        <w:t xml:space="preserve"> 6</w:t>
      </w:r>
      <w:r w:rsidR="004D542F">
        <w:rPr>
          <w:rFonts w:cs="Times New Roman"/>
          <w:color w:val="000000"/>
        </w:rPr>
        <w:t>00 mm</w:t>
      </w:r>
    </w:p>
    <w:p w14:paraId="385373DD" w14:textId="77777777" w:rsidR="0023333C" w:rsidRPr="003877CF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lastRenderedPageBreak/>
        <w:t>głębokość posadowienia pokrywy w korpusie min 50 mm,</w:t>
      </w:r>
    </w:p>
    <w:p w14:paraId="7490A7BE" w14:textId="77777777" w:rsidR="0023333C" w:rsidRPr="003877CF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t xml:space="preserve">powierzchnia przylgni a= min 35 mm </w:t>
      </w:r>
      <w:proofErr w:type="gramStart"/>
      <w:r w:rsidRPr="003877CF">
        <w:rPr>
          <w:rFonts w:cs="Times New Roman"/>
          <w:color w:val="000000"/>
        </w:rPr>
        <w:t>[ a</w:t>
      </w:r>
      <w:proofErr w:type="gramEnd"/>
      <w:r w:rsidRPr="003877CF">
        <w:rPr>
          <w:rFonts w:cs="Times New Roman"/>
          <w:color w:val="000000"/>
        </w:rPr>
        <w:t>=</w:t>
      </w:r>
      <w:proofErr w:type="spellStart"/>
      <w:r w:rsidRPr="003877CF">
        <w:rPr>
          <w:rFonts w:cs="Times New Roman"/>
          <w:color w:val="000000"/>
        </w:rPr>
        <w:t>dn</w:t>
      </w:r>
      <w:proofErr w:type="spellEnd"/>
      <w:r w:rsidRPr="003877CF">
        <w:rPr>
          <w:rFonts w:cs="Times New Roman"/>
          <w:color w:val="000000"/>
        </w:rPr>
        <w:t xml:space="preserve"> pokrywy/2 – </w:t>
      </w:r>
      <w:proofErr w:type="spellStart"/>
      <w:r w:rsidRPr="003877CF">
        <w:rPr>
          <w:rFonts w:cs="Times New Roman"/>
          <w:color w:val="000000"/>
        </w:rPr>
        <w:t>dn</w:t>
      </w:r>
      <w:proofErr w:type="spellEnd"/>
      <w:r w:rsidRPr="003877CF">
        <w:rPr>
          <w:rFonts w:cs="Times New Roman"/>
          <w:color w:val="000000"/>
        </w:rPr>
        <w:t xml:space="preserve"> wew. obudowy/2 ] </w:t>
      </w:r>
    </w:p>
    <w:p w14:paraId="6C8028A5" w14:textId="77777777" w:rsidR="0023333C" w:rsidRPr="003877CF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t xml:space="preserve">zabezpieczenie pokrywy / gwarantujące jej stabilność / powinno być realizowane przez jej wystarczającą masę jednostkową </w:t>
      </w:r>
    </w:p>
    <w:p w14:paraId="0BA42F44" w14:textId="77777777" w:rsidR="0023333C" w:rsidRPr="003877CF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t>pokrywy wzmocnione żebrowaniem,</w:t>
      </w:r>
    </w:p>
    <w:p w14:paraId="34B5F7C8" w14:textId="77777777" w:rsidR="0023333C" w:rsidRPr="003877CF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t xml:space="preserve">otwory montażowe pokrywy umożliwiające ich unoszenie i wyjmowanie </w:t>
      </w:r>
      <w:proofErr w:type="gramStart"/>
      <w:r w:rsidRPr="003877CF">
        <w:rPr>
          <w:rFonts w:cs="Times New Roman"/>
          <w:color w:val="000000"/>
        </w:rPr>
        <w:t>-  przelotowe</w:t>
      </w:r>
      <w:proofErr w:type="gramEnd"/>
      <w:r w:rsidRPr="003877CF">
        <w:rPr>
          <w:rFonts w:cs="Times New Roman"/>
          <w:color w:val="000000"/>
        </w:rPr>
        <w:t xml:space="preserve"> </w:t>
      </w:r>
    </w:p>
    <w:p w14:paraId="43EF7059" w14:textId="77777777" w:rsidR="0023333C" w:rsidRPr="003877CF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t xml:space="preserve">w pokrywie zatopiona wkładka tłumiąca / amortyzująca / wpuszczana na „jaskółczy ogon” o przekroju poprzecznym trapezowym- nie dopuszcza </w:t>
      </w:r>
      <w:proofErr w:type="gramStart"/>
      <w:r w:rsidRPr="003877CF">
        <w:rPr>
          <w:rFonts w:cs="Times New Roman"/>
          <w:color w:val="000000"/>
        </w:rPr>
        <w:t>się  wykonanie</w:t>
      </w:r>
      <w:proofErr w:type="gramEnd"/>
      <w:r w:rsidRPr="003877CF">
        <w:rPr>
          <w:rFonts w:cs="Times New Roman"/>
          <w:color w:val="000000"/>
        </w:rPr>
        <w:t xml:space="preserve"> wkładki wykonanej z materiału posiadającego wiązania polimeryczne,</w:t>
      </w:r>
    </w:p>
    <w:p w14:paraId="53B5E51E" w14:textId="77777777" w:rsidR="0023333C" w:rsidRPr="003877CF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3877CF">
        <w:rPr>
          <w:rFonts w:cs="Times New Roman"/>
          <w:color w:val="000000"/>
        </w:rPr>
        <w:t xml:space="preserve">powierzchnie przylegania – obrabiane mechanicznie, </w:t>
      </w:r>
    </w:p>
    <w:p w14:paraId="04238120" w14:textId="77777777" w:rsidR="00B57AFA" w:rsidRDefault="0023333C" w:rsidP="001B38BF">
      <w:pPr>
        <w:pStyle w:val="Akapitzlist"/>
        <w:numPr>
          <w:ilvl w:val="0"/>
          <w:numId w:val="9"/>
        </w:numPr>
        <w:spacing w:line="276" w:lineRule="auto"/>
        <w:jc w:val="both"/>
        <w:rPr>
          <w:rFonts w:cs="Times New Roman"/>
          <w:color w:val="000000"/>
        </w:rPr>
      </w:pPr>
      <w:r w:rsidRPr="00464569">
        <w:rPr>
          <w:rFonts w:cs="Times New Roman"/>
          <w:color w:val="000000"/>
        </w:rPr>
        <w:t xml:space="preserve">całkowita wysokość korpusu min 140 </w:t>
      </w:r>
      <w:proofErr w:type="gramStart"/>
      <w:r w:rsidRPr="00464569">
        <w:rPr>
          <w:rFonts w:cs="Times New Roman"/>
          <w:color w:val="000000"/>
        </w:rPr>
        <w:t>mm .</w:t>
      </w:r>
      <w:proofErr w:type="gramEnd"/>
    </w:p>
    <w:p w14:paraId="78B009B1" w14:textId="77777777" w:rsidR="005643E1" w:rsidRDefault="00A429AF" w:rsidP="005643E1">
      <w:pPr>
        <w:pStyle w:val="1Pierszyodnonik"/>
      </w:pPr>
      <w:bookmarkStart w:id="69" w:name="_Ref61330584"/>
      <w:bookmarkStart w:id="70" w:name="_Toc334948532"/>
      <w:bookmarkStart w:id="71" w:name="_Toc367627717"/>
      <w:bookmarkStart w:id="72" w:name="_Toc371860079"/>
      <w:bookmarkStart w:id="73" w:name="_Toc373650794"/>
      <w:bookmarkStart w:id="74" w:name="_Toc375167695"/>
      <w:bookmarkStart w:id="75" w:name="_Toc375168041"/>
      <w:bookmarkStart w:id="76" w:name="_Toc375168337"/>
      <w:bookmarkStart w:id="77" w:name="_Toc375168531"/>
      <w:bookmarkStart w:id="78" w:name="_Toc178333187"/>
      <w:r>
        <w:t>Wytyczne wykonania i odbioru robót</w:t>
      </w:r>
      <w:bookmarkEnd w:id="69"/>
      <w:r>
        <w:t>.</w:t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1470D240" w14:textId="77777777" w:rsidR="00A429AF" w:rsidRDefault="00A429AF" w:rsidP="00A429AF">
      <w:pPr>
        <w:pStyle w:val="Tekstpodstawowywcity"/>
        <w:spacing w:line="276" w:lineRule="auto"/>
        <w:ind w:left="0" w:firstLine="709"/>
        <w:jc w:val="both"/>
      </w:pPr>
      <w:r>
        <w:t>Wytyczenie trasy sieci wykonać na podstawie zestawienia współrzędnych charakterystycznych punktów geodezyjnych.</w:t>
      </w:r>
    </w:p>
    <w:p w14:paraId="473E99F8" w14:textId="77777777" w:rsidR="00464569" w:rsidRDefault="00A429AF" w:rsidP="0023333C">
      <w:pPr>
        <w:pStyle w:val="Tekstpodstawowy"/>
        <w:spacing w:after="0"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Wykopy pod </w:t>
      </w:r>
      <w:r w:rsidR="0080623B">
        <w:rPr>
          <w:color w:val="000000"/>
        </w:rPr>
        <w:t>sieć wodociągową i kanalizacyjną</w:t>
      </w:r>
      <w:r>
        <w:rPr>
          <w:color w:val="000000"/>
        </w:rPr>
        <w:t xml:space="preserve"> należy wykonać sposobem mechanicznym i </w:t>
      </w:r>
      <w:r w:rsidR="0023333C">
        <w:rPr>
          <w:color w:val="000000"/>
        </w:rPr>
        <w:t xml:space="preserve">   </w:t>
      </w:r>
    </w:p>
    <w:p w14:paraId="47A5AC30" w14:textId="77777777" w:rsidR="00A429AF" w:rsidRDefault="00A429AF" w:rsidP="00464569">
      <w:pPr>
        <w:pStyle w:val="Tekstpodstawowy"/>
        <w:spacing w:after="0" w:line="276" w:lineRule="auto"/>
        <w:jc w:val="both"/>
        <w:rPr>
          <w:color w:val="000000"/>
        </w:rPr>
      </w:pPr>
      <w:r>
        <w:rPr>
          <w:color w:val="000000"/>
        </w:rPr>
        <w:t xml:space="preserve">ręcznym na całej długości jako </w:t>
      </w:r>
      <w:proofErr w:type="spellStart"/>
      <w:r>
        <w:rPr>
          <w:color w:val="000000"/>
        </w:rPr>
        <w:t>wąskoprzestrzenne</w:t>
      </w:r>
      <w:proofErr w:type="spellEnd"/>
      <w:r>
        <w:rPr>
          <w:color w:val="000000"/>
        </w:rPr>
        <w:t xml:space="preserve"> umocnione za pomocą szalunków przestawnych lub szerokoprzestrzenne nieumocnione. </w:t>
      </w:r>
    </w:p>
    <w:p w14:paraId="39CB9943" w14:textId="77777777" w:rsidR="00A429AF" w:rsidRDefault="00A429AF" w:rsidP="00A429AF">
      <w:pPr>
        <w:pStyle w:val="Tekstpodstawowy"/>
        <w:spacing w:after="0" w:line="276" w:lineRule="auto"/>
        <w:ind w:firstLine="709"/>
        <w:jc w:val="both"/>
        <w:rPr>
          <w:color w:val="000000"/>
        </w:rPr>
      </w:pPr>
      <w:r>
        <w:rPr>
          <w:color w:val="000000"/>
        </w:rPr>
        <w:t>Odkład gruntu z wykopów - na pobocze dróg.</w:t>
      </w:r>
    </w:p>
    <w:p w14:paraId="52C3616D" w14:textId="77777777" w:rsidR="00A429AF" w:rsidRDefault="00A429AF" w:rsidP="00A429AF">
      <w:pPr>
        <w:pStyle w:val="Lista2"/>
        <w:spacing w:line="276" w:lineRule="auto"/>
        <w:ind w:left="0" w:firstLine="709"/>
        <w:jc w:val="both"/>
        <w:rPr>
          <w:color w:val="000000"/>
        </w:rPr>
      </w:pPr>
      <w:r>
        <w:rPr>
          <w:color w:val="000000"/>
        </w:rPr>
        <w:t xml:space="preserve">W obrębie istniejącego uzbrojenia nie stosować wykopów mechanicznych. W przypadku wystąpienia </w:t>
      </w:r>
      <w:proofErr w:type="gramStart"/>
      <w:r>
        <w:rPr>
          <w:color w:val="000000"/>
        </w:rPr>
        <w:t>nie zinwentaryzowanego</w:t>
      </w:r>
      <w:proofErr w:type="gramEnd"/>
      <w:r>
        <w:rPr>
          <w:color w:val="000000"/>
        </w:rPr>
        <w:t xml:space="preserve"> uzbrojenia podziemnego należy wspólnie z Projektantem ustalić dalszy tok postępowania. </w:t>
      </w:r>
    </w:p>
    <w:p w14:paraId="2C7D7461" w14:textId="77777777" w:rsidR="00A429AF" w:rsidRDefault="00A429AF" w:rsidP="00A429AF">
      <w:pPr>
        <w:pStyle w:val="Tekstpodstawowy"/>
        <w:spacing w:after="0"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Szczególną uwagę zachować przy wykonywaniu wykopów w miejscach skrzyżowań                i wzdłuż istniejącego uzbrojenia. W tych miejscach należy dokonać próbnego wykopu w celu ustalenia dokładnych rzędnych posadowienia. Zbliżenia należy zabezpieczyć i </w:t>
      </w:r>
      <w:proofErr w:type="gramStart"/>
      <w:r>
        <w:rPr>
          <w:color w:val="000000"/>
        </w:rPr>
        <w:t xml:space="preserve">wykonać  </w:t>
      </w:r>
      <w:r w:rsidRPr="00EE32B3">
        <w:t>zgodnie</w:t>
      </w:r>
      <w:proofErr w:type="gramEnd"/>
      <w:r w:rsidRPr="00EE32B3">
        <w:t xml:space="preserve"> </w:t>
      </w:r>
      <w:r>
        <w:rPr>
          <w:color w:val="000000"/>
        </w:rPr>
        <w:t xml:space="preserve">             z obowiązującymi normami PN-76/E05125 i PN-E-E05100-1/98.</w:t>
      </w:r>
    </w:p>
    <w:p w14:paraId="63E688A6" w14:textId="77777777" w:rsidR="00A429AF" w:rsidRDefault="00A429AF" w:rsidP="00A429AF">
      <w:pPr>
        <w:pStyle w:val="Tekstpodstawowy"/>
        <w:spacing w:after="0" w:line="276" w:lineRule="auto"/>
        <w:ind w:firstLine="709"/>
        <w:jc w:val="both"/>
      </w:pPr>
      <w:r>
        <w:rPr>
          <w:color w:val="000000"/>
        </w:rPr>
        <w:t>W miejscach, gdzie mogą wystąpić grunty słabonośne na wysokości posadowienia rurociągu</w:t>
      </w:r>
      <w:r w:rsidR="0080623B">
        <w:rPr>
          <w:color w:val="000000"/>
        </w:rPr>
        <w:t xml:space="preserve"> i kanału</w:t>
      </w:r>
      <w:r>
        <w:rPr>
          <w:color w:val="000000"/>
        </w:rPr>
        <w:t xml:space="preserve"> należy je wybrać, a wyrobisko zasypać pospółką lub żwirem odpowiednio zagęszczając. </w:t>
      </w:r>
    </w:p>
    <w:p w14:paraId="1E153939" w14:textId="77777777" w:rsidR="004D0417" w:rsidRPr="004A668B" w:rsidRDefault="00A429AF" w:rsidP="004A668B">
      <w:pPr>
        <w:pStyle w:val="Lista2"/>
        <w:widowControl/>
        <w:spacing w:line="276" w:lineRule="auto"/>
        <w:ind w:left="0" w:firstLine="709"/>
        <w:jc w:val="both"/>
        <w:rPr>
          <w:color w:val="000000"/>
        </w:rPr>
      </w:pPr>
      <w:proofErr w:type="spellStart"/>
      <w:r>
        <w:rPr>
          <w:color w:val="000000"/>
        </w:rPr>
        <w:t>Obsypka</w:t>
      </w:r>
      <w:proofErr w:type="spellEnd"/>
      <w:r>
        <w:rPr>
          <w:color w:val="000000"/>
        </w:rPr>
        <w:t xml:space="preserve"> rurociągu</w:t>
      </w:r>
      <w:r w:rsidR="0080623B">
        <w:rPr>
          <w:color w:val="000000"/>
        </w:rPr>
        <w:t xml:space="preserve"> i kanału</w:t>
      </w:r>
      <w:r>
        <w:rPr>
          <w:color w:val="000000"/>
        </w:rPr>
        <w:t xml:space="preserve"> musi zagwarantować odpowiednie podparcie ze wszystkich stron. Powinna być wykonana szybko po stwierdzeniu prawidłowości posadowienia rur. </w:t>
      </w:r>
      <w:r>
        <w:t xml:space="preserve">Do obsypywania należy stosować grunt niespoisty dający się zagęszczać, pozbawiony grudek ziemi, kamieni, lodu, zamarzniętych brył itp. Maksymalna wielkość ziaren materiału znajdującego się w bezpośrednim sąsiedztwie z rurą nie powinna przekraczać 10% średnicy rury. Powyżej </w:t>
      </w:r>
      <w:proofErr w:type="spellStart"/>
      <w:r>
        <w:t>obsypki</w:t>
      </w:r>
      <w:proofErr w:type="spellEnd"/>
      <w:r>
        <w:t xml:space="preserve"> wykop zasypywać należy gruntem rodzimym. </w:t>
      </w:r>
      <w:r>
        <w:rPr>
          <w:color w:val="000000"/>
        </w:rPr>
        <w:t xml:space="preserve">Grunt zagęszczać warstwami 20-30 cm do wskaźnika zagęszczenia 95% wg standardowej skali </w:t>
      </w:r>
      <w:proofErr w:type="spellStart"/>
      <w:r>
        <w:rPr>
          <w:color w:val="000000"/>
        </w:rPr>
        <w:t>Proctora</w:t>
      </w:r>
      <w:proofErr w:type="spellEnd"/>
      <w:r>
        <w:rPr>
          <w:color w:val="000000"/>
        </w:rPr>
        <w:t>.</w:t>
      </w:r>
    </w:p>
    <w:p w14:paraId="2F410F48" w14:textId="77777777" w:rsidR="00BE5FC8" w:rsidRDefault="00BE5FC8" w:rsidP="00BE5FC8">
      <w:pPr>
        <w:pStyle w:val="1Pierszyodnonik"/>
      </w:pPr>
      <w:bookmarkStart w:id="79" w:name="_Toc382985473"/>
      <w:bookmarkStart w:id="80" w:name="_Toc178333188"/>
      <w:r>
        <w:t>Wykaz współrzędnych X, Y</w:t>
      </w:r>
      <w:bookmarkEnd w:id="79"/>
      <w:bookmarkEnd w:id="80"/>
      <w:r>
        <w:t xml:space="preserve"> </w:t>
      </w:r>
    </w:p>
    <w:p w14:paraId="6DF4133F" w14:textId="77777777" w:rsidR="004A668B" w:rsidRDefault="004A668B" w:rsidP="00CF3B22">
      <w:pPr>
        <w:spacing w:after="0" w:line="240" w:lineRule="auto"/>
        <w:jc w:val="center"/>
        <w:rPr>
          <w:rFonts w:ascii="Calibri" w:eastAsia="Times New Roman" w:hAnsi="Calibri" w:cs="Times New Roman"/>
          <w:b/>
          <w:bCs/>
          <w:color w:val="000000"/>
        </w:rPr>
      </w:pPr>
    </w:p>
    <w:p w14:paraId="47934CC6" w14:textId="77777777" w:rsidR="007A24B1" w:rsidRDefault="007A24B1" w:rsidP="003F4E5E">
      <w:pPr>
        <w:spacing w:after="0" w:line="240" w:lineRule="auto"/>
        <w:jc w:val="center"/>
        <w:rPr>
          <w:rFonts w:ascii="Calibri" w:eastAsia="Times New Roman" w:hAnsi="Calibri" w:cs="Calibri"/>
          <w:b/>
          <w:bCs/>
          <w:color w:val="000000"/>
        </w:rPr>
        <w:sectPr w:rsidR="007A24B1" w:rsidSect="00EB6D6F">
          <w:headerReference w:type="default" r:id="rId11"/>
          <w:footerReference w:type="default" r:id="rId12"/>
          <w:type w:val="continuous"/>
          <w:pgSz w:w="11906" w:h="16838" w:code="9"/>
          <w:pgMar w:top="660" w:right="709" w:bottom="1418" w:left="1418" w:header="284" w:footer="0" w:gutter="0"/>
          <w:cols w:space="708"/>
          <w:docGrid w:linePitch="360"/>
        </w:sectPr>
      </w:pPr>
    </w:p>
    <w:tbl>
      <w:tblPr>
        <w:tblW w:w="48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320"/>
        <w:gridCol w:w="1320"/>
        <w:gridCol w:w="1200"/>
      </w:tblGrid>
      <w:tr w:rsidR="005679A3" w:rsidRPr="005679A3" w14:paraId="738912DF" w14:textId="77777777" w:rsidTr="005679A3">
        <w:trPr>
          <w:trHeight w:val="300"/>
          <w:tblHeader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2C7C2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Pkt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652F6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X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9A060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Y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A6A3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Kod</w:t>
            </w:r>
          </w:p>
        </w:tc>
      </w:tr>
      <w:tr w:rsidR="005679A3" w:rsidRPr="005679A3" w14:paraId="66D94AC0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5E806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3277D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5912666,94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EC33F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5502170,95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523BF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394D8F19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5850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D8995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5912670,65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3CE66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5502168,84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224E1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24DEF0FB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7973C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1BAE0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5912675,00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B1ABD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5502166,38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D85B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086B0FA0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F9591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9A0FD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5912679,35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1BE10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5502163,91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52F7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4BA50693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3188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01396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5912683,70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C2B9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5502161,44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158B6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03A46C88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A01AF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F469A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5912688,05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46C5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5502158,97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D431C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6F0703E6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44B56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B095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5912692,40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24C6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5502156,51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A310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349351BD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D7727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102E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5912695,55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891B6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5502154,72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AC56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71914C92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3934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5FFE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5912696,75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73D72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5502154,04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D3A4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7CC3B6CF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35F4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AB900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5912701,10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8143C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5502151,57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D167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780CCA65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90C65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D7FCB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5912705,44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C676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5502149,10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7163B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23ED6497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D735D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F753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5912710,95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00B21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5502145,98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7D685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330171F4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8B82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lastRenderedPageBreak/>
              <w:t>S13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D1B4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5912716,02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BBF8B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5502154,72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0080C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354B867E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D5CF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3E92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5912717,57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3BE27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5502153,82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2C13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6AEAF370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360FF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S2.1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CEC9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5912685,54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CD0B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5502195,08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FEC5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023C93F2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9F91C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S3.1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696E5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5912689,87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77BFF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5502192,58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CD74E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5CF4CB9E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45EC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S4.1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4535B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5912694,20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EA5D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5502190,07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D3CDD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61AF2946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4445D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S5.1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F8712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5912698,52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D6480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5502187,56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56DB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7640E0B9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F3ED2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S6.1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9B05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5912702,85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EE05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5502185,06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0F7D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5C6508D3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A0F72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S7.1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F542A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5912707,18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CC19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5502182,55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BEB77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7384E837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0634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S8.1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CEEA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5912694,58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CA3C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5502153,01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32590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326336FF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D7D31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S9.1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89A5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5912711,50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5D7C5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5502180,04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36415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30610ABA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1A56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S10.1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37FA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5912715,83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48FE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5502177,53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10B7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3F0993A1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55425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S11.1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9C95D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5912720,15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EB7EC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5502175,03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2A8FB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3E2B575A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1576F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43643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5912681,34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2626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5502196,10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6273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5F2ED408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2E08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C7ACE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5912673,27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FE98E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5502205,07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FD9AF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63DBEC0C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91F5C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4C7D8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5912683,98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35E8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5502200,72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DDEDF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  <w:tr w:rsidR="005679A3" w:rsidRPr="005679A3" w14:paraId="50FCA754" w14:textId="77777777" w:rsidTr="005679A3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B7CCD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S18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F8249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5912742,17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6251B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5502177,82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A3694" w14:textId="77777777" w:rsidR="005679A3" w:rsidRPr="005679A3" w:rsidRDefault="005679A3" w:rsidP="005679A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5679A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kan. deszcz.</w:t>
            </w:r>
          </w:p>
        </w:tc>
      </w:tr>
    </w:tbl>
    <w:p w14:paraId="52BD0AC2" w14:textId="77777777" w:rsidR="007A24B1" w:rsidRDefault="007A24B1" w:rsidP="00CF3B22">
      <w:pPr>
        <w:spacing w:after="0" w:line="240" w:lineRule="auto"/>
        <w:jc w:val="center"/>
        <w:rPr>
          <w:rFonts w:ascii="Calibri" w:eastAsia="Times New Roman" w:hAnsi="Calibri" w:cs="Times New Roman"/>
          <w:b/>
          <w:bCs/>
          <w:color w:val="000000"/>
        </w:rPr>
        <w:sectPr w:rsidR="007A24B1" w:rsidSect="000913E9">
          <w:type w:val="continuous"/>
          <w:pgSz w:w="11906" w:h="16838" w:code="9"/>
          <w:pgMar w:top="1106" w:right="709" w:bottom="1418" w:left="1418" w:header="284" w:footer="0" w:gutter="0"/>
          <w:cols w:num="2" w:space="708"/>
          <w:docGrid w:linePitch="360"/>
        </w:sectPr>
      </w:pPr>
    </w:p>
    <w:p w14:paraId="39528639" w14:textId="77777777" w:rsidR="007A24B1" w:rsidRDefault="007A24B1" w:rsidP="00CF3B22">
      <w:pPr>
        <w:spacing w:after="0" w:line="240" w:lineRule="auto"/>
        <w:jc w:val="center"/>
        <w:rPr>
          <w:rFonts w:ascii="Calibri" w:eastAsia="Times New Roman" w:hAnsi="Calibri" w:cs="Times New Roman"/>
          <w:b/>
          <w:bCs/>
          <w:color w:val="000000"/>
        </w:rPr>
      </w:pPr>
    </w:p>
    <w:p w14:paraId="2DF41911" w14:textId="77777777" w:rsidR="007A24B1" w:rsidRDefault="007A24B1" w:rsidP="00CF3B22">
      <w:pPr>
        <w:spacing w:after="0" w:line="240" w:lineRule="auto"/>
        <w:jc w:val="center"/>
        <w:rPr>
          <w:rFonts w:ascii="Calibri" w:eastAsia="Times New Roman" w:hAnsi="Calibri" w:cs="Times New Roman"/>
          <w:b/>
          <w:bCs/>
          <w:color w:val="000000"/>
        </w:rPr>
      </w:pPr>
    </w:p>
    <w:p w14:paraId="08726B49" w14:textId="77777777" w:rsidR="007A24B1" w:rsidRDefault="006D1E18" w:rsidP="00CF3B22">
      <w:pPr>
        <w:spacing w:after="0" w:line="240" w:lineRule="auto"/>
        <w:jc w:val="center"/>
        <w:rPr>
          <w:rFonts w:ascii="Calibri" w:eastAsia="Times New Roman" w:hAnsi="Calibri" w:cs="Times New Roman"/>
          <w:b/>
          <w:bCs/>
          <w:color w:val="000000"/>
        </w:rPr>
      </w:pPr>
      <w:r>
        <w:rPr>
          <w:rFonts w:ascii="Calibri" w:eastAsia="Times New Roman" w:hAnsi="Calibri" w:cs="Times New Roman"/>
          <w:b/>
          <w:bCs/>
          <w:color w:val="000000"/>
        </w:rPr>
        <w:t>Projektował:</w:t>
      </w:r>
    </w:p>
    <w:p w14:paraId="288A7549" w14:textId="77777777" w:rsidR="006D1E18" w:rsidRDefault="006D1E18" w:rsidP="00CF3B22">
      <w:pPr>
        <w:spacing w:after="0" w:line="240" w:lineRule="auto"/>
        <w:jc w:val="center"/>
        <w:rPr>
          <w:rFonts w:ascii="Calibri" w:eastAsia="Times New Roman" w:hAnsi="Calibri" w:cs="Times New Roman"/>
          <w:b/>
          <w:bCs/>
          <w:color w:val="000000"/>
        </w:rPr>
      </w:pPr>
      <w:r>
        <w:rPr>
          <w:rFonts w:ascii="Calibri" w:eastAsia="Times New Roman" w:hAnsi="Calibri" w:cs="Times New Roman"/>
          <w:b/>
          <w:bCs/>
          <w:color w:val="000000"/>
        </w:rPr>
        <w:t>mgr inż. Kamil Kuciński</w:t>
      </w:r>
    </w:p>
    <w:p w14:paraId="62C239F9" w14:textId="77777777" w:rsidR="007A24B1" w:rsidRDefault="007A24B1" w:rsidP="00CF3B22">
      <w:pPr>
        <w:spacing w:after="0" w:line="240" w:lineRule="auto"/>
        <w:jc w:val="center"/>
        <w:rPr>
          <w:rFonts w:ascii="Calibri" w:eastAsia="Times New Roman" w:hAnsi="Calibri" w:cs="Times New Roman"/>
          <w:b/>
          <w:bCs/>
          <w:color w:val="000000"/>
        </w:rPr>
      </w:pPr>
    </w:p>
    <w:p w14:paraId="5036F819" w14:textId="77777777" w:rsidR="006D1E18" w:rsidRDefault="006D1E18" w:rsidP="00CF3B22">
      <w:pPr>
        <w:spacing w:after="0" w:line="240" w:lineRule="auto"/>
        <w:jc w:val="center"/>
        <w:rPr>
          <w:rFonts w:ascii="Calibri" w:eastAsia="Times New Roman" w:hAnsi="Calibri" w:cs="Times New Roman"/>
          <w:b/>
          <w:bCs/>
          <w:color w:val="000000"/>
        </w:rPr>
      </w:pPr>
    </w:p>
    <w:p w14:paraId="2502AB34" w14:textId="77777777" w:rsidR="0007369C" w:rsidRDefault="0007369C" w:rsidP="0007369C">
      <w:pPr>
        <w:spacing w:after="0" w:line="240" w:lineRule="auto"/>
        <w:rPr>
          <w:rFonts w:ascii="Calibri" w:eastAsia="Times New Roman" w:hAnsi="Calibri" w:cs="Times New Roman"/>
          <w:b/>
          <w:bCs/>
          <w:color w:val="000000"/>
        </w:rPr>
      </w:pPr>
    </w:p>
    <w:p w14:paraId="63E7B181" w14:textId="77777777" w:rsidR="00801D28" w:rsidRDefault="00801D28" w:rsidP="0007369C">
      <w:pPr>
        <w:spacing w:after="0" w:line="240" w:lineRule="auto"/>
        <w:rPr>
          <w:rFonts w:ascii="Calibri" w:eastAsia="Times New Roman" w:hAnsi="Calibri" w:cs="Times New Roman"/>
          <w:b/>
          <w:bCs/>
          <w:color w:val="000000"/>
        </w:rPr>
      </w:pPr>
    </w:p>
    <w:sectPr w:rsidR="00801D28" w:rsidSect="0007369C">
      <w:type w:val="continuous"/>
      <w:pgSz w:w="11906" w:h="16838" w:code="9"/>
      <w:pgMar w:top="682" w:right="709" w:bottom="1418" w:left="1418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ECBE7A" w14:textId="77777777" w:rsidR="00D85005" w:rsidRDefault="00D85005" w:rsidP="00E6100D">
      <w:pPr>
        <w:spacing w:after="0" w:line="240" w:lineRule="auto"/>
      </w:pPr>
      <w:r>
        <w:separator/>
      </w:r>
    </w:p>
  </w:endnote>
  <w:endnote w:type="continuationSeparator" w:id="0">
    <w:p w14:paraId="50C11F28" w14:textId="77777777" w:rsidR="00D85005" w:rsidRDefault="00D85005" w:rsidP="00E610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953058240"/>
      <w:docPartObj>
        <w:docPartGallery w:val="Page Numbers (Bottom of Page)"/>
        <w:docPartUnique/>
      </w:docPartObj>
    </w:sdtPr>
    <w:sdtContent>
      <w:p w14:paraId="23344E67" w14:textId="77777777" w:rsidR="00D11C2C" w:rsidRDefault="00D11C2C">
        <w:pPr>
          <w:pStyle w:val="Stopka"/>
          <w:jc w:val="right"/>
        </w:pPr>
        <w:r w:rsidRPr="00F2083C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1BAB4F17" wp14:editId="1605E74C">
                  <wp:simplePos x="0" y="0"/>
                  <wp:positionH relativeFrom="column">
                    <wp:posOffset>-109855</wp:posOffset>
                  </wp:positionH>
                  <wp:positionV relativeFrom="paragraph">
                    <wp:posOffset>-85090</wp:posOffset>
                  </wp:positionV>
                  <wp:extent cx="6181725" cy="0"/>
                  <wp:effectExtent l="0" t="0" r="9525" b="19050"/>
                  <wp:wrapNone/>
                  <wp:docPr id="2" name="Łącznik prostoliniowy 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618172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line w14:anchorId="617E7179" id="Łącznik prostoliniowy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65pt,-6.7pt" to="478.1pt,-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" strokecolor="black [3213]"/>
              </w:pict>
            </mc:Fallback>
          </mc:AlternateContent>
        </w:r>
        <w:r>
          <w:t xml:space="preserve"> Strona |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4B571B">
          <w:rPr>
            <w:noProof/>
          </w:rPr>
          <w:t>1</w:t>
        </w:r>
        <w:r>
          <w:fldChar w:fldCharType="end"/>
        </w:r>
        <w:r>
          <w:t xml:space="preserve"> </w:t>
        </w:r>
      </w:p>
    </w:sdtContent>
  </w:sdt>
  <w:p w14:paraId="169BE989" w14:textId="77777777" w:rsidR="00D11C2C" w:rsidRDefault="00D11C2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DADF82" w14:textId="77777777" w:rsidR="00D85005" w:rsidRDefault="00D85005" w:rsidP="00E6100D">
      <w:pPr>
        <w:spacing w:after="0" w:line="240" w:lineRule="auto"/>
      </w:pPr>
      <w:r>
        <w:separator/>
      </w:r>
    </w:p>
  </w:footnote>
  <w:footnote w:type="continuationSeparator" w:id="0">
    <w:p w14:paraId="3914CFFD" w14:textId="77777777" w:rsidR="00D85005" w:rsidRDefault="00D85005" w:rsidP="00E610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A8B2D0" w14:textId="77777777" w:rsidR="00D11C2C" w:rsidRPr="006C2469" w:rsidRDefault="00D11C2C" w:rsidP="006C2469">
    <w:pPr>
      <w:pStyle w:val="Nagwek"/>
      <w:tabs>
        <w:tab w:val="right" w:pos="9781"/>
      </w:tabs>
      <w:ind w:left="-709" w:right="-709"/>
      <w:jc w:val="center"/>
      <w:rPr>
        <w:rFonts w:ascii="Arial" w:hAnsi="Arial" w:cs="Arial"/>
        <w:b/>
        <w:bCs/>
        <w:sz w:val="18"/>
        <w:szCs w:val="18"/>
      </w:rPr>
    </w:pPr>
    <w:r w:rsidRPr="00F2083C"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85BE040" wp14:editId="57B6D236">
              <wp:simplePos x="0" y="0"/>
              <wp:positionH relativeFrom="column">
                <wp:posOffset>-186055</wp:posOffset>
              </wp:positionH>
              <wp:positionV relativeFrom="paragraph">
                <wp:posOffset>35560</wp:posOffset>
              </wp:positionV>
              <wp:extent cx="6429375" cy="0"/>
              <wp:effectExtent l="0" t="0" r="9525" b="19050"/>
              <wp:wrapNone/>
              <wp:docPr id="5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642937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AAA77D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14.65pt;margin-top:2.8pt;width:506.25pt;height:0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"/>
          </w:pict>
        </mc:Fallback>
      </mc:AlternateContent>
    </w:r>
    <w:r w:rsidRPr="00E8033B">
      <w:rPr>
        <w:rFonts w:ascii="Arial" w:hAnsi="Arial" w:cs="Arial"/>
        <w:b/>
        <w:bCs/>
        <w:sz w:val="18"/>
        <w:szCs w:val="18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singleLevel"/>
    <w:tmpl w:val="00000001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</w:abstractNum>
  <w:abstractNum w:abstractNumId="1" w15:restartNumberingAfterBreak="0">
    <w:nsid w:val="00000002"/>
    <w:multiLevelType w:val="singleLevel"/>
    <w:tmpl w:val="00000002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8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singleLevel"/>
    <w:tmpl w:val="00000003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3" w15:restartNumberingAfterBreak="0">
    <w:nsid w:val="00000004"/>
    <w:multiLevelType w:val="singleLevel"/>
    <w:tmpl w:val="00000004"/>
    <w:name w:val="WW8Num8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</w:abstractNum>
  <w:abstractNum w:abstractNumId="4" w15:restartNumberingAfterBreak="0">
    <w:nsid w:val="00000005"/>
    <w:multiLevelType w:val="singleLevel"/>
    <w:tmpl w:val="00000005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502" w:hanging="360"/>
      </w:pPr>
      <w:rPr>
        <w:rFonts w:ascii="Symbol" w:hAnsi="Symbol"/>
      </w:rPr>
    </w:lvl>
  </w:abstractNum>
  <w:abstractNum w:abstractNumId="5" w15:restartNumberingAfterBreak="0">
    <w:nsid w:val="00EE60FA"/>
    <w:multiLevelType w:val="singleLevel"/>
    <w:tmpl w:val="242E63C2"/>
    <w:lvl w:ilvl="0">
      <w:start w:val="2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6" w15:restartNumberingAfterBreak="0">
    <w:nsid w:val="00F01D0A"/>
    <w:multiLevelType w:val="hybridMultilevel"/>
    <w:tmpl w:val="AD5ACB3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014902F7"/>
    <w:multiLevelType w:val="hybridMultilevel"/>
    <w:tmpl w:val="D8001D2C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 w15:restartNumberingAfterBreak="0">
    <w:nsid w:val="0DFA519A"/>
    <w:multiLevelType w:val="hybridMultilevel"/>
    <w:tmpl w:val="2B20D78E"/>
    <w:lvl w:ilvl="0" w:tplc="F502E3C8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883380"/>
    <w:multiLevelType w:val="hybridMultilevel"/>
    <w:tmpl w:val="7F5669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4E227E"/>
    <w:multiLevelType w:val="multilevel"/>
    <w:tmpl w:val="F6EC8844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1" w15:restartNumberingAfterBreak="0">
    <w:nsid w:val="12F85F76"/>
    <w:multiLevelType w:val="hybridMultilevel"/>
    <w:tmpl w:val="E77626F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4595A66"/>
    <w:multiLevelType w:val="hybridMultilevel"/>
    <w:tmpl w:val="E98C55C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17380321"/>
    <w:multiLevelType w:val="hybridMultilevel"/>
    <w:tmpl w:val="69CE9412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20982674"/>
    <w:multiLevelType w:val="multilevel"/>
    <w:tmpl w:val="13506A2C"/>
    <w:lvl w:ilvl="0">
      <w:start w:val="1"/>
      <w:numFmt w:val="decimal"/>
      <w:pStyle w:val="1Pierszyodnonik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11Drugiwiersz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219E72CB"/>
    <w:multiLevelType w:val="hybridMultilevel"/>
    <w:tmpl w:val="2F041D7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77A1BBA"/>
    <w:multiLevelType w:val="hybridMultilevel"/>
    <w:tmpl w:val="C6C04BC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2BC30198"/>
    <w:multiLevelType w:val="hybridMultilevel"/>
    <w:tmpl w:val="B7AE0084"/>
    <w:lvl w:ilvl="0" w:tplc="B746AF9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8" w15:restartNumberingAfterBreak="0">
    <w:nsid w:val="2C795F17"/>
    <w:multiLevelType w:val="hybridMultilevel"/>
    <w:tmpl w:val="5A0CEB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0810E1B"/>
    <w:multiLevelType w:val="hybridMultilevel"/>
    <w:tmpl w:val="27F2DC2E"/>
    <w:lvl w:ilvl="0" w:tplc="6A24880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3" w:tplc="3DC8B3CE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4A149A2"/>
    <w:multiLevelType w:val="hybridMultilevel"/>
    <w:tmpl w:val="AF7CDCB2"/>
    <w:lvl w:ilvl="0" w:tplc="44B6597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trike w:val="0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34FA2340"/>
    <w:multiLevelType w:val="hybridMultilevel"/>
    <w:tmpl w:val="2938D7C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356E7EA4"/>
    <w:multiLevelType w:val="hybridMultilevel"/>
    <w:tmpl w:val="382420E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39CB737A"/>
    <w:multiLevelType w:val="hybridMultilevel"/>
    <w:tmpl w:val="B3425832"/>
    <w:lvl w:ilvl="0" w:tplc="7AB88158">
      <w:start w:val="4"/>
      <w:numFmt w:val="decimal"/>
      <w:lvlText w:val="%1."/>
      <w:lvlJc w:val="left"/>
      <w:pPr>
        <w:ind w:left="720" w:hanging="360"/>
      </w:pPr>
      <w:rPr>
        <w:rFonts w:eastAsia="Tahoma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DC7128"/>
    <w:multiLevelType w:val="hybridMultilevel"/>
    <w:tmpl w:val="C3EA62FC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25" w15:restartNumberingAfterBreak="0">
    <w:nsid w:val="3B3E7BA2"/>
    <w:multiLevelType w:val="hybridMultilevel"/>
    <w:tmpl w:val="9014D4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CDC07DA"/>
    <w:multiLevelType w:val="hybridMultilevel"/>
    <w:tmpl w:val="03A422A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7" w15:restartNumberingAfterBreak="0">
    <w:nsid w:val="3F83509A"/>
    <w:multiLevelType w:val="hybridMultilevel"/>
    <w:tmpl w:val="D2CC94FE"/>
    <w:lvl w:ilvl="0" w:tplc="0415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405E1415"/>
    <w:multiLevelType w:val="hybridMultilevel"/>
    <w:tmpl w:val="1608A57E"/>
    <w:lvl w:ilvl="0" w:tplc="04150017">
      <w:start w:val="1"/>
      <w:numFmt w:val="lowerLetter"/>
      <w:lvlText w:val="%1)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50001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</w:rPr>
    </w:lvl>
    <w:lvl w:ilvl="2" w:tplc="4F305296">
      <w:start w:val="1"/>
      <w:numFmt w:val="lowerLetter"/>
      <w:lvlText w:val="%3)"/>
      <w:lvlJc w:val="left"/>
      <w:pPr>
        <w:tabs>
          <w:tab w:val="num" w:pos="2264"/>
        </w:tabs>
        <w:ind w:left="2264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  <w:rPr>
        <w:rFonts w:cs="Times New Roman"/>
      </w:rPr>
    </w:lvl>
  </w:abstractNum>
  <w:abstractNum w:abstractNumId="29" w15:restartNumberingAfterBreak="0">
    <w:nsid w:val="4C297396"/>
    <w:multiLevelType w:val="hybridMultilevel"/>
    <w:tmpl w:val="2110AEB4"/>
    <w:lvl w:ilvl="0" w:tplc="B37C19AE">
      <w:start w:val="1"/>
      <w:numFmt w:val="lowerLetter"/>
      <w:lvlText w:val="%1)"/>
      <w:lvlJc w:val="left"/>
      <w:pPr>
        <w:ind w:left="1068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>
      <w:start w:val="1"/>
      <w:numFmt w:val="lowerRoman"/>
      <w:lvlText w:val="%3."/>
      <w:lvlJc w:val="righ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58FD1BE8"/>
    <w:multiLevelType w:val="hybridMultilevel"/>
    <w:tmpl w:val="ADF86ED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5A7E6DC5"/>
    <w:multiLevelType w:val="multilevel"/>
    <w:tmpl w:val="EF3EE434"/>
    <w:lvl w:ilvl="0">
      <w:numFmt w:val="bullet"/>
      <w:lvlText w:val=""/>
      <w:lvlJc w:val="left"/>
      <w:pPr>
        <w:ind w:left="283" w:hanging="283"/>
      </w:pPr>
      <w:rPr>
        <w:rFonts w:ascii="Symbol" w:hAnsi="Symbol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2" w15:restartNumberingAfterBreak="0">
    <w:nsid w:val="5B0B01F2"/>
    <w:multiLevelType w:val="hybridMultilevel"/>
    <w:tmpl w:val="7CDC7E20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FF2245"/>
    <w:multiLevelType w:val="hybridMultilevel"/>
    <w:tmpl w:val="4C3C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940926"/>
    <w:multiLevelType w:val="hybridMultilevel"/>
    <w:tmpl w:val="5DF61236"/>
    <w:lvl w:ilvl="0" w:tplc="04150017">
      <w:start w:val="1"/>
      <w:numFmt w:val="lowerLetter"/>
      <w:lvlText w:val="%1)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50001">
      <w:start w:val="1"/>
      <w:numFmt w:val="bullet"/>
      <w:lvlText w:val=""/>
      <w:lvlJc w:val="left"/>
      <w:pPr>
        <w:tabs>
          <w:tab w:val="num" w:pos="1364"/>
        </w:tabs>
        <w:ind w:left="1364" w:hanging="360"/>
      </w:pPr>
      <w:rPr>
        <w:rFonts w:ascii="Symbol" w:hAnsi="Symbol" w:hint="default"/>
      </w:rPr>
    </w:lvl>
    <w:lvl w:ilvl="2" w:tplc="04150003">
      <w:start w:val="1"/>
      <w:numFmt w:val="bullet"/>
      <w:lvlText w:val="o"/>
      <w:lvlJc w:val="left"/>
      <w:pPr>
        <w:tabs>
          <w:tab w:val="num" w:pos="2264"/>
        </w:tabs>
        <w:ind w:left="2264" w:hanging="360"/>
      </w:pPr>
      <w:rPr>
        <w:rFonts w:ascii="Courier New" w:hAnsi="Courier New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  <w:rPr>
        <w:rFonts w:cs="Times New Roman"/>
      </w:rPr>
    </w:lvl>
  </w:abstractNum>
  <w:abstractNum w:abstractNumId="35" w15:restartNumberingAfterBreak="0">
    <w:nsid w:val="73943F81"/>
    <w:multiLevelType w:val="hybridMultilevel"/>
    <w:tmpl w:val="ADC03D6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EB833C5"/>
    <w:multiLevelType w:val="hybridMultilevel"/>
    <w:tmpl w:val="881618C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9454555">
    <w:abstractNumId w:val="14"/>
  </w:num>
  <w:num w:numId="2" w16cid:durableId="1408728198">
    <w:abstractNumId w:val="31"/>
  </w:num>
  <w:num w:numId="3" w16cid:durableId="661351134">
    <w:abstractNumId w:val="10"/>
  </w:num>
  <w:num w:numId="4" w16cid:durableId="1182548695">
    <w:abstractNumId w:val="16"/>
  </w:num>
  <w:num w:numId="5" w16cid:durableId="1178151139">
    <w:abstractNumId w:val="36"/>
  </w:num>
  <w:num w:numId="6" w16cid:durableId="21637300">
    <w:abstractNumId w:val="5"/>
  </w:num>
  <w:num w:numId="7" w16cid:durableId="56179716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295258665">
    <w:abstractNumId w:val="35"/>
  </w:num>
  <w:num w:numId="9" w16cid:durableId="1982223125">
    <w:abstractNumId w:val="32"/>
  </w:num>
  <w:num w:numId="10" w16cid:durableId="1772580072">
    <w:abstractNumId w:val="6"/>
  </w:num>
  <w:num w:numId="11" w16cid:durableId="1342858658">
    <w:abstractNumId w:val="26"/>
  </w:num>
  <w:num w:numId="12" w16cid:durableId="1607081947">
    <w:abstractNumId w:val="33"/>
  </w:num>
  <w:num w:numId="13" w16cid:durableId="744571350">
    <w:abstractNumId w:val="11"/>
  </w:num>
  <w:num w:numId="14" w16cid:durableId="1005983118">
    <w:abstractNumId w:val="18"/>
  </w:num>
  <w:num w:numId="15" w16cid:durableId="1509563566">
    <w:abstractNumId w:val="17"/>
  </w:num>
  <w:num w:numId="16" w16cid:durableId="802312957">
    <w:abstractNumId w:val="12"/>
  </w:num>
  <w:num w:numId="17" w16cid:durableId="160506919">
    <w:abstractNumId w:val="9"/>
  </w:num>
  <w:num w:numId="18" w16cid:durableId="465975020">
    <w:abstractNumId w:val="25"/>
  </w:num>
  <w:num w:numId="19" w16cid:durableId="44736147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875384785">
    <w:abstractNumId w:val="7"/>
  </w:num>
  <w:num w:numId="21" w16cid:durableId="1301379500">
    <w:abstractNumId w:val="13"/>
  </w:num>
  <w:num w:numId="22" w16cid:durableId="79570788">
    <w:abstractNumId w:val="8"/>
  </w:num>
  <w:num w:numId="23" w16cid:durableId="766847843">
    <w:abstractNumId w:val="34"/>
  </w:num>
  <w:num w:numId="24" w16cid:durableId="660739677">
    <w:abstractNumId w:val="29"/>
  </w:num>
  <w:num w:numId="25" w16cid:durableId="461702389">
    <w:abstractNumId w:val="30"/>
  </w:num>
  <w:num w:numId="26" w16cid:durableId="1285455751">
    <w:abstractNumId w:val="34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831678871">
    <w:abstractNumId w:val="22"/>
  </w:num>
  <w:num w:numId="28" w16cid:durableId="257443666">
    <w:abstractNumId w:val="20"/>
  </w:num>
  <w:num w:numId="29" w16cid:durableId="1566456873">
    <w:abstractNumId w:val="19"/>
  </w:num>
  <w:num w:numId="30" w16cid:durableId="550967839">
    <w:abstractNumId w:val="28"/>
  </w:num>
  <w:num w:numId="31" w16cid:durableId="1253274877">
    <w:abstractNumId w:val="24"/>
  </w:num>
  <w:num w:numId="32" w16cid:durableId="1612857718">
    <w:abstractNumId w:val="23"/>
  </w:num>
  <w:num w:numId="33" w16cid:durableId="356781078">
    <w:abstractNumId w:val="27"/>
  </w:num>
  <w:num w:numId="34" w16cid:durableId="566961975">
    <w:abstractNumId w:val="15"/>
  </w:num>
  <w:num w:numId="35" w16cid:durableId="516044647">
    <w:abstractNumId w:val="21"/>
  </w:num>
  <w:num w:numId="36" w16cid:durableId="205069712">
    <w:abstractNumId w:val="14"/>
  </w:num>
  <w:num w:numId="37" w16cid:durableId="127289531">
    <w:abstractNumId w:val="14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3623"/>
    <w:rsid w:val="00000477"/>
    <w:rsid w:val="000005BE"/>
    <w:rsid w:val="0000399A"/>
    <w:rsid w:val="000041EF"/>
    <w:rsid w:val="00006D49"/>
    <w:rsid w:val="00010A7F"/>
    <w:rsid w:val="000209B2"/>
    <w:rsid w:val="000245A4"/>
    <w:rsid w:val="00024820"/>
    <w:rsid w:val="00025238"/>
    <w:rsid w:val="0003215A"/>
    <w:rsid w:val="00032F30"/>
    <w:rsid w:val="00035314"/>
    <w:rsid w:val="00040B69"/>
    <w:rsid w:val="000430A0"/>
    <w:rsid w:val="000439BB"/>
    <w:rsid w:val="00045464"/>
    <w:rsid w:val="0005151D"/>
    <w:rsid w:val="00052D0A"/>
    <w:rsid w:val="0005420A"/>
    <w:rsid w:val="00056911"/>
    <w:rsid w:val="00061970"/>
    <w:rsid w:val="00062E3D"/>
    <w:rsid w:val="0006391D"/>
    <w:rsid w:val="000660BF"/>
    <w:rsid w:val="000660C6"/>
    <w:rsid w:val="000727CE"/>
    <w:rsid w:val="0007369C"/>
    <w:rsid w:val="000826A1"/>
    <w:rsid w:val="00082C34"/>
    <w:rsid w:val="00087050"/>
    <w:rsid w:val="000913E9"/>
    <w:rsid w:val="000969AC"/>
    <w:rsid w:val="000973AA"/>
    <w:rsid w:val="000977A3"/>
    <w:rsid w:val="000A106C"/>
    <w:rsid w:val="000A36B5"/>
    <w:rsid w:val="000A4F39"/>
    <w:rsid w:val="000A5611"/>
    <w:rsid w:val="000B1315"/>
    <w:rsid w:val="000B13C9"/>
    <w:rsid w:val="000B1A30"/>
    <w:rsid w:val="000B1E8F"/>
    <w:rsid w:val="000B314F"/>
    <w:rsid w:val="000B5A07"/>
    <w:rsid w:val="000B618D"/>
    <w:rsid w:val="000B704B"/>
    <w:rsid w:val="000B757A"/>
    <w:rsid w:val="000D30A2"/>
    <w:rsid w:val="000D4973"/>
    <w:rsid w:val="000D7E13"/>
    <w:rsid w:val="000E1E91"/>
    <w:rsid w:val="000E4094"/>
    <w:rsid w:val="000E66D1"/>
    <w:rsid w:val="000E6976"/>
    <w:rsid w:val="000F4104"/>
    <w:rsid w:val="00103C46"/>
    <w:rsid w:val="0010448E"/>
    <w:rsid w:val="00110E50"/>
    <w:rsid w:val="00112528"/>
    <w:rsid w:val="0011257C"/>
    <w:rsid w:val="00121ACB"/>
    <w:rsid w:val="00121D68"/>
    <w:rsid w:val="0012264A"/>
    <w:rsid w:val="00123C86"/>
    <w:rsid w:val="00124858"/>
    <w:rsid w:val="0012734B"/>
    <w:rsid w:val="00127D8C"/>
    <w:rsid w:val="00131004"/>
    <w:rsid w:val="001350AB"/>
    <w:rsid w:val="00135E52"/>
    <w:rsid w:val="001377B7"/>
    <w:rsid w:val="00140513"/>
    <w:rsid w:val="0014166B"/>
    <w:rsid w:val="00155EBA"/>
    <w:rsid w:val="00156343"/>
    <w:rsid w:val="0016065A"/>
    <w:rsid w:val="00160E8F"/>
    <w:rsid w:val="001613D1"/>
    <w:rsid w:val="00162148"/>
    <w:rsid w:val="001622B3"/>
    <w:rsid w:val="001652C6"/>
    <w:rsid w:val="00171410"/>
    <w:rsid w:val="00173753"/>
    <w:rsid w:val="00173C26"/>
    <w:rsid w:val="001742AD"/>
    <w:rsid w:val="0017706F"/>
    <w:rsid w:val="00183687"/>
    <w:rsid w:val="00183D2E"/>
    <w:rsid w:val="001923E9"/>
    <w:rsid w:val="00193140"/>
    <w:rsid w:val="001943A2"/>
    <w:rsid w:val="00197179"/>
    <w:rsid w:val="001A1328"/>
    <w:rsid w:val="001A1B27"/>
    <w:rsid w:val="001A1CF6"/>
    <w:rsid w:val="001A65A4"/>
    <w:rsid w:val="001B0DE0"/>
    <w:rsid w:val="001B27D0"/>
    <w:rsid w:val="001B33CA"/>
    <w:rsid w:val="001B38BF"/>
    <w:rsid w:val="001B418C"/>
    <w:rsid w:val="001B6F4F"/>
    <w:rsid w:val="001C41A5"/>
    <w:rsid w:val="001C546C"/>
    <w:rsid w:val="001D307F"/>
    <w:rsid w:val="001D3B9E"/>
    <w:rsid w:val="001E2B4A"/>
    <w:rsid w:val="001E4488"/>
    <w:rsid w:val="001E4C6B"/>
    <w:rsid w:val="001E5B48"/>
    <w:rsid w:val="001E5F3D"/>
    <w:rsid w:val="001F1967"/>
    <w:rsid w:val="001F218C"/>
    <w:rsid w:val="001F3167"/>
    <w:rsid w:val="002005F1"/>
    <w:rsid w:val="002043BC"/>
    <w:rsid w:val="0021103D"/>
    <w:rsid w:val="002119DC"/>
    <w:rsid w:val="00214B19"/>
    <w:rsid w:val="00216FE1"/>
    <w:rsid w:val="00221D4A"/>
    <w:rsid w:val="0022517A"/>
    <w:rsid w:val="00225305"/>
    <w:rsid w:val="00226FC2"/>
    <w:rsid w:val="00227E52"/>
    <w:rsid w:val="00230CD4"/>
    <w:rsid w:val="00233137"/>
    <w:rsid w:val="0023333C"/>
    <w:rsid w:val="00237167"/>
    <w:rsid w:val="00237C24"/>
    <w:rsid w:val="00242817"/>
    <w:rsid w:val="002431F6"/>
    <w:rsid w:val="002434D3"/>
    <w:rsid w:val="00246EB7"/>
    <w:rsid w:val="002535C0"/>
    <w:rsid w:val="00253A32"/>
    <w:rsid w:val="00255099"/>
    <w:rsid w:val="00256B6E"/>
    <w:rsid w:val="00257BDF"/>
    <w:rsid w:val="0026358F"/>
    <w:rsid w:val="00264CB6"/>
    <w:rsid w:val="00267740"/>
    <w:rsid w:val="00270E13"/>
    <w:rsid w:val="00270EF1"/>
    <w:rsid w:val="0027179F"/>
    <w:rsid w:val="00273763"/>
    <w:rsid w:val="00274815"/>
    <w:rsid w:val="002860E5"/>
    <w:rsid w:val="00292B23"/>
    <w:rsid w:val="00293184"/>
    <w:rsid w:val="00294B55"/>
    <w:rsid w:val="00297BD3"/>
    <w:rsid w:val="002A03D2"/>
    <w:rsid w:val="002A727D"/>
    <w:rsid w:val="002B4861"/>
    <w:rsid w:val="002B6472"/>
    <w:rsid w:val="002B6536"/>
    <w:rsid w:val="002B7597"/>
    <w:rsid w:val="002C0E31"/>
    <w:rsid w:val="002C24AC"/>
    <w:rsid w:val="002C4DD7"/>
    <w:rsid w:val="002C7503"/>
    <w:rsid w:val="002D6149"/>
    <w:rsid w:val="002E2B93"/>
    <w:rsid w:val="002E56C9"/>
    <w:rsid w:val="002F10A7"/>
    <w:rsid w:val="002F543D"/>
    <w:rsid w:val="002F627E"/>
    <w:rsid w:val="003057EF"/>
    <w:rsid w:val="003071AE"/>
    <w:rsid w:val="00307276"/>
    <w:rsid w:val="00316823"/>
    <w:rsid w:val="00323371"/>
    <w:rsid w:val="00323EDD"/>
    <w:rsid w:val="0032426E"/>
    <w:rsid w:val="00325FB4"/>
    <w:rsid w:val="003260C0"/>
    <w:rsid w:val="0033029C"/>
    <w:rsid w:val="00336972"/>
    <w:rsid w:val="0034326D"/>
    <w:rsid w:val="0034461D"/>
    <w:rsid w:val="003473A5"/>
    <w:rsid w:val="0035268F"/>
    <w:rsid w:val="003576F1"/>
    <w:rsid w:val="003641E7"/>
    <w:rsid w:val="0036584F"/>
    <w:rsid w:val="00365BF6"/>
    <w:rsid w:val="00371BC7"/>
    <w:rsid w:val="0037218C"/>
    <w:rsid w:val="003759F7"/>
    <w:rsid w:val="00377CDE"/>
    <w:rsid w:val="00377F4D"/>
    <w:rsid w:val="0038582E"/>
    <w:rsid w:val="003877CF"/>
    <w:rsid w:val="003910E5"/>
    <w:rsid w:val="003927F1"/>
    <w:rsid w:val="00392A99"/>
    <w:rsid w:val="00394CD2"/>
    <w:rsid w:val="00395525"/>
    <w:rsid w:val="0039736E"/>
    <w:rsid w:val="003975DF"/>
    <w:rsid w:val="003A42C8"/>
    <w:rsid w:val="003A430F"/>
    <w:rsid w:val="003A5D67"/>
    <w:rsid w:val="003A5E94"/>
    <w:rsid w:val="003B3217"/>
    <w:rsid w:val="003B4B7D"/>
    <w:rsid w:val="003B6952"/>
    <w:rsid w:val="003C0445"/>
    <w:rsid w:val="003C1362"/>
    <w:rsid w:val="003C18EB"/>
    <w:rsid w:val="003C19C1"/>
    <w:rsid w:val="003C202F"/>
    <w:rsid w:val="003C2643"/>
    <w:rsid w:val="003C304E"/>
    <w:rsid w:val="003C5114"/>
    <w:rsid w:val="003C6473"/>
    <w:rsid w:val="003C773E"/>
    <w:rsid w:val="003D1D04"/>
    <w:rsid w:val="003D4036"/>
    <w:rsid w:val="003F4E5E"/>
    <w:rsid w:val="003F7FD0"/>
    <w:rsid w:val="00402038"/>
    <w:rsid w:val="004025D8"/>
    <w:rsid w:val="00403648"/>
    <w:rsid w:val="0040505D"/>
    <w:rsid w:val="00405597"/>
    <w:rsid w:val="004101F1"/>
    <w:rsid w:val="004123F6"/>
    <w:rsid w:val="00412C7C"/>
    <w:rsid w:val="004133B8"/>
    <w:rsid w:val="0042102F"/>
    <w:rsid w:val="0042390B"/>
    <w:rsid w:val="00424CF7"/>
    <w:rsid w:val="0042520C"/>
    <w:rsid w:val="00426AD8"/>
    <w:rsid w:val="00431997"/>
    <w:rsid w:val="00431CA6"/>
    <w:rsid w:val="00432E78"/>
    <w:rsid w:val="00435114"/>
    <w:rsid w:val="004361DA"/>
    <w:rsid w:val="004402FE"/>
    <w:rsid w:val="00440776"/>
    <w:rsid w:val="00441D3B"/>
    <w:rsid w:val="004423C4"/>
    <w:rsid w:val="0044243A"/>
    <w:rsid w:val="004441B2"/>
    <w:rsid w:val="00445A6D"/>
    <w:rsid w:val="00450C0E"/>
    <w:rsid w:val="00453623"/>
    <w:rsid w:val="004546F5"/>
    <w:rsid w:val="004576D0"/>
    <w:rsid w:val="004633D8"/>
    <w:rsid w:val="00464569"/>
    <w:rsid w:val="004663AF"/>
    <w:rsid w:val="0046698B"/>
    <w:rsid w:val="00467E3F"/>
    <w:rsid w:val="00474224"/>
    <w:rsid w:val="00474608"/>
    <w:rsid w:val="00474671"/>
    <w:rsid w:val="00476BD6"/>
    <w:rsid w:val="00477C3E"/>
    <w:rsid w:val="00483298"/>
    <w:rsid w:val="004839BF"/>
    <w:rsid w:val="00484587"/>
    <w:rsid w:val="00486FD7"/>
    <w:rsid w:val="00490F4A"/>
    <w:rsid w:val="00493F42"/>
    <w:rsid w:val="00495635"/>
    <w:rsid w:val="00495F75"/>
    <w:rsid w:val="00497815"/>
    <w:rsid w:val="004A2533"/>
    <w:rsid w:val="004A3132"/>
    <w:rsid w:val="004A35D7"/>
    <w:rsid w:val="004A40A8"/>
    <w:rsid w:val="004A668B"/>
    <w:rsid w:val="004B2657"/>
    <w:rsid w:val="004B571B"/>
    <w:rsid w:val="004B5954"/>
    <w:rsid w:val="004B602B"/>
    <w:rsid w:val="004B6247"/>
    <w:rsid w:val="004B7D0B"/>
    <w:rsid w:val="004C09C7"/>
    <w:rsid w:val="004C2E26"/>
    <w:rsid w:val="004C5351"/>
    <w:rsid w:val="004D0417"/>
    <w:rsid w:val="004D542F"/>
    <w:rsid w:val="004E594D"/>
    <w:rsid w:val="004F1806"/>
    <w:rsid w:val="004F3EA5"/>
    <w:rsid w:val="0050035D"/>
    <w:rsid w:val="0050177F"/>
    <w:rsid w:val="00502D32"/>
    <w:rsid w:val="00505527"/>
    <w:rsid w:val="00506A82"/>
    <w:rsid w:val="005115B6"/>
    <w:rsid w:val="00520A9F"/>
    <w:rsid w:val="00521334"/>
    <w:rsid w:val="00525062"/>
    <w:rsid w:val="0052509A"/>
    <w:rsid w:val="00525C87"/>
    <w:rsid w:val="00525F1D"/>
    <w:rsid w:val="005311AF"/>
    <w:rsid w:val="005326B3"/>
    <w:rsid w:val="005410AD"/>
    <w:rsid w:val="005444C6"/>
    <w:rsid w:val="005450D9"/>
    <w:rsid w:val="00545E43"/>
    <w:rsid w:val="0055049D"/>
    <w:rsid w:val="005531D2"/>
    <w:rsid w:val="00554886"/>
    <w:rsid w:val="00557013"/>
    <w:rsid w:val="005624CB"/>
    <w:rsid w:val="005624F1"/>
    <w:rsid w:val="005643E1"/>
    <w:rsid w:val="0056586F"/>
    <w:rsid w:val="00565ABB"/>
    <w:rsid w:val="005666EB"/>
    <w:rsid w:val="005679A3"/>
    <w:rsid w:val="005712CD"/>
    <w:rsid w:val="005712E0"/>
    <w:rsid w:val="00571961"/>
    <w:rsid w:val="005729E0"/>
    <w:rsid w:val="00573DBF"/>
    <w:rsid w:val="0058200C"/>
    <w:rsid w:val="005876E4"/>
    <w:rsid w:val="0059243C"/>
    <w:rsid w:val="0059419F"/>
    <w:rsid w:val="0059556C"/>
    <w:rsid w:val="005968A8"/>
    <w:rsid w:val="00597512"/>
    <w:rsid w:val="005979FB"/>
    <w:rsid w:val="005A24F7"/>
    <w:rsid w:val="005A4232"/>
    <w:rsid w:val="005A7837"/>
    <w:rsid w:val="005C0A0A"/>
    <w:rsid w:val="005C4FF1"/>
    <w:rsid w:val="005C68DE"/>
    <w:rsid w:val="005C7912"/>
    <w:rsid w:val="005D191A"/>
    <w:rsid w:val="005D1DC9"/>
    <w:rsid w:val="005D32F5"/>
    <w:rsid w:val="005D3328"/>
    <w:rsid w:val="005D393D"/>
    <w:rsid w:val="005D41AC"/>
    <w:rsid w:val="005E60A2"/>
    <w:rsid w:val="005E7623"/>
    <w:rsid w:val="005E7E8D"/>
    <w:rsid w:val="005F4BFD"/>
    <w:rsid w:val="00600888"/>
    <w:rsid w:val="00602DCF"/>
    <w:rsid w:val="006038C6"/>
    <w:rsid w:val="00605B18"/>
    <w:rsid w:val="00606CCF"/>
    <w:rsid w:val="0061214A"/>
    <w:rsid w:val="00620101"/>
    <w:rsid w:val="0062073F"/>
    <w:rsid w:val="006210AF"/>
    <w:rsid w:val="00622994"/>
    <w:rsid w:val="00622C1E"/>
    <w:rsid w:val="006231E9"/>
    <w:rsid w:val="00626427"/>
    <w:rsid w:val="006358E2"/>
    <w:rsid w:val="006361A6"/>
    <w:rsid w:val="00636E68"/>
    <w:rsid w:val="006546A2"/>
    <w:rsid w:val="0066794E"/>
    <w:rsid w:val="00671015"/>
    <w:rsid w:val="00676023"/>
    <w:rsid w:val="00677F4D"/>
    <w:rsid w:val="00695EFC"/>
    <w:rsid w:val="006A2FF2"/>
    <w:rsid w:val="006A3C72"/>
    <w:rsid w:val="006A4AA8"/>
    <w:rsid w:val="006A5CCD"/>
    <w:rsid w:val="006B14D2"/>
    <w:rsid w:val="006B1E48"/>
    <w:rsid w:val="006B236C"/>
    <w:rsid w:val="006B3473"/>
    <w:rsid w:val="006B3535"/>
    <w:rsid w:val="006B38EB"/>
    <w:rsid w:val="006B4AC2"/>
    <w:rsid w:val="006C0DA4"/>
    <w:rsid w:val="006C176D"/>
    <w:rsid w:val="006C2469"/>
    <w:rsid w:val="006C2BF9"/>
    <w:rsid w:val="006C4532"/>
    <w:rsid w:val="006C7887"/>
    <w:rsid w:val="006D0CA0"/>
    <w:rsid w:val="006D1E18"/>
    <w:rsid w:val="006D26A7"/>
    <w:rsid w:val="006D41AB"/>
    <w:rsid w:val="006D697C"/>
    <w:rsid w:val="006D764D"/>
    <w:rsid w:val="006D7E75"/>
    <w:rsid w:val="006E00A1"/>
    <w:rsid w:val="006E167B"/>
    <w:rsid w:val="006E5F71"/>
    <w:rsid w:val="006F01E7"/>
    <w:rsid w:val="006F3532"/>
    <w:rsid w:val="006F410A"/>
    <w:rsid w:val="00705551"/>
    <w:rsid w:val="0070722A"/>
    <w:rsid w:val="00710C65"/>
    <w:rsid w:val="00712391"/>
    <w:rsid w:val="00713536"/>
    <w:rsid w:val="007171F1"/>
    <w:rsid w:val="007236C1"/>
    <w:rsid w:val="00736149"/>
    <w:rsid w:val="00737569"/>
    <w:rsid w:val="0074675A"/>
    <w:rsid w:val="00746E24"/>
    <w:rsid w:val="00746E97"/>
    <w:rsid w:val="00750784"/>
    <w:rsid w:val="0075378C"/>
    <w:rsid w:val="00753DCC"/>
    <w:rsid w:val="0075650C"/>
    <w:rsid w:val="00765327"/>
    <w:rsid w:val="007674D2"/>
    <w:rsid w:val="00767CC1"/>
    <w:rsid w:val="00773C45"/>
    <w:rsid w:val="00775B43"/>
    <w:rsid w:val="00780C27"/>
    <w:rsid w:val="00784294"/>
    <w:rsid w:val="0078469A"/>
    <w:rsid w:val="007861E6"/>
    <w:rsid w:val="007878A9"/>
    <w:rsid w:val="0079160B"/>
    <w:rsid w:val="0079459E"/>
    <w:rsid w:val="007A0136"/>
    <w:rsid w:val="007A1748"/>
    <w:rsid w:val="007A2361"/>
    <w:rsid w:val="007A24B1"/>
    <w:rsid w:val="007A25D0"/>
    <w:rsid w:val="007A6D40"/>
    <w:rsid w:val="007B0C46"/>
    <w:rsid w:val="007B1EC2"/>
    <w:rsid w:val="007B1FE1"/>
    <w:rsid w:val="007B4036"/>
    <w:rsid w:val="007B4C87"/>
    <w:rsid w:val="007B674A"/>
    <w:rsid w:val="007C477E"/>
    <w:rsid w:val="007C7891"/>
    <w:rsid w:val="007D2A31"/>
    <w:rsid w:val="007D323B"/>
    <w:rsid w:val="007D39A3"/>
    <w:rsid w:val="007D6929"/>
    <w:rsid w:val="007E486C"/>
    <w:rsid w:val="007F1D2B"/>
    <w:rsid w:val="007F1D31"/>
    <w:rsid w:val="007F4676"/>
    <w:rsid w:val="007F5B59"/>
    <w:rsid w:val="007F6638"/>
    <w:rsid w:val="00801D28"/>
    <w:rsid w:val="00801F97"/>
    <w:rsid w:val="0080623B"/>
    <w:rsid w:val="00807B02"/>
    <w:rsid w:val="00807B96"/>
    <w:rsid w:val="008111E0"/>
    <w:rsid w:val="00811B6B"/>
    <w:rsid w:val="008134AC"/>
    <w:rsid w:val="00813A22"/>
    <w:rsid w:val="00815D82"/>
    <w:rsid w:val="008178A1"/>
    <w:rsid w:val="0082715C"/>
    <w:rsid w:val="00830D66"/>
    <w:rsid w:val="00834D00"/>
    <w:rsid w:val="0083505F"/>
    <w:rsid w:val="00836AEA"/>
    <w:rsid w:val="0084161E"/>
    <w:rsid w:val="00841C5C"/>
    <w:rsid w:val="008462FE"/>
    <w:rsid w:val="00847FDC"/>
    <w:rsid w:val="00852D2B"/>
    <w:rsid w:val="008577F1"/>
    <w:rsid w:val="008608AC"/>
    <w:rsid w:val="00861D3D"/>
    <w:rsid w:val="00862152"/>
    <w:rsid w:val="00865525"/>
    <w:rsid w:val="00866B9F"/>
    <w:rsid w:val="0087380A"/>
    <w:rsid w:val="00873DF3"/>
    <w:rsid w:val="00876FD3"/>
    <w:rsid w:val="0087750D"/>
    <w:rsid w:val="00893A58"/>
    <w:rsid w:val="00894319"/>
    <w:rsid w:val="00895708"/>
    <w:rsid w:val="008A207D"/>
    <w:rsid w:val="008A6FD3"/>
    <w:rsid w:val="008B0B5B"/>
    <w:rsid w:val="008B6145"/>
    <w:rsid w:val="008B62A6"/>
    <w:rsid w:val="008B77D4"/>
    <w:rsid w:val="008C304C"/>
    <w:rsid w:val="008C5773"/>
    <w:rsid w:val="008C7073"/>
    <w:rsid w:val="008C7CFE"/>
    <w:rsid w:val="008D1325"/>
    <w:rsid w:val="008D1696"/>
    <w:rsid w:val="008D319A"/>
    <w:rsid w:val="008D4071"/>
    <w:rsid w:val="008D59A5"/>
    <w:rsid w:val="008E50F0"/>
    <w:rsid w:val="008F0633"/>
    <w:rsid w:val="008F560B"/>
    <w:rsid w:val="008F58C0"/>
    <w:rsid w:val="008F72F6"/>
    <w:rsid w:val="009042E6"/>
    <w:rsid w:val="0090472D"/>
    <w:rsid w:val="00913F0A"/>
    <w:rsid w:val="0091406D"/>
    <w:rsid w:val="009162B3"/>
    <w:rsid w:val="009167BC"/>
    <w:rsid w:val="0092080E"/>
    <w:rsid w:val="00920C3A"/>
    <w:rsid w:val="00924372"/>
    <w:rsid w:val="00924FA1"/>
    <w:rsid w:val="00927423"/>
    <w:rsid w:val="00930D7D"/>
    <w:rsid w:val="009334E7"/>
    <w:rsid w:val="00933DAB"/>
    <w:rsid w:val="009342DA"/>
    <w:rsid w:val="009350E9"/>
    <w:rsid w:val="0093747C"/>
    <w:rsid w:val="00941CCF"/>
    <w:rsid w:val="00944F3D"/>
    <w:rsid w:val="00945802"/>
    <w:rsid w:val="00957934"/>
    <w:rsid w:val="00957B10"/>
    <w:rsid w:val="0096192A"/>
    <w:rsid w:val="0096287D"/>
    <w:rsid w:val="00967611"/>
    <w:rsid w:val="00970CBC"/>
    <w:rsid w:val="00972378"/>
    <w:rsid w:val="009726F7"/>
    <w:rsid w:val="00973910"/>
    <w:rsid w:val="00976726"/>
    <w:rsid w:val="00976D03"/>
    <w:rsid w:val="00981F05"/>
    <w:rsid w:val="009875E3"/>
    <w:rsid w:val="009959CB"/>
    <w:rsid w:val="00997E49"/>
    <w:rsid w:val="009A2412"/>
    <w:rsid w:val="009A2952"/>
    <w:rsid w:val="009B0790"/>
    <w:rsid w:val="009B1683"/>
    <w:rsid w:val="009B17F9"/>
    <w:rsid w:val="009B5B81"/>
    <w:rsid w:val="009B6E5E"/>
    <w:rsid w:val="009C100C"/>
    <w:rsid w:val="009C450B"/>
    <w:rsid w:val="009C61F1"/>
    <w:rsid w:val="009D1C31"/>
    <w:rsid w:val="009D3CBD"/>
    <w:rsid w:val="009D50D0"/>
    <w:rsid w:val="009E0DC5"/>
    <w:rsid w:val="009E53BC"/>
    <w:rsid w:val="009E643B"/>
    <w:rsid w:val="009E7B27"/>
    <w:rsid w:val="009F085F"/>
    <w:rsid w:val="009F1565"/>
    <w:rsid w:val="009F1AEC"/>
    <w:rsid w:val="009F3E3A"/>
    <w:rsid w:val="009F43AF"/>
    <w:rsid w:val="009F52A0"/>
    <w:rsid w:val="009F6B3B"/>
    <w:rsid w:val="009F7855"/>
    <w:rsid w:val="00A00DF2"/>
    <w:rsid w:val="00A04F8D"/>
    <w:rsid w:val="00A14B8B"/>
    <w:rsid w:val="00A15137"/>
    <w:rsid w:val="00A15154"/>
    <w:rsid w:val="00A15CD1"/>
    <w:rsid w:val="00A236BB"/>
    <w:rsid w:val="00A24C13"/>
    <w:rsid w:val="00A24DA3"/>
    <w:rsid w:val="00A25181"/>
    <w:rsid w:val="00A27BDC"/>
    <w:rsid w:val="00A301C8"/>
    <w:rsid w:val="00A3677D"/>
    <w:rsid w:val="00A36833"/>
    <w:rsid w:val="00A37E7C"/>
    <w:rsid w:val="00A407C7"/>
    <w:rsid w:val="00A429AF"/>
    <w:rsid w:val="00A500AA"/>
    <w:rsid w:val="00A5013B"/>
    <w:rsid w:val="00A502B6"/>
    <w:rsid w:val="00A53018"/>
    <w:rsid w:val="00A54216"/>
    <w:rsid w:val="00A60D99"/>
    <w:rsid w:val="00A625A1"/>
    <w:rsid w:val="00A639FE"/>
    <w:rsid w:val="00A65B76"/>
    <w:rsid w:val="00A65EAF"/>
    <w:rsid w:val="00A7049F"/>
    <w:rsid w:val="00A72A64"/>
    <w:rsid w:val="00A72CB3"/>
    <w:rsid w:val="00A72E5F"/>
    <w:rsid w:val="00A735EE"/>
    <w:rsid w:val="00A73DDB"/>
    <w:rsid w:val="00A75A10"/>
    <w:rsid w:val="00A803BA"/>
    <w:rsid w:val="00A817B9"/>
    <w:rsid w:val="00A82CAF"/>
    <w:rsid w:val="00A872EF"/>
    <w:rsid w:val="00A91696"/>
    <w:rsid w:val="00A919C2"/>
    <w:rsid w:val="00A970E5"/>
    <w:rsid w:val="00AA476F"/>
    <w:rsid w:val="00AA4AF2"/>
    <w:rsid w:val="00AA7237"/>
    <w:rsid w:val="00AB1B77"/>
    <w:rsid w:val="00AB2746"/>
    <w:rsid w:val="00AB42F2"/>
    <w:rsid w:val="00AB48DF"/>
    <w:rsid w:val="00AB5F3B"/>
    <w:rsid w:val="00AB70E0"/>
    <w:rsid w:val="00AC2128"/>
    <w:rsid w:val="00AC269F"/>
    <w:rsid w:val="00AC73AB"/>
    <w:rsid w:val="00AE01C5"/>
    <w:rsid w:val="00AE1B26"/>
    <w:rsid w:val="00AE32F5"/>
    <w:rsid w:val="00AE3D6C"/>
    <w:rsid w:val="00AE4273"/>
    <w:rsid w:val="00AF2065"/>
    <w:rsid w:val="00AF63D3"/>
    <w:rsid w:val="00AF6C8B"/>
    <w:rsid w:val="00B05606"/>
    <w:rsid w:val="00B0581A"/>
    <w:rsid w:val="00B20475"/>
    <w:rsid w:val="00B20BA6"/>
    <w:rsid w:val="00B23CB4"/>
    <w:rsid w:val="00B32094"/>
    <w:rsid w:val="00B330C9"/>
    <w:rsid w:val="00B35138"/>
    <w:rsid w:val="00B41F30"/>
    <w:rsid w:val="00B470FA"/>
    <w:rsid w:val="00B47A1E"/>
    <w:rsid w:val="00B47B2E"/>
    <w:rsid w:val="00B5195D"/>
    <w:rsid w:val="00B529CB"/>
    <w:rsid w:val="00B57805"/>
    <w:rsid w:val="00B57AFA"/>
    <w:rsid w:val="00B57C17"/>
    <w:rsid w:val="00B57F44"/>
    <w:rsid w:val="00B64F03"/>
    <w:rsid w:val="00B671E3"/>
    <w:rsid w:val="00B70448"/>
    <w:rsid w:val="00B72EB9"/>
    <w:rsid w:val="00B74EE0"/>
    <w:rsid w:val="00B75482"/>
    <w:rsid w:val="00B773F9"/>
    <w:rsid w:val="00B801D5"/>
    <w:rsid w:val="00B81E81"/>
    <w:rsid w:val="00B853FD"/>
    <w:rsid w:val="00B86F28"/>
    <w:rsid w:val="00B900CC"/>
    <w:rsid w:val="00B94C44"/>
    <w:rsid w:val="00BA156E"/>
    <w:rsid w:val="00BA4174"/>
    <w:rsid w:val="00BA49A8"/>
    <w:rsid w:val="00BB0F3F"/>
    <w:rsid w:val="00BB21C9"/>
    <w:rsid w:val="00BB2460"/>
    <w:rsid w:val="00BB49BC"/>
    <w:rsid w:val="00BB7B39"/>
    <w:rsid w:val="00BC16DA"/>
    <w:rsid w:val="00BC2B7A"/>
    <w:rsid w:val="00BC2D50"/>
    <w:rsid w:val="00BC5C65"/>
    <w:rsid w:val="00BE5A12"/>
    <w:rsid w:val="00BE5FC8"/>
    <w:rsid w:val="00BF0846"/>
    <w:rsid w:val="00BF263C"/>
    <w:rsid w:val="00BF324A"/>
    <w:rsid w:val="00BF3CF5"/>
    <w:rsid w:val="00BF57AA"/>
    <w:rsid w:val="00BF734C"/>
    <w:rsid w:val="00C060AE"/>
    <w:rsid w:val="00C066C6"/>
    <w:rsid w:val="00C066EB"/>
    <w:rsid w:val="00C10F33"/>
    <w:rsid w:val="00C1173C"/>
    <w:rsid w:val="00C11935"/>
    <w:rsid w:val="00C21167"/>
    <w:rsid w:val="00C225DB"/>
    <w:rsid w:val="00C24FFF"/>
    <w:rsid w:val="00C25B35"/>
    <w:rsid w:val="00C26317"/>
    <w:rsid w:val="00C35A88"/>
    <w:rsid w:val="00C40282"/>
    <w:rsid w:val="00C43173"/>
    <w:rsid w:val="00C43184"/>
    <w:rsid w:val="00C43331"/>
    <w:rsid w:val="00C51A04"/>
    <w:rsid w:val="00C5236A"/>
    <w:rsid w:val="00C52CF0"/>
    <w:rsid w:val="00C54162"/>
    <w:rsid w:val="00C55A32"/>
    <w:rsid w:val="00C601AF"/>
    <w:rsid w:val="00C701CD"/>
    <w:rsid w:val="00C70A5B"/>
    <w:rsid w:val="00C75E6E"/>
    <w:rsid w:val="00C8014C"/>
    <w:rsid w:val="00C8244D"/>
    <w:rsid w:val="00C850A6"/>
    <w:rsid w:val="00C85F04"/>
    <w:rsid w:val="00C873C4"/>
    <w:rsid w:val="00C91ED3"/>
    <w:rsid w:val="00CA5AA9"/>
    <w:rsid w:val="00CB1FC6"/>
    <w:rsid w:val="00CC168E"/>
    <w:rsid w:val="00CC1DF9"/>
    <w:rsid w:val="00CC297C"/>
    <w:rsid w:val="00CD2377"/>
    <w:rsid w:val="00CD4E49"/>
    <w:rsid w:val="00CD6AE8"/>
    <w:rsid w:val="00CD747F"/>
    <w:rsid w:val="00CD760F"/>
    <w:rsid w:val="00CD7E07"/>
    <w:rsid w:val="00CE0657"/>
    <w:rsid w:val="00CE21A5"/>
    <w:rsid w:val="00CE7F88"/>
    <w:rsid w:val="00CF0974"/>
    <w:rsid w:val="00CF24C2"/>
    <w:rsid w:val="00CF3B22"/>
    <w:rsid w:val="00CF409A"/>
    <w:rsid w:val="00CF4450"/>
    <w:rsid w:val="00CF594E"/>
    <w:rsid w:val="00D00F2E"/>
    <w:rsid w:val="00D0365A"/>
    <w:rsid w:val="00D03CC3"/>
    <w:rsid w:val="00D03D37"/>
    <w:rsid w:val="00D11C2C"/>
    <w:rsid w:val="00D129D5"/>
    <w:rsid w:val="00D13544"/>
    <w:rsid w:val="00D139AB"/>
    <w:rsid w:val="00D16981"/>
    <w:rsid w:val="00D35C10"/>
    <w:rsid w:val="00D36191"/>
    <w:rsid w:val="00D407F5"/>
    <w:rsid w:val="00D41330"/>
    <w:rsid w:val="00D41F0F"/>
    <w:rsid w:val="00D441D4"/>
    <w:rsid w:val="00D447E9"/>
    <w:rsid w:val="00D52D14"/>
    <w:rsid w:val="00D53C19"/>
    <w:rsid w:val="00D553EA"/>
    <w:rsid w:val="00D5594C"/>
    <w:rsid w:val="00D56F24"/>
    <w:rsid w:val="00D570EA"/>
    <w:rsid w:val="00D67199"/>
    <w:rsid w:val="00D67B4D"/>
    <w:rsid w:val="00D70B3C"/>
    <w:rsid w:val="00D74558"/>
    <w:rsid w:val="00D768DF"/>
    <w:rsid w:val="00D81578"/>
    <w:rsid w:val="00D81CFA"/>
    <w:rsid w:val="00D83484"/>
    <w:rsid w:val="00D840F0"/>
    <w:rsid w:val="00D85005"/>
    <w:rsid w:val="00D85997"/>
    <w:rsid w:val="00D93769"/>
    <w:rsid w:val="00D96B22"/>
    <w:rsid w:val="00DA1FA4"/>
    <w:rsid w:val="00DA35EE"/>
    <w:rsid w:val="00DA3A56"/>
    <w:rsid w:val="00DA526B"/>
    <w:rsid w:val="00DA6DA0"/>
    <w:rsid w:val="00DB0D7E"/>
    <w:rsid w:val="00DB2C34"/>
    <w:rsid w:val="00DB43F6"/>
    <w:rsid w:val="00DB5229"/>
    <w:rsid w:val="00DB6058"/>
    <w:rsid w:val="00DB67EA"/>
    <w:rsid w:val="00DB72D1"/>
    <w:rsid w:val="00DB73DC"/>
    <w:rsid w:val="00DB7800"/>
    <w:rsid w:val="00DC08A6"/>
    <w:rsid w:val="00DD1532"/>
    <w:rsid w:val="00DD1ACE"/>
    <w:rsid w:val="00DD306A"/>
    <w:rsid w:val="00DD3A61"/>
    <w:rsid w:val="00DD4273"/>
    <w:rsid w:val="00DD785D"/>
    <w:rsid w:val="00DE1A9A"/>
    <w:rsid w:val="00DE6535"/>
    <w:rsid w:val="00DF101B"/>
    <w:rsid w:val="00DF3180"/>
    <w:rsid w:val="00DF588B"/>
    <w:rsid w:val="00E02AED"/>
    <w:rsid w:val="00E0300C"/>
    <w:rsid w:val="00E038A4"/>
    <w:rsid w:val="00E06B31"/>
    <w:rsid w:val="00E10313"/>
    <w:rsid w:val="00E1106A"/>
    <w:rsid w:val="00E12E40"/>
    <w:rsid w:val="00E144CE"/>
    <w:rsid w:val="00E14668"/>
    <w:rsid w:val="00E21461"/>
    <w:rsid w:val="00E2305F"/>
    <w:rsid w:val="00E23E7A"/>
    <w:rsid w:val="00E24D56"/>
    <w:rsid w:val="00E27AE0"/>
    <w:rsid w:val="00E27E59"/>
    <w:rsid w:val="00E32CD2"/>
    <w:rsid w:val="00E34ACC"/>
    <w:rsid w:val="00E44110"/>
    <w:rsid w:val="00E4783F"/>
    <w:rsid w:val="00E536A8"/>
    <w:rsid w:val="00E556C8"/>
    <w:rsid w:val="00E6100D"/>
    <w:rsid w:val="00E615CA"/>
    <w:rsid w:val="00E64F4E"/>
    <w:rsid w:val="00E70FEB"/>
    <w:rsid w:val="00E727F1"/>
    <w:rsid w:val="00E76FC2"/>
    <w:rsid w:val="00E7751A"/>
    <w:rsid w:val="00E8033B"/>
    <w:rsid w:val="00E828DC"/>
    <w:rsid w:val="00E82EAB"/>
    <w:rsid w:val="00E86694"/>
    <w:rsid w:val="00E86ADE"/>
    <w:rsid w:val="00E871D3"/>
    <w:rsid w:val="00E90DD3"/>
    <w:rsid w:val="00E95AA0"/>
    <w:rsid w:val="00EA36C5"/>
    <w:rsid w:val="00EA7596"/>
    <w:rsid w:val="00EA75AD"/>
    <w:rsid w:val="00EB319E"/>
    <w:rsid w:val="00EB3384"/>
    <w:rsid w:val="00EB4388"/>
    <w:rsid w:val="00EB6D6F"/>
    <w:rsid w:val="00EC0752"/>
    <w:rsid w:val="00EC0F86"/>
    <w:rsid w:val="00ED12C2"/>
    <w:rsid w:val="00ED4AF3"/>
    <w:rsid w:val="00ED6043"/>
    <w:rsid w:val="00EE2B05"/>
    <w:rsid w:val="00EE32B3"/>
    <w:rsid w:val="00EE7DA1"/>
    <w:rsid w:val="00F00FE1"/>
    <w:rsid w:val="00F02B4C"/>
    <w:rsid w:val="00F04E0A"/>
    <w:rsid w:val="00F15A9E"/>
    <w:rsid w:val="00F16CAE"/>
    <w:rsid w:val="00F16E13"/>
    <w:rsid w:val="00F170C9"/>
    <w:rsid w:val="00F2083C"/>
    <w:rsid w:val="00F23F9F"/>
    <w:rsid w:val="00F24391"/>
    <w:rsid w:val="00F25BC6"/>
    <w:rsid w:val="00F26413"/>
    <w:rsid w:val="00F3014B"/>
    <w:rsid w:val="00F32B7B"/>
    <w:rsid w:val="00F33C75"/>
    <w:rsid w:val="00F368E8"/>
    <w:rsid w:val="00F43939"/>
    <w:rsid w:val="00F449D8"/>
    <w:rsid w:val="00F45111"/>
    <w:rsid w:val="00F4580C"/>
    <w:rsid w:val="00F52A6E"/>
    <w:rsid w:val="00F572DE"/>
    <w:rsid w:val="00F60E0B"/>
    <w:rsid w:val="00F61719"/>
    <w:rsid w:val="00F65516"/>
    <w:rsid w:val="00F65C4A"/>
    <w:rsid w:val="00F675E5"/>
    <w:rsid w:val="00F71805"/>
    <w:rsid w:val="00F7240F"/>
    <w:rsid w:val="00F73A29"/>
    <w:rsid w:val="00F77D38"/>
    <w:rsid w:val="00F8047D"/>
    <w:rsid w:val="00F83922"/>
    <w:rsid w:val="00F87E95"/>
    <w:rsid w:val="00F91337"/>
    <w:rsid w:val="00F9412F"/>
    <w:rsid w:val="00F95CFF"/>
    <w:rsid w:val="00F963E6"/>
    <w:rsid w:val="00F96731"/>
    <w:rsid w:val="00FA130E"/>
    <w:rsid w:val="00FA1B22"/>
    <w:rsid w:val="00FA2A90"/>
    <w:rsid w:val="00FA4EE5"/>
    <w:rsid w:val="00FA66F8"/>
    <w:rsid w:val="00FA68EF"/>
    <w:rsid w:val="00FB016E"/>
    <w:rsid w:val="00FB31D8"/>
    <w:rsid w:val="00FB6A93"/>
    <w:rsid w:val="00FC552E"/>
    <w:rsid w:val="00FD1455"/>
    <w:rsid w:val="00FD200A"/>
    <w:rsid w:val="00FD3865"/>
    <w:rsid w:val="00FD6300"/>
    <w:rsid w:val="00FD69FF"/>
    <w:rsid w:val="00FE177D"/>
    <w:rsid w:val="00FE22ED"/>
    <w:rsid w:val="00FE477E"/>
    <w:rsid w:val="00FE7468"/>
    <w:rsid w:val="00FF39BE"/>
    <w:rsid w:val="00FF3AF7"/>
    <w:rsid w:val="00FF3C62"/>
    <w:rsid w:val="00FF4CFD"/>
    <w:rsid w:val="00FF7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C0258C"/>
  <w15:docId w15:val="{F189A96D-7259-4938-BF53-070658F0F2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8669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735E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Standard"/>
    <w:next w:val="Standard"/>
    <w:link w:val="Nagwek3Znak"/>
    <w:rsid w:val="00403648"/>
    <w:pPr>
      <w:keepNext/>
      <w:jc w:val="center"/>
      <w:outlineLvl w:val="2"/>
    </w:pPr>
    <w:rPr>
      <w:b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735EE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735E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735EE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735EE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rsid w:val="00403648"/>
    <w:pPr>
      <w:keepNext/>
      <w:keepLines/>
      <w:widowControl w:val="0"/>
      <w:suppressAutoHyphens/>
      <w:autoSpaceDN w:val="0"/>
      <w:spacing w:before="200" w:after="120" w:line="240" w:lineRule="auto"/>
      <w:textAlignment w:val="baseline"/>
      <w:outlineLvl w:val="7"/>
    </w:pPr>
    <w:rPr>
      <w:rFonts w:ascii="Times New Roman" w:eastAsia="Times New Roman" w:hAnsi="Times New Roman" w:cs="Times New Roman"/>
      <w:b/>
      <w:kern w:val="3"/>
      <w:sz w:val="24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735EE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8669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735E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Standard">
    <w:name w:val="Standard"/>
    <w:rsid w:val="00403648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Tahoma"/>
      <w:kern w:val="3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rsid w:val="00403648"/>
    <w:rPr>
      <w:rFonts w:ascii="Times New Roman" w:eastAsia="Arial Unicode MS" w:hAnsi="Times New Roman" w:cs="Tahoma"/>
      <w:b/>
      <w:kern w:val="3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735E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735EE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735EE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735EE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rsid w:val="00403648"/>
    <w:rPr>
      <w:rFonts w:ascii="Times New Roman" w:eastAsia="Times New Roman" w:hAnsi="Times New Roman" w:cs="Times New Roman"/>
      <w:b/>
      <w:kern w:val="3"/>
      <w:sz w:val="24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735E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E610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6100D"/>
  </w:style>
  <w:style w:type="paragraph" w:styleId="Stopka">
    <w:name w:val="footer"/>
    <w:basedOn w:val="Normalny"/>
    <w:link w:val="StopkaZnak"/>
    <w:uiPriority w:val="99"/>
    <w:unhideWhenUsed/>
    <w:rsid w:val="00E610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6100D"/>
  </w:style>
  <w:style w:type="paragraph" w:styleId="Tekstdymka">
    <w:name w:val="Balloon Text"/>
    <w:basedOn w:val="Normalny"/>
    <w:link w:val="TekstdymkaZnak"/>
    <w:uiPriority w:val="99"/>
    <w:semiHidden/>
    <w:unhideWhenUsed/>
    <w:rsid w:val="00E610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6100D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B900CC"/>
    <w:rPr>
      <w:noProof/>
      <w:color w:val="0000FF" w:themeColor="hyperlink"/>
      <w:u w:val="single"/>
    </w:rPr>
  </w:style>
  <w:style w:type="table" w:styleId="Tabela-Siatka">
    <w:name w:val="Table Grid"/>
    <w:basedOn w:val="Standardowy"/>
    <w:uiPriority w:val="39"/>
    <w:rsid w:val="009F52A0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Jasnasiatkaakcent5">
    <w:name w:val="Light Grid Accent 5"/>
    <w:basedOn w:val="Standardowy"/>
    <w:uiPriority w:val="62"/>
    <w:rsid w:val="009F52A0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paragraph" w:customStyle="1" w:styleId="Textbody">
    <w:name w:val="Text body"/>
    <w:basedOn w:val="Standard"/>
    <w:rsid w:val="00403648"/>
    <w:pPr>
      <w:spacing w:after="120"/>
    </w:pPr>
  </w:style>
  <w:style w:type="paragraph" w:styleId="Tekstpodstawowywcity">
    <w:name w:val="Body Text Indent"/>
    <w:basedOn w:val="Normalny"/>
    <w:link w:val="TekstpodstawowywcityZnak"/>
    <w:rsid w:val="00403648"/>
    <w:pPr>
      <w:widowControl w:val="0"/>
      <w:suppressAutoHyphens/>
      <w:autoSpaceDN w:val="0"/>
      <w:spacing w:after="120" w:line="240" w:lineRule="auto"/>
      <w:ind w:left="283"/>
      <w:textAlignment w:val="baseline"/>
    </w:pPr>
    <w:rPr>
      <w:rFonts w:ascii="Times New Roman" w:eastAsia="Arial Unicode MS" w:hAnsi="Times New Roman" w:cs="Tahoma"/>
      <w:kern w:val="3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03648"/>
    <w:rPr>
      <w:rFonts w:ascii="Times New Roman" w:eastAsia="Arial Unicode MS" w:hAnsi="Times New Roman" w:cs="Tahoma"/>
      <w:kern w:val="3"/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403648"/>
    <w:pPr>
      <w:widowControl w:val="0"/>
      <w:suppressAutoHyphens/>
      <w:autoSpaceDN w:val="0"/>
      <w:spacing w:after="120" w:line="240" w:lineRule="auto"/>
      <w:ind w:left="283"/>
      <w:textAlignment w:val="baseline"/>
    </w:pPr>
    <w:rPr>
      <w:rFonts w:ascii="Times New Roman" w:eastAsia="Arial Unicode MS" w:hAnsi="Times New Roman" w:cs="Tahoma"/>
      <w:kern w:val="3"/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403648"/>
    <w:rPr>
      <w:rFonts w:ascii="Times New Roman" w:eastAsia="Arial Unicode MS" w:hAnsi="Times New Roman" w:cs="Tahoma"/>
      <w:kern w:val="3"/>
      <w:sz w:val="16"/>
      <w:szCs w:val="16"/>
    </w:rPr>
  </w:style>
  <w:style w:type="paragraph" w:styleId="Tekstpodstawowy">
    <w:name w:val="Body Text"/>
    <w:basedOn w:val="Normalny"/>
    <w:link w:val="TekstpodstawowyZnak"/>
    <w:rsid w:val="00403648"/>
    <w:pPr>
      <w:widowControl w:val="0"/>
      <w:suppressAutoHyphens/>
      <w:autoSpaceDN w:val="0"/>
      <w:spacing w:after="120" w:line="240" w:lineRule="auto"/>
      <w:textAlignment w:val="baseline"/>
    </w:pPr>
    <w:rPr>
      <w:rFonts w:ascii="Times New Roman" w:eastAsia="Arial Unicode MS" w:hAnsi="Times New Roman" w:cs="Tahoma"/>
      <w:kern w:val="3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403648"/>
    <w:rPr>
      <w:rFonts w:ascii="Times New Roman" w:eastAsia="Arial Unicode MS" w:hAnsi="Times New Roman" w:cs="Tahoma"/>
      <w:kern w:val="3"/>
      <w:sz w:val="24"/>
      <w:szCs w:val="24"/>
    </w:rPr>
  </w:style>
  <w:style w:type="paragraph" w:styleId="Listapunktowana">
    <w:name w:val="List Bullet"/>
    <w:basedOn w:val="Normalny"/>
    <w:autoRedefine/>
    <w:rsid w:val="007B0C46"/>
    <w:pPr>
      <w:widowControl w:val="0"/>
      <w:tabs>
        <w:tab w:val="left" w:pos="426"/>
      </w:tabs>
      <w:autoSpaceDN w:val="0"/>
      <w:spacing w:after="0" w:line="360" w:lineRule="auto"/>
      <w:jc w:val="center"/>
    </w:pPr>
    <w:rPr>
      <w:rFonts w:ascii="Times New Roman" w:eastAsia="Times New Roman" w:hAnsi="Times New Roman" w:cs="Times New Roman"/>
      <w:b/>
      <w:sz w:val="24"/>
      <w:szCs w:val="20"/>
    </w:rPr>
  </w:style>
  <w:style w:type="paragraph" w:customStyle="1" w:styleId="Tekstpodstawowy31">
    <w:name w:val="Tekst podstawowy 31"/>
    <w:basedOn w:val="Normalny"/>
    <w:rsid w:val="00403648"/>
    <w:pPr>
      <w:suppressAutoHyphens/>
      <w:autoSpaceDN w:val="0"/>
      <w:spacing w:after="0" w:line="240" w:lineRule="auto"/>
    </w:pPr>
    <w:rPr>
      <w:rFonts w:ascii="Arial" w:eastAsia="Times New Roman" w:hAnsi="Arial" w:cs="Times New Roman"/>
      <w:color w:val="0000FF"/>
      <w:sz w:val="24"/>
      <w:szCs w:val="20"/>
      <w:lang w:eastAsia="ar-SA"/>
    </w:rPr>
  </w:style>
  <w:style w:type="paragraph" w:styleId="Lista2">
    <w:name w:val="List 2"/>
    <w:basedOn w:val="Normalny"/>
    <w:rsid w:val="00403648"/>
    <w:pPr>
      <w:widowControl w:val="0"/>
      <w:suppressAutoHyphens/>
      <w:autoSpaceDN w:val="0"/>
      <w:spacing w:after="0" w:line="240" w:lineRule="auto"/>
      <w:ind w:left="566" w:hanging="283"/>
      <w:textAlignment w:val="baseline"/>
    </w:pPr>
    <w:rPr>
      <w:rFonts w:ascii="Times New Roman" w:eastAsia="Arial Unicode MS" w:hAnsi="Times New Roman" w:cs="Tahoma"/>
      <w:kern w:val="3"/>
      <w:sz w:val="24"/>
      <w:szCs w:val="24"/>
    </w:rPr>
  </w:style>
  <w:style w:type="paragraph" w:styleId="Akapitzlist">
    <w:name w:val="List Paragraph"/>
    <w:basedOn w:val="Normalny"/>
    <w:uiPriority w:val="34"/>
    <w:qFormat/>
    <w:rsid w:val="00403648"/>
    <w:pPr>
      <w:widowControl w:val="0"/>
      <w:suppressAutoHyphens/>
      <w:autoSpaceDN w:val="0"/>
      <w:spacing w:after="0" w:line="240" w:lineRule="auto"/>
      <w:ind w:left="720"/>
      <w:textAlignment w:val="baseline"/>
    </w:pPr>
    <w:rPr>
      <w:rFonts w:ascii="Times New Roman" w:eastAsia="Arial Unicode MS" w:hAnsi="Times New Roman" w:cs="Tahoma"/>
      <w:kern w:val="3"/>
      <w:sz w:val="24"/>
      <w:szCs w:val="24"/>
    </w:rPr>
  </w:style>
  <w:style w:type="paragraph" w:styleId="Spistreci1">
    <w:name w:val="toc 1"/>
    <w:basedOn w:val="IKOLUMNA"/>
    <w:next w:val="IKOLUMNA"/>
    <w:autoRedefine/>
    <w:uiPriority w:val="39"/>
    <w:qFormat/>
    <w:rsid w:val="001377B7"/>
    <w:pPr>
      <w:widowControl w:val="0"/>
      <w:tabs>
        <w:tab w:val="right" w:leader="dot" w:pos="9072"/>
        <w:tab w:val="right" w:leader="dot" w:pos="9769"/>
      </w:tabs>
      <w:suppressAutoHyphens/>
      <w:autoSpaceDN w:val="0"/>
      <w:spacing w:line="240" w:lineRule="auto"/>
      <w:ind w:left="425" w:hanging="425"/>
      <w:jc w:val="left"/>
      <w:textAlignment w:val="baseline"/>
    </w:pPr>
    <w:rPr>
      <w:rFonts w:eastAsia="Arial Unicode MS" w:cs="Tahoma"/>
      <w:kern w:val="3"/>
    </w:rPr>
  </w:style>
  <w:style w:type="paragraph" w:customStyle="1" w:styleId="IKOLUMNA">
    <w:name w:val="I KOLUMNA"/>
    <w:basedOn w:val="Normalny"/>
    <w:link w:val="IKOLUMNAZnak"/>
    <w:qFormat/>
    <w:rsid w:val="00A735EE"/>
    <w:pPr>
      <w:tabs>
        <w:tab w:val="left" w:pos="9072"/>
      </w:tabs>
      <w:spacing w:after="0"/>
      <w:ind w:left="426" w:hanging="426"/>
      <w:jc w:val="center"/>
    </w:pPr>
    <w:rPr>
      <w:rFonts w:ascii="Times New Roman" w:hAnsi="Times New Roman" w:cs="Times New Roman"/>
      <w:b/>
      <w:color w:val="000000"/>
      <w:sz w:val="24"/>
      <w:szCs w:val="24"/>
    </w:rPr>
  </w:style>
  <w:style w:type="character" w:customStyle="1" w:styleId="IKOLUMNAZnak">
    <w:name w:val="I KOLUMNA Znak"/>
    <w:basedOn w:val="Domylnaczcionkaakapitu"/>
    <w:link w:val="IKOLUMNA"/>
    <w:rsid w:val="00A735EE"/>
    <w:rPr>
      <w:rFonts w:ascii="Times New Roman" w:hAnsi="Times New Roman" w:cs="Times New Roman"/>
      <w:b/>
      <w:color w:val="000000"/>
      <w:sz w:val="24"/>
      <w:szCs w:val="24"/>
    </w:rPr>
  </w:style>
  <w:style w:type="paragraph" w:styleId="Spistreci2">
    <w:name w:val="toc 2"/>
    <w:basedOn w:val="IKOLUMNA"/>
    <w:next w:val="IKOLUMNA"/>
    <w:autoRedefine/>
    <w:uiPriority w:val="39"/>
    <w:unhideWhenUsed/>
    <w:qFormat/>
    <w:rsid w:val="002B6472"/>
    <w:pPr>
      <w:widowControl w:val="0"/>
      <w:tabs>
        <w:tab w:val="right" w:leader="dot" w:pos="9072"/>
      </w:tabs>
      <w:suppressAutoHyphens/>
      <w:autoSpaceDN w:val="0"/>
      <w:jc w:val="left"/>
      <w:textAlignment w:val="baseline"/>
    </w:pPr>
    <w:rPr>
      <w:rFonts w:eastAsia="Arial Unicode MS" w:cs="Tahoma"/>
      <w:b w:val="0"/>
      <w:kern w:val="3"/>
    </w:rPr>
  </w:style>
  <w:style w:type="paragraph" w:styleId="Spistreci3">
    <w:name w:val="toc 3"/>
    <w:basedOn w:val="IKOLUMNA"/>
    <w:next w:val="IKOLUMNA"/>
    <w:autoRedefine/>
    <w:uiPriority w:val="39"/>
    <w:unhideWhenUsed/>
    <w:qFormat/>
    <w:rsid w:val="002B6472"/>
    <w:pPr>
      <w:tabs>
        <w:tab w:val="right" w:leader="dot" w:pos="9072"/>
      </w:tabs>
      <w:ind w:left="432"/>
      <w:jc w:val="left"/>
    </w:pPr>
    <w:rPr>
      <w:b w:val="0"/>
    </w:rPr>
  </w:style>
  <w:style w:type="paragraph" w:customStyle="1" w:styleId="1Pierszyodnonik">
    <w:name w:val="1. Pierszy odnośnik"/>
    <w:basedOn w:val="Nagwek1"/>
    <w:link w:val="1PierszyodnonikZnak"/>
    <w:qFormat/>
    <w:rsid w:val="00DA526B"/>
    <w:pPr>
      <w:numPr>
        <w:numId w:val="1"/>
      </w:numPr>
      <w:spacing w:before="240" w:after="120"/>
    </w:pPr>
    <w:rPr>
      <w:rFonts w:ascii="Times New Roman" w:hAnsi="Times New Roman"/>
      <w:color w:val="auto"/>
      <w:sz w:val="24"/>
    </w:rPr>
  </w:style>
  <w:style w:type="character" w:customStyle="1" w:styleId="1PierszyodnonikZnak">
    <w:name w:val="1. Pierszy odnośnik Znak"/>
    <w:basedOn w:val="Nagwek1Znak"/>
    <w:link w:val="1Pierszyodnonik"/>
    <w:rsid w:val="00DA526B"/>
    <w:rPr>
      <w:rFonts w:ascii="Times New Roman" w:eastAsiaTheme="majorEastAsia" w:hAnsi="Times New Roman" w:cstheme="majorBidi"/>
      <w:b/>
      <w:bCs/>
      <w:color w:val="365F91" w:themeColor="accent1" w:themeShade="BF"/>
      <w:sz w:val="24"/>
      <w:szCs w:val="28"/>
    </w:rPr>
  </w:style>
  <w:style w:type="paragraph" w:customStyle="1" w:styleId="11Drugiwiersz">
    <w:name w:val="1.1 Drugi wiersz"/>
    <w:basedOn w:val="Nagwek8"/>
    <w:link w:val="11DrugiwierszZnak"/>
    <w:qFormat/>
    <w:rsid w:val="00497815"/>
    <w:pPr>
      <w:numPr>
        <w:ilvl w:val="1"/>
        <w:numId w:val="1"/>
      </w:numPr>
    </w:pPr>
  </w:style>
  <w:style w:type="character" w:customStyle="1" w:styleId="11DrugiwierszZnak">
    <w:name w:val="1.1 Drugi wiersz Znak"/>
    <w:basedOn w:val="Nagwek8Znak"/>
    <w:link w:val="11Drugiwiersz"/>
    <w:rsid w:val="00497815"/>
    <w:rPr>
      <w:rFonts w:ascii="Times New Roman" w:eastAsia="Times New Roman" w:hAnsi="Times New Roman" w:cs="Times New Roman"/>
      <w:b/>
      <w:kern w:val="3"/>
      <w:sz w:val="24"/>
      <w:szCs w:val="20"/>
    </w:rPr>
  </w:style>
  <w:style w:type="paragraph" w:styleId="Legenda">
    <w:name w:val="caption"/>
    <w:basedOn w:val="Normalny"/>
    <w:next w:val="Normalny"/>
    <w:uiPriority w:val="35"/>
    <w:unhideWhenUsed/>
    <w:qFormat/>
    <w:rsid w:val="005643E1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900C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900C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900CC"/>
    <w:rPr>
      <w:vertAlign w:val="superscript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16E13"/>
    <w:pPr>
      <w:outlineLvl w:val="9"/>
    </w:pPr>
  </w:style>
  <w:style w:type="paragraph" w:styleId="Wcicienormalne">
    <w:name w:val="Normal Indent"/>
    <w:basedOn w:val="Normalny"/>
    <w:rsid w:val="00A625A1"/>
    <w:pPr>
      <w:tabs>
        <w:tab w:val="left" w:pos="851"/>
      </w:tabs>
      <w:spacing w:before="120" w:after="60" w:line="240" w:lineRule="auto"/>
      <w:ind w:left="851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OPIS">
    <w:name w:val="OPIS"/>
    <w:rsid w:val="00941CCF"/>
    <w:pPr>
      <w:spacing w:before="60" w:after="0" w:line="360" w:lineRule="auto"/>
    </w:pPr>
    <w:rPr>
      <w:rFonts w:ascii="Arial" w:eastAsia="Times New Roman" w:hAnsi="Arial" w:cs="Times New Roman"/>
      <w:snapToGrid w:val="0"/>
      <w:color w:val="000000"/>
      <w:sz w:val="20"/>
      <w:szCs w:val="20"/>
    </w:rPr>
  </w:style>
  <w:style w:type="paragraph" w:styleId="Zwykytekst">
    <w:name w:val="Plain Text"/>
    <w:basedOn w:val="Normalny"/>
    <w:link w:val="ZwykytekstZnak"/>
    <w:rsid w:val="004A3132"/>
    <w:pPr>
      <w:spacing w:after="0" w:line="240" w:lineRule="auto"/>
    </w:pPr>
    <w:rPr>
      <w:rFonts w:ascii="Times New Roman" w:eastAsia="Times New Roman" w:hAnsi="Times New Roman" w:cs="Times New Roman"/>
      <w:szCs w:val="20"/>
    </w:rPr>
  </w:style>
  <w:style w:type="character" w:customStyle="1" w:styleId="ZwykytekstZnak">
    <w:name w:val="Zwykły tekst Znak"/>
    <w:basedOn w:val="Domylnaczcionkaakapitu"/>
    <w:link w:val="Zwykytekst"/>
    <w:rsid w:val="004A3132"/>
    <w:rPr>
      <w:rFonts w:ascii="Times New Roman" w:eastAsia="Times New Roman" w:hAnsi="Times New Roman" w:cs="Times New Roman"/>
      <w:szCs w:val="20"/>
    </w:rPr>
  </w:style>
  <w:style w:type="paragraph" w:styleId="NormalnyWeb">
    <w:name w:val="Normal (Web)"/>
    <w:basedOn w:val="Normalny"/>
    <w:unhideWhenUsed/>
    <w:rsid w:val="004A3132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styleId="Uwydatnienie">
    <w:name w:val="Emphasis"/>
    <w:qFormat/>
    <w:rsid w:val="004A3132"/>
    <w:rPr>
      <w:i/>
      <w:iCs/>
    </w:rPr>
  </w:style>
  <w:style w:type="paragraph" w:customStyle="1" w:styleId="Default">
    <w:name w:val="Default"/>
    <w:rsid w:val="00E871D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WW-Domylnie">
    <w:name w:val="WW-Domyślnie"/>
    <w:qFormat/>
    <w:rsid w:val="00EA7596"/>
    <w:pPr>
      <w:widowControl w:val="0"/>
      <w:suppressAutoHyphens/>
      <w:spacing w:after="0" w:line="240" w:lineRule="auto"/>
    </w:pPr>
    <w:rPr>
      <w:rFonts w:ascii="Times New Roman" w:eastAsia="Arial" w:hAnsi="Times New Roman" w:cs="Times New Roman"/>
      <w:sz w:val="24"/>
      <w:szCs w:val="20"/>
      <w:lang w:eastAsia="zh-CN"/>
    </w:rPr>
  </w:style>
  <w:style w:type="character" w:styleId="UyteHipercze">
    <w:name w:val="FollowedHyperlink"/>
    <w:basedOn w:val="Domylnaczcionkaakapitu"/>
    <w:uiPriority w:val="99"/>
    <w:semiHidden/>
    <w:unhideWhenUsed/>
    <w:rsid w:val="00F61719"/>
    <w:rPr>
      <w:color w:val="800080"/>
      <w:u w:val="single"/>
    </w:rPr>
  </w:style>
  <w:style w:type="paragraph" w:customStyle="1" w:styleId="xl63">
    <w:name w:val="xl63"/>
    <w:basedOn w:val="Normalny"/>
    <w:rsid w:val="00F617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4">
    <w:name w:val="xl64"/>
    <w:basedOn w:val="Normalny"/>
    <w:rsid w:val="00F617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5">
    <w:name w:val="xl65"/>
    <w:basedOn w:val="Normalny"/>
    <w:rsid w:val="00F6171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Normalny"/>
    <w:rsid w:val="00D35C1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sonormal0">
    <w:name w:val="msonormal"/>
    <w:basedOn w:val="Normalny"/>
    <w:rsid w:val="00801D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65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5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1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9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0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4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23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7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4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3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06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2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1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16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2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57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30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73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77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3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6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18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75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282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4376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28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94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920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1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19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50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1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501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31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25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89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42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234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93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020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61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6673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646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00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171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976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075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856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5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4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1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77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7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8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31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66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274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2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13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74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853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7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14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45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89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67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641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87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223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25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223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118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934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2052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019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39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0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050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20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666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6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0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59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0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35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546243-CBEE-407F-8880-2D09AE31C3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</Pages>
  <Words>1923</Words>
  <Characters>11544</Characters>
  <Application>Microsoft Office Word</Application>
  <DocSecurity>0</DocSecurity>
  <Lines>96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Inwod</dc:creator>
  <cp:lastModifiedBy>Kamil Kuciński</cp:lastModifiedBy>
  <cp:revision>14</cp:revision>
  <cp:lastPrinted>2024-09-27T10:53:00Z</cp:lastPrinted>
  <dcterms:created xsi:type="dcterms:W3CDTF">2024-08-26T07:13:00Z</dcterms:created>
  <dcterms:modified xsi:type="dcterms:W3CDTF">2024-09-27T10:53:00Z</dcterms:modified>
</cp:coreProperties>
</file>