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C5020C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  <w:u w:val="single"/>
        </w:rPr>
      </w:pPr>
      <w:r w:rsidRPr="00C5020C">
        <w:rPr>
          <w:rFonts w:ascii="Times New Roman" w:hAnsi="Times New Roman"/>
          <w:b/>
          <w:color w:val="0D0D0D" w:themeColor="text1" w:themeTint="F2"/>
          <w:sz w:val="24"/>
          <w:u w:val="single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7F652082" w14:textId="77777777" w:rsidR="00C5020C" w:rsidRPr="00F75F49" w:rsidRDefault="00082F45" w:rsidP="00F75F49">
      <w:pPr>
        <w:tabs>
          <w:tab w:val="left" w:pos="4676"/>
        </w:tabs>
        <w:spacing w:after="0" w:line="24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(pełna nazwa/firma, a</w:t>
      </w:r>
      <w:r w:rsidR="00C5020C"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dres, w zależności od podmiotu:</w:t>
      </w:r>
    </w:p>
    <w:p w14:paraId="0A5F7CC1" w14:textId="742D0D53" w:rsidR="00082F45" w:rsidRPr="00F75F49" w:rsidRDefault="00082F45" w:rsidP="00F75F49">
      <w:pPr>
        <w:tabs>
          <w:tab w:val="left" w:pos="4676"/>
        </w:tabs>
        <w:spacing w:after="0" w:line="24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NIP/PESEL, KRS/CEiDG)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1ECB3072" w14:textId="73F50977" w:rsidR="00082F45" w:rsidRPr="00F75F49" w:rsidRDefault="00082F45" w:rsidP="00F75F49">
      <w:pPr>
        <w:pBdr>
          <w:bottom w:val="single" w:sz="4" w:space="1" w:color="auto"/>
        </w:pBdr>
        <w:spacing w:after="0"/>
        <w:ind w:right="-2"/>
        <w:rPr>
          <w:rFonts w:ascii="Times New Roman" w:hAnsi="Times New Roman"/>
          <w:color w:val="0D0D0D" w:themeColor="text1" w:themeTint="F2"/>
          <w:szCs w:val="21"/>
        </w:rPr>
      </w:pPr>
      <w:r w:rsidRPr="00F75F49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740E4F97" w14:textId="77777777" w:rsidR="00082F45" w:rsidRPr="009A4E71" w:rsidRDefault="00082F45" w:rsidP="009A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240"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A4E71">
        <w:rPr>
          <w:rFonts w:ascii="Times New Roman" w:hAnsi="Times New Roman"/>
          <w:b/>
          <w:sz w:val="28"/>
          <w:szCs w:val="24"/>
        </w:rPr>
        <w:t xml:space="preserve">OŚWIADCZENIE WYKONAWCY </w:t>
      </w:r>
      <w:r w:rsidRPr="009A4E71">
        <w:rPr>
          <w:rFonts w:ascii="Times New Roman" w:hAnsi="Times New Roman"/>
          <w:b/>
          <w:sz w:val="28"/>
          <w:szCs w:val="24"/>
        </w:rPr>
        <w:br/>
        <w:t xml:space="preserve">O NIEPODLEGANIU WYKLUCZENIU ORAZ </w:t>
      </w:r>
      <w:r w:rsidRPr="009A4E71">
        <w:rPr>
          <w:rFonts w:ascii="Times New Roman" w:hAnsi="Times New Roman"/>
          <w:b/>
          <w:sz w:val="28"/>
          <w:szCs w:val="24"/>
        </w:rPr>
        <w:br/>
        <w:t>SPEŁNIANIU WARUNKÓW UDZIAŁU W POSTĘPOWANIU</w:t>
      </w:r>
    </w:p>
    <w:p w14:paraId="0808E851" w14:textId="3457BCD4" w:rsidR="0016302D" w:rsidRPr="00BB2CDD" w:rsidRDefault="00082F45" w:rsidP="00BB2CDD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składane na podstawie art. 125 ust. 1 ustawy z dnia 11 września 2019</w:t>
      </w:r>
      <w:r w:rsidR="00F75F49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r. Prawo Zamówień Publicznych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16302D">
        <w:rPr>
          <w:rFonts w:ascii="Times New Roman" w:hAnsi="Times New Roman"/>
          <w:color w:val="0D0D0D" w:themeColor="text1" w:themeTint="F2"/>
          <w:sz w:val="20"/>
          <w:szCs w:val="20"/>
        </w:rPr>
        <w:t xml:space="preserve"> Pzp)</w:t>
      </w:r>
    </w:p>
    <w:p w14:paraId="6072E0D5" w14:textId="2F6683CB" w:rsidR="00082F45" w:rsidRPr="00BB2CDD" w:rsidRDefault="00082F45" w:rsidP="00BB2CD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936F8A">
        <w:rPr>
          <w:rFonts w:ascii="Times New Roman" w:hAnsi="Times New Roman"/>
          <w:b/>
          <w:sz w:val="24"/>
          <w:szCs w:val="24"/>
        </w:rPr>
        <w:t xml:space="preserve">Remonty </w:t>
      </w:r>
      <w:r w:rsidR="00936F8A">
        <w:rPr>
          <w:rFonts w:ascii="Times New Roman" w:hAnsi="Times New Roman"/>
          <w:b/>
          <w:sz w:val="24"/>
          <w:szCs w:val="24"/>
        </w:rPr>
        <w:br/>
        <w:t xml:space="preserve">i naprawy sprzętu polowego </w:t>
      </w:r>
      <w:r w:rsidRPr="002E47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936F8A">
        <w:rPr>
          <w:rFonts w:ascii="Times New Roman" w:hAnsi="Times New Roman"/>
          <w:b/>
          <w:color w:val="0D0D0D" w:themeColor="text1" w:themeTint="F2"/>
          <w:sz w:val="24"/>
          <w:szCs w:val="24"/>
        </w:rPr>
        <w:t>94</w:t>
      </w:r>
      <w:r w:rsidR="00D75BB4" w:rsidRPr="002E479C">
        <w:rPr>
          <w:rFonts w:ascii="Times New Roman" w:hAnsi="Times New Roman"/>
          <w:b/>
          <w:color w:val="0D0D0D" w:themeColor="text1" w:themeTint="F2"/>
          <w:sz w:val="24"/>
          <w:szCs w:val="24"/>
        </w:rPr>
        <w:t>/2022</w:t>
      </w:r>
      <w:r w:rsidRPr="002E479C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2E479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 w:rsidRPr="002E479C">
        <w:rPr>
          <w:rFonts w:ascii="Times New Roman" w:hAnsi="Times New Roman"/>
          <w:color w:val="0D0D0D" w:themeColor="text1" w:themeTint="F2"/>
          <w:sz w:val="24"/>
          <w:szCs w:val="24"/>
        </w:rPr>
        <w:t>prowadzonego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5F4AFDB8" w:rsidR="00082F45" w:rsidRPr="00A34AD1" w:rsidRDefault="00082F45" w:rsidP="000D0F3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 xml:space="preserve">INFORMACJA </w:t>
      </w:r>
      <w:r w:rsidR="008A340D">
        <w:rPr>
          <w:rFonts w:ascii="Times New Roman" w:hAnsi="Times New Roman"/>
          <w:b/>
          <w:sz w:val="24"/>
          <w:szCs w:val="24"/>
        </w:rPr>
        <w:t>DOTYCZĄCA WYKONAWCY</w:t>
      </w:r>
    </w:p>
    <w:p w14:paraId="4DF9CF89" w14:textId="77777777" w:rsidR="00082F45" w:rsidRPr="001C29B3" w:rsidRDefault="00082F45" w:rsidP="00082F45">
      <w:pPr>
        <w:spacing w:line="360" w:lineRule="auto"/>
        <w:jc w:val="both"/>
        <w:rPr>
          <w:rFonts w:ascii="Times New Roman" w:hAnsi="Times New Roman"/>
          <w:sz w:val="2"/>
          <w:szCs w:val="10"/>
        </w:rPr>
      </w:pPr>
    </w:p>
    <w:p w14:paraId="039B90F1" w14:textId="77777777" w:rsidR="00082F45" w:rsidRPr="00C57B5C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spełniam warunki udziału w postępowaniu określone przez </w:t>
      </w:r>
      <w:r w:rsidRPr="00C57B5C">
        <w:rPr>
          <w:rFonts w:ascii="Times New Roman" w:hAnsi="Times New Roman"/>
          <w:color w:val="0D0D0D" w:themeColor="text1" w:themeTint="F2"/>
          <w:sz w:val="24"/>
          <w:szCs w:val="24"/>
        </w:rPr>
        <w:t>zamawiającego w Ogłoszeniu o zamówieniu oraz Specyfikacji Warunków Zamówienia</w:t>
      </w:r>
      <w:r w:rsidRPr="00C57B5C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4412EFB5" w:rsidR="00082F45" w:rsidRPr="00C57B5C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57B5C">
        <w:rPr>
          <w:rFonts w:ascii="Times New Roman" w:hAnsi="Times New Roman"/>
          <w:color w:val="0D0D0D" w:themeColor="text1" w:themeTint="F2"/>
          <w:sz w:val="24"/>
          <w:szCs w:val="24"/>
        </w:rPr>
        <w:t>Oświadczam, że nie podlegam</w:t>
      </w:r>
      <w:r w:rsidR="00D87127" w:rsidRPr="00C57B5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wykluczeniu z postępowania na podstawie </w:t>
      </w:r>
      <w:r w:rsidR="000B5A11">
        <w:rPr>
          <w:rFonts w:ascii="Times New Roman" w:hAnsi="Times New Roman"/>
          <w:color w:val="0D0D0D" w:themeColor="text1" w:themeTint="F2"/>
          <w:sz w:val="24"/>
          <w:szCs w:val="24"/>
        </w:rPr>
        <w:t>art. 1</w:t>
      </w:r>
      <w:r w:rsidR="00E77E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08 ust. 1 ustawy Pzp </w:t>
      </w:r>
      <w:r w:rsidR="000B5A11">
        <w:rPr>
          <w:rFonts w:ascii="Times New Roman" w:hAnsi="Times New Roman"/>
          <w:color w:val="0D0D0D" w:themeColor="text1" w:themeTint="F2"/>
          <w:sz w:val="24"/>
          <w:szCs w:val="24"/>
        </w:rPr>
        <w:t>oraz art. 109 ust. 1 pkt. 4 ustawy Pzp.</w:t>
      </w:r>
    </w:p>
    <w:p w14:paraId="02AB07CB" w14:textId="5F3CD3BB" w:rsidR="00F75F49" w:rsidRDefault="00F75F49" w:rsidP="00F7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0"/>
        </w:rPr>
      </w:pPr>
      <w:r w:rsidRPr="00F75F49">
        <w:rPr>
          <w:rFonts w:ascii="Times New Roman" w:hAnsi="Times New Roman"/>
          <w:color w:val="0D0D0D" w:themeColor="text1" w:themeTint="F2"/>
          <w:sz w:val="24"/>
          <w:szCs w:val="20"/>
        </w:rPr>
        <w:t>Oświadczam., ze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F5F94">
        <w:rPr>
          <w:rFonts w:ascii="Times New Roman" w:hAnsi="Times New Roman"/>
          <w:color w:val="0D0D0D" w:themeColor="text1" w:themeTint="F2"/>
          <w:sz w:val="24"/>
          <w:szCs w:val="20"/>
        </w:rPr>
        <w:t>.</w:t>
      </w:r>
    </w:p>
    <w:p w14:paraId="4B66B691" w14:textId="77777777" w:rsidR="00F75F49" w:rsidRPr="00F75F49" w:rsidRDefault="00F75F49" w:rsidP="00F75F4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0"/>
        </w:rPr>
      </w:pPr>
    </w:p>
    <w:p w14:paraId="1F49A8B7" w14:textId="77777777" w:rsidR="00082F45" w:rsidRPr="00393572" w:rsidRDefault="00082F45" w:rsidP="001C29B3">
      <w:pPr>
        <w:spacing w:after="0" w:line="360" w:lineRule="auto"/>
        <w:ind w:firstLine="426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1C29B3">
      <w:pPr>
        <w:spacing w:after="0" w:line="360" w:lineRule="auto"/>
        <w:ind w:firstLine="1134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23478059" w14:textId="2085C492" w:rsidR="00082F45" w:rsidRDefault="00082F45" w:rsidP="00DB6B3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550E0C9B" w14:textId="27D96532" w:rsidR="00DB6B39" w:rsidRDefault="00DB6B39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4525F01" w14:textId="03FC19C8" w:rsidR="00F75F49" w:rsidRPr="00212E81" w:rsidRDefault="00082F45" w:rsidP="00CF546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0D0F36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na podstawie art. ………….</w:t>
      </w:r>
      <w:r w:rsidRPr="00DB6B39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ustawy Pzp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="00B7578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że w związku z ww. okolicznością, na podstawie art. 110 ust. 2 ustawy Pzp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4F9D24B9" w14:textId="06BECEFD" w:rsidR="00082F45" w:rsidRPr="00A34AD1" w:rsidRDefault="00082F45" w:rsidP="000D0F3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</w:t>
      </w:r>
    </w:p>
    <w:p w14:paraId="26968EE5" w14:textId="77777777" w:rsidR="008A340D" w:rsidRPr="008A340D" w:rsidRDefault="008A340D" w:rsidP="008A340D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</w:t>
      </w:r>
      <w:r w:rsidRPr="00DB6B39">
        <w:rPr>
          <w:rFonts w:ascii="Times New Roman" w:hAnsi="Times New Roman"/>
          <w:iCs/>
          <w:color w:val="C00000"/>
          <w:sz w:val="24"/>
          <w:szCs w:val="24"/>
        </w:rPr>
        <w:t>*</w:t>
      </w:r>
    </w:p>
    <w:p w14:paraId="5F31B8F0" w14:textId="77777777" w:rsidR="00082F45" w:rsidRPr="00393572" w:rsidRDefault="001E3495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76D955E4" w14:textId="62C0F932" w:rsidR="00082F45" w:rsidRDefault="001E3495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CEiDG – </w:t>
      </w:r>
      <w:hyperlink r:id="rId9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2024D03A" w14:textId="77777777" w:rsidR="000D0F36" w:rsidRPr="000D0F36" w:rsidRDefault="000D0F36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DB6B39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</w:t>
      </w:r>
      <w:r w:rsidRPr="00DB6B39">
        <w:rPr>
          <w:rFonts w:ascii="Times New Roman" w:hAnsi="Times New Roman"/>
          <w:b/>
          <w:color w:val="C00000"/>
          <w:sz w:val="24"/>
          <w:szCs w:val="21"/>
        </w:rPr>
        <w:t>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</w:t>
      </w:r>
      <w:bookmarkStart w:id="0" w:name="_GoBack"/>
      <w:bookmarkEnd w:id="0"/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ostępowaniu oświadczenia i/lub dokumenty żądane przez zamawiającego w celu:*</w:t>
      </w:r>
    </w:p>
    <w:p w14:paraId="564589D6" w14:textId="77777777" w:rsidR="00082F45" w:rsidRPr="00393572" w:rsidRDefault="001E3495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72726F00" w14:textId="6613C9F6" w:rsidR="00082F45" w:rsidRDefault="001E3495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2037DD7A" w14:textId="77777777" w:rsidR="000D0F36" w:rsidRPr="00393572" w:rsidRDefault="000D0F36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A71BF19" w14:textId="3B10EAC4" w:rsidR="000D0F36" w:rsidRDefault="00082F45" w:rsidP="000D0F36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znajdują się w posiadaniu Zamawiającego w dokumentacji postępowania pn</w:t>
      </w:r>
      <w:r w:rsidR="006C74A6">
        <w:rPr>
          <w:rFonts w:ascii="Times New Roman" w:hAnsi="Times New Roman"/>
          <w:color w:val="0D0D0D" w:themeColor="text1" w:themeTint="F2"/>
          <w:sz w:val="24"/>
          <w:szCs w:val="24"/>
        </w:rPr>
        <w:t>.: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6A2D680C" w:rsidR="00082F45" w:rsidRDefault="00723827" w:rsidP="000D0F36">
      <w:pPr>
        <w:spacing w:after="0" w:line="36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DB6B39">
        <w:rPr>
          <w:rFonts w:ascii="Times New Roman" w:hAnsi="Times New Roman"/>
          <w:b/>
          <w:color w:val="C00000"/>
          <w:sz w:val="20"/>
          <w:szCs w:val="20"/>
        </w:rPr>
        <w:t>*wypełnić, jeżeli dotyczy</w:t>
      </w:r>
    </w:p>
    <w:p w14:paraId="6AFD8D11" w14:textId="77777777" w:rsidR="0009124E" w:rsidRPr="00723827" w:rsidRDefault="0009124E" w:rsidP="000D0F36">
      <w:pPr>
        <w:spacing w:after="0" w:line="36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14:paraId="6964ADE9" w14:textId="1687C5E4" w:rsidR="00082F45" w:rsidRPr="00A34AD1" w:rsidRDefault="00082F45" w:rsidP="000D0F36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</w:t>
      </w:r>
      <w:r w:rsidR="008A340D">
        <w:rPr>
          <w:rFonts w:ascii="Times New Roman" w:hAnsi="Times New Roman"/>
          <w:b/>
          <w:sz w:val="24"/>
          <w:szCs w:val="24"/>
        </w:rPr>
        <w:t>E DOTYCZĄCE PODANYCH INFORMACJI</w:t>
      </w:r>
    </w:p>
    <w:p w14:paraId="3BA0D556" w14:textId="430976AC" w:rsidR="00082F45" w:rsidRPr="003C335E" w:rsidRDefault="00DB6B39" w:rsidP="003C335E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Oświadczam, iż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wszystkie informacje podane w powyższych oświadczeniach są zgodne 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1639975" w14:textId="3BB1B19A" w:rsidR="00683110" w:rsidRDefault="00683110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2AF73FCE" w14:textId="77777777" w:rsidR="001C29B3" w:rsidRDefault="001C29B3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4F0A21B7" w14:textId="1383C685" w:rsidR="00082F45" w:rsidRPr="00683110" w:rsidRDefault="00082F45" w:rsidP="00082F45">
      <w:pPr>
        <w:spacing w:after="0" w:line="276" w:lineRule="auto"/>
        <w:rPr>
          <w:rFonts w:ascii="Times New Roman" w:hAnsi="Times New Roman"/>
          <w:b/>
          <w:color w:val="C00000"/>
          <w:sz w:val="17"/>
          <w:szCs w:val="17"/>
        </w:rPr>
      </w:pPr>
      <w:r w:rsidRPr="00683110">
        <w:rPr>
          <w:rFonts w:ascii="Times New Roman" w:hAnsi="Times New Roman"/>
          <w:b/>
          <w:color w:val="C00000"/>
          <w:sz w:val="17"/>
          <w:szCs w:val="17"/>
        </w:rPr>
        <w:t>UWAGA</w:t>
      </w:r>
    </w:p>
    <w:p w14:paraId="52BC48DD" w14:textId="2E39A439" w:rsidR="00082F45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Zgodnie z art. 273 ust. 2 ustawy PZP, oświadczenie to wykonawca dołącza do ofe</w:t>
      </w:r>
      <w:r w:rsidR="00683110">
        <w:rPr>
          <w:rFonts w:ascii="Times New Roman" w:hAnsi="Times New Roman"/>
          <w:color w:val="0D0D0D" w:themeColor="text1" w:themeTint="F2"/>
          <w:sz w:val="17"/>
          <w:szCs w:val="17"/>
        </w:rPr>
        <w:t xml:space="preserve">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o zamówieniu.</w:t>
      </w:r>
    </w:p>
    <w:p w14:paraId="1C4428E5" w14:textId="77777777" w:rsidR="00082F45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F75F49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1418" w:bottom="709" w:left="1418" w:header="391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F5871" w14:textId="77777777" w:rsidR="001E3495" w:rsidRDefault="001E3495" w:rsidP="00B35E67">
      <w:pPr>
        <w:spacing w:after="0" w:line="240" w:lineRule="auto"/>
      </w:pPr>
      <w:r>
        <w:separator/>
      </w:r>
    </w:p>
  </w:endnote>
  <w:endnote w:type="continuationSeparator" w:id="0">
    <w:p w14:paraId="6E615BFF" w14:textId="77777777" w:rsidR="001E3495" w:rsidRDefault="001E3495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375E48" w:rsidRDefault="00B35E67" w:rsidP="00B35E67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  <w:r w:rsidRPr="00375E48">
      <w:rPr>
        <w:rFonts w:ascii="Times New Roman" w:hAnsi="Times New Roman"/>
        <w:b/>
        <w:color w:val="C00000"/>
        <w:sz w:val="20"/>
        <w:szCs w:val="20"/>
      </w:rPr>
      <w:t>*</w:t>
    </w:r>
    <w:r w:rsidR="001D7CE2" w:rsidRPr="00375E48">
      <w:rPr>
        <w:rFonts w:ascii="Times New Roman" w:hAnsi="Times New Roman"/>
        <w:b/>
        <w:color w:val="C00000"/>
        <w:sz w:val="20"/>
        <w:szCs w:val="20"/>
      </w:rPr>
      <w:t>wypełnić, jeżeli</w:t>
    </w:r>
    <w:r w:rsidRPr="00375E48">
      <w:rPr>
        <w:rFonts w:ascii="Times New Roman" w:hAnsi="Times New Roman"/>
        <w:b/>
        <w:color w:val="C00000"/>
        <w:sz w:val="20"/>
        <w:szCs w:val="20"/>
      </w:rPr>
      <w:t xml:space="preserve"> dotyczy</w:t>
    </w:r>
  </w:p>
  <w:p w14:paraId="2EF894EE" w14:textId="5EBE62B0" w:rsidR="00B35E67" w:rsidRPr="00E8293C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  <w:sz w:val="20"/>
        <w:szCs w:val="20"/>
      </w:rPr>
    </w:pPr>
    <w:r w:rsidRPr="00375E48">
      <w:rPr>
        <w:rFonts w:ascii="Times New Roman" w:eastAsia="Times New Roman" w:hAnsi="Times New Roman"/>
        <w:i/>
        <w:sz w:val="20"/>
        <w:szCs w:val="20"/>
      </w:rPr>
      <w:t xml:space="preserve">Sprawa nr </w:t>
    </w:r>
    <w:r w:rsidR="00936F8A">
      <w:rPr>
        <w:rFonts w:ascii="Times New Roman" w:eastAsia="Times New Roman" w:hAnsi="Times New Roman"/>
        <w:i/>
        <w:sz w:val="20"/>
        <w:szCs w:val="20"/>
      </w:rPr>
      <w:t>94</w:t>
    </w:r>
    <w:r w:rsidR="00AB37E3" w:rsidRPr="00375E48">
      <w:rPr>
        <w:rFonts w:ascii="Times New Roman" w:eastAsia="Times New Roman" w:hAnsi="Times New Roman"/>
        <w:i/>
        <w:sz w:val="20"/>
        <w:szCs w:val="20"/>
      </w:rPr>
      <w:t>/</w:t>
    </w:r>
    <w:r w:rsidR="00C434AF" w:rsidRPr="00375E48">
      <w:rPr>
        <w:rFonts w:ascii="Times New Roman" w:eastAsia="Times New Roman" w:hAnsi="Times New Roman"/>
        <w:i/>
        <w:sz w:val="20"/>
        <w:szCs w:val="20"/>
      </w:rPr>
      <w:t>2022</w:t>
    </w:r>
    <w:r w:rsidRPr="00375E48">
      <w:rPr>
        <w:rFonts w:ascii="Times New Roman" w:eastAsia="Times New Roman" w:hAnsi="Times New Roman"/>
        <w:i/>
      </w:rPr>
      <w:tab/>
    </w:r>
    <w:r w:rsidRPr="00375E48">
      <w:rPr>
        <w:rFonts w:ascii="Times New Roman" w:eastAsia="Times New Roman" w:hAnsi="Times New Roman"/>
        <w:sz w:val="20"/>
        <w:szCs w:val="20"/>
      </w:rPr>
      <w:t xml:space="preserve">Strona </w:t>
    </w:r>
    <w:r w:rsidRPr="00375E48">
      <w:rPr>
        <w:rFonts w:ascii="Times New Roman" w:eastAsia="Times New Roman" w:hAnsi="Times New Roman"/>
        <w:sz w:val="20"/>
        <w:szCs w:val="20"/>
      </w:rPr>
      <w:fldChar w:fldCharType="begin"/>
    </w:r>
    <w:r w:rsidRPr="00375E48">
      <w:rPr>
        <w:rFonts w:ascii="Times New Roman" w:hAnsi="Times New Roman"/>
        <w:sz w:val="20"/>
        <w:szCs w:val="20"/>
      </w:rPr>
      <w:instrText>PAGE   \* MERGEFORMAT</w:instrText>
    </w:r>
    <w:r w:rsidRPr="00375E48">
      <w:rPr>
        <w:rFonts w:ascii="Times New Roman" w:eastAsia="Times New Roman" w:hAnsi="Times New Roman"/>
        <w:sz w:val="20"/>
        <w:szCs w:val="20"/>
      </w:rPr>
      <w:fldChar w:fldCharType="separate"/>
    </w:r>
    <w:r w:rsidR="00936F8A" w:rsidRPr="00936F8A">
      <w:rPr>
        <w:rFonts w:ascii="Times New Roman" w:eastAsia="Times New Roman" w:hAnsi="Times New Roman"/>
        <w:noProof/>
        <w:sz w:val="20"/>
        <w:szCs w:val="20"/>
      </w:rPr>
      <w:t>1</w:t>
    </w:r>
    <w:r w:rsidRPr="00375E48">
      <w:rPr>
        <w:rFonts w:ascii="Times New Roman" w:eastAsia="Times New Roman" w:hAnsi="Times New Roman"/>
        <w:sz w:val="20"/>
        <w:szCs w:val="20"/>
      </w:rPr>
      <w:fldChar w:fldCharType="end"/>
    </w:r>
    <w:r w:rsidR="0048694E" w:rsidRPr="00375E48">
      <w:rPr>
        <w:rFonts w:ascii="Times New Roman" w:eastAsia="Times New Roman" w:hAnsi="Times New Roman"/>
        <w:sz w:val="20"/>
        <w:szCs w:val="20"/>
      </w:rPr>
      <w:t xml:space="preserve"> z 2</w:t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DB6B39" w:rsidRDefault="00F77B70" w:rsidP="00B35E67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  <w:r w:rsidRPr="00DB6B39">
      <w:rPr>
        <w:rFonts w:ascii="Times New Roman" w:hAnsi="Times New Roman"/>
        <w:b/>
        <w:color w:val="C00000"/>
        <w:sz w:val="20"/>
        <w:szCs w:val="20"/>
      </w:rPr>
      <w:t>*</w:t>
    </w:r>
    <w:r w:rsidR="001D7CE2" w:rsidRPr="00DB6B39">
      <w:rPr>
        <w:rFonts w:ascii="Times New Roman" w:hAnsi="Times New Roman"/>
        <w:b/>
        <w:color w:val="C00000"/>
        <w:sz w:val="20"/>
        <w:szCs w:val="20"/>
      </w:rPr>
      <w:t>wypełnić, jeżeli</w:t>
    </w:r>
    <w:r w:rsidRPr="00DB6B39">
      <w:rPr>
        <w:rFonts w:ascii="Times New Roman" w:hAnsi="Times New Roman"/>
        <w:b/>
        <w:color w:val="C00000"/>
        <w:sz w:val="20"/>
        <w:szCs w:val="20"/>
      </w:rPr>
      <w:t xml:space="preserve"> dotyczy</w:t>
    </w:r>
  </w:p>
  <w:p w14:paraId="5D5C281C" w14:textId="7E50BD2E" w:rsidR="00111ABB" w:rsidRPr="002E479C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526AA8">
      <w:rPr>
        <w:rFonts w:ascii="Times New Roman" w:eastAsia="Times New Roman" w:hAnsi="Times New Roman"/>
        <w:i/>
        <w:sz w:val="20"/>
        <w:szCs w:val="20"/>
        <w:highlight w:val="yellow"/>
      </w:rPr>
      <w:t xml:space="preserve">Sprawa nr </w:t>
    </w:r>
    <w:r w:rsidR="00666ACE">
      <w:rPr>
        <w:rFonts w:ascii="Times New Roman" w:eastAsia="Times New Roman" w:hAnsi="Times New Roman"/>
        <w:i/>
        <w:sz w:val="20"/>
        <w:szCs w:val="20"/>
        <w:highlight w:val="yellow"/>
      </w:rPr>
      <w:t>….</w:t>
    </w:r>
    <w:r w:rsidR="00C434AF" w:rsidRPr="00526AA8">
      <w:rPr>
        <w:rFonts w:ascii="Times New Roman" w:eastAsia="Times New Roman" w:hAnsi="Times New Roman"/>
        <w:i/>
        <w:sz w:val="20"/>
        <w:szCs w:val="20"/>
        <w:highlight w:val="yellow"/>
      </w:rPr>
      <w:t>/2022</w:t>
    </w:r>
    <w:r w:rsidRPr="002E479C">
      <w:rPr>
        <w:rFonts w:ascii="Times New Roman" w:eastAsia="Times New Roman" w:hAnsi="Times New Roman"/>
        <w:i/>
      </w:rPr>
      <w:tab/>
    </w:r>
    <w:r w:rsidRPr="002E479C">
      <w:rPr>
        <w:rFonts w:ascii="Times New Roman" w:eastAsia="Times New Roman" w:hAnsi="Times New Roman"/>
        <w:sz w:val="20"/>
        <w:szCs w:val="20"/>
      </w:rPr>
      <w:t xml:space="preserve">Strona </w:t>
    </w:r>
    <w:r w:rsidRPr="002E479C">
      <w:rPr>
        <w:rFonts w:ascii="Times New Roman" w:eastAsia="Times New Roman" w:hAnsi="Times New Roman"/>
        <w:sz w:val="20"/>
        <w:szCs w:val="20"/>
      </w:rPr>
      <w:fldChar w:fldCharType="begin"/>
    </w:r>
    <w:r w:rsidRPr="002E479C">
      <w:rPr>
        <w:rFonts w:ascii="Times New Roman" w:hAnsi="Times New Roman"/>
        <w:sz w:val="20"/>
        <w:szCs w:val="20"/>
      </w:rPr>
      <w:instrText>PAGE   \* MERGEFORMAT</w:instrText>
    </w:r>
    <w:r w:rsidRPr="002E479C">
      <w:rPr>
        <w:rFonts w:ascii="Times New Roman" w:eastAsia="Times New Roman" w:hAnsi="Times New Roman"/>
        <w:sz w:val="20"/>
        <w:szCs w:val="20"/>
      </w:rPr>
      <w:fldChar w:fldCharType="separate"/>
    </w:r>
    <w:r w:rsidR="00666ACE" w:rsidRPr="00666ACE">
      <w:rPr>
        <w:rFonts w:ascii="Times New Roman" w:eastAsia="Times New Roman" w:hAnsi="Times New Roman"/>
        <w:noProof/>
        <w:sz w:val="20"/>
        <w:szCs w:val="20"/>
      </w:rPr>
      <w:t>1</w:t>
    </w:r>
    <w:r w:rsidRPr="002E479C">
      <w:rPr>
        <w:rFonts w:ascii="Times New Roman" w:eastAsia="Times New Roman" w:hAnsi="Times New Roman"/>
        <w:sz w:val="20"/>
        <w:szCs w:val="20"/>
      </w:rPr>
      <w:fldChar w:fldCharType="end"/>
    </w:r>
    <w:r w:rsidR="0048694E" w:rsidRPr="002E479C">
      <w:rPr>
        <w:rFonts w:ascii="Times New Roman" w:eastAsia="Times New Roman" w:hAnsi="Times New Roman"/>
        <w:sz w:val="20"/>
        <w:szCs w:val="20"/>
      </w:rPr>
      <w:t xml:space="preserve"> z 2</w:t>
    </w:r>
    <w:r w:rsidR="0048694E" w:rsidRPr="002E479C">
      <w:rPr>
        <w:rFonts w:ascii="Times New Roman" w:eastAsia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1DF9" w14:textId="77777777" w:rsidR="001E3495" w:rsidRDefault="001E3495" w:rsidP="00B35E67">
      <w:pPr>
        <w:spacing w:after="0" w:line="240" w:lineRule="auto"/>
      </w:pPr>
      <w:r>
        <w:separator/>
      </w:r>
    </w:p>
  </w:footnote>
  <w:footnote w:type="continuationSeparator" w:id="0">
    <w:p w14:paraId="5EB43859" w14:textId="77777777" w:rsidR="001E3495" w:rsidRDefault="001E3495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DC3F" w14:textId="77777777" w:rsidR="00E8293C" w:rsidRPr="00375E48" w:rsidRDefault="00E8293C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375E48">
      <w:rPr>
        <w:rFonts w:ascii="Times New Roman" w:hAnsi="Times New Roman"/>
        <w:b/>
        <w:sz w:val="18"/>
      </w:rPr>
      <w:t>Załącznik nr 2 do SWZ</w:t>
    </w:r>
  </w:p>
  <w:p w14:paraId="6443972E" w14:textId="6BC71C94" w:rsidR="00E8293C" w:rsidRPr="00501C40" w:rsidRDefault="00666ACE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375E48">
      <w:rPr>
        <w:rFonts w:ascii="Times New Roman" w:hAnsi="Times New Roman"/>
        <w:b/>
        <w:sz w:val="18"/>
      </w:rPr>
      <w:t>Sprawa nr</w:t>
    </w:r>
    <w:r w:rsidR="00936F8A">
      <w:rPr>
        <w:rFonts w:ascii="Times New Roman" w:hAnsi="Times New Roman"/>
        <w:b/>
        <w:sz w:val="18"/>
      </w:rPr>
      <w:t xml:space="preserve"> 94</w:t>
    </w:r>
    <w:r w:rsidR="00AB37E3" w:rsidRPr="00375E48">
      <w:rPr>
        <w:rFonts w:ascii="Times New Roman" w:hAnsi="Times New Roman"/>
        <w:b/>
        <w:sz w:val="18"/>
      </w:rPr>
      <w:t>/2022</w:t>
    </w:r>
  </w:p>
  <w:p w14:paraId="19F3ED91" w14:textId="6B6CADF4" w:rsidR="00E8293C" w:rsidRPr="00E8293C" w:rsidRDefault="00B35E67" w:rsidP="00E8293C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3DED8641" w14:textId="212E997D" w:rsidR="00C90853" w:rsidRPr="00DB6B39" w:rsidRDefault="001E3495" w:rsidP="00DB6B39">
    <w:pPr>
      <w:spacing w:after="0" w:line="276" w:lineRule="auto"/>
      <w:jc w:val="right"/>
      <w:rPr>
        <w:rFonts w:ascii="Times New Roman" w:hAnsi="Times New Roman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A5EA" w14:textId="77777777" w:rsidR="00E8293C" w:rsidRPr="002E479C" w:rsidRDefault="00E8293C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2E479C">
      <w:rPr>
        <w:rFonts w:ascii="Times New Roman" w:hAnsi="Times New Roman"/>
        <w:b/>
        <w:sz w:val="18"/>
      </w:rPr>
      <w:t>Załącznik nr 2 do SWZ</w:t>
    </w:r>
  </w:p>
  <w:p w14:paraId="78FD5878" w14:textId="4F9F5466" w:rsidR="00E8293C" w:rsidRPr="00EA3595" w:rsidRDefault="00526AA8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526AA8">
      <w:rPr>
        <w:rFonts w:ascii="Times New Roman" w:hAnsi="Times New Roman"/>
        <w:b/>
        <w:sz w:val="18"/>
        <w:highlight w:val="yellow"/>
      </w:rPr>
      <w:t>Sprawa nr ….</w:t>
    </w:r>
    <w:r w:rsidR="00D75BB4" w:rsidRPr="00526AA8">
      <w:rPr>
        <w:rFonts w:ascii="Times New Roman" w:hAnsi="Times New Roman"/>
        <w:b/>
        <w:sz w:val="18"/>
        <w:highlight w:val="yellow"/>
      </w:rPr>
      <w:t>/2022</w:t>
    </w:r>
  </w:p>
  <w:p w14:paraId="3C1EE934" w14:textId="2F8AC03B" w:rsidR="00B35E67" w:rsidRPr="00DB6B39" w:rsidRDefault="00B35E67" w:rsidP="00DB6B39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  <w:sz w:val="20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5BA9F4C3" w14:textId="004C8778" w:rsidR="00455EEF" w:rsidRPr="00DB6B39" w:rsidRDefault="001E3495" w:rsidP="00DB6B39">
    <w:pPr>
      <w:spacing w:after="0" w:line="240" w:lineRule="auto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D926FE32"/>
    <w:lvl w:ilvl="0" w:tplc="6CA47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23B74"/>
    <w:rsid w:val="0006197D"/>
    <w:rsid w:val="00082F45"/>
    <w:rsid w:val="0009124E"/>
    <w:rsid w:val="000B5A11"/>
    <w:rsid w:val="000C2F56"/>
    <w:rsid w:val="000D0F36"/>
    <w:rsid w:val="00130963"/>
    <w:rsid w:val="0016302D"/>
    <w:rsid w:val="00182DAF"/>
    <w:rsid w:val="00195311"/>
    <w:rsid w:val="001C29B3"/>
    <w:rsid w:val="001D0528"/>
    <w:rsid w:val="001D7CE2"/>
    <w:rsid w:val="001E3495"/>
    <w:rsid w:val="001F5F94"/>
    <w:rsid w:val="00212E81"/>
    <w:rsid w:val="00276C7B"/>
    <w:rsid w:val="00293669"/>
    <w:rsid w:val="00296F51"/>
    <w:rsid w:val="002E479C"/>
    <w:rsid w:val="002F33FD"/>
    <w:rsid w:val="002F6957"/>
    <w:rsid w:val="00331D0B"/>
    <w:rsid w:val="00375E48"/>
    <w:rsid w:val="0038035B"/>
    <w:rsid w:val="00393572"/>
    <w:rsid w:val="003A376A"/>
    <w:rsid w:val="003C335E"/>
    <w:rsid w:val="003F18CD"/>
    <w:rsid w:val="00461CE8"/>
    <w:rsid w:val="0048694E"/>
    <w:rsid w:val="004E075F"/>
    <w:rsid w:val="00501C40"/>
    <w:rsid w:val="00505C3F"/>
    <w:rsid w:val="00526AA8"/>
    <w:rsid w:val="0054489B"/>
    <w:rsid w:val="00622D1B"/>
    <w:rsid w:val="00666ACE"/>
    <w:rsid w:val="00667E2E"/>
    <w:rsid w:val="00683110"/>
    <w:rsid w:val="006C74A6"/>
    <w:rsid w:val="00703EA1"/>
    <w:rsid w:val="00723827"/>
    <w:rsid w:val="00766252"/>
    <w:rsid w:val="007C3E87"/>
    <w:rsid w:val="0087629A"/>
    <w:rsid w:val="00876845"/>
    <w:rsid w:val="008A340D"/>
    <w:rsid w:val="008C1898"/>
    <w:rsid w:val="008C2739"/>
    <w:rsid w:val="00936F8A"/>
    <w:rsid w:val="009A4E71"/>
    <w:rsid w:val="00A15B43"/>
    <w:rsid w:val="00A41E42"/>
    <w:rsid w:val="00A9130E"/>
    <w:rsid w:val="00AB37E3"/>
    <w:rsid w:val="00AB3AB4"/>
    <w:rsid w:val="00AC5A81"/>
    <w:rsid w:val="00AD1DEB"/>
    <w:rsid w:val="00B35E67"/>
    <w:rsid w:val="00B75782"/>
    <w:rsid w:val="00BB2CDD"/>
    <w:rsid w:val="00BF57A9"/>
    <w:rsid w:val="00C434AF"/>
    <w:rsid w:val="00C5020C"/>
    <w:rsid w:val="00C57B5C"/>
    <w:rsid w:val="00CE1814"/>
    <w:rsid w:val="00CF546A"/>
    <w:rsid w:val="00D05282"/>
    <w:rsid w:val="00D4487E"/>
    <w:rsid w:val="00D5149D"/>
    <w:rsid w:val="00D6370F"/>
    <w:rsid w:val="00D73B38"/>
    <w:rsid w:val="00D75BB4"/>
    <w:rsid w:val="00D87127"/>
    <w:rsid w:val="00DB6B39"/>
    <w:rsid w:val="00E624CC"/>
    <w:rsid w:val="00E77E04"/>
    <w:rsid w:val="00E8293C"/>
    <w:rsid w:val="00E95C0F"/>
    <w:rsid w:val="00EA3595"/>
    <w:rsid w:val="00EA6DA0"/>
    <w:rsid w:val="00F36243"/>
    <w:rsid w:val="00F442A4"/>
    <w:rsid w:val="00F50B03"/>
    <w:rsid w:val="00F75F49"/>
    <w:rsid w:val="00F77B7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06D84BF-0A4F-4FCD-8577-75A9640F9E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GAWRYSIAK Artur</cp:lastModifiedBy>
  <cp:revision>63</cp:revision>
  <cp:lastPrinted>2022-04-21T09:03:00Z</cp:lastPrinted>
  <dcterms:created xsi:type="dcterms:W3CDTF">2021-07-26T06:09:00Z</dcterms:created>
  <dcterms:modified xsi:type="dcterms:W3CDTF">2022-06-14T12:03:00Z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ec848081-d245-4995-9d54-52200e6b3731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