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E7" w:rsidRPr="00812B7D" w:rsidRDefault="00901181" w:rsidP="00A46EE7">
      <w:pPr>
        <w:pStyle w:val="Stopka"/>
        <w:tabs>
          <w:tab w:val="clear" w:pos="4536"/>
          <w:tab w:val="clear" w:pos="9072"/>
        </w:tabs>
        <w:jc w:val="right"/>
        <w:rPr>
          <w:rFonts w:asciiTheme="minorHAnsi" w:hAnsiTheme="minorHAnsi" w:cstheme="minorHAnsi"/>
          <w:b/>
          <w:i/>
          <w:lang w:val="pl-PL"/>
        </w:rPr>
      </w:pPr>
      <w:bookmarkStart w:id="0" w:name="_GoBack"/>
      <w:bookmarkEnd w:id="0"/>
      <w:r w:rsidRPr="00812B7D">
        <w:rPr>
          <w:rFonts w:asciiTheme="minorHAnsi" w:hAnsiTheme="minorHAnsi" w:cstheme="minorHAnsi"/>
          <w:b/>
          <w:i/>
          <w:lang w:val="pl-PL"/>
        </w:rPr>
        <w:t xml:space="preserve"> </w:t>
      </w:r>
      <w:r w:rsidR="00A46EE7" w:rsidRPr="00812B7D">
        <w:rPr>
          <w:rFonts w:asciiTheme="minorHAnsi" w:hAnsiTheme="minorHAnsi" w:cstheme="minorHAnsi"/>
          <w:b/>
          <w:i/>
        </w:rPr>
        <w:t xml:space="preserve">ZAŁĄCZNIK nr </w:t>
      </w:r>
      <w:r w:rsidR="00A46EE7" w:rsidRPr="00812B7D">
        <w:rPr>
          <w:rFonts w:asciiTheme="minorHAnsi" w:hAnsiTheme="minorHAnsi" w:cstheme="minorHAnsi"/>
          <w:b/>
          <w:i/>
          <w:lang w:val="pl-PL"/>
        </w:rPr>
        <w:t>6</w:t>
      </w:r>
    </w:p>
    <w:p w:rsidR="00A46EE7" w:rsidRPr="00812B7D" w:rsidRDefault="00A46EE7" w:rsidP="00A46EE7">
      <w:pPr>
        <w:pStyle w:val="Stopka"/>
        <w:tabs>
          <w:tab w:val="clear" w:pos="4536"/>
          <w:tab w:val="clear" w:pos="9072"/>
        </w:tabs>
        <w:jc w:val="right"/>
        <w:rPr>
          <w:rFonts w:asciiTheme="minorHAnsi" w:hAnsiTheme="minorHAnsi" w:cstheme="minorHAnsi"/>
          <w:b/>
          <w:iCs/>
        </w:rPr>
      </w:pPr>
    </w:p>
    <w:p w:rsidR="00A46EE7" w:rsidRPr="00812B7D" w:rsidRDefault="00377C9D" w:rsidP="00A46EE7">
      <w:pPr>
        <w:jc w:val="center"/>
        <w:rPr>
          <w:rFonts w:asciiTheme="minorHAnsi" w:hAnsiTheme="minorHAnsi" w:cstheme="minorHAnsi"/>
          <w:b/>
          <w:sz w:val="24"/>
          <w:szCs w:val="24"/>
        </w:rPr>
      </w:pPr>
      <w:r w:rsidRPr="00812B7D">
        <w:rPr>
          <w:rFonts w:asciiTheme="minorHAnsi" w:hAnsiTheme="minorHAnsi" w:cstheme="minorHAnsi"/>
          <w:b/>
          <w:sz w:val="24"/>
          <w:szCs w:val="24"/>
        </w:rPr>
        <w:t>Umowa nr ……..</w:t>
      </w:r>
    </w:p>
    <w:p w:rsidR="00A46EE7" w:rsidRPr="00812B7D" w:rsidRDefault="00A46EE7" w:rsidP="00A46EE7">
      <w:pPr>
        <w:jc w:val="center"/>
        <w:rPr>
          <w:rFonts w:asciiTheme="minorHAnsi" w:hAnsiTheme="minorHAnsi" w:cstheme="minorHAnsi"/>
          <w:b/>
          <w:i/>
          <w:iCs/>
          <w:sz w:val="24"/>
          <w:szCs w:val="24"/>
        </w:rPr>
      </w:pPr>
    </w:p>
    <w:p w:rsidR="00A46EE7" w:rsidRPr="00812B7D" w:rsidRDefault="00A46EE7" w:rsidP="00A46EE7">
      <w:pPr>
        <w:jc w:val="center"/>
        <w:rPr>
          <w:rFonts w:asciiTheme="minorHAnsi" w:hAnsiTheme="minorHAnsi" w:cstheme="minorHAnsi"/>
          <w:b/>
          <w:sz w:val="24"/>
          <w:szCs w:val="24"/>
        </w:rPr>
      </w:pPr>
    </w:p>
    <w:p w:rsidR="00377C9D" w:rsidRPr="00812B7D" w:rsidRDefault="00931A1D" w:rsidP="008915C2">
      <w:pPr>
        <w:spacing w:line="360" w:lineRule="auto"/>
        <w:rPr>
          <w:rFonts w:asciiTheme="minorHAnsi" w:hAnsiTheme="minorHAnsi" w:cstheme="minorHAnsi"/>
          <w:sz w:val="24"/>
          <w:szCs w:val="24"/>
        </w:rPr>
      </w:pPr>
      <w:r w:rsidRPr="00812B7D">
        <w:rPr>
          <w:rFonts w:asciiTheme="minorHAnsi" w:hAnsiTheme="minorHAnsi" w:cstheme="minorHAnsi"/>
          <w:sz w:val="24"/>
          <w:szCs w:val="24"/>
        </w:rPr>
        <w:t xml:space="preserve">                                                </w:t>
      </w:r>
      <w:r w:rsidR="00A46EE7" w:rsidRPr="00812B7D">
        <w:rPr>
          <w:rFonts w:asciiTheme="minorHAnsi" w:hAnsiTheme="minorHAnsi" w:cstheme="minorHAnsi"/>
          <w:sz w:val="24"/>
          <w:szCs w:val="24"/>
        </w:rPr>
        <w:t>zawarta w dniu ...</w:t>
      </w:r>
      <w:r w:rsidR="00812B7D">
        <w:rPr>
          <w:rFonts w:asciiTheme="minorHAnsi" w:hAnsiTheme="minorHAnsi" w:cstheme="minorHAnsi"/>
          <w:sz w:val="24"/>
          <w:szCs w:val="24"/>
        </w:rPr>
        <w:t xml:space="preserve"> </w:t>
      </w:r>
      <w:r w:rsidRPr="00812B7D">
        <w:rPr>
          <w:rFonts w:asciiTheme="minorHAnsi" w:hAnsiTheme="minorHAnsi" w:cstheme="minorHAnsi"/>
          <w:sz w:val="24"/>
          <w:szCs w:val="24"/>
        </w:rPr>
        <w:t xml:space="preserve"> 2020</w:t>
      </w:r>
      <w:r w:rsidR="00A46EE7" w:rsidRPr="00812B7D">
        <w:rPr>
          <w:rFonts w:asciiTheme="minorHAnsi" w:hAnsiTheme="minorHAnsi" w:cstheme="minorHAnsi"/>
          <w:b/>
          <w:sz w:val="24"/>
          <w:szCs w:val="24"/>
        </w:rPr>
        <w:t xml:space="preserve"> </w:t>
      </w:r>
      <w:r w:rsidR="00A46EE7" w:rsidRPr="00812B7D">
        <w:rPr>
          <w:rFonts w:asciiTheme="minorHAnsi" w:hAnsiTheme="minorHAnsi" w:cstheme="minorHAnsi"/>
          <w:sz w:val="24"/>
          <w:szCs w:val="24"/>
        </w:rPr>
        <w:t>roku</w:t>
      </w:r>
      <w:r w:rsidRPr="00812B7D">
        <w:rPr>
          <w:rFonts w:asciiTheme="minorHAnsi" w:hAnsiTheme="minorHAnsi" w:cstheme="minorHAnsi"/>
          <w:sz w:val="24"/>
          <w:szCs w:val="24"/>
        </w:rPr>
        <w:t xml:space="preserve"> w Kaliszu</w:t>
      </w:r>
      <w:r w:rsidR="00A46EE7" w:rsidRPr="00812B7D">
        <w:rPr>
          <w:rFonts w:asciiTheme="minorHAnsi" w:hAnsiTheme="minorHAnsi" w:cstheme="minorHAnsi"/>
          <w:sz w:val="24"/>
          <w:szCs w:val="24"/>
        </w:rPr>
        <w:t xml:space="preserve"> pomiędzy:</w:t>
      </w:r>
    </w:p>
    <w:p w:rsidR="00931A1D" w:rsidRPr="00812B7D" w:rsidRDefault="00931A1D" w:rsidP="008915C2">
      <w:pPr>
        <w:suppressAutoHyphens w:val="0"/>
        <w:spacing w:after="200"/>
        <w:rPr>
          <w:rFonts w:asciiTheme="minorHAnsi" w:eastAsiaTheme="minorHAnsi" w:hAnsiTheme="minorHAnsi" w:cstheme="minorHAnsi"/>
          <w:sz w:val="24"/>
          <w:szCs w:val="24"/>
          <w:lang w:eastAsia="pl-PL"/>
        </w:rPr>
      </w:pPr>
      <w:r w:rsidRPr="00812B7D">
        <w:rPr>
          <w:rFonts w:asciiTheme="minorHAnsi" w:eastAsiaTheme="minorHAnsi" w:hAnsiTheme="minorHAnsi" w:cstheme="minorHAnsi"/>
          <w:b/>
          <w:sz w:val="24"/>
          <w:szCs w:val="24"/>
          <w:lang w:eastAsia="pl-PL"/>
        </w:rPr>
        <w:t>Państwową Wyższą Szkołą Zawodową im. Prezydenta Stanisława Wojciechowskiego w Kaliszu</w:t>
      </w:r>
      <w:r w:rsidRPr="00812B7D">
        <w:rPr>
          <w:rFonts w:asciiTheme="minorHAnsi" w:eastAsiaTheme="minorHAnsi" w:hAnsiTheme="minorHAnsi" w:cstheme="minorHAnsi"/>
          <w:sz w:val="24"/>
          <w:szCs w:val="24"/>
          <w:lang w:eastAsia="pl-PL"/>
        </w:rPr>
        <w:t xml:space="preserve"> </w:t>
      </w:r>
      <w:r w:rsidRPr="00812B7D">
        <w:rPr>
          <w:rFonts w:asciiTheme="minorHAnsi" w:eastAsiaTheme="minorHAnsi" w:hAnsiTheme="minorHAnsi" w:cstheme="minorHAnsi"/>
          <w:sz w:val="24"/>
          <w:szCs w:val="24"/>
          <w:lang w:eastAsia="pl-PL"/>
        </w:rPr>
        <w:br/>
        <w:t>z siedzibą przy ul. Nowy Świat 4, 62-800 Kalisz, NIP 618-18-80-248, Regon 250938764,  reprezentowaną przez:</w:t>
      </w:r>
    </w:p>
    <w:p w:rsidR="00931A1D" w:rsidRPr="00812B7D" w:rsidRDefault="00931A1D" w:rsidP="008915C2">
      <w:pPr>
        <w:suppressAutoHyphens w:val="0"/>
        <w:spacing w:after="200" w:line="271" w:lineRule="auto"/>
        <w:rPr>
          <w:rFonts w:asciiTheme="minorHAnsi" w:eastAsiaTheme="minorHAnsi" w:hAnsiTheme="minorHAnsi" w:cstheme="minorHAnsi"/>
          <w:sz w:val="24"/>
          <w:szCs w:val="24"/>
          <w:lang w:eastAsia="pl-PL"/>
        </w:rPr>
      </w:pPr>
      <w:r w:rsidRPr="00812B7D">
        <w:rPr>
          <w:rFonts w:asciiTheme="minorHAnsi" w:eastAsiaTheme="minorHAnsi" w:hAnsiTheme="minorHAnsi" w:cstheme="minorHAnsi"/>
          <w:b/>
          <w:sz w:val="24"/>
          <w:szCs w:val="24"/>
          <w:lang w:eastAsia="pl-PL"/>
        </w:rPr>
        <w:t>dr hab. n. med. Andrzeja Wojtyłę, prof. PWSZ w Kaliszu - Rektora</w:t>
      </w:r>
    </w:p>
    <w:p w:rsidR="008915C2" w:rsidRPr="00812B7D" w:rsidRDefault="00931A1D" w:rsidP="008915C2">
      <w:pPr>
        <w:spacing w:line="360" w:lineRule="auto"/>
        <w:rPr>
          <w:rFonts w:asciiTheme="minorHAnsi" w:hAnsiTheme="minorHAnsi" w:cstheme="minorHAnsi"/>
          <w:b/>
          <w:sz w:val="24"/>
          <w:szCs w:val="24"/>
        </w:rPr>
      </w:pPr>
      <w:r w:rsidRPr="00812B7D">
        <w:rPr>
          <w:rFonts w:asciiTheme="minorHAnsi" w:hAnsiTheme="minorHAnsi" w:cstheme="minorHAnsi"/>
          <w:sz w:val="24"/>
          <w:szCs w:val="24"/>
          <w:lang w:eastAsia="pl-PL"/>
        </w:rPr>
        <w:t>przy</w:t>
      </w:r>
      <w:r w:rsidR="00A46EE7" w:rsidRPr="00812B7D">
        <w:rPr>
          <w:rFonts w:asciiTheme="minorHAnsi" w:hAnsiTheme="minorHAnsi" w:cstheme="minorHAnsi"/>
          <w:sz w:val="24"/>
          <w:szCs w:val="24"/>
          <w:lang w:eastAsia="pl-PL"/>
        </w:rPr>
        <w:t xml:space="preserve"> kontrasygnacie</w:t>
      </w:r>
      <w:r w:rsidRPr="00812B7D">
        <w:rPr>
          <w:rFonts w:asciiTheme="minorHAnsi" w:hAnsiTheme="minorHAnsi" w:cstheme="minorHAnsi"/>
          <w:sz w:val="24"/>
          <w:szCs w:val="24"/>
          <w:lang w:eastAsia="pl-PL"/>
        </w:rPr>
        <w:t xml:space="preserve"> Głównego Księgowego- mgr Teresy </w:t>
      </w:r>
      <w:proofErr w:type="spellStart"/>
      <w:r w:rsidRPr="00812B7D">
        <w:rPr>
          <w:rFonts w:asciiTheme="minorHAnsi" w:hAnsiTheme="minorHAnsi" w:cstheme="minorHAnsi"/>
          <w:sz w:val="24"/>
          <w:szCs w:val="24"/>
          <w:lang w:eastAsia="pl-PL"/>
        </w:rPr>
        <w:t>Pytlińskiej</w:t>
      </w:r>
      <w:proofErr w:type="spellEnd"/>
    </w:p>
    <w:p w:rsidR="00A46EE7" w:rsidRPr="00812B7D" w:rsidRDefault="00A46EE7" w:rsidP="008915C2">
      <w:pPr>
        <w:suppressAutoHyphens w:val="0"/>
        <w:rPr>
          <w:rFonts w:asciiTheme="minorHAnsi" w:hAnsiTheme="minorHAnsi" w:cstheme="minorHAnsi"/>
          <w:sz w:val="24"/>
          <w:szCs w:val="24"/>
          <w:lang w:eastAsia="pl-PL"/>
        </w:rPr>
      </w:pPr>
      <w:r w:rsidRPr="00812B7D">
        <w:rPr>
          <w:rFonts w:asciiTheme="minorHAnsi" w:hAnsiTheme="minorHAnsi" w:cstheme="minorHAnsi"/>
          <w:sz w:val="24"/>
          <w:szCs w:val="24"/>
          <w:lang w:eastAsia="pl-PL"/>
        </w:rPr>
        <w:t>zwanym</w:t>
      </w:r>
      <w:r w:rsidR="008915C2" w:rsidRPr="00812B7D">
        <w:rPr>
          <w:rFonts w:asciiTheme="minorHAnsi" w:hAnsiTheme="minorHAnsi" w:cstheme="minorHAnsi"/>
          <w:sz w:val="24"/>
          <w:szCs w:val="24"/>
          <w:lang w:eastAsia="pl-PL"/>
        </w:rPr>
        <w:t xml:space="preserve">/ą w </w:t>
      </w:r>
      <w:r w:rsidRPr="00812B7D">
        <w:rPr>
          <w:rFonts w:asciiTheme="minorHAnsi" w:hAnsiTheme="minorHAnsi" w:cstheme="minorHAnsi"/>
          <w:sz w:val="24"/>
          <w:szCs w:val="24"/>
          <w:lang w:eastAsia="pl-PL"/>
        </w:rPr>
        <w:t xml:space="preserve"> dal</w:t>
      </w:r>
      <w:r w:rsidR="008915C2" w:rsidRPr="00812B7D">
        <w:rPr>
          <w:rFonts w:asciiTheme="minorHAnsi" w:hAnsiTheme="minorHAnsi" w:cstheme="minorHAnsi"/>
          <w:sz w:val="24"/>
          <w:szCs w:val="24"/>
          <w:lang w:eastAsia="pl-PL"/>
        </w:rPr>
        <w:t>sz</w:t>
      </w:r>
      <w:r w:rsidRPr="00812B7D">
        <w:rPr>
          <w:rFonts w:asciiTheme="minorHAnsi" w:hAnsiTheme="minorHAnsi" w:cstheme="minorHAnsi"/>
          <w:sz w:val="24"/>
          <w:szCs w:val="24"/>
          <w:lang w:eastAsia="pl-PL"/>
        </w:rPr>
        <w:t>ej</w:t>
      </w:r>
      <w:r w:rsidR="008915C2" w:rsidRPr="00812B7D">
        <w:rPr>
          <w:rFonts w:asciiTheme="minorHAnsi" w:hAnsiTheme="minorHAnsi" w:cstheme="minorHAnsi"/>
          <w:sz w:val="24"/>
          <w:szCs w:val="24"/>
          <w:lang w:eastAsia="pl-PL"/>
        </w:rPr>
        <w:t xml:space="preserve"> treści umowy</w:t>
      </w:r>
      <w:r w:rsidRPr="00812B7D">
        <w:rPr>
          <w:rFonts w:asciiTheme="minorHAnsi" w:hAnsiTheme="minorHAnsi" w:cstheme="minorHAnsi"/>
          <w:sz w:val="24"/>
          <w:szCs w:val="24"/>
          <w:lang w:eastAsia="pl-PL"/>
        </w:rPr>
        <w:t xml:space="preserve"> </w:t>
      </w:r>
      <w:r w:rsidR="008915C2" w:rsidRPr="00812B7D">
        <w:rPr>
          <w:rFonts w:asciiTheme="minorHAnsi" w:hAnsiTheme="minorHAnsi" w:cstheme="minorHAnsi"/>
          <w:sz w:val="24"/>
          <w:szCs w:val="24"/>
          <w:lang w:eastAsia="pl-PL"/>
        </w:rPr>
        <w:t>„</w:t>
      </w:r>
      <w:r w:rsidRPr="00812B7D">
        <w:rPr>
          <w:rFonts w:asciiTheme="minorHAnsi" w:hAnsiTheme="minorHAnsi" w:cstheme="minorHAnsi"/>
          <w:sz w:val="24"/>
          <w:szCs w:val="24"/>
          <w:lang w:eastAsia="pl-PL"/>
        </w:rPr>
        <w:t>Zamawiającym</w:t>
      </w:r>
      <w:r w:rsidR="008915C2" w:rsidRPr="00812B7D">
        <w:rPr>
          <w:rFonts w:asciiTheme="minorHAnsi" w:hAnsiTheme="minorHAnsi" w:cstheme="minorHAnsi"/>
          <w:sz w:val="24"/>
          <w:szCs w:val="24"/>
          <w:lang w:eastAsia="pl-PL"/>
        </w:rPr>
        <w:t>”</w:t>
      </w:r>
    </w:p>
    <w:p w:rsidR="00A46EE7" w:rsidRPr="00812B7D" w:rsidRDefault="00A46EE7" w:rsidP="008915C2">
      <w:pPr>
        <w:suppressAutoHyphens w:val="0"/>
        <w:rPr>
          <w:rFonts w:asciiTheme="minorHAnsi" w:hAnsiTheme="minorHAnsi" w:cstheme="minorHAnsi"/>
          <w:sz w:val="24"/>
          <w:szCs w:val="24"/>
          <w:lang w:eastAsia="pl-PL"/>
        </w:rPr>
      </w:pPr>
      <w:r w:rsidRPr="00812B7D">
        <w:rPr>
          <w:rFonts w:asciiTheme="minorHAnsi" w:hAnsiTheme="minorHAnsi" w:cstheme="minorHAnsi"/>
          <w:sz w:val="24"/>
          <w:szCs w:val="24"/>
          <w:lang w:eastAsia="pl-PL"/>
        </w:rPr>
        <w:t xml:space="preserve">a </w:t>
      </w:r>
    </w:p>
    <w:p w:rsidR="00A46EE7" w:rsidRPr="00812B7D" w:rsidRDefault="00812B7D" w:rsidP="008915C2">
      <w:pPr>
        <w:suppressAutoHyphens w:val="0"/>
        <w:rPr>
          <w:rFonts w:asciiTheme="minorHAnsi" w:hAnsiTheme="minorHAnsi" w:cstheme="minorHAnsi"/>
          <w:sz w:val="24"/>
          <w:szCs w:val="24"/>
          <w:lang w:eastAsia="pl-PL"/>
        </w:rPr>
      </w:pPr>
      <w:r>
        <w:rPr>
          <w:rFonts w:asciiTheme="minorHAnsi" w:hAnsiTheme="minorHAnsi" w:cstheme="minorHAnsi"/>
          <w:sz w:val="24"/>
          <w:szCs w:val="24"/>
          <w:lang w:eastAsia="pl-PL"/>
        </w:rPr>
        <w:t>………………………………………………………………………………………………………………………………………….</w:t>
      </w:r>
      <w:r w:rsidR="00377C9D" w:rsidRPr="00812B7D">
        <w:rPr>
          <w:rFonts w:asciiTheme="minorHAnsi" w:hAnsiTheme="minorHAnsi" w:cstheme="minorHAnsi"/>
          <w:sz w:val="24"/>
          <w:szCs w:val="24"/>
          <w:lang w:eastAsia="pl-PL"/>
        </w:rPr>
        <w:t xml:space="preserve"> </w:t>
      </w:r>
      <w:r w:rsidR="00A46EE7" w:rsidRPr="00812B7D">
        <w:rPr>
          <w:rFonts w:asciiTheme="minorHAnsi" w:hAnsiTheme="minorHAnsi" w:cstheme="minorHAnsi"/>
          <w:sz w:val="24"/>
          <w:szCs w:val="24"/>
          <w:lang w:eastAsia="pl-PL"/>
        </w:rPr>
        <w:br/>
      </w:r>
      <w:r w:rsidR="00A46EE7" w:rsidRPr="00812B7D">
        <w:rPr>
          <w:rFonts w:asciiTheme="minorHAnsi" w:hAnsiTheme="minorHAnsi" w:cstheme="minorHAnsi"/>
          <w:i/>
          <w:sz w:val="24"/>
          <w:szCs w:val="24"/>
          <w:lang w:eastAsia="pl-PL"/>
        </w:rPr>
        <w:t xml:space="preserve"> </w:t>
      </w:r>
      <w:r w:rsidR="00A46EE7" w:rsidRPr="00812B7D">
        <w:rPr>
          <w:rFonts w:asciiTheme="minorHAnsi" w:hAnsiTheme="minorHAnsi" w:cstheme="minorHAnsi"/>
          <w:sz w:val="24"/>
          <w:szCs w:val="24"/>
          <w:lang w:eastAsia="pl-PL"/>
        </w:rPr>
        <w:t>reprezentowanym/ą przez:</w:t>
      </w:r>
    </w:p>
    <w:p w:rsidR="008915C2" w:rsidRPr="00812B7D" w:rsidRDefault="008915C2" w:rsidP="008915C2">
      <w:pPr>
        <w:suppressAutoHyphens w:val="0"/>
        <w:rPr>
          <w:rFonts w:asciiTheme="minorHAnsi" w:hAnsiTheme="minorHAnsi" w:cstheme="minorHAnsi"/>
          <w:sz w:val="24"/>
          <w:szCs w:val="24"/>
          <w:lang w:eastAsia="pl-PL"/>
        </w:rPr>
      </w:pPr>
    </w:p>
    <w:p w:rsidR="008915C2" w:rsidRPr="00812B7D" w:rsidRDefault="00812B7D" w:rsidP="008915C2">
      <w:pPr>
        <w:suppressAutoHyphens w:val="0"/>
        <w:rPr>
          <w:rFonts w:asciiTheme="minorHAnsi" w:hAnsiTheme="minorHAnsi" w:cstheme="minorHAnsi"/>
          <w:sz w:val="24"/>
          <w:szCs w:val="24"/>
          <w:lang w:eastAsia="pl-PL"/>
        </w:rPr>
      </w:pPr>
      <w:r>
        <w:rPr>
          <w:rFonts w:asciiTheme="minorHAnsi" w:hAnsiTheme="minorHAnsi" w:cstheme="minorHAnsi"/>
          <w:sz w:val="24"/>
          <w:szCs w:val="24"/>
          <w:lang w:eastAsia="pl-PL"/>
        </w:rPr>
        <w:t>………………………………………………………………………………………….</w:t>
      </w:r>
      <w:r w:rsidR="008915C2" w:rsidRPr="00812B7D">
        <w:rPr>
          <w:rFonts w:asciiTheme="minorHAnsi" w:hAnsiTheme="minorHAnsi" w:cstheme="minorHAnsi"/>
          <w:sz w:val="24"/>
          <w:szCs w:val="24"/>
          <w:lang w:eastAsia="pl-PL"/>
        </w:rPr>
        <w:t>zwanym/ą dalej Wykonawcą</w:t>
      </w:r>
    </w:p>
    <w:p w:rsidR="008C261B" w:rsidRPr="00812B7D" w:rsidRDefault="008C261B" w:rsidP="008915C2">
      <w:pPr>
        <w:suppressAutoHyphens w:val="0"/>
        <w:rPr>
          <w:rFonts w:asciiTheme="minorHAnsi" w:hAnsiTheme="minorHAnsi" w:cstheme="minorHAnsi"/>
          <w:sz w:val="24"/>
          <w:szCs w:val="24"/>
          <w:lang w:eastAsia="pl-PL"/>
        </w:rPr>
      </w:pPr>
    </w:p>
    <w:p w:rsidR="00A46EE7" w:rsidRPr="00812B7D" w:rsidRDefault="00A46EE7" w:rsidP="00A46EE7">
      <w:pPr>
        <w:tabs>
          <w:tab w:val="left" w:pos="-720"/>
          <w:tab w:val="left" w:pos="284"/>
        </w:tabs>
        <w:suppressAutoHyphens w:val="0"/>
        <w:jc w:val="both"/>
        <w:rPr>
          <w:rFonts w:asciiTheme="minorHAnsi" w:hAnsiTheme="minorHAnsi" w:cstheme="minorHAnsi"/>
          <w:sz w:val="24"/>
          <w:szCs w:val="24"/>
          <w:lang w:eastAsia="pl-PL"/>
        </w:rPr>
      </w:pPr>
      <w:r w:rsidRPr="00812B7D">
        <w:rPr>
          <w:rFonts w:asciiTheme="minorHAnsi" w:hAnsiTheme="minorHAnsi" w:cstheme="minorHAnsi"/>
          <w:sz w:val="24"/>
          <w:szCs w:val="24"/>
          <w:lang w:eastAsia="pl-PL"/>
        </w:rPr>
        <w:t xml:space="preserve">Stosownie do dokonanego przez Zamawiającego na podstawie ustawy Prawo zamówień publicznych z dnia 29 stycznia 2004 r (Dz. U. z 2019 r. poz. 1843 </w:t>
      </w:r>
      <w:proofErr w:type="spellStart"/>
      <w:r w:rsidRPr="00812B7D">
        <w:rPr>
          <w:rFonts w:asciiTheme="minorHAnsi" w:hAnsiTheme="minorHAnsi" w:cstheme="minorHAnsi"/>
          <w:sz w:val="24"/>
          <w:szCs w:val="24"/>
          <w:lang w:eastAsia="pl-PL"/>
        </w:rPr>
        <w:t>t.j</w:t>
      </w:r>
      <w:proofErr w:type="spellEnd"/>
      <w:r w:rsidRPr="00812B7D">
        <w:rPr>
          <w:rFonts w:asciiTheme="minorHAnsi" w:hAnsiTheme="minorHAnsi" w:cstheme="minorHAnsi"/>
          <w:sz w:val="24"/>
          <w:szCs w:val="24"/>
          <w:lang w:eastAsia="pl-PL"/>
        </w:rPr>
        <w:t xml:space="preserve">. z </w:t>
      </w:r>
      <w:proofErr w:type="spellStart"/>
      <w:r w:rsidRPr="00812B7D">
        <w:rPr>
          <w:rFonts w:asciiTheme="minorHAnsi" w:hAnsiTheme="minorHAnsi" w:cstheme="minorHAnsi"/>
          <w:sz w:val="24"/>
          <w:szCs w:val="24"/>
          <w:lang w:eastAsia="pl-PL"/>
        </w:rPr>
        <w:t>późn</w:t>
      </w:r>
      <w:proofErr w:type="spellEnd"/>
      <w:r w:rsidRPr="00812B7D">
        <w:rPr>
          <w:rFonts w:asciiTheme="minorHAnsi" w:hAnsiTheme="minorHAnsi" w:cstheme="minorHAnsi"/>
          <w:sz w:val="24"/>
          <w:szCs w:val="24"/>
          <w:lang w:eastAsia="pl-PL"/>
        </w:rPr>
        <w:t xml:space="preserve">. zm.) w trybie przetargu nieograniczonego (sprawa nr </w:t>
      </w:r>
      <w:r w:rsidR="0063128A">
        <w:rPr>
          <w:rFonts w:asciiTheme="minorHAnsi" w:hAnsiTheme="minorHAnsi" w:cstheme="minorHAnsi"/>
          <w:sz w:val="24"/>
          <w:szCs w:val="24"/>
          <w:lang w:eastAsia="pl-PL"/>
        </w:rPr>
        <w:t>I.DZP.23110.Pn-13.2020</w:t>
      </w:r>
      <w:r w:rsidRPr="00812B7D">
        <w:rPr>
          <w:rFonts w:asciiTheme="minorHAnsi" w:hAnsiTheme="minorHAnsi" w:cstheme="minorHAnsi"/>
          <w:sz w:val="24"/>
          <w:szCs w:val="24"/>
          <w:lang w:eastAsia="pl-PL"/>
        </w:rPr>
        <w:t xml:space="preserve"> wyboru oferty Wykonawcy, strony zawarły umowę następującej treści:</w:t>
      </w:r>
    </w:p>
    <w:p w:rsidR="00A46EE7" w:rsidRPr="00812B7D" w:rsidRDefault="00A46EE7" w:rsidP="00A46EE7">
      <w:pPr>
        <w:tabs>
          <w:tab w:val="left" w:pos="-720"/>
          <w:tab w:val="left" w:pos="284"/>
        </w:tabs>
        <w:suppressAutoHyphens w:val="0"/>
        <w:jc w:val="both"/>
        <w:rPr>
          <w:rFonts w:asciiTheme="minorHAnsi" w:hAnsiTheme="minorHAnsi" w:cstheme="minorHAnsi"/>
          <w:bCs/>
          <w:noProof/>
          <w:sz w:val="24"/>
          <w:szCs w:val="24"/>
        </w:rPr>
      </w:pPr>
    </w:p>
    <w:p w:rsidR="00A46EE7" w:rsidRPr="00812B7D" w:rsidRDefault="00A46EE7" w:rsidP="00A46EE7">
      <w:pPr>
        <w:jc w:val="center"/>
        <w:rPr>
          <w:rFonts w:asciiTheme="minorHAnsi" w:hAnsiTheme="minorHAnsi" w:cstheme="minorHAnsi"/>
          <w:b/>
          <w:bCs/>
          <w:sz w:val="24"/>
          <w:szCs w:val="24"/>
        </w:rPr>
      </w:pPr>
    </w:p>
    <w:p w:rsidR="00A46EE7" w:rsidRPr="00812B7D" w:rsidRDefault="00A46EE7" w:rsidP="00A46EE7">
      <w:pPr>
        <w:jc w:val="center"/>
        <w:rPr>
          <w:rFonts w:asciiTheme="minorHAnsi" w:hAnsiTheme="minorHAnsi" w:cstheme="minorHAnsi"/>
          <w:b/>
          <w:bCs/>
          <w:sz w:val="24"/>
          <w:szCs w:val="24"/>
        </w:rPr>
      </w:pPr>
      <w:r w:rsidRPr="00812B7D">
        <w:rPr>
          <w:rFonts w:asciiTheme="minorHAnsi" w:hAnsiTheme="minorHAnsi" w:cstheme="minorHAnsi"/>
          <w:b/>
          <w:bCs/>
          <w:sz w:val="24"/>
          <w:szCs w:val="24"/>
        </w:rPr>
        <w:t>§ 1</w:t>
      </w:r>
    </w:p>
    <w:p w:rsidR="00A46EE7" w:rsidRPr="00812B7D" w:rsidRDefault="00A46EE7" w:rsidP="00A46EE7">
      <w:pPr>
        <w:spacing w:line="360" w:lineRule="auto"/>
        <w:jc w:val="center"/>
        <w:rPr>
          <w:rFonts w:asciiTheme="minorHAnsi" w:hAnsiTheme="minorHAnsi" w:cstheme="minorHAnsi"/>
          <w:b/>
          <w:bCs/>
          <w:sz w:val="24"/>
          <w:szCs w:val="24"/>
        </w:rPr>
      </w:pPr>
      <w:r w:rsidRPr="00812B7D">
        <w:rPr>
          <w:rFonts w:asciiTheme="minorHAnsi" w:hAnsiTheme="minorHAnsi" w:cstheme="minorHAnsi"/>
          <w:b/>
          <w:bCs/>
          <w:sz w:val="24"/>
          <w:szCs w:val="24"/>
        </w:rPr>
        <w:t>PRZEDMIOT UMOWY</w:t>
      </w:r>
    </w:p>
    <w:p w:rsidR="00A46EE7" w:rsidRPr="004A2A75" w:rsidRDefault="00A46EE7" w:rsidP="006D0C0C">
      <w:pPr>
        <w:numPr>
          <w:ilvl w:val="0"/>
          <w:numId w:val="4"/>
        </w:numPr>
        <w:tabs>
          <w:tab w:val="num" w:pos="426"/>
        </w:tabs>
        <w:suppressAutoHyphens w:val="0"/>
        <w:spacing w:after="160" w:line="259" w:lineRule="auto"/>
        <w:jc w:val="both"/>
        <w:rPr>
          <w:rFonts w:ascii="Calibri" w:hAnsi="Calibri" w:cs="Arial"/>
          <w:bCs/>
          <w:sz w:val="22"/>
          <w:szCs w:val="22"/>
          <w:lang w:eastAsia="pl-PL"/>
        </w:rPr>
      </w:pPr>
      <w:r w:rsidRPr="004A2A75">
        <w:rPr>
          <w:rFonts w:ascii="Calibri" w:hAnsi="Calibri" w:cs="Arial"/>
          <w:bCs/>
          <w:sz w:val="22"/>
          <w:szCs w:val="22"/>
          <w:lang w:eastAsia="pl-PL"/>
        </w:rPr>
        <w:t>Zamawiający zleca, a Wykonawca przyjmuje do wykonania zamówienie polegające na sporządzeniu dokumentacji projektowej</w:t>
      </w:r>
      <w:r w:rsidR="004A2A75">
        <w:rPr>
          <w:rFonts w:ascii="Calibri" w:hAnsi="Calibri" w:cs="Arial"/>
          <w:bCs/>
          <w:sz w:val="22"/>
          <w:szCs w:val="22"/>
          <w:lang w:eastAsia="pl-PL"/>
        </w:rPr>
        <w:t xml:space="preserve"> </w:t>
      </w:r>
      <w:r w:rsidRPr="004A2A75">
        <w:rPr>
          <w:rFonts w:ascii="Calibri" w:hAnsi="Calibri" w:cs="Arial"/>
          <w:bCs/>
          <w:sz w:val="22"/>
          <w:szCs w:val="22"/>
          <w:lang w:eastAsia="pl-PL"/>
        </w:rPr>
        <w:t>pn.</w:t>
      </w:r>
      <w:r w:rsidR="004A2A75">
        <w:rPr>
          <w:rFonts w:ascii="Calibri" w:hAnsi="Calibri" w:cs="Arial"/>
          <w:bCs/>
          <w:sz w:val="22"/>
          <w:szCs w:val="22"/>
          <w:lang w:eastAsia="pl-PL"/>
        </w:rPr>
        <w:t xml:space="preserve"> </w:t>
      </w:r>
      <w:r w:rsidR="005660A1" w:rsidRPr="004A2A75">
        <w:rPr>
          <w:rFonts w:ascii="Calibri" w:hAnsi="Calibri" w:cs="Arial"/>
          <w:bCs/>
          <w:sz w:val="22"/>
          <w:szCs w:val="22"/>
          <w:lang w:eastAsia="pl-PL"/>
        </w:rPr>
        <w:t>„</w:t>
      </w:r>
      <w:r w:rsidR="00812B7D" w:rsidRPr="004A2A75">
        <w:rPr>
          <w:rFonts w:ascii="Calibri" w:hAnsi="Calibri" w:cs="Arial"/>
          <w:bCs/>
          <w:sz w:val="22"/>
          <w:szCs w:val="22"/>
          <w:lang w:eastAsia="pl-PL"/>
        </w:rPr>
        <w:t>Wykonanie</w:t>
      </w:r>
      <w:r w:rsidR="004A2A75">
        <w:rPr>
          <w:rFonts w:ascii="Calibri" w:hAnsi="Calibri" w:cs="Arial"/>
          <w:bCs/>
          <w:sz w:val="22"/>
          <w:szCs w:val="22"/>
          <w:lang w:eastAsia="pl-PL"/>
        </w:rPr>
        <w:t xml:space="preserve"> </w:t>
      </w:r>
      <w:r w:rsidR="00812B7D" w:rsidRPr="004A2A75">
        <w:rPr>
          <w:rFonts w:ascii="Calibri" w:hAnsi="Calibri" w:cs="Arial"/>
          <w:bCs/>
          <w:sz w:val="22"/>
          <w:szCs w:val="22"/>
          <w:lang w:eastAsia="pl-PL"/>
        </w:rPr>
        <w:t>dokumentacji architektoniczno-budowlano-konserwatorskiej w ramach zadania inwestycyjnego pod nazwą: „Adaptacja budynku po banku BGK na potrzeby administracyjno-dydaktyczne PWSZ w Kaliszu wraz z zagospodarowaniem otoczenia zabytku”</w:t>
      </w:r>
      <w:r w:rsidRPr="004A2A75">
        <w:rPr>
          <w:rFonts w:ascii="Calibri" w:hAnsi="Calibri" w:cs="Arial"/>
          <w:bCs/>
          <w:sz w:val="22"/>
          <w:szCs w:val="22"/>
          <w:lang w:eastAsia="pl-PL"/>
        </w:rPr>
        <w:t xml:space="preserve"> </w:t>
      </w:r>
      <w:proofErr w:type="spellStart"/>
      <w:r w:rsidR="004A2A75">
        <w:rPr>
          <w:rFonts w:ascii="Calibri" w:hAnsi="Calibri" w:cs="Arial"/>
          <w:bCs/>
          <w:sz w:val="22"/>
          <w:szCs w:val="22"/>
          <w:lang w:eastAsia="pl-PL"/>
        </w:rPr>
        <w:t>t.j</w:t>
      </w:r>
      <w:proofErr w:type="spellEnd"/>
      <w:r w:rsidR="004A2A75">
        <w:rPr>
          <w:rFonts w:ascii="Calibri" w:hAnsi="Calibri" w:cs="Arial"/>
          <w:bCs/>
          <w:sz w:val="22"/>
          <w:szCs w:val="22"/>
          <w:lang w:eastAsia="pl-PL"/>
        </w:rPr>
        <w:t>. wykonaniu</w:t>
      </w:r>
      <w:r w:rsidR="004A2A75" w:rsidRPr="005B4C19">
        <w:rPr>
          <w:rFonts w:ascii="Calibri" w:hAnsi="Calibri" w:cs="Arial"/>
          <w:bCs/>
          <w:sz w:val="22"/>
          <w:szCs w:val="22"/>
          <w:lang w:eastAsia="pl-PL"/>
        </w:rPr>
        <w:t xml:space="preserve"> wielobranżowej dokumentacji architektoniczno-budowlano-konserwatorskiej polegającej na adaptacji budynku po banku BGK na potrzeby administracyjno-dydaktyczne wraz</w:t>
      </w:r>
      <w:r w:rsidR="004A2A75">
        <w:rPr>
          <w:rFonts w:ascii="Calibri" w:hAnsi="Calibri" w:cs="Arial"/>
          <w:bCs/>
          <w:sz w:val="22"/>
          <w:szCs w:val="22"/>
          <w:lang w:eastAsia="pl-PL"/>
        </w:rPr>
        <w:br/>
      </w:r>
      <w:r w:rsidR="004A2A75" w:rsidRPr="005B4C19">
        <w:rPr>
          <w:rFonts w:ascii="Calibri" w:hAnsi="Calibri" w:cs="Arial"/>
          <w:bCs/>
          <w:sz w:val="22"/>
          <w:szCs w:val="22"/>
          <w:lang w:eastAsia="pl-PL"/>
        </w:rPr>
        <w:t>z zagospodarowaniem terenu przy pl. W. Bogusławskiego 2 w Kaliszu będącego wła</w:t>
      </w:r>
      <w:r w:rsidR="004A2A75">
        <w:rPr>
          <w:rFonts w:ascii="Calibri" w:hAnsi="Calibri" w:cs="Arial"/>
          <w:bCs/>
          <w:sz w:val="22"/>
          <w:szCs w:val="22"/>
          <w:lang w:eastAsia="pl-PL"/>
        </w:rPr>
        <w:t>snością Państwowej Wyższej Szkoł</w:t>
      </w:r>
      <w:r w:rsidR="004A2A75" w:rsidRPr="005B4C19">
        <w:rPr>
          <w:rFonts w:ascii="Calibri" w:hAnsi="Calibri" w:cs="Arial"/>
          <w:bCs/>
          <w:sz w:val="22"/>
          <w:szCs w:val="22"/>
          <w:lang w:eastAsia="pl-PL"/>
        </w:rPr>
        <w:t>y Zawodowej im. Prezydenta Stanis</w:t>
      </w:r>
      <w:r w:rsidR="004A2A75">
        <w:rPr>
          <w:rFonts w:ascii="Calibri" w:hAnsi="Calibri" w:cs="Arial"/>
          <w:bCs/>
          <w:sz w:val="22"/>
          <w:szCs w:val="22"/>
          <w:lang w:eastAsia="pl-PL"/>
        </w:rPr>
        <w:t xml:space="preserve">ława Wojciechowskiego w Kaliszu </w:t>
      </w:r>
      <w:r w:rsidRPr="004A2A75">
        <w:rPr>
          <w:rFonts w:ascii="Calibri" w:hAnsi="Calibri" w:cs="Arial"/>
          <w:bCs/>
          <w:sz w:val="22"/>
          <w:szCs w:val="22"/>
          <w:lang w:eastAsia="pl-PL"/>
        </w:rPr>
        <w:t>która:</w:t>
      </w:r>
    </w:p>
    <w:p w:rsidR="00A46EE7" w:rsidRPr="004F61D7" w:rsidRDefault="00A46EE7" w:rsidP="006F6E34">
      <w:pPr>
        <w:numPr>
          <w:ilvl w:val="1"/>
          <w:numId w:val="7"/>
        </w:numPr>
        <w:suppressAutoHyphens w:val="0"/>
        <w:spacing w:after="160" w:line="259" w:lineRule="auto"/>
        <w:contextualSpacing/>
        <w:jc w:val="both"/>
        <w:rPr>
          <w:rFonts w:asciiTheme="minorHAnsi" w:hAnsiTheme="minorHAnsi" w:cstheme="minorHAnsi"/>
          <w:sz w:val="22"/>
          <w:szCs w:val="22"/>
        </w:rPr>
      </w:pPr>
      <w:r w:rsidRPr="004F61D7">
        <w:rPr>
          <w:rFonts w:asciiTheme="minorHAnsi" w:hAnsiTheme="minorHAnsi" w:cstheme="minorHAnsi"/>
          <w:sz w:val="22"/>
          <w:szCs w:val="22"/>
        </w:rPr>
        <w:t xml:space="preserve"> określać będzie zakres programu prac konserwatorskich, prac restauratorskich, badań konserwatorskich albo badań architektonicznych, o którym mowa w § 3 ust. 2 pkt 1 rozporządzenia Ministra Kultury i Dziedzictwa Narodowego z dnia 14 października 2015 r. w sprawie prowadzenia prac konserwatorskich, prac restauratorskich, robót budowlanych, badań konserwatorskich, badań architektonicznych i innych działań przy zabytku wpisanym do rejestru zabytków oraz badań archeologicznych i poszukiwań zabytków (Dz. U. z 2015 r., poz. 1789) niezbędnego do wydania pozwolenia wojewódzkiego konserwatora zabytków na prowadzenie robót budowlanych przy obiekcie budowlanym wpisanym do rejestru zabytków, o którym mowa w art. 39 ust. 1 ustawy z dnia 7 lipca 1994 r. – Prawo budowlane (Dz. U. z </w:t>
      </w:r>
      <w:r w:rsidR="00893E01">
        <w:rPr>
          <w:rFonts w:asciiTheme="minorHAnsi" w:hAnsiTheme="minorHAnsi" w:cstheme="minorHAnsi"/>
          <w:sz w:val="22"/>
          <w:szCs w:val="22"/>
        </w:rPr>
        <w:t>2019</w:t>
      </w:r>
      <w:r w:rsidRPr="004F61D7">
        <w:rPr>
          <w:rFonts w:asciiTheme="minorHAnsi" w:hAnsiTheme="minorHAnsi" w:cstheme="minorHAnsi"/>
          <w:sz w:val="22"/>
          <w:szCs w:val="22"/>
        </w:rPr>
        <w:t xml:space="preserve"> r., poz. </w:t>
      </w:r>
      <w:r w:rsidR="00893E01">
        <w:rPr>
          <w:rFonts w:asciiTheme="minorHAnsi" w:hAnsiTheme="minorHAnsi" w:cstheme="minorHAnsi"/>
          <w:sz w:val="22"/>
          <w:szCs w:val="22"/>
        </w:rPr>
        <w:t xml:space="preserve">1186 </w:t>
      </w:r>
      <w:proofErr w:type="spellStart"/>
      <w:r w:rsidR="00893E01">
        <w:rPr>
          <w:rFonts w:asciiTheme="minorHAnsi" w:hAnsiTheme="minorHAnsi" w:cstheme="minorHAnsi"/>
          <w:sz w:val="22"/>
          <w:szCs w:val="22"/>
        </w:rPr>
        <w:t>t.j</w:t>
      </w:r>
      <w:proofErr w:type="spellEnd"/>
      <w:r w:rsidR="00893E01">
        <w:rPr>
          <w:rFonts w:asciiTheme="minorHAnsi" w:hAnsiTheme="minorHAnsi" w:cstheme="minorHAnsi"/>
          <w:sz w:val="22"/>
          <w:szCs w:val="22"/>
        </w:rPr>
        <w:t xml:space="preserve">. z </w:t>
      </w:r>
      <w:proofErr w:type="spellStart"/>
      <w:r w:rsidR="00893E01">
        <w:rPr>
          <w:rFonts w:asciiTheme="minorHAnsi" w:hAnsiTheme="minorHAnsi" w:cstheme="minorHAnsi"/>
          <w:sz w:val="22"/>
          <w:szCs w:val="22"/>
        </w:rPr>
        <w:t>późn</w:t>
      </w:r>
      <w:proofErr w:type="spellEnd"/>
      <w:r w:rsidR="00893E01">
        <w:rPr>
          <w:rFonts w:asciiTheme="minorHAnsi" w:hAnsiTheme="minorHAnsi" w:cstheme="minorHAnsi"/>
          <w:sz w:val="22"/>
          <w:szCs w:val="22"/>
        </w:rPr>
        <w:t>. zmianami)</w:t>
      </w:r>
      <w:r w:rsidRPr="004F61D7">
        <w:rPr>
          <w:rFonts w:asciiTheme="minorHAnsi" w:hAnsiTheme="minorHAnsi" w:cstheme="minorHAnsi"/>
          <w:sz w:val="22"/>
          <w:szCs w:val="22"/>
        </w:rPr>
        <w:t>,</w:t>
      </w:r>
    </w:p>
    <w:p w:rsidR="00A46EE7" w:rsidRPr="004F61D7" w:rsidRDefault="00A46EE7" w:rsidP="006F6E34">
      <w:pPr>
        <w:numPr>
          <w:ilvl w:val="1"/>
          <w:numId w:val="7"/>
        </w:numPr>
        <w:suppressAutoHyphens w:val="0"/>
        <w:spacing w:after="160" w:line="259" w:lineRule="auto"/>
        <w:contextualSpacing/>
        <w:jc w:val="both"/>
        <w:rPr>
          <w:rFonts w:asciiTheme="minorHAnsi" w:hAnsiTheme="minorHAnsi" w:cstheme="minorHAnsi"/>
          <w:sz w:val="22"/>
          <w:szCs w:val="22"/>
        </w:rPr>
      </w:pPr>
      <w:r w:rsidRPr="004F61D7">
        <w:rPr>
          <w:rFonts w:asciiTheme="minorHAnsi" w:hAnsiTheme="minorHAnsi" w:cstheme="minorHAnsi"/>
          <w:sz w:val="22"/>
          <w:szCs w:val="22"/>
        </w:rPr>
        <w:t xml:space="preserve">będzie opracowana w zakresie i formie wskazanej w rozporządzeniu Ministra Infrastruktury z dnia 2 września 2004 r. w sprawie szczegółowego zakresu i formy dokumentacji projektowej, </w:t>
      </w:r>
      <w:r w:rsidRPr="004F61D7">
        <w:rPr>
          <w:rFonts w:asciiTheme="minorHAnsi" w:hAnsiTheme="minorHAnsi" w:cstheme="minorHAnsi"/>
          <w:sz w:val="22"/>
          <w:szCs w:val="22"/>
        </w:rPr>
        <w:lastRenderedPageBreak/>
        <w:t>specyfikacji technicznych wykonania i odbioru robót budowlanych oraz programu funkcjonalno-użytkowego (Dz. U. Nr 2013 r., poz. 1129),</w:t>
      </w:r>
    </w:p>
    <w:p w:rsidR="00A46EE7" w:rsidRPr="004F61D7" w:rsidRDefault="00A46EE7" w:rsidP="006F6E34">
      <w:pPr>
        <w:numPr>
          <w:ilvl w:val="1"/>
          <w:numId w:val="7"/>
        </w:numPr>
        <w:suppressAutoHyphens w:val="0"/>
        <w:spacing w:after="160" w:line="259" w:lineRule="auto"/>
        <w:contextualSpacing/>
        <w:jc w:val="both"/>
        <w:rPr>
          <w:rFonts w:asciiTheme="minorHAnsi" w:hAnsiTheme="minorHAnsi" w:cstheme="minorHAnsi"/>
          <w:sz w:val="22"/>
          <w:szCs w:val="22"/>
        </w:rPr>
      </w:pPr>
      <w:r w:rsidRPr="004F61D7">
        <w:rPr>
          <w:rFonts w:asciiTheme="minorHAnsi" w:hAnsiTheme="minorHAnsi" w:cstheme="minorHAnsi"/>
          <w:sz w:val="22"/>
          <w:szCs w:val="22"/>
        </w:rPr>
        <w:t>będzie opracowana w zakresie i formie wskazanej w rozporządzeniu Ministra Transportu, Budownictwa i Gospodarki Morskiej z dnia 25 kwietnia 2012 r. w sprawie szczegółowego zakresu i formy projektu budowlanego (Dz. U. z 2012 r., poz. 462 ze zm.),</w:t>
      </w:r>
    </w:p>
    <w:p w:rsidR="005660A1" w:rsidRPr="004F61D7" w:rsidRDefault="00A46EE7" w:rsidP="006F6E34">
      <w:pPr>
        <w:numPr>
          <w:ilvl w:val="1"/>
          <w:numId w:val="7"/>
        </w:numPr>
        <w:suppressAutoHyphens w:val="0"/>
        <w:spacing w:after="160" w:line="259" w:lineRule="auto"/>
        <w:contextualSpacing/>
        <w:jc w:val="both"/>
        <w:rPr>
          <w:rFonts w:asciiTheme="minorHAnsi" w:hAnsiTheme="minorHAnsi" w:cstheme="minorHAnsi"/>
          <w:sz w:val="22"/>
          <w:szCs w:val="22"/>
        </w:rPr>
      </w:pPr>
      <w:r w:rsidRPr="004F61D7">
        <w:rPr>
          <w:rFonts w:asciiTheme="minorHAnsi" w:hAnsiTheme="minorHAnsi" w:cstheme="minorHAnsi"/>
          <w:sz w:val="22"/>
          <w:szCs w:val="22"/>
        </w:rPr>
        <w:t xml:space="preserve">w przypadku używania przez projektanta, w którymkolwiek miejscu projektu (dotyczy zarówno części opisowej jak i przedmiarów) znaków towarowych, patentów lub pochodzenia musi być to uzasadnione specyfiką zamówienia i niemożliwością opisania przedmiotu zamówienia za pomocą dostatecznie dokładnych określeń, w takim przypadku każdemu wskazaniu musi towarzyszyć określenie „lub równoważny” oraz przedmiotowa równoważność musi zostać opisana. </w:t>
      </w:r>
    </w:p>
    <w:p w:rsidR="004F61D7" w:rsidRDefault="004F61D7" w:rsidP="006D0C0C">
      <w:pPr>
        <w:pStyle w:val="Akapitzlist"/>
        <w:numPr>
          <w:ilvl w:val="0"/>
          <w:numId w:val="5"/>
        </w:numPr>
        <w:suppressAutoHyphens w:val="0"/>
        <w:spacing w:after="160" w:line="259" w:lineRule="auto"/>
        <w:jc w:val="both"/>
        <w:rPr>
          <w:rFonts w:asciiTheme="minorHAnsi" w:hAnsiTheme="minorHAnsi" w:cstheme="minorHAnsi"/>
          <w:sz w:val="24"/>
          <w:szCs w:val="24"/>
        </w:rPr>
      </w:pPr>
      <w:r w:rsidRPr="004F61D7">
        <w:rPr>
          <w:rFonts w:ascii="Calibri" w:hAnsi="Calibri"/>
          <w:bCs/>
          <w:sz w:val="22"/>
          <w:szCs w:val="22"/>
          <w:lang w:eastAsia="pl-PL"/>
        </w:rPr>
        <w:t>Obiekt którego dotyczy wykonanie przedmiotu umowy jest wpisany do rejestru zabytków pod</w:t>
      </w:r>
      <w:r w:rsidRPr="005B4C19">
        <w:rPr>
          <w:rFonts w:ascii="Calibri" w:hAnsi="Calibri"/>
          <w:bCs/>
          <w:sz w:val="22"/>
          <w:szCs w:val="22"/>
          <w:lang w:eastAsia="pl-PL"/>
        </w:rPr>
        <w:t xml:space="preserve"> numerem rejestru 624/A. </w:t>
      </w:r>
    </w:p>
    <w:p w:rsidR="00A46EE7" w:rsidRPr="005309BA" w:rsidRDefault="00A46EE7" w:rsidP="006D0C0C">
      <w:pPr>
        <w:pStyle w:val="Akapitzlist"/>
        <w:numPr>
          <w:ilvl w:val="0"/>
          <w:numId w:val="5"/>
        </w:numPr>
        <w:suppressAutoHyphens w:val="0"/>
        <w:spacing w:after="160" w:line="259" w:lineRule="auto"/>
        <w:jc w:val="both"/>
        <w:rPr>
          <w:rFonts w:asciiTheme="minorHAnsi" w:hAnsiTheme="minorHAnsi" w:cstheme="minorHAnsi"/>
          <w:sz w:val="22"/>
          <w:szCs w:val="22"/>
        </w:rPr>
      </w:pPr>
      <w:r w:rsidRPr="005309BA">
        <w:rPr>
          <w:rFonts w:asciiTheme="minorHAnsi" w:hAnsiTheme="minorHAnsi" w:cstheme="minorHAnsi"/>
          <w:sz w:val="22"/>
          <w:szCs w:val="22"/>
        </w:rPr>
        <w:t xml:space="preserve">Przedmiot umowy obejmuje sporządzenie dokumentacji </w:t>
      </w:r>
      <w:r w:rsidR="001129B6" w:rsidRPr="005309BA">
        <w:rPr>
          <w:rFonts w:asciiTheme="minorHAnsi" w:hAnsiTheme="minorHAnsi" w:cstheme="minorHAnsi"/>
          <w:sz w:val="22"/>
          <w:szCs w:val="22"/>
        </w:rPr>
        <w:t>obejmującej</w:t>
      </w:r>
      <w:r w:rsidRPr="005309BA">
        <w:rPr>
          <w:rFonts w:asciiTheme="minorHAnsi" w:hAnsiTheme="minorHAnsi" w:cstheme="minorHAnsi"/>
          <w:sz w:val="22"/>
          <w:szCs w:val="22"/>
        </w:rPr>
        <w:t>:</w:t>
      </w:r>
    </w:p>
    <w:p w:rsidR="001129B6" w:rsidRPr="006B45E1" w:rsidRDefault="001129B6" w:rsidP="001129B6">
      <w:pPr>
        <w:pStyle w:val="Akapitzlist"/>
        <w:suppressAutoHyphens w:val="0"/>
        <w:spacing w:after="160" w:line="259" w:lineRule="auto"/>
        <w:ind w:left="567"/>
        <w:jc w:val="both"/>
        <w:rPr>
          <w:rFonts w:asciiTheme="minorHAnsi" w:hAnsiTheme="minorHAnsi" w:cstheme="minorHAnsi"/>
          <w:sz w:val="24"/>
          <w:szCs w:val="24"/>
        </w:rPr>
      </w:pPr>
    </w:p>
    <w:p w:rsidR="006B45E1" w:rsidRPr="006B45E1" w:rsidRDefault="001129B6" w:rsidP="006D0C0C">
      <w:pPr>
        <w:pStyle w:val="Akapitzlist"/>
        <w:numPr>
          <w:ilvl w:val="1"/>
          <w:numId w:val="5"/>
        </w:numPr>
        <w:suppressAutoHyphens w:val="0"/>
        <w:autoSpaceDE w:val="0"/>
        <w:autoSpaceDN w:val="0"/>
        <w:adjustRightInd w:val="0"/>
        <w:spacing w:line="276" w:lineRule="auto"/>
        <w:jc w:val="both"/>
        <w:rPr>
          <w:rFonts w:ascii="Calibri" w:hAnsi="Calibri" w:cs="Arial"/>
          <w:b/>
          <w:bCs/>
          <w:sz w:val="22"/>
          <w:szCs w:val="22"/>
          <w:lang w:eastAsia="pl-PL"/>
        </w:rPr>
      </w:pPr>
      <w:r>
        <w:rPr>
          <w:rFonts w:ascii="Calibri" w:hAnsi="Calibri" w:cs="Arial"/>
          <w:b/>
          <w:bCs/>
          <w:sz w:val="22"/>
          <w:szCs w:val="22"/>
          <w:lang w:eastAsia="pl-PL"/>
        </w:rPr>
        <w:t>Część I – konserwatorską</w:t>
      </w:r>
      <w:r w:rsidR="006B45E1" w:rsidRPr="006B45E1">
        <w:rPr>
          <w:rFonts w:ascii="Calibri" w:hAnsi="Calibri" w:cs="Arial"/>
          <w:b/>
          <w:bCs/>
          <w:sz w:val="22"/>
          <w:szCs w:val="22"/>
          <w:lang w:eastAsia="pl-PL"/>
        </w:rPr>
        <w:t xml:space="preserve"> </w:t>
      </w:r>
      <w:r>
        <w:rPr>
          <w:rFonts w:ascii="Calibri" w:hAnsi="Calibri" w:cs="Arial"/>
          <w:b/>
          <w:bCs/>
          <w:sz w:val="22"/>
          <w:szCs w:val="22"/>
          <w:lang w:eastAsia="pl-PL"/>
        </w:rPr>
        <w:t>- obejmującą</w:t>
      </w:r>
      <w:r w:rsidR="006B45E1">
        <w:rPr>
          <w:rFonts w:ascii="Calibri" w:hAnsi="Calibri" w:cs="Arial"/>
          <w:b/>
          <w:bCs/>
          <w:sz w:val="22"/>
          <w:szCs w:val="22"/>
          <w:lang w:eastAsia="pl-PL"/>
        </w:rPr>
        <w:t>:</w:t>
      </w:r>
    </w:p>
    <w:p w:rsidR="006B45E1" w:rsidRPr="006D205F" w:rsidRDefault="006B45E1" w:rsidP="006F6E34">
      <w:pPr>
        <w:numPr>
          <w:ilvl w:val="0"/>
          <w:numId w:val="25"/>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badania konserwatorskie dla całego obiektu</w:t>
      </w:r>
    </w:p>
    <w:p w:rsidR="006B45E1" w:rsidRPr="006D205F" w:rsidRDefault="006B45E1" w:rsidP="006F6E34">
      <w:pPr>
        <w:numPr>
          <w:ilvl w:val="0"/>
          <w:numId w:val="25"/>
        </w:numPr>
        <w:suppressAutoHyphens w:val="0"/>
        <w:autoSpaceDE w:val="0"/>
        <w:autoSpaceDN w:val="0"/>
        <w:adjustRightInd w:val="0"/>
        <w:spacing w:line="276" w:lineRule="auto"/>
        <w:jc w:val="both"/>
        <w:rPr>
          <w:rFonts w:ascii="Calibri" w:hAnsi="Calibri" w:cs="Arial"/>
          <w:bCs/>
          <w:sz w:val="22"/>
          <w:szCs w:val="22"/>
          <w:lang w:eastAsia="pl-PL"/>
        </w:rPr>
      </w:pPr>
      <w:r>
        <w:rPr>
          <w:rFonts w:ascii="Calibri" w:hAnsi="Calibri" w:cs="Arial"/>
          <w:bCs/>
          <w:sz w:val="22"/>
          <w:szCs w:val="22"/>
          <w:lang w:eastAsia="pl-PL"/>
        </w:rPr>
        <w:t>dokumentację konserwatorską określającą</w:t>
      </w:r>
      <w:r w:rsidRPr="006D205F">
        <w:rPr>
          <w:rFonts w:ascii="Calibri" w:hAnsi="Calibri" w:cs="Arial"/>
          <w:bCs/>
          <w:sz w:val="22"/>
          <w:szCs w:val="22"/>
          <w:lang w:eastAsia="pl-PL"/>
        </w:rPr>
        <w:t xml:space="preserve"> stan zachowania zabytku nieruchomego i możliwość jego adaptacji pod kątem potrzeb Inwestora z uwzględnieniem historycznej funkcji i wartości tego zabytku </w:t>
      </w:r>
    </w:p>
    <w:p w:rsidR="006B45E1" w:rsidRPr="006D205F" w:rsidRDefault="006B45E1" w:rsidP="006F6E34">
      <w:pPr>
        <w:numPr>
          <w:ilvl w:val="0"/>
          <w:numId w:val="25"/>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program prac konserwatorskich przy zabytku nieruchomym, określającego zakres i sposób ich prowadzenia oraz wskazującego niezbędne do zastosowania materiały i technologie wraz z jego uzgodnieniem z wojewódzkim wielkopolskim konserwatorem zabytków</w:t>
      </w:r>
    </w:p>
    <w:p w:rsidR="006B45E1" w:rsidRPr="006D205F" w:rsidRDefault="006B45E1" w:rsidP="006F6E34">
      <w:pPr>
        <w:numPr>
          <w:ilvl w:val="0"/>
          <w:numId w:val="25"/>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program zagospodarowania zabytku nieruchomego wraz z otoczeniem oraz dalszego korzystania z tego zabytku z uwzględnieniem wyeksponowania jego wartości wraz z jego uzgodnieniem z wojewódzkim wielkopolskim konserwatorem zabytków</w:t>
      </w:r>
    </w:p>
    <w:p w:rsidR="006B45E1" w:rsidRPr="006D205F" w:rsidRDefault="006B45E1" w:rsidP="006F6E34">
      <w:pPr>
        <w:numPr>
          <w:ilvl w:val="0"/>
          <w:numId w:val="25"/>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harmonogram prac remontowo-konserwatorskich</w:t>
      </w:r>
    </w:p>
    <w:p w:rsidR="006B45E1" w:rsidRPr="006D205F" w:rsidRDefault="006B45E1" w:rsidP="006B45E1">
      <w:pPr>
        <w:suppressAutoHyphens w:val="0"/>
        <w:autoSpaceDE w:val="0"/>
        <w:autoSpaceDN w:val="0"/>
        <w:adjustRightInd w:val="0"/>
        <w:spacing w:line="276" w:lineRule="auto"/>
        <w:jc w:val="both"/>
        <w:rPr>
          <w:rFonts w:ascii="Calibri" w:hAnsi="Calibri" w:cs="Arial"/>
          <w:bCs/>
          <w:color w:val="FF0000"/>
          <w:sz w:val="22"/>
          <w:szCs w:val="22"/>
          <w:lang w:eastAsia="pl-PL"/>
        </w:rPr>
      </w:pPr>
    </w:p>
    <w:p w:rsidR="006B45E1" w:rsidRPr="006D205F" w:rsidRDefault="001129B6" w:rsidP="006D0C0C">
      <w:pPr>
        <w:pStyle w:val="Akapitzlist"/>
        <w:numPr>
          <w:ilvl w:val="1"/>
          <w:numId w:val="5"/>
        </w:numPr>
        <w:suppressAutoHyphens w:val="0"/>
        <w:autoSpaceDE w:val="0"/>
        <w:autoSpaceDN w:val="0"/>
        <w:adjustRightInd w:val="0"/>
        <w:spacing w:line="276" w:lineRule="auto"/>
        <w:jc w:val="both"/>
        <w:rPr>
          <w:rFonts w:ascii="Calibri" w:hAnsi="Calibri" w:cs="Arial"/>
          <w:b/>
          <w:bCs/>
          <w:sz w:val="22"/>
          <w:szCs w:val="22"/>
          <w:lang w:eastAsia="pl-PL"/>
        </w:rPr>
      </w:pPr>
      <w:r>
        <w:rPr>
          <w:rFonts w:ascii="Calibri" w:hAnsi="Calibri" w:cs="Arial"/>
          <w:b/>
          <w:bCs/>
          <w:sz w:val="22"/>
          <w:szCs w:val="22"/>
          <w:lang w:eastAsia="pl-PL"/>
        </w:rPr>
        <w:t>Część II – projektową</w:t>
      </w:r>
      <w:r w:rsidR="006B45E1">
        <w:rPr>
          <w:rFonts w:ascii="Calibri" w:hAnsi="Calibri" w:cs="Arial"/>
          <w:b/>
          <w:bCs/>
          <w:sz w:val="22"/>
          <w:szCs w:val="22"/>
          <w:lang w:eastAsia="pl-PL"/>
        </w:rPr>
        <w:t xml:space="preserve"> – obejmując</w:t>
      </w:r>
      <w:r>
        <w:rPr>
          <w:rFonts w:ascii="Calibri" w:hAnsi="Calibri" w:cs="Arial"/>
          <w:b/>
          <w:bCs/>
          <w:sz w:val="22"/>
          <w:szCs w:val="22"/>
          <w:lang w:eastAsia="pl-PL"/>
        </w:rPr>
        <w:t>ą</w:t>
      </w:r>
      <w:r w:rsidR="006B45E1">
        <w:rPr>
          <w:rFonts w:ascii="Calibri" w:hAnsi="Calibri" w:cs="Arial"/>
          <w:b/>
          <w:bCs/>
          <w:sz w:val="22"/>
          <w:szCs w:val="22"/>
          <w:lang w:eastAsia="pl-PL"/>
        </w:rPr>
        <w:t>:</w:t>
      </w:r>
    </w:p>
    <w:p w:rsidR="006B45E1" w:rsidRPr="006D205F" w:rsidRDefault="00E16429"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Pr>
          <w:rFonts w:ascii="Calibri" w:hAnsi="Calibri" w:cs="Arial"/>
          <w:bCs/>
          <w:sz w:val="22"/>
          <w:szCs w:val="22"/>
          <w:lang w:eastAsia="pl-PL"/>
        </w:rPr>
        <w:t>ekspertyzę techniczną</w:t>
      </w:r>
      <w:r w:rsidR="006B45E1" w:rsidRPr="006D205F">
        <w:rPr>
          <w:rFonts w:ascii="Calibri" w:hAnsi="Calibri" w:cs="Arial"/>
          <w:bCs/>
          <w:sz w:val="22"/>
          <w:szCs w:val="22"/>
          <w:lang w:eastAsia="pl-PL"/>
        </w:rPr>
        <w:t xml:space="preserve"> z uwzględnieniem stanu zachowania elementów konstrukcyjnych</w:t>
      </w:r>
    </w:p>
    <w:p w:rsidR="006B45E1" w:rsidRPr="006D205F" w:rsidRDefault="00E16429"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Pr>
          <w:rFonts w:ascii="Calibri" w:hAnsi="Calibri" w:cs="Arial"/>
          <w:bCs/>
          <w:sz w:val="22"/>
          <w:szCs w:val="22"/>
          <w:lang w:eastAsia="pl-PL"/>
        </w:rPr>
        <w:t>ekspertyzę</w:t>
      </w:r>
      <w:r w:rsidR="006B45E1" w:rsidRPr="006D205F">
        <w:rPr>
          <w:rFonts w:ascii="Calibri" w:hAnsi="Calibri" w:cs="Arial"/>
          <w:bCs/>
          <w:sz w:val="22"/>
          <w:szCs w:val="22"/>
          <w:lang w:eastAsia="pl-PL"/>
        </w:rPr>
        <w:t xml:space="preserve"> </w:t>
      </w:r>
      <w:r>
        <w:rPr>
          <w:rFonts w:ascii="Calibri" w:hAnsi="Calibri" w:cs="Arial"/>
          <w:bCs/>
          <w:sz w:val="22"/>
          <w:szCs w:val="22"/>
          <w:lang w:eastAsia="pl-PL"/>
        </w:rPr>
        <w:t>techniczną</w:t>
      </w:r>
      <w:r w:rsidRPr="006D205F">
        <w:rPr>
          <w:rFonts w:ascii="Calibri" w:hAnsi="Calibri" w:cs="Arial"/>
          <w:bCs/>
          <w:sz w:val="22"/>
          <w:szCs w:val="22"/>
          <w:lang w:eastAsia="pl-PL"/>
        </w:rPr>
        <w:t xml:space="preserve"> </w:t>
      </w:r>
      <w:r w:rsidR="006B45E1" w:rsidRPr="006D205F">
        <w:rPr>
          <w:rFonts w:ascii="Calibri" w:hAnsi="Calibri" w:cs="Arial"/>
          <w:bCs/>
          <w:sz w:val="22"/>
          <w:szCs w:val="22"/>
          <w:lang w:eastAsia="pl-PL"/>
        </w:rPr>
        <w:t>z zakresu PPOŻ</w:t>
      </w:r>
    </w:p>
    <w:p w:rsidR="006B45E1" w:rsidRPr="006D205F" w:rsidRDefault="006B45E1"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audyt energetyczn</w:t>
      </w:r>
      <w:r w:rsidR="00A363FD">
        <w:rPr>
          <w:rFonts w:ascii="Calibri" w:hAnsi="Calibri" w:cs="Arial"/>
          <w:bCs/>
          <w:sz w:val="22"/>
          <w:szCs w:val="22"/>
          <w:lang w:eastAsia="pl-PL"/>
        </w:rPr>
        <w:t>y</w:t>
      </w:r>
      <w:r w:rsidRPr="006D205F">
        <w:rPr>
          <w:rFonts w:ascii="Calibri" w:hAnsi="Calibri" w:cs="Arial"/>
          <w:bCs/>
          <w:sz w:val="22"/>
          <w:szCs w:val="22"/>
          <w:lang w:eastAsia="pl-PL"/>
        </w:rPr>
        <w:t xml:space="preserve"> sporządzon</w:t>
      </w:r>
      <w:r w:rsidR="00A363FD">
        <w:rPr>
          <w:rFonts w:ascii="Calibri" w:hAnsi="Calibri" w:cs="Arial"/>
          <w:bCs/>
          <w:sz w:val="22"/>
          <w:szCs w:val="22"/>
          <w:lang w:eastAsia="pl-PL"/>
        </w:rPr>
        <w:t>y</w:t>
      </w:r>
      <w:r w:rsidRPr="006D205F">
        <w:rPr>
          <w:rFonts w:ascii="Calibri" w:hAnsi="Calibri" w:cs="Arial"/>
          <w:bCs/>
          <w:sz w:val="22"/>
          <w:szCs w:val="22"/>
          <w:lang w:eastAsia="pl-PL"/>
        </w:rPr>
        <w:t xml:space="preserve"> dla obiektu zabytkowego, w przypadku zaistnienia konieczności docieplenia obiektu, należy wykonać projekt docieplenia z uwzględnieniem technik, rozwiązań i materiałów przeznaczonych do stosowania w obiektach wpisanych do rejestru zabytków</w:t>
      </w:r>
    </w:p>
    <w:p w:rsidR="006B45E1" w:rsidRPr="006D205F" w:rsidRDefault="00A363FD"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Pr>
          <w:rFonts w:ascii="Calibri" w:hAnsi="Calibri" w:cs="Arial"/>
          <w:bCs/>
          <w:sz w:val="22"/>
          <w:szCs w:val="22"/>
          <w:lang w:eastAsia="pl-PL"/>
        </w:rPr>
        <w:t xml:space="preserve">ekspertyzę </w:t>
      </w:r>
      <w:proofErr w:type="spellStart"/>
      <w:r>
        <w:rPr>
          <w:rFonts w:ascii="Calibri" w:hAnsi="Calibri" w:cs="Arial"/>
          <w:bCs/>
          <w:sz w:val="22"/>
          <w:szCs w:val="22"/>
          <w:lang w:eastAsia="pl-PL"/>
        </w:rPr>
        <w:t>mykologiczno</w:t>
      </w:r>
      <w:proofErr w:type="spellEnd"/>
      <w:r>
        <w:rPr>
          <w:rFonts w:ascii="Calibri" w:hAnsi="Calibri" w:cs="Arial"/>
          <w:bCs/>
          <w:sz w:val="22"/>
          <w:szCs w:val="22"/>
          <w:lang w:eastAsia="pl-PL"/>
        </w:rPr>
        <w:t>-budowlaną określającą</w:t>
      </w:r>
      <w:r w:rsidR="006B45E1" w:rsidRPr="006D205F">
        <w:rPr>
          <w:rFonts w:ascii="Calibri" w:hAnsi="Calibri" w:cs="Arial"/>
          <w:bCs/>
          <w:sz w:val="22"/>
          <w:szCs w:val="22"/>
          <w:lang w:eastAsia="pl-PL"/>
        </w:rPr>
        <w:t xml:space="preserve"> stan zawilgocenia ścian piwnic i inną niezbędną dokumentację niezbędną do zlikwidowania istniejącego problemu wilgoci</w:t>
      </w:r>
    </w:p>
    <w:p w:rsidR="006B45E1" w:rsidRPr="006D205F" w:rsidRDefault="006B45E1"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projekt docieplenia piwnic i osuszenia piwnic wraz z fundamentami</w:t>
      </w:r>
    </w:p>
    <w:p w:rsidR="006B45E1" w:rsidRPr="006D205F" w:rsidRDefault="006B45E1"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opracowanie dokumentacji geotechnicznej i innych badań koniecznych dla potrzeb projektowania</w:t>
      </w:r>
    </w:p>
    <w:p w:rsidR="006B45E1" w:rsidRPr="006D205F" w:rsidRDefault="00747EFD"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Pr>
          <w:rFonts w:ascii="Calibri" w:hAnsi="Calibri" w:cs="Arial"/>
          <w:bCs/>
          <w:sz w:val="22"/>
          <w:szCs w:val="22"/>
          <w:lang w:eastAsia="pl-PL"/>
        </w:rPr>
        <w:t>inwentaryzację</w:t>
      </w:r>
      <w:r w:rsidR="006B45E1" w:rsidRPr="006D205F">
        <w:rPr>
          <w:rFonts w:ascii="Calibri" w:hAnsi="Calibri" w:cs="Arial"/>
          <w:bCs/>
          <w:sz w:val="22"/>
          <w:szCs w:val="22"/>
          <w:lang w:eastAsia="pl-PL"/>
        </w:rPr>
        <w:t xml:space="preserve"> elewacji wraz z inwentaryzacją instalacji wody deszczowej</w:t>
      </w:r>
    </w:p>
    <w:p w:rsidR="006B45E1" w:rsidRPr="006D205F" w:rsidRDefault="006B45E1"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projekt elewacji wraz z rysunkami odtworzenia brakujących detali i rozbudowaniem instalacji wody deszczowej</w:t>
      </w:r>
    </w:p>
    <w:p w:rsidR="006B45E1" w:rsidRPr="006D205F" w:rsidRDefault="00747EFD"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Pr>
          <w:rFonts w:ascii="Calibri" w:hAnsi="Calibri" w:cs="Arial"/>
          <w:bCs/>
          <w:sz w:val="22"/>
          <w:szCs w:val="22"/>
          <w:lang w:eastAsia="pl-PL"/>
        </w:rPr>
        <w:t>szczegółową inwentaryzację</w:t>
      </w:r>
      <w:r w:rsidR="006B45E1" w:rsidRPr="006D205F">
        <w:rPr>
          <w:rFonts w:ascii="Calibri" w:hAnsi="Calibri" w:cs="Arial"/>
          <w:bCs/>
          <w:sz w:val="22"/>
          <w:szCs w:val="22"/>
          <w:lang w:eastAsia="pl-PL"/>
        </w:rPr>
        <w:t xml:space="preserve"> obiektu dla celów projektowych – wszystkie branże wraz</w:t>
      </w:r>
      <w:r>
        <w:rPr>
          <w:rFonts w:ascii="Calibri" w:hAnsi="Calibri" w:cs="Arial"/>
          <w:bCs/>
          <w:sz w:val="22"/>
          <w:szCs w:val="22"/>
          <w:lang w:eastAsia="pl-PL"/>
        </w:rPr>
        <w:br/>
      </w:r>
      <w:r w:rsidR="006B45E1" w:rsidRPr="006D205F">
        <w:rPr>
          <w:rFonts w:ascii="Calibri" w:hAnsi="Calibri" w:cs="Arial"/>
          <w:bCs/>
          <w:sz w:val="22"/>
          <w:szCs w:val="22"/>
          <w:lang w:eastAsia="pl-PL"/>
        </w:rPr>
        <w:t>z inwentaryzacją stolarki drzwiowej (wraz z wykonaniem rysunków warsztatowych dla wykonania stolarki drzwiowej)</w:t>
      </w:r>
    </w:p>
    <w:p w:rsidR="006B45E1" w:rsidRPr="006D205F" w:rsidRDefault="006B45E1"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przedstawienie 3 koncepcji architektonicznych na potrzeby realizacji inwestycji do wyboru, akceptacji i ewentualnej modyfikacji po konsultacji z Zamawiającym na zagospodarowanie budynku głównego wraz z dwiema oficynami połączonymi z budynkiem głównym łącznikami.</w:t>
      </w:r>
    </w:p>
    <w:p w:rsidR="006B45E1" w:rsidRPr="006D205F" w:rsidRDefault="00747EFD"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Pr>
          <w:rFonts w:ascii="Calibri" w:hAnsi="Calibri" w:cs="Arial"/>
          <w:bCs/>
          <w:sz w:val="22"/>
          <w:szCs w:val="22"/>
          <w:lang w:eastAsia="pl-PL"/>
        </w:rPr>
        <w:t>dokumentację budowlano-wykonawczą</w:t>
      </w:r>
      <w:r w:rsidR="006B45E1" w:rsidRPr="006D205F">
        <w:rPr>
          <w:rFonts w:ascii="Calibri" w:hAnsi="Calibri" w:cs="Arial"/>
          <w:bCs/>
          <w:sz w:val="22"/>
          <w:szCs w:val="22"/>
          <w:lang w:eastAsia="pl-PL"/>
        </w:rPr>
        <w:t xml:space="preserve"> (wybranego wariantu koncepcji)</w:t>
      </w:r>
      <w:r>
        <w:rPr>
          <w:rFonts w:ascii="Calibri" w:hAnsi="Calibri" w:cs="Arial"/>
          <w:bCs/>
          <w:sz w:val="22"/>
          <w:szCs w:val="22"/>
          <w:lang w:eastAsia="pl-PL"/>
        </w:rPr>
        <w:t xml:space="preserve"> obejmującą</w:t>
      </w:r>
      <w:r w:rsidR="006B45E1" w:rsidRPr="006D205F">
        <w:rPr>
          <w:rFonts w:ascii="Calibri" w:hAnsi="Calibri" w:cs="Arial"/>
          <w:bCs/>
          <w:sz w:val="22"/>
          <w:szCs w:val="22"/>
          <w:lang w:eastAsia="pl-PL"/>
        </w:rPr>
        <w:t>:</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lastRenderedPageBreak/>
        <w:t>projekt architektoniczno-budowlany adaptacji budynku na cele administracyjno-dydaktyczne</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projekt remontu piwnic i zabezpieczenia ścian fundamentowych przed wilgocią</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projekt instalacji elektrycznych wraz z jej rozbudową o instalację ewakuacyjną</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 xml:space="preserve">projekt instalacji teletechnicznej wraz z siecią komputerową </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 xml:space="preserve">projekt remontu instalacji </w:t>
      </w:r>
      <w:proofErr w:type="spellStart"/>
      <w:r w:rsidRPr="001129B6">
        <w:rPr>
          <w:rFonts w:ascii="Calibri" w:hAnsi="Calibri" w:cs="Arial"/>
          <w:bCs/>
          <w:sz w:val="22"/>
          <w:szCs w:val="22"/>
          <w:lang w:eastAsia="pl-PL"/>
        </w:rPr>
        <w:t>wod-kan</w:t>
      </w:r>
      <w:proofErr w:type="spellEnd"/>
      <w:r w:rsidRPr="001129B6">
        <w:rPr>
          <w:rFonts w:ascii="Calibri" w:hAnsi="Calibri" w:cs="Arial"/>
          <w:bCs/>
          <w:sz w:val="22"/>
          <w:szCs w:val="22"/>
          <w:lang w:eastAsia="pl-PL"/>
        </w:rPr>
        <w:t xml:space="preserve"> z rozbudową węzła sanitarnego (toalety damskie, męskie, dla osób niepełnosprawnych, dla pracowników)</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projekt modernizacji instalacji centralnego ogrzewania (w tym uzyskanie aktualnych warunków przyłączenia do sieci miejskiej) z uwzględnieniem grzejników nawiązujących formą do stosowanych w czasach powstania obiektu, szczególnie w korytarzach, klatkach schodowych i pomieszczeniach reprezentacyjnych</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projekt wentylacji i klimatyzacji</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projekt instalacji PPOŻ</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projekt instalacji odgromowej</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projekt windy</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projekt instalacji telewizji dozorowej i systemu włamania</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projekt iluminacji</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 xml:space="preserve">projekt wnętrz (dla całego obiektu z zestawieniem posadzek, kolorystyki ścian i sufitów, grzejników w korytarzach, klatkach schodowych i pomieszczeniach nawiązujących formą do stosowanych w czasach powstania obiektu </w:t>
      </w:r>
    </w:p>
    <w:p w:rsidR="006B45E1" w:rsidRPr="001129B6" w:rsidRDefault="006B45E1" w:rsidP="006F6E34">
      <w:pPr>
        <w:pStyle w:val="Akapitzlist"/>
        <w:numPr>
          <w:ilvl w:val="0"/>
          <w:numId w:val="27"/>
        </w:numPr>
        <w:suppressAutoHyphens w:val="0"/>
        <w:autoSpaceDE w:val="0"/>
        <w:autoSpaceDN w:val="0"/>
        <w:adjustRightInd w:val="0"/>
        <w:spacing w:line="276" w:lineRule="auto"/>
        <w:jc w:val="both"/>
        <w:rPr>
          <w:rFonts w:ascii="Calibri" w:hAnsi="Calibri" w:cs="Arial"/>
          <w:bCs/>
          <w:sz w:val="22"/>
          <w:szCs w:val="22"/>
          <w:lang w:eastAsia="pl-PL"/>
        </w:rPr>
      </w:pPr>
      <w:r w:rsidRPr="001129B6">
        <w:rPr>
          <w:rFonts w:ascii="Calibri" w:hAnsi="Calibri" w:cs="Arial"/>
          <w:bCs/>
          <w:sz w:val="22"/>
          <w:szCs w:val="22"/>
          <w:lang w:eastAsia="pl-PL"/>
        </w:rPr>
        <w:t xml:space="preserve">wizualizacje </w:t>
      </w:r>
      <w:proofErr w:type="spellStart"/>
      <w:r w:rsidRPr="001129B6">
        <w:rPr>
          <w:rFonts w:ascii="Calibri" w:hAnsi="Calibri" w:cs="Arial"/>
          <w:bCs/>
          <w:sz w:val="22"/>
          <w:szCs w:val="22"/>
          <w:lang w:eastAsia="pl-PL"/>
        </w:rPr>
        <w:t>fotorealistyczne</w:t>
      </w:r>
      <w:proofErr w:type="spellEnd"/>
      <w:r w:rsidRPr="001129B6">
        <w:rPr>
          <w:rFonts w:ascii="Calibri" w:hAnsi="Calibri" w:cs="Arial"/>
          <w:bCs/>
          <w:sz w:val="22"/>
          <w:szCs w:val="22"/>
          <w:lang w:eastAsia="pl-PL"/>
        </w:rPr>
        <w:t xml:space="preserve"> wybranych pomieszczeń m.in. sala senacka, westybul, korytarze, klatki schodowe, skarbiec znajdujący się w łączniku, rektorat, typowy pokój administracyjny, toalety – punkt odniesienia wskaże Zamawiający</w:t>
      </w:r>
    </w:p>
    <w:p w:rsidR="006B45E1" w:rsidRPr="006D205F" w:rsidRDefault="005B5B7D"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Pr>
          <w:rFonts w:ascii="Calibri" w:hAnsi="Calibri" w:cs="Arial"/>
          <w:bCs/>
          <w:sz w:val="22"/>
          <w:szCs w:val="22"/>
          <w:lang w:eastAsia="pl-PL"/>
        </w:rPr>
        <w:t>inwentaryzację</w:t>
      </w:r>
      <w:r w:rsidR="006B45E1" w:rsidRPr="006D205F">
        <w:rPr>
          <w:rFonts w:ascii="Calibri" w:hAnsi="Calibri" w:cs="Arial"/>
          <w:bCs/>
          <w:sz w:val="22"/>
          <w:szCs w:val="22"/>
          <w:lang w:eastAsia="pl-PL"/>
        </w:rPr>
        <w:t xml:space="preserve"> istniejącej zieleni</w:t>
      </w:r>
    </w:p>
    <w:p w:rsidR="006B45E1" w:rsidRPr="006D205F" w:rsidRDefault="006B45E1"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projekt zagospodarowania terenu (m.in. miejsca parkingowe, projekt zieleni z uwzględnieniem podziału na zieleń niską, średnią i wysoką, oświetlenie, obiekty małej architektury) również w formie projektu wykonawczego</w:t>
      </w:r>
    </w:p>
    <w:p w:rsidR="006B45E1" w:rsidRPr="006D205F" w:rsidRDefault="006B45E1"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kosztorysy inwestorskie</w:t>
      </w:r>
    </w:p>
    <w:p w:rsidR="006B45E1" w:rsidRPr="006D205F" w:rsidRDefault="006B45E1"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przedmiary robót</w:t>
      </w:r>
    </w:p>
    <w:p w:rsidR="006B45E1" w:rsidRDefault="006B45E1" w:rsidP="006F6E34">
      <w:pPr>
        <w:numPr>
          <w:ilvl w:val="0"/>
          <w:numId w:val="26"/>
        </w:numPr>
        <w:suppressAutoHyphens w:val="0"/>
        <w:autoSpaceDE w:val="0"/>
        <w:autoSpaceDN w:val="0"/>
        <w:adjustRightInd w:val="0"/>
        <w:spacing w:line="276" w:lineRule="auto"/>
        <w:jc w:val="both"/>
        <w:rPr>
          <w:rFonts w:ascii="Calibri" w:hAnsi="Calibri" w:cs="Arial"/>
          <w:bCs/>
          <w:sz w:val="22"/>
          <w:szCs w:val="22"/>
          <w:lang w:eastAsia="pl-PL"/>
        </w:rPr>
      </w:pPr>
      <w:r w:rsidRPr="006D205F">
        <w:rPr>
          <w:rFonts w:ascii="Calibri" w:hAnsi="Calibri" w:cs="Arial"/>
          <w:bCs/>
          <w:sz w:val="22"/>
          <w:szCs w:val="22"/>
          <w:lang w:eastAsia="pl-PL"/>
        </w:rPr>
        <w:t>specyfikacje techniczne wykonania i odbioru robót budowlanych i branżowych</w:t>
      </w:r>
    </w:p>
    <w:p w:rsidR="00ED23BE" w:rsidRDefault="00ED23BE" w:rsidP="00BC5046">
      <w:pPr>
        <w:jc w:val="center"/>
        <w:rPr>
          <w:rFonts w:asciiTheme="minorHAnsi" w:hAnsiTheme="minorHAnsi" w:cstheme="minorHAnsi"/>
          <w:b/>
          <w:bCs/>
          <w:sz w:val="24"/>
          <w:szCs w:val="24"/>
        </w:rPr>
      </w:pPr>
    </w:p>
    <w:p w:rsidR="00755D24" w:rsidRPr="00342D7F" w:rsidRDefault="00755D24" w:rsidP="00755D24">
      <w:pPr>
        <w:pStyle w:val="Akapitzlist"/>
        <w:numPr>
          <w:ilvl w:val="0"/>
          <w:numId w:val="5"/>
        </w:numPr>
        <w:suppressAutoHyphens w:val="0"/>
        <w:spacing w:after="160" w:line="259" w:lineRule="auto"/>
        <w:jc w:val="both"/>
        <w:rPr>
          <w:rFonts w:asciiTheme="minorHAnsi" w:hAnsiTheme="minorHAnsi" w:cstheme="minorHAnsi"/>
          <w:sz w:val="22"/>
          <w:szCs w:val="22"/>
        </w:rPr>
      </w:pPr>
      <w:r w:rsidRPr="00342D7F">
        <w:rPr>
          <w:rFonts w:asciiTheme="minorHAnsi" w:hAnsiTheme="minorHAnsi" w:cstheme="minorHAnsi"/>
          <w:sz w:val="22"/>
          <w:szCs w:val="22"/>
        </w:rPr>
        <w:t>Przedmiot umowy obejmuje ponadto wszelkie pozwolenia (w tym przygotowanie niezbędnych załączników do ewentualnego zgłoszenia robót budowlanych niewymagających pozwolenia na budowę), uzgodnienia i opinie wymagane odrębnymi przepisami, które będą niezbędne przy realizacji inwestycji - zamawiający wymaga aby wykonawca w trakcie realizacji umowy udokumentował zamawiającemu fakt złożenia wniosków/dokumentów w celu uzyskania w/w dokumentów których uzyskanie ze względu na terminy administracyjne nie jest możliwe w terminie realizacji przedmiotu umowy.</w:t>
      </w:r>
    </w:p>
    <w:p w:rsidR="00755D24" w:rsidRDefault="00755D24" w:rsidP="00BC5046">
      <w:pPr>
        <w:jc w:val="center"/>
        <w:rPr>
          <w:rFonts w:asciiTheme="minorHAnsi" w:hAnsiTheme="minorHAnsi" w:cstheme="minorHAnsi"/>
          <w:b/>
          <w:bCs/>
          <w:sz w:val="24"/>
          <w:szCs w:val="24"/>
        </w:rPr>
      </w:pPr>
    </w:p>
    <w:p w:rsidR="00755D24" w:rsidRDefault="00755D24" w:rsidP="00BC5046">
      <w:pPr>
        <w:jc w:val="center"/>
        <w:rPr>
          <w:rFonts w:asciiTheme="minorHAnsi" w:hAnsiTheme="minorHAnsi" w:cstheme="minorHAnsi"/>
          <w:b/>
          <w:bCs/>
          <w:sz w:val="24"/>
          <w:szCs w:val="24"/>
        </w:rPr>
      </w:pPr>
    </w:p>
    <w:p w:rsidR="00755D24" w:rsidRDefault="00755D24" w:rsidP="00BC5046">
      <w:pPr>
        <w:jc w:val="center"/>
        <w:rPr>
          <w:rFonts w:asciiTheme="minorHAnsi" w:hAnsiTheme="minorHAnsi" w:cstheme="minorHAnsi"/>
          <w:b/>
          <w:bCs/>
          <w:sz w:val="24"/>
          <w:szCs w:val="24"/>
        </w:rPr>
      </w:pPr>
    </w:p>
    <w:p w:rsidR="00BC5046" w:rsidRPr="00BC5046" w:rsidRDefault="00BC5046" w:rsidP="00BC5046">
      <w:pPr>
        <w:jc w:val="center"/>
        <w:rPr>
          <w:rFonts w:asciiTheme="minorHAnsi" w:hAnsiTheme="minorHAnsi" w:cstheme="minorHAnsi"/>
          <w:b/>
          <w:bCs/>
          <w:sz w:val="24"/>
          <w:szCs w:val="24"/>
        </w:rPr>
      </w:pPr>
      <w:r w:rsidRPr="00BC5046">
        <w:rPr>
          <w:rFonts w:asciiTheme="minorHAnsi" w:hAnsiTheme="minorHAnsi" w:cstheme="minorHAnsi"/>
          <w:b/>
          <w:bCs/>
          <w:sz w:val="24"/>
          <w:szCs w:val="24"/>
        </w:rPr>
        <w:t>§ 2</w:t>
      </w:r>
    </w:p>
    <w:p w:rsidR="00BC5046" w:rsidRPr="00BC5046" w:rsidRDefault="00BC5046" w:rsidP="00BC5046">
      <w:pPr>
        <w:jc w:val="center"/>
        <w:rPr>
          <w:rFonts w:asciiTheme="minorHAnsi" w:hAnsiTheme="minorHAnsi" w:cstheme="minorHAnsi"/>
          <w:b/>
          <w:bCs/>
          <w:sz w:val="24"/>
          <w:szCs w:val="24"/>
        </w:rPr>
      </w:pPr>
      <w:r w:rsidRPr="00CF5D05">
        <w:rPr>
          <w:rFonts w:asciiTheme="minorHAnsi" w:hAnsiTheme="minorHAnsi" w:cstheme="minorHAnsi"/>
          <w:b/>
          <w:bCs/>
          <w:sz w:val="24"/>
          <w:szCs w:val="24"/>
        </w:rPr>
        <w:t>WARUNKI I SPOSÓB WYKONANIA PRZEDMIOTU UMOWY</w:t>
      </w:r>
    </w:p>
    <w:p w:rsidR="00BC5046" w:rsidRDefault="00BC5046" w:rsidP="00BC5046">
      <w:pPr>
        <w:suppressAutoHyphens w:val="0"/>
        <w:autoSpaceDE w:val="0"/>
        <w:autoSpaceDN w:val="0"/>
        <w:adjustRightInd w:val="0"/>
        <w:spacing w:line="276" w:lineRule="auto"/>
        <w:jc w:val="both"/>
        <w:rPr>
          <w:rFonts w:ascii="Calibri" w:hAnsi="Calibri" w:cs="Arial"/>
          <w:bCs/>
          <w:sz w:val="22"/>
          <w:szCs w:val="22"/>
          <w:lang w:eastAsia="pl-PL"/>
        </w:rPr>
      </w:pPr>
    </w:p>
    <w:p w:rsidR="00BC5046" w:rsidRDefault="00BC5046" w:rsidP="00BC5046">
      <w:pPr>
        <w:suppressAutoHyphens w:val="0"/>
        <w:autoSpaceDE w:val="0"/>
        <w:autoSpaceDN w:val="0"/>
        <w:adjustRightInd w:val="0"/>
        <w:spacing w:line="276" w:lineRule="auto"/>
        <w:jc w:val="both"/>
        <w:rPr>
          <w:rFonts w:ascii="Calibri" w:hAnsi="Calibri" w:cs="Arial"/>
          <w:bCs/>
          <w:sz w:val="22"/>
          <w:szCs w:val="22"/>
          <w:lang w:eastAsia="pl-PL"/>
        </w:rPr>
      </w:pPr>
    </w:p>
    <w:p w:rsidR="0022503B" w:rsidRPr="0022503B" w:rsidRDefault="0022503B" w:rsidP="006F6E34">
      <w:pPr>
        <w:numPr>
          <w:ilvl w:val="0"/>
          <w:numId w:val="28"/>
        </w:numPr>
        <w:suppressAutoHyphens w:val="0"/>
        <w:jc w:val="both"/>
        <w:rPr>
          <w:rFonts w:ascii="Calibri" w:hAnsi="Calibri"/>
          <w:sz w:val="22"/>
          <w:szCs w:val="22"/>
        </w:rPr>
      </w:pPr>
      <w:r w:rsidRPr="0022503B">
        <w:rPr>
          <w:rFonts w:ascii="Calibri" w:hAnsi="Calibri"/>
          <w:sz w:val="22"/>
          <w:szCs w:val="22"/>
        </w:rPr>
        <w:t xml:space="preserve">Dokumentacja winna być wykonana z należytą starannością, zgodnie z obowiązującymi w tym zakresie przepisami prawa, powszechnie obowiązującymi zaleceniami, zasadami i wytycznymi w tym zakresie, szczególnie zgodnie z obowiązującymi przepisami, tj.: </w:t>
      </w:r>
    </w:p>
    <w:p w:rsidR="0022503B" w:rsidRPr="0022503B" w:rsidRDefault="0022503B" w:rsidP="006F6E34">
      <w:pPr>
        <w:pStyle w:val="Akapitzlist"/>
        <w:numPr>
          <w:ilvl w:val="1"/>
          <w:numId w:val="36"/>
        </w:numPr>
        <w:suppressAutoHyphens w:val="0"/>
        <w:jc w:val="both"/>
        <w:rPr>
          <w:rFonts w:ascii="Calibri" w:hAnsi="Calibri"/>
          <w:sz w:val="22"/>
          <w:szCs w:val="22"/>
        </w:rPr>
      </w:pPr>
      <w:r w:rsidRPr="0022503B">
        <w:rPr>
          <w:rFonts w:ascii="Calibri" w:hAnsi="Calibri"/>
          <w:sz w:val="22"/>
          <w:szCs w:val="22"/>
        </w:rPr>
        <w:lastRenderedPageBreak/>
        <w:t>Ustawą z dnia 07 lipca 1994 r. Prawo Budowlane (Dz.U. z 2018r. poz. 1202 tekst jednolity) i przepisami wykonawczymi do niniejszej ustawy, polskimi normami przenoszącymi normy europejskie lub normami innych państw członkowskich EOG przenoszącymi te normy ( zgodnie z art. 30 ust.1 i 2 ustawy Prawo Zamówień publicznych),</w:t>
      </w:r>
    </w:p>
    <w:p w:rsidR="0022503B" w:rsidRPr="0022503B" w:rsidRDefault="0022503B" w:rsidP="006F6E34">
      <w:pPr>
        <w:pStyle w:val="Akapitzlist"/>
        <w:numPr>
          <w:ilvl w:val="1"/>
          <w:numId w:val="36"/>
        </w:numPr>
        <w:suppressAutoHyphens w:val="0"/>
        <w:jc w:val="both"/>
        <w:rPr>
          <w:rFonts w:ascii="Calibri" w:hAnsi="Calibri"/>
          <w:sz w:val="22"/>
          <w:szCs w:val="22"/>
        </w:rPr>
      </w:pPr>
      <w:r w:rsidRPr="0022503B">
        <w:rPr>
          <w:rFonts w:ascii="Calibri" w:hAnsi="Calibri"/>
          <w:sz w:val="22"/>
          <w:szCs w:val="22"/>
        </w:rPr>
        <w:t xml:space="preserve">Rozporządzeniem Ministra Infrastruktury z dnia 02 września 2004r. w sprawie szczegółowego zakresu i formy dokumentacji projektowej, specyfikacji technicznych wykonania i odbioru robót budowlanych oraz programu funkcjonalno-użytkowego (Dz.U. z 2013r. poz. 1129 tekst jednolity), </w:t>
      </w:r>
    </w:p>
    <w:p w:rsidR="0022503B" w:rsidRPr="0022503B" w:rsidRDefault="0022503B" w:rsidP="006F6E34">
      <w:pPr>
        <w:pStyle w:val="Akapitzlist"/>
        <w:numPr>
          <w:ilvl w:val="1"/>
          <w:numId w:val="36"/>
        </w:numPr>
        <w:suppressAutoHyphens w:val="0"/>
        <w:jc w:val="both"/>
        <w:rPr>
          <w:rFonts w:ascii="Calibri" w:hAnsi="Calibri"/>
          <w:sz w:val="22"/>
          <w:szCs w:val="22"/>
        </w:rPr>
      </w:pPr>
      <w:r w:rsidRPr="0022503B">
        <w:rPr>
          <w:rFonts w:ascii="Calibri" w:hAnsi="Calibri"/>
          <w:sz w:val="22"/>
          <w:szCs w:val="22"/>
        </w:rPr>
        <w:t>Rozporządzeniem Ministra Infrastruktury z dnia 18 maja 2004r. w sprawie określania metod i podstaw sporządzania kosztorysu inwestorskiego, obliczania planowanych kosztów robót budowlanych określonych w programie funkcjonalno – użytkowym (Dz. U. z 2004r. Nr 130 poz. 1389),</w:t>
      </w:r>
    </w:p>
    <w:p w:rsidR="0022503B" w:rsidRPr="0022503B" w:rsidRDefault="0022503B" w:rsidP="006F6E34">
      <w:pPr>
        <w:pStyle w:val="Akapitzlist"/>
        <w:numPr>
          <w:ilvl w:val="1"/>
          <w:numId w:val="36"/>
        </w:numPr>
        <w:suppressAutoHyphens w:val="0"/>
        <w:jc w:val="both"/>
        <w:rPr>
          <w:rFonts w:ascii="Calibri" w:hAnsi="Calibri"/>
          <w:sz w:val="22"/>
          <w:szCs w:val="22"/>
        </w:rPr>
      </w:pPr>
      <w:r w:rsidRPr="0022503B">
        <w:rPr>
          <w:rFonts w:ascii="Calibri" w:hAnsi="Calibri"/>
          <w:sz w:val="22"/>
          <w:szCs w:val="22"/>
        </w:rPr>
        <w:t>innymi przepisami prawa, normami i normatywami aktualnymi na dzień wykonania projektu.</w:t>
      </w:r>
    </w:p>
    <w:p w:rsidR="0022503B" w:rsidRDefault="0022503B" w:rsidP="0022503B">
      <w:pPr>
        <w:suppressAutoHyphens w:val="0"/>
        <w:ind w:left="357"/>
        <w:jc w:val="both"/>
        <w:rPr>
          <w:rFonts w:ascii="Calibri" w:hAnsi="Calibri"/>
          <w:sz w:val="22"/>
          <w:szCs w:val="22"/>
        </w:rPr>
      </w:pPr>
    </w:p>
    <w:p w:rsidR="006D0C0C" w:rsidRDefault="006D0C0C" w:rsidP="006F6E34">
      <w:pPr>
        <w:numPr>
          <w:ilvl w:val="0"/>
          <w:numId w:val="28"/>
        </w:numPr>
        <w:suppressAutoHyphens w:val="0"/>
        <w:jc w:val="both"/>
        <w:rPr>
          <w:rFonts w:ascii="Calibri" w:hAnsi="Calibri"/>
          <w:sz w:val="22"/>
          <w:szCs w:val="22"/>
        </w:rPr>
      </w:pPr>
      <w:r>
        <w:rPr>
          <w:rFonts w:ascii="Calibri" w:hAnsi="Calibri"/>
          <w:sz w:val="22"/>
          <w:szCs w:val="22"/>
        </w:rPr>
        <w:t>Wykonawca w ramach przedmiotu umowy wykona:</w:t>
      </w:r>
    </w:p>
    <w:p w:rsidR="006D0C0C" w:rsidRPr="006D0C0C" w:rsidRDefault="0070068F" w:rsidP="006F6E34">
      <w:pPr>
        <w:pStyle w:val="Akapitzlist"/>
        <w:numPr>
          <w:ilvl w:val="1"/>
          <w:numId w:val="30"/>
        </w:numPr>
        <w:suppressAutoHyphens w:val="0"/>
        <w:jc w:val="both"/>
        <w:rPr>
          <w:rFonts w:ascii="Calibri" w:hAnsi="Calibri"/>
          <w:sz w:val="22"/>
          <w:szCs w:val="22"/>
        </w:rPr>
      </w:pPr>
      <w:r>
        <w:rPr>
          <w:rFonts w:ascii="Calibri" w:hAnsi="Calibri"/>
          <w:sz w:val="22"/>
          <w:szCs w:val="22"/>
        </w:rPr>
        <w:t>k</w:t>
      </w:r>
      <w:r w:rsidR="006D0C0C" w:rsidRPr="006D0C0C">
        <w:rPr>
          <w:rFonts w:ascii="Calibri" w:hAnsi="Calibri"/>
          <w:sz w:val="22"/>
          <w:szCs w:val="22"/>
        </w:rPr>
        <w:t>oncepcję architektoniczną:</w:t>
      </w:r>
    </w:p>
    <w:p w:rsidR="006D0C0C" w:rsidRPr="003360A6" w:rsidRDefault="006D0C0C" w:rsidP="006F6E34">
      <w:pPr>
        <w:numPr>
          <w:ilvl w:val="0"/>
          <w:numId w:val="34"/>
        </w:numPr>
        <w:suppressAutoHyphens w:val="0"/>
        <w:jc w:val="both"/>
        <w:rPr>
          <w:rFonts w:ascii="Calibri" w:hAnsi="Calibri"/>
          <w:sz w:val="22"/>
          <w:szCs w:val="22"/>
        </w:rPr>
      </w:pPr>
      <w:r w:rsidRPr="003360A6">
        <w:rPr>
          <w:rFonts w:ascii="Calibri" w:hAnsi="Calibri"/>
          <w:sz w:val="22"/>
          <w:szCs w:val="22"/>
        </w:rPr>
        <w:t>w formie papierowej (rzuty w skali 1:100)</w:t>
      </w:r>
    </w:p>
    <w:p w:rsidR="006D0C0C" w:rsidRPr="003360A6" w:rsidRDefault="006D0C0C" w:rsidP="006F6E34">
      <w:pPr>
        <w:numPr>
          <w:ilvl w:val="0"/>
          <w:numId w:val="34"/>
        </w:numPr>
        <w:suppressAutoHyphens w:val="0"/>
        <w:jc w:val="both"/>
        <w:rPr>
          <w:rFonts w:ascii="Calibri" w:hAnsi="Calibri"/>
          <w:sz w:val="22"/>
          <w:szCs w:val="22"/>
        </w:rPr>
      </w:pPr>
      <w:r w:rsidRPr="003360A6">
        <w:rPr>
          <w:rFonts w:ascii="Calibri" w:hAnsi="Calibri"/>
          <w:sz w:val="22"/>
          <w:szCs w:val="22"/>
        </w:rPr>
        <w:t>w wersji elektronicznej w postaci plików PDF, DWG, JPG.</w:t>
      </w:r>
    </w:p>
    <w:p w:rsidR="006D0C0C" w:rsidRPr="003360A6" w:rsidRDefault="0070068F" w:rsidP="006F6E34">
      <w:pPr>
        <w:pStyle w:val="Akapitzlist"/>
        <w:numPr>
          <w:ilvl w:val="1"/>
          <w:numId w:val="30"/>
        </w:numPr>
        <w:suppressAutoHyphens w:val="0"/>
        <w:jc w:val="both"/>
        <w:rPr>
          <w:rFonts w:ascii="Calibri" w:hAnsi="Calibri"/>
          <w:sz w:val="22"/>
          <w:szCs w:val="22"/>
        </w:rPr>
      </w:pPr>
      <w:r>
        <w:rPr>
          <w:rFonts w:ascii="Calibri" w:hAnsi="Calibri"/>
          <w:sz w:val="22"/>
          <w:szCs w:val="22"/>
        </w:rPr>
        <w:t>p</w:t>
      </w:r>
      <w:r w:rsidR="006D0C0C" w:rsidRPr="003360A6">
        <w:rPr>
          <w:rFonts w:ascii="Calibri" w:hAnsi="Calibri"/>
          <w:sz w:val="22"/>
          <w:szCs w:val="22"/>
        </w:rPr>
        <w:t>rojekt wnętrz:</w:t>
      </w:r>
    </w:p>
    <w:p w:rsidR="006D0C0C" w:rsidRPr="003360A6" w:rsidRDefault="006D0C0C" w:rsidP="006F6E34">
      <w:pPr>
        <w:numPr>
          <w:ilvl w:val="0"/>
          <w:numId w:val="33"/>
        </w:numPr>
        <w:suppressAutoHyphens w:val="0"/>
        <w:jc w:val="both"/>
        <w:rPr>
          <w:rFonts w:ascii="Calibri" w:hAnsi="Calibri"/>
          <w:sz w:val="22"/>
          <w:szCs w:val="22"/>
        </w:rPr>
      </w:pPr>
      <w:r w:rsidRPr="003360A6">
        <w:rPr>
          <w:rFonts w:ascii="Calibri" w:hAnsi="Calibri"/>
          <w:sz w:val="22"/>
          <w:szCs w:val="22"/>
        </w:rPr>
        <w:t xml:space="preserve">w formie papierowej (rzuty w skali 1:50, kłady w skali 1:20, wizualizacje </w:t>
      </w:r>
      <w:proofErr w:type="spellStart"/>
      <w:r w:rsidRPr="003360A6">
        <w:rPr>
          <w:rFonts w:ascii="Calibri" w:hAnsi="Calibri"/>
          <w:sz w:val="22"/>
          <w:szCs w:val="22"/>
        </w:rPr>
        <w:t>fotorealistyczne</w:t>
      </w:r>
      <w:proofErr w:type="spellEnd"/>
      <w:r w:rsidRPr="003360A6">
        <w:rPr>
          <w:rFonts w:ascii="Calibri" w:hAnsi="Calibri"/>
          <w:sz w:val="22"/>
          <w:szCs w:val="22"/>
        </w:rPr>
        <w:t xml:space="preserve"> po 2 ujęcia wskazanych pomieszczeń </w:t>
      </w:r>
      <w:r w:rsidRPr="003360A6">
        <w:rPr>
          <w:rFonts w:ascii="Calibri" w:hAnsi="Calibri" w:cs="Arial"/>
          <w:bCs/>
          <w:sz w:val="22"/>
          <w:szCs w:val="22"/>
          <w:lang w:eastAsia="pl-PL"/>
        </w:rPr>
        <w:t>m.in. sala senacka, westybul, korytarze, klatki schodowe, skarbiec znajdujący się w łączniku, rektorat, typowy pokój administracyjny, toalety)</w:t>
      </w:r>
      <w:r w:rsidRPr="003360A6">
        <w:rPr>
          <w:rFonts w:ascii="Calibri" w:hAnsi="Calibri"/>
          <w:sz w:val="22"/>
          <w:szCs w:val="22"/>
        </w:rPr>
        <w:t>,</w:t>
      </w:r>
    </w:p>
    <w:p w:rsidR="006D0C0C" w:rsidRPr="003360A6" w:rsidRDefault="006D0C0C" w:rsidP="006F6E34">
      <w:pPr>
        <w:numPr>
          <w:ilvl w:val="0"/>
          <w:numId w:val="33"/>
        </w:numPr>
        <w:suppressAutoHyphens w:val="0"/>
        <w:jc w:val="both"/>
        <w:rPr>
          <w:rFonts w:ascii="Calibri" w:hAnsi="Calibri"/>
          <w:sz w:val="22"/>
          <w:szCs w:val="22"/>
        </w:rPr>
      </w:pPr>
      <w:r w:rsidRPr="003360A6">
        <w:rPr>
          <w:rFonts w:ascii="Calibri" w:hAnsi="Calibri"/>
          <w:sz w:val="22"/>
          <w:szCs w:val="22"/>
        </w:rPr>
        <w:t>w wersji elektronicznej w postaci plików PDF, JPG.</w:t>
      </w:r>
    </w:p>
    <w:p w:rsidR="006D0C0C" w:rsidRPr="003360A6" w:rsidRDefault="006D0C0C" w:rsidP="006F6E34">
      <w:pPr>
        <w:numPr>
          <w:ilvl w:val="0"/>
          <w:numId w:val="28"/>
        </w:numPr>
        <w:suppressAutoHyphens w:val="0"/>
        <w:jc w:val="both"/>
        <w:rPr>
          <w:rFonts w:ascii="Calibri" w:hAnsi="Calibri"/>
          <w:sz w:val="22"/>
          <w:szCs w:val="22"/>
        </w:rPr>
      </w:pPr>
      <w:r w:rsidRPr="003360A6">
        <w:rPr>
          <w:rFonts w:ascii="Calibri" w:hAnsi="Calibri"/>
          <w:sz w:val="22"/>
          <w:szCs w:val="22"/>
        </w:rPr>
        <w:t>Ekspertyzy, badania, opinie i pozostałe dokumenty nie wchodzące w ostateczną dokumentację będącą załącznikiem do uzyskania decyzji o pozwoleniu na budowę :</w:t>
      </w:r>
    </w:p>
    <w:p w:rsidR="006D0C0C" w:rsidRPr="003360A6" w:rsidRDefault="006D0C0C" w:rsidP="006F6E34">
      <w:pPr>
        <w:numPr>
          <w:ilvl w:val="0"/>
          <w:numId w:val="32"/>
        </w:numPr>
        <w:suppressAutoHyphens w:val="0"/>
        <w:jc w:val="both"/>
        <w:rPr>
          <w:rFonts w:ascii="Calibri" w:hAnsi="Calibri"/>
          <w:sz w:val="22"/>
          <w:szCs w:val="22"/>
        </w:rPr>
      </w:pPr>
      <w:r w:rsidRPr="003360A6">
        <w:rPr>
          <w:rFonts w:ascii="Calibri" w:hAnsi="Calibri"/>
          <w:sz w:val="22"/>
          <w:szCs w:val="22"/>
        </w:rPr>
        <w:t xml:space="preserve">w </w:t>
      </w:r>
      <w:r w:rsidR="00385673">
        <w:rPr>
          <w:rFonts w:ascii="Calibri" w:hAnsi="Calibri"/>
          <w:sz w:val="22"/>
          <w:szCs w:val="22"/>
        </w:rPr>
        <w:t>formie papierowej (1 egzemplarz</w:t>
      </w:r>
      <w:r w:rsidRPr="003360A6">
        <w:rPr>
          <w:rFonts w:ascii="Calibri" w:hAnsi="Calibri"/>
          <w:sz w:val="22"/>
          <w:szCs w:val="22"/>
        </w:rPr>
        <w:t xml:space="preserve"> każdego opracowania dla Zamawiającego i (dodatkowo) ilość egzemplarzy niezbędną dla organów administracji publicznej w celu uzyskania stosownych decyzji, pozwoleń opinii, uzgodnień),</w:t>
      </w:r>
    </w:p>
    <w:p w:rsidR="006D0C0C" w:rsidRPr="003360A6" w:rsidRDefault="006D0C0C" w:rsidP="006F6E34">
      <w:pPr>
        <w:numPr>
          <w:ilvl w:val="0"/>
          <w:numId w:val="32"/>
        </w:numPr>
        <w:suppressAutoHyphens w:val="0"/>
        <w:jc w:val="both"/>
        <w:rPr>
          <w:rFonts w:ascii="Calibri" w:hAnsi="Calibri"/>
          <w:sz w:val="22"/>
          <w:szCs w:val="22"/>
        </w:rPr>
      </w:pPr>
      <w:r w:rsidRPr="003360A6">
        <w:rPr>
          <w:rFonts w:ascii="Calibri" w:hAnsi="Calibri"/>
          <w:sz w:val="22"/>
          <w:szCs w:val="22"/>
        </w:rPr>
        <w:t>w wersji elektronicznej w postaci plików PDF, DWG, JPG. (w tym skan podpisanego przez autora opracowania)</w:t>
      </w:r>
    </w:p>
    <w:p w:rsidR="006D0C0C" w:rsidRPr="003360A6" w:rsidRDefault="006D0C0C" w:rsidP="006F6E34">
      <w:pPr>
        <w:numPr>
          <w:ilvl w:val="0"/>
          <w:numId w:val="28"/>
        </w:numPr>
        <w:suppressAutoHyphens w:val="0"/>
        <w:jc w:val="both"/>
        <w:rPr>
          <w:rFonts w:ascii="Calibri" w:hAnsi="Calibri"/>
          <w:sz w:val="22"/>
          <w:szCs w:val="22"/>
        </w:rPr>
      </w:pPr>
      <w:r w:rsidRPr="003360A6">
        <w:rPr>
          <w:rFonts w:ascii="Calibri" w:hAnsi="Calibri"/>
          <w:sz w:val="22"/>
          <w:szCs w:val="22"/>
        </w:rPr>
        <w:t>Dokumentację projektową:</w:t>
      </w:r>
    </w:p>
    <w:p w:rsidR="006D0C0C" w:rsidRPr="004E5E7F" w:rsidRDefault="006D0C0C" w:rsidP="006F6E34">
      <w:pPr>
        <w:numPr>
          <w:ilvl w:val="0"/>
          <w:numId w:val="31"/>
        </w:numPr>
        <w:suppressAutoHyphens w:val="0"/>
        <w:autoSpaceDE w:val="0"/>
        <w:autoSpaceDN w:val="0"/>
        <w:adjustRightInd w:val="0"/>
        <w:jc w:val="both"/>
        <w:rPr>
          <w:rFonts w:ascii="Calibri" w:hAnsi="Calibri"/>
          <w:sz w:val="22"/>
          <w:szCs w:val="22"/>
        </w:rPr>
      </w:pPr>
      <w:r w:rsidRPr="003360A6">
        <w:rPr>
          <w:rFonts w:ascii="Calibri" w:hAnsi="Calibri"/>
          <w:sz w:val="22"/>
          <w:szCs w:val="22"/>
        </w:rPr>
        <w:t>w form</w:t>
      </w:r>
      <w:r w:rsidR="00AB6A04">
        <w:rPr>
          <w:rFonts w:ascii="Calibri" w:hAnsi="Calibri"/>
          <w:sz w:val="22"/>
          <w:szCs w:val="22"/>
        </w:rPr>
        <w:t>ie papierowej - po 3 egzemplarze</w:t>
      </w:r>
      <w:r w:rsidRPr="003360A6">
        <w:rPr>
          <w:rFonts w:ascii="Calibri" w:hAnsi="Calibri"/>
          <w:sz w:val="22"/>
          <w:szCs w:val="22"/>
        </w:rPr>
        <w:t xml:space="preserve"> każdego opracowania i ilość egzemplarzy niezbędną dla organów administracji publicznej (m.in. dodatkowo 4 egzemplarze wymagane do uzyskania decyzji o pozwolenie na budowę + egzemplarze niezbędne do uzgodnienia dokumentacji z Wojewódzkim Wielkopolskim Konserwatorem Zabytków – delegatura w Kaliszu) zgodnie z obowiązującym</w:t>
      </w:r>
      <w:r>
        <w:rPr>
          <w:rFonts w:ascii="Calibri" w:hAnsi="Calibri"/>
          <w:sz w:val="22"/>
          <w:szCs w:val="22"/>
        </w:rPr>
        <w:t xml:space="preserve"> prawem (</w:t>
      </w:r>
      <w:r w:rsidRPr="004E5E7F">
        <w:rPr>
          <w:rFonts w:ascii="Calibri" w:hAnsi="Calibri"/>
          <w:sz w:val="22"/>
          <w:szCs w:val="22"/>
        </w:rPr>
        <w:t>za wyjątkiem przedmiarów robót, kosztorysów inwestorskich i specyfikacji technicznych wykonania i odbioru robót budowlanych, które należy wykonać</w:t>
      </w:r>
      <w:r>
        <w:rPr>
          <w:rFonts w:ascii="Calibri" w:hAnsi="Calibri"/>
          <w:sz w:val="22"/>
          <w:szCs w:val="22"/>
        </w:rPr>
        <w:t xml:space="preserve"> w</w:t>
      </w:r>
      <w:r w:rsidRPr="004E5E7F">
        <w:rPr>
          <w:rFonts w:ascii="Calibri" w:hAnsi="Calibri"/>
          <w:sz w:val="22"/>
          <w:szCs w:val="22"/>
        </w:rPr>
        <w:t xml:space="preserve"> ilości 3 egzemplarzy dla poszczególnego opracowania),</w:t>
      </w:r>
    </w:p>
    <w:p w:rsidR="006D0C0C" w:rsidRDefault="006D0C0C" w:rsidP="006F6E34">
      <w:pPr>
        <w:numPr>
          <w:ilvl w:val="0"/>
          <w:numId w:val="31"/>
        </w:numPr>
        <w:suppressAutoHyphens w:val="0"/>
        <w:autoSpaceDE w:val="0"/>
        <w:autoSpaceDN w:val="0"/>
        <w:adjustRightInd w:val="0"/>
        <w:jc w:val="both"/>
        <w:rPr>
          <w:rFonts w:ascii="Calibri" w:hAnsi="Calibri"/>
          <w:sz w:val="22"/>
          <w:szCs w:val="22"/>
        </w:rPr>
      </w:pPr>
      <w:r w:rsidRPr="004E5E7F">
        <w:rPr>
          <w:rFonts w:ascii="Calibri" w:hAnsi="Calibri"/>
          <w:sz w:val="22"/>
          <w:szCs w:val="22"/>
        </w:rPr>
        <w:t>w wersji elektronicznej w postaci plików PDF</w:t>
      </w:r>
      <w:r>
        <w:rPr>
          <w:rFonts w:ascii="Calibri" w:hAnsi="Calibri"/>
          <w:sz w:val="22"/>
          <w:szCs w:val="22"/>
        </w:rPr>
        <w:t>, WORD</w:t>
      </w:r>
      <w:r w:rsidRPr="004E5E7F">
        <w:rPr>
          <w:rFonts w:ascii="Calibri" w:hAnsi="Calibri"/>
          <w:sz w:val="22"/>
          <w:szCs w:val="22"/>
        </w:rPr>
        <w:t xml:space="preserve"> (w tym skan podpisanego przez autora opracowania) i dodatkowo plików DWG (rysunki). Wszystkie pliki dotyczące dokumentacji projektowej należy przekazać łącznie na jednym nośniku optycznym CD lub DVD.</w:t>
      </w:r>
    </w:p>
    <w:p w:rsidR="00013E4A" w:rsidRPr="0059772E" w:rsidRDefault="00EC3D36" w:rsidP="006F6E34">
      <w:pPr>
        <w:numPr>
          <w:ilvl w:val="0"/>
          <w:numId w:val="28"/>
        </w:numPr>
        <w:tabs>
          <w:tab w:val="num" w:pos="720"/>
        </w:tabs>
        <w:suppressAutoHyphens w:val="0"/>
        <w:jc w:val="both"/>
        <w:rPr>
          <w:rFonts w:ascii="Calibri" w:hAnsi="Calibri"/>
          <w:sz w:val="22"/>
          <w:szCs w:val="22"/>
        </w:rPr>
      </w:pPr>
      <w:r w:rsidRPr="00EC3D36">
        <w:rPr>
          <w:rFonts w:ascii="Calibri" w:hAnsi="Calibri"/>
          <w:sz w:val="22"/>
          <w:szCs w:val="22"/>
        </w:rPr>
        <w:t>Wykonawca zobowiązany jest do opracowania dokumentacji w sposób szczegółowo określający przedmiot zamówienia publicznego w postępowaniu o jego wykonanie zgodnie z wymogami ustawy</w:t>
      </w:r>
      <w:r w:rsidRPr="00EC3D36">
        <w:rPr>
          <w:rFonts w:ascii="Calibri" w:hAnsi="Calibri"/>
          <w:sz w:val="22"/>
          <w:szCs w:val="22"/>
        </w:rPr>
        <w:br/>
        <w:t>z dnia 29 stycznia 2004 r. Prawo zamówień publicznych w zakresie niezbędnym do ogłoszenia zamówienia publicznego na wykonanie na jej podstawie robót budowlanych.</w:t>
      </w:r>
      <w:r w:rsidR="00013E4A">
        <w:rPr>
          <w:rFonts w:ascii="Calibri" w:hAnsi="Calibri"/>
          <w:sz w:val="22"/>
          <w:szCs w:val="22"/>
        </w:rPr>
        <w:t xml:space="preserve">  </w:t>
      </w:r>
      <w:r w:rsidR="00013E4A" w:rsidRPr="0059772E">
        <w:rPr>
          <w:rFonts w:ascii="Calibri" w:hAnsi="Calibri"/>
          <w:sz w:val="22"/>
          <w:szCs w:val="22"/>
        </w:rPr>
        <w:t>Urządzenia, technologie</w:t>
      </w:r>
      <w:r w:rsidR="00013E4A">
        <w:rPr>
          <w:rFonts w:ascii="Calibri" w:hAnsi="Calibri"/>
          <w:sz w:val="22"/>
          <w:szCs w:val="22"/>
        </w:rPr>
        <w:br/>
      </w:r>
      <w:r w:rsidR="00013E4A" w:rsidRPr="0059772E">
        <w:rPr>
          <w:rFonts w:ascii="Calibri" w:hAnsi="Calibri"/>
          <w:sz w:val="22"/>
          <w:szCs w:val="22"/>
        </w:rPr>
        <w:t>i materiały powinny być opisane i scharakteryzowane w sposób jednoznaczny i wyczerpujący.</w:t>
      </w:r>
    </w:p>
    <w:p w:rsidR="00EC3D36" w:rsidRPr="00EC3D36" w:rsidRDefault="00EC3D36" w:rsidP="00013E4A">
      <w:pPr>
        <w:suppressAutoHyphens w:val="0"/>
        <w:ind w:left="357"/>
        <w:jc w:val="both"/>
        <w:rPr>
          <w:rFonts w:ascii="Calibri" w:hAnsi="Calibri"/>
          <w:sz w:val="22"/>
          <w:szCs w:val="22"/>
        </w:rPr>
      </w:pPr>
      <w:r w:rsidRPr="00EC3D36">
        <w:rPr>
          <w:rFonts w:ascii="Calibri" w:hAnsi="Calibri"/>
          <w:sz w:val="22"/>
          <w:szCs w:val="22"/>
        </w:rPr>
        <w:t>Wykonawca zobowiązany jest przy wykonywaniu dokumentacji do zachowania wymogów ustawy z dnia 29 stycznia 2004 r. Prawo zamówień publicznych, a w szczególności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do opisania proponowanych materiałów i urządzeń za pomocą parametrów technicznych, tzn. bez podawania ich nazwy. Jeżeli nie będzie to możliwe i jedyną możliwością będzie podanie nazwy materiału lub urządzenia, to wykonawca zobowiązany jest do podania co najmniej dwóch producentów materiałów lub urządzeń</w:t>
      </w:r>
      <w:r>
        <w:rPr>
          <w:rFonts w:ascii="Calibri" w:hAnsi="Calibri"/>
          <w:sz w:val="22"/>
          <w:szCs w:val="22"/>
        </w:rPr>
        <w:br/>
      </w:r>
      <w:r w:rsidRPr="00EC3D36">
        <w:rPr>
          <w:rFonts w:ascii="Calibri" w:hAnsi="Calibri"/>
          <w:sz w:val="22"/>
          <w:szCs w:val="22"/>
        </w:rPr>
        <w:lastRenderedPageBreak/>
        <w:t>i dopisania sformułowania „lub równoważne” oraz na pierwszych stronach każdego dokumentu stanowiącego projekt i jego załączniki kwestii:</w:t>
      </w:r>
    </w:p>
    <w:p w:rsidR="00EC3D36" w:rsidRPr="00EC3D36" w:rsidRDefault="00082590" w:rsidP="00EC3D36">
      <w:pPr>
        <w:ind w:left="357"/>
        <w:jc w:val="both"/>
        <w:rPr>
          <w:rFonts w:ascii="Calibri" w:hAnsi="Calibri"/>
          <w:bCs/>
          <w:i/>
          <w:iCs/>
          <w:sz w:val="22"/>
          <w:szCs w:val="22"/>
        </w:rPr>
      </w:pPr>
      <w:r>
        <w:rPr>
          <w:rFonts w:ascii="Calibri" w:hAnsi="Calibri"/>
          <w:bCs/>
          <w:i/>
          <w:iCs/>
          <w:sz w:val="22"/>
          <w:szCs w:val="22"/>
        </w:rPr>
        <w:t>„</w:t>
      </w:r>
      <w:r w:rsidR="00EC3D36" w:rsidRPr="00EC3D36">
        <w:rPr>
          <w:rFonts w:ascii="Calibri" w:hAnsi="Calibri"/>
          <w:bCs/>
          <w:i/>
          <w:iCs/>
          <w:sz w:val="22"/>
          <w:szCs w:val="22"/>
        </w:rPr>
        <w:t>Jeżeli w dokumentacji projektowej przedmiot zamówienia jest opisany:</w:t>
      </w:r>
    </w:p>
    <w:p w:rsidR="00EC3D36" w:rsidRPr="00EC3D36" w:rsidRDefault="00EC3D36" w:rsidP="006F6E34">
      <w:pPr>
        <w:numPr>
          <w:ilvl w:val="1"/>
          <w:numId w:val="35"/>
        </w:numPr>
        <w:tabs>
          <w:tab w:val="left" w:pos="426"/>
        </w:tabs>
        <w:jc w:val="both"/>
        <w:rPr>
          <w:rFonts w:ascii="Calibri" w:hAnsi="Calibri"/>
          <w:bCs/>
          <w:i/>
          <w:iCs/>
          <w:sz w:val="22"/>
          <w:szCs w:val="22"/>
        </w:rPr>
      </w:pPr>
      <w:r w:rsidRPr="00EC3D36">
        <w:rPr>
          <w:rFonts w:ascii="Calibri" w:hAnsi="Calibri"/>
          <w:bCs/>
          <w:i/>
          <w:iCs/>
          <w:sz w:val="22"/>
          <w:szCs w:val="22"/>
        </w:rPr>
        <w:t xml:space="preserve">ze wskazaniem znaków towarowych, nazw własnych, patentów lub pochodzenia, źródła lub </w:t>
      </w:r>
    </w:p>
    <w:p w:rsidR="00EC3D36" w:rsidRPr="00EC3D36" w:rsidRDefault="00EC3D36" w:rsidP="00EC3D36">
      <w:pPr>
        <w:tabs>
          <w:tab w:val="left" w:pos="426"/>
        </w:tabs>
        <w:ind w:left="1440"/>
        <w:jc w:val="both"/>
        <w:rPr>
          <w:rFonts w:ascii="Calibri" w:hAnsi="Calibri"/>
          <w:bCs/>
          <w:i/>
          <w:iCs/>
          <w:sz w:val="22"/>
          <w:szCs w:val="22"/>
        </w:rPr>
      </w:pPr>
      <w:r w:rsidRPr="00EC3D36">
        <w:rPr>
          <w:rFonts w:ascii="Calibri" w:hAnsi="Calibri"/>
          <w:bCs/>
          <w:i/>
          <w:iCs/>
          <w:sz w:val="22"/>
          <w:szCs w:val="22"/>
        </w:rPr>
        <w:t>szczególnego procesu to przyjmuje się, że wskazaniom takim towarzyszą wyrazy „lub równoważny, oznacza to, że dopuszcza się zaoferowanie wyrobów nie gorszych niż opisywane, tj. spełniające wymagania techniczne, funkcjonalne i jakościowe, co najmniej takie jak wskazane w dokumentacji przetargowej,</w:t>
      </w:r>
    </w:p>
    <w:p w:rsidR="00EC3D36" w:rsidRPr="00EC3D36" w:rsidRDefault="00EC3D36" w:rsidP="006F6E34">
      <w:pPr>
        <w:numPr>
          <w:ilvl w:val="1"/>
          <w:numId w:val="35"/>
        </w:numPr>
        <w:tabs>
          <w:tab w:val="left" w:pos="426"/>
        </w:tabs>
        <w:jc w:val="both"/>
        <w:rPr>
          <w:rFonts w:ascii="Calibri" w:hAnsi="Calibri"/>
          <w:bCs/>
          <w:i/>
          <w:iCs/>
          <w:sz w:val="22"/>
          <w:szCs w:val="22"/>
        </w:rPr>
      </w:pPr>
      <w:r w:rsidRPr="00EC3D36">
        <w:rPr>
          <w:rFonts w:ascii="Calibri" w:hAnsi="Calibri"/>
          <w:bCs/>
          <w:i/>
          <w:iCs/>
          <w:sz w:val="22"/>
          <w:szCs w:val="22"/>
        </w:rPr>
        <w:t>poprzez odniesienie się do norm, europejskich ocen technicznych, aprobat, specyfikacji technicznych i  systemów referencji technicznych, o których mowa w art. 30, ust. 1, pkt 2</w:t>
      </w:r>
      <w:r w:rsidRPr="00EC3D36">
        <w:rPr>
          <w:rFonts w:ascii="Calibri" w:hAnsi="Calibri"/>
          <w:bCs/>
          <w:i/>
          <w:iCs/>
          <w:sz w:val="22"/>
          <w:szCs w:val="22"/>
        </w:rPr>
        <w:br/>
        <w:t xml:space="preserve"> i ust. 3 ustawy Prawo zamówień publicznych, to przyjmuje się, że dopuszcza się rozwiązania równoważne opisywanym, a  odniesieniu  takiemu towarzyszą wyrazy „lub równoważne”.</w:t>
      </w:r>
    </w:p>
    <w:p w:rsidR="00EC3D36" w:rsidRPr="00EC3D36" w:rsidRDefault="00EC3D36" w:rsidP="006F6E34">
      <w:pPr>
        <w:numPr>
          <w:ilvl w:val="0"/>
          <w:numId w:val="28"/>
        </w:numPr>
        <w:tabs>
          <w:tab w:val="left" w:pos="357"/>
        </w:tabs>
        <w:suppressAutoHyphens w:val="0"/>
        <w:jc w:val="both"/>
        <w:rPr>
          <w:rFonts w:ascii="Calibri" w:hAnsi="Calibri"/>
          <w:sz w:val="22"/>
          <w:szCs w:val="22"/>
        </w:rPr>
      </w:pPr>
      <w:r w:rsidRPr="00EC3D36">
        <w:rPr>
          <w:rFonts w:ascii="Calibri" w:hAnsi="Calibri"/>
          <w:sz w:val="22"/>
          <w:szCs w:val="22"/>
        </w:rPr>
        <w:t>Wykonawca dopuszczając w sporządzonej dokumentacji projektowej rozwiązania równoważne jest zobowiązany do precyzyjnego określenia /zapisania w dokumentacji/ parametrów technicznych</w:t>
      </w:r>
      <w:r w:rsidR="0059772E">
        <w:rPr>
          <w:rFonts w:ascii="Calibri" w:hAnsi="Calibri"/>
          <w:sz w:val="22"/>
          <w:szCs w:val="22"/>
        </w:rPr>
        <w:br/>
      </w:r>
      <w:r w:rsidRPr="00EC3D36">
        <w:rPr>
          <w:rFonts w:ascii="Calibri" w:hAnsi="Calibri"/>
          <w:sz w:val="22"/>
          <w:szCs w:val="22"/>
        </w:rPr>
        <w:t>i wymagań  jakościowych w stopniu umożliwiającym porównanie rozwiązań.</w:t>
      </w:r>
    </w:p>
    <w:p w:rsidR="00DF4EEF" w:rsidRDefault="0070068F" w:rsidP="006F6E34">
      <w:pPr>
        <w:numPr>
          <w:ilvl w:val="0"/>
          <w:numId w:val="28"/>
        </w:numPr>
        <w:tabs>
          <w:tab w:val="left" w:pos="357"/>
        </w:tabs>
        <w:suppressAutoHyphens w:val="0"/>
        <w:jc w:val="both"/>
        <w:rPr>
          <w:rFonts w:ascii="Calibri" w:hAnsi="Calibri"/>
          <w:sz w:val="22"/>
          <w:szCs w:val="22"/>
        </w:rPr>
      </w:pPr>
      <w:r w:rsidRPr="00DF4EEF">
        <w:rPr>
          <w:rFonts w:ascii="Calibri" w:hAnsi="Calibri"/>
          <w:sz w:val="22"/>
          <w:szCs w:val="22"/>
        </w:rPr>
        <w:t>Wykonawca zobowiązany jest do uwzględnienia w dokumentacji dostosowania obiektu dla potrzeb osób z niepełn</w:t>
      </w:r>
      <w:r w:rsidR="00DF4EEF" w:rsidRPr="00DF4EEF">
        <w:rPr>
          <w:rFonts w:ascii="Calibri" w:hAnsi="Calibri"/>
          <w:sz w:val="22"/>
          <w:szCs w:val="22"/>
        </w:rPr>
        <w:t xml:space="preserve">osprawnościami i osób starszych oraz przewidzieć adaptację poddaszy w oficynach. </w:t>
      </w:r>
    </w:p>
    <w:p w:rsidR="0059772E" w:rsidRDefault="0059772E" w:rsidP="006F6E34">
      <w:pPr>
        <w:numPr>
          <w:ilvl w:val="0"/>
          <w:numId w:val="28"/>
        </w:numPr>
        <w:suppressAutoHyphens w:val="0"/>
        <w:jc w:val="both"/>
        <w:rPr>
          <w:rFonts w:ascii="Calibri" w:hAnsi="Calibri"/>
          <w:sz w:val="22"/>
          <w:szCs w:val="22"/>
        </w:rPr>
      </w:pPr>
      <w:r w:rsidRPr="0059772E">
        <w:rPr>
          <w:rFonts w:ascii="Calibri" w:hAnsi="Calibri"/>
          <w:sz w:val="22"/>
          <w:szCs w:val="22"/>
        </w:rPr>
        <w:t>Dokumentacja winna zawierać wszelkie projekty, schematy, w tym plany instalacji elektrycznych</w:t>
      </w:r>
      <w:r>
        <w:rPr>
          <w:rFonts w:ascii="Calibri" w:hAnsi="Calibri"/>
          <w:sz w:val="22"/>
          <w:szCs w:val="22"/>
        </w:rPr>
        <w:br/>
      </w:r>
      <w:r w:rsidRPr="0059772E">
        <w:rPr>
          <w:rFonts w:ascii="Calibri" w:hAnsi="Calibri"/>
          <w:sz w:val="22"/>
          <w:szCs w:val="22"/>
        </w:rPr>
        <w:t>i przeciwpożarowych, podłączenia do istniejącej infrastruktury energetycznej obiektu oraz trasy</w:t>
      </w:r>
      <w:r>
        <w:rPr>
          <w:rFonts w:ascii="Calibri" w:hAnsi="Calibri"/>
          <w:sz w:val="22"/>
          <w:szCs w:val="22"/>
        </w:rPr>
        <w:br/>
      </w:r>
      <w:r w:rsidRPr="0059772E">
        <w:rPr>
          <w:rFonts w:ascii="Calibri" w:hAnsi="Calibri"/>
          <w:sz w:val="22"/>
          <w:szCs w:val="22"/>
        </w:rPr>
        <w:t>i schematy kabli zasilających, sterowania, uziemienia wraz z niezbędnym rurowaniem i przebudową lub wymianą tablic rozdzielczych.</w:t>
      </w:r>
    </w:p>
    <w:p w:rsidR="0070068F" w:rsidRDefault="0070068F" w:rsidP="006F6E34">
      <w:pPr>
        <w:numPr>
          <w:ilvl w:val="0"/>
          <w:numId w:val="28"/>
        </w:numPr>
        <w:tabs>
          <w:tab w:val="left" w:pos="357"/>
        </w:tabs>
        <w:suppressAutoHyphens w:val="0"/>
        <w:jc w:val="both"/>
        <w:rPr>
          <w:rFonts w:ascii="Calibri" w:hAnsi="Calibri"/>
          <w:sz w:val="22"/>
          <w:szCs w:val="22"/>
        </w:rPr>
      </w:pPr>
      <w:r w:rsidRPr="0059772E">
        <w:rPr>
          <w:rFonts w:ascii="Calibri" w:hAnsi="Calibri"/>
          <w:sz w:val="22"/>
          <w:szCs w:val="22"/>
        </w:rPr>
        <w:t>Do obowiązków wykonawcy należy uzyskanie mapy sytuacyjno-wyso</w:t>
      </w:r>
      <w:r w:rsidR="0059772E" w:rsidRPr="0059772E">
        <w:rPr>
          <w:rFonts w:ascii="Calibri" w:hAnsi="Calibri"/>
          <w:sz w:val="22"/>
          <w:szCs w:val="22"/>
        </w:rPr>
        <w:t>kościowej do celów projektowych oraz pozyskanie własnym staraniem niezbędnych materiałów i dokumentów źródłowych do prawidłowej i kompletnej realizacji przedmiotu zamówienia.</w:t>
      </w:r>
    </w:p>
    <w:p w:rsidR="00013E4A" w:rsidRPr="00013E4A" w:rsidRDefault="00013E4A" w:rsidP="006F6E34">
      <w:pPr>
        <w:numPr>
          <w:ilvl w:val="0"/>
          <w:numId w:val="28"/>
        </w:numPr>
        <w:tabs>
          <w:tab w:val="left" w:pos="357"/>
        </w:tabs>
        <w:suppressAutoHyphens w:val="0"/>
        <w:jc w:val="both"/>
        <w:rPr>
          <w:rFonts w:ascii="Calibri" w:hAnsi="Calibri"/>
          <w:sz w:val="22"/>
          <w:szCs w:val="22"/>
        </w:rPr>
      </w:pPr>
      <w:r w:rsidRPr="00013E4A">
        <w:rPr>
          <w:rFonts w:ascii="Calibri" w:hAnsi="Calibri"/>
          <w:sz w:val="22"/>
          <w:szCs w:val="22"/>
        </w:rPr>
        <w:t>Jeżeli w trakcie realizacji zamówienia, w wyniku przeprowadzonych analiz, wystąpi konieczność zrealizowania dodatkowych opracowań niezbędnych dla wykonania dokumentacji projektowej, wykonawca zobowiązuje się do ich wykonania bez dodatkowego wynagrodzenia z tego tytułu.</w:t>
      </w:r>
    </w:p>
    <w:p w:rsidR="00A94CA3" w:rsidRPr="00A94CA3" w:rsidRDefault="00A94CA3" w:rsidP="006F6E34">
      <w:pPr>
        <w:numPr>
          <w:ilvl w:val="0"/>
          <w:numId w:val="28"/>
        </w:numPr>
        <w:tabs>
          <w:tab w:val="left" w:pos="357"/>
        </w:tabs>
        <w:suppressAutoHyphens w:val="0"/>
        <w:jc w:val="both"/>
        <w:rPr>
          <w:rFonts w:ascii="Calibri" w:hAnsi="Calibri"/>
          <w:sz w:val="22"/>
          <w:szCs w:val="22"/>
        </w:rPr>
      </w:pPr>
      <w:r>
        <w:rPr>
          <w:rFonts w:ascii="Calibri" w:hAnsi="Calibri"/>
          <w:sz w:val="22"/>
          <w:szCs w:val="22"/>
        </w:rPr>
        <w:t>D</w:t>
      </w:r>
      <w:r w:rsidRPr="00A94CA3">
        <w:rPr>
          <w:rFonts w:ascii="Calibri" w:hAnsi="Calibri"/>
          <w:sz w:val="22"/>
          <w:szCs w:val="22"/>
        </w:rPr>
        <w:t xml:space="preserve">okumentacja powinna określać parametry techniczne i funkcjonalne przyjętych rozwiązań materiałowych, </w:t>
      </w:r>
      <w:r>
        <w:rPr>
          <w:rFonts w:ascii="Calibri" w:hAnsi="Calibri"/>
          <w:sz w:val="22"/>
          <w:szCs w:val="22"/>
        </w:rPr>
        <w:t>wybranej technologii i urządzeń.</w:t>
      </w:r>
    </w:p>
    <w:p w:rsidR="00A94CA3" w:rsidRPr="00A94CA3" w:rsidRDefault="00A94CA3" w:rsidP="006F6E34">
      <w:pPr>
        <w:numPr>
          <w:ilvl w:val="0"/>
          <w:numId w:val="28"/>
        </w:numPr>
        <w:tabs>
          <w:tab w:val="left" w:pos="357"/>
        </w:tabs>
        <w:suppressAutoHyphens w:val="0"/>
        <w:jc w:val="both"/>
        <w:rPr>
          <w:rFonts w:ascii="Calibri" w:hAnsi="Calibri"/>
          <w:sz w:val="22"/>
          <w:szCs w:val="22"/>
        </w:rPr>
      </w:pPr>
      <w:r>
        <w:rPr>
          <w:rFonts w:ascii="Calibri" w:hAnsi="Calibri"/>
          <w:sz w:val="22"/>
          <w:szCs w:val="22"/>
        </w:rPr>
        <w:t>W</w:t>
      </w:r>
      <w:r w:rsidRPr="00A94CA3">
        <w:rPr>
          <w:rFonts w:ascii="Calibri" w:hAnsi="Calibri"/>
          <w:sz w:val="22"/>
          <w:szCs w:val="22"/>
        </w:rPr>
        <w:t xml:space="preserve"> zakresie standardu przyjętych materiałów, formy i rozwiązań technicznych, funkcjonalnych</w:t>
      </w:r>
      <w:r w:rsidR="00013E4A">
        <w:rPr>
          <w:rFonts w:ascii="Calibri" w:hAnsi="Calibri"/>
          <w:sz w:val="22"/>
          <w:szCs w:val="22"/>
        </w:rPr>
        <w:br/>
      </w:r>
      <w:r w:rsidRPr="00A94CA3">
        <w:rPr>
          <w:rFonts w:ascii="Calibri" w:hAnsi="Calibri"/>
          <w:sz w:val="22"/>
          <w:szCs w:val="22"/>
        </w:rPr>
        <w:t>i estetycznych wykonawca ma obowiązek uzgadniać z zamawiającym</w:t>
      </w:r>
      <w:r>
        <w:rPr>
          <w:rFonts w:ascii="Calibri" w:hAnsi="Calibri"/>
          <w:sz w:val="22"/>
          <w:szCs w:val="22"/>
        </w:rPr>
        <w:t>.</w:t>
      </w:r>
    </w:p>
    <w:p w:rsidR="0070068F" w:rsidRPr="0070068F" w:rsidRDefault="0070068F" w:rsidP="006F6E34">
      <w:pPr>
        <w:numPr>
          <w:ilvl w:val="0"/>
          <w:numId w:val="28"/>
        </w:numPr>
        <w:tabs>
          <w:tab w:val="left" w:pos="357"/>
        </w:tabs>
        <w:suppressAutoHyphens w:val="0"/>
        <w:jc w:val="both"/>
        <w:rPr>
          <w:rFonts w:ascii="Calibri" w:hAnsi="Calibri"/>
          <w:sz w:val="22"/>
          <w:szCs w:val="22"/>
        </w:rPr>
      </w:pPr>
      <w:r w:rsidRPr="0070068F">
        <w:rPr>
          <w:rFonts w:ascii="Calibri" w:hAnsi="Calibri"/>
          <w:sz w:val="22"/>
          <w:szCs w:val="22"/>
        </w:rPr>
        <w:t>Wykonawca zobowiązany jest do przygotowania kompletnych wniosków z załącznikami oraz uzyskanie niezbędnych uzgodnień formalno-prawnych. (w zakresu m.in. pozwolenia na budowę, uzgodnień z Wojewódzkim Konserwatorem Zabytków – m.in. pozwolenie na prowadzenie prac konserwatorskich, restauratorskich i robót budowlanych, uzgodnień z zakresu PPOŻ).</w:t>
      </w:r>
    </w:p>
    <w:p w:rsidR="0070068F" w:rsidRDefault="0070068F" w:rsidP="006F6E34">
      <w:pPr>
        <w:numPr>
          <w:ilvl w:val="0"/>
          <w:numId w:val="28"/>
        </w:numPr>
        <w:tabs>
          <w:tab w:val="left" w:pos="357"/>
        </w:tabs>
        <w:suppressAutoHyphens w:val="0"/>
        <w:jc w:val="both"/>
        <w:rPr>
          <w:rFonts w:ascii="Calibri" w:hAnsi="Calibri"/>
          <w:sz w:val="22"/>
          <w:szCs w:val="22"/>
        </w:rPr>
      </w:pPr>
      <w:r w:rsidRPr="0070068F">
        <w:rPr>
          <w:rFonts w:ascii="Calibri" w:hAnsi="Calibri"/>
          <w:sz w:val="22"/>
          <w:szCs w:val="22"/>
        </w:rPr>
        <w:t xml:space="preserve">Wykonawca zobowiązany jest do uzyskania innych decyzji, pozwoleń, uzgodnień, opinii lub prac które nie zostały wyszczególnione </w:t>
      </w:r>
      <w:r w:rsidR="00DF4EEF">
        <w:rPr>
          <w:rFonts w:ascii="Calibri" w:hAnsi="Calibri"/>
          <w:sz w:val="22"/>
          <w:szCs w:val="22"/>
        </w:rPr>
        <w:t>w niniejszej umowie</w:t>
      </w:r>
      <w:r w:rsidRPr="0070068F">
        <w:rPr>
          <w:rFonts w:ascii="Calibri" w:hAnsi="Calibri"/>
          <w:sz w:val="22"/>
          <w:szCs w:val="22"/>
        </w:rPr>
        <w:t xml:space="preserve"> a których wykonanie jest koni</w:t>
      </w:r>
      <w:r w:rsidR="00DF4EEF">
        <w:rPr>
          <w:rFonts w:ascii="Calibri" w:hAnsi="Calibri"/>
          <w:sz w:val="22"/>
          <w:szCs w:val="22"/>
        </w:rPr>
        <w:t>e</w:t>
      </w:r>
      <w:r w:rsidRPr="0070068F">
        <w:rPr>
          <w:rFonts w:ascii="Calibri" w:hAnsi="Calibri"/>
          <w:sz w:val="22"/>
          <w:szCs w:val="22"/>
        </w:rPr>
        <w:t xml:space="preserve">czne i niezbędne w celu rzetelnej, prawidłowej i kompletnej realizacji </w:t>
      </w:r>
      <w:r w:rsidR="00DF4EEF">
        <w:rPr>
          <w:rFonts w:ascii="Calibri" w:hAnsi="Calibri"/>
          <w:sz w:val="22"/>
          <w:szCs w:val="22"/>
        </w:rPr>
        <w:t>przedmiotu umowy</w:t>
      </w:r>
      <w:r w:rsidRPr="0070068F">
        <w:rPr>
          <w:rFonts w:ascii="Calibri" w:hAnsi="Calibri"/>
          <w:sz w:val="22"/>
          <w:szCs w:val="22"/>
        </w:rPr>
        <w:t>.</w:t>
      </w:r>
    </w:p>
    <w:p w:rsidR="0059772E" w:rsidRPr="0059772E" w:rsidRDefault="0059772E" w:rsidP="006F6E34">
      <w:pPr>
        <w:pStyle w:val="Akapitzlist"/>
        <w:numPr>
          <w:ilvl w:val="0"/>
          <w:numId w:val="28"/>
        </w:numPr>
        <w:rPr>
          <w:rFonts w:ascii="Calibri" w:hAnsi="Calibri"/>
          <w:sz w:val="22"/>
          <w:szCs w:val="22"/>
        </w:rPr>
      </w:pPr>
      <w:r w:rsidRPr="0059772E">
        <w:rPr>
          <w:rFonts w:ascii="Calibri" w:hAnsi="Calibri"/>
          <w:sz w:val="22"/>
          <w:szCs w:val="22"/>
        </w:rPr>
        <w:t xml:space="preserve">W projekcie należy przewidzieć etapowanie prac remontowych. </w:t>
      </w:r>
    </w:p>
    <w:p w:rsidR="00804EA1" w:rsidRDefault="0051460A" w:rsidP="006F6E34">
      <w:pPr>
        <w:numPr>
          <w:ilvl w:val="0"/>
          <w:numId w:val="28"/>
        </w:numPr>
        <w:suppressAutoHyphens w:val="0"/>
        <w:jc w:val="both"/>
        <w:rPr>
          <w:rFonts w:ascii="Calibri" w:hAnsi="Calibri"/>
          <w:sz w:val="22"/>
          <w:szCs w:val="22"/>
        </w:rPr>
      </w:pPr>
      <w:r w:rsidRPr="0051460A">
        <w:rPr>
          <w:rFonts w:ascii="Calibri" w:hAnsi="Calibri"/>
          <w:sz w:val="22"/>
          <w:szCs w:val="22"/>
        </w:rPr>
        <w:t>Każde opracowanie wchodzące w skład dokumentacji projektowej należy przekazać Zamawiającemu w formie uniemożliwiającej jej przypadkowe zdekompletowanie.</w:t>
      </w:r>
    </w:p>
    <w:p w:rsidR="0059772E" w:rsidRPr="0059772E" w:rsidRDefault="0059772E" w:rsidP="006F6E34">
      <w:pPr>
        <w:numPr>
          <w:ilvl w:val="0"/>
          <w:numId w:val="28"/>
        </w:numPr>
        <w:suppressAutoHyphens w:val="0"/>
        <w:jc w:val="both"/>
        <w:rPr>
          <w:rFonts w:ascii="Calibri" w:hAnsi="Calibri"/>
          <w:sz w:val="22"/>
          <w:szCs w:val="22"/>
        </w:rPr>
      </w:pPr>
      <w:r w:rsidRPr="0059772E">
        <w:rPr>
          <w:rFonts w:ascii="Calibri" w:hAnsi="Calibri"/>
          <w:bCs/>
          <w:sz w:val="22"/>
          <w:szCs w:val="22"/>
        </w:rPr>
        <w:t>Wykonawca zobowiązuje się do:</w:t>
      </w:r>
    </w:p>
    <w:p w:rsidR="0059772E" w:rsidRPr="00804EA1" w:rsidRDefault="0059772E" w:rsidP="006F6E34">
      <w:pPr>
        <w:pStyle w:val="Akapitzlist"/>
        <w:numPr>
          <w:ilvl w:val="1"/>
          <w:numId w:val="37"/>
        </w:numPr>
        <w:jc w:val="both"/>
        <w:rPr>
          <w:rFonts w:ascii="Calibri" w:hAnsi="Calibri"/>
          <w:bCs/>
          <w:sz w:val="22"/>
          <w:szCs w:val="22"/>
        </w:rPr>
      </w:pPr>
      <w:r w:rsidRPr="00804EA1">
        <w:rPr>
          <w:rFonts w:ascii="Calibri" w:hAnsi="Calibri"/>
          <w:bCs/>
          <w:sz w:val="22"/>
          <w:szCs w:val="22"/>
        </w:rPr>
        <w:t xml:space="preserve">wykonania przedmiotu umowy z należytą starannością oraz zgodnie z zasadami współczesnej </w:t>
      </w:r>
    </w:p>
    <w:p w:rsidR="0059772E" w:rsidRPr="00804EA1" w:rsidRDefault="0059772E" w:rsidP="00804EA1">
      <w:pPr>
        <w:ind w:left="851"/>
        <w:jc w:val="both"/>
        <w:rPr>
          <w:rFonts w:ascii="Calibri" w:hAnsi="Calibri"/>
          <w:bCs/>
          <w:sz w:val="22"/>
          <w:szCs w:val="22"/>
        </w:rPr>
      </w:pPr>
      <w:r w:rsidRPr="00804EA1">
        <w:rPr>
          <w:rFonts w:ascii="Calibri" w:hAnsi="Calibri"/>
          <w:bCs/>
          <w:sz w:val="22"/>
          <w:szCs w:val="22"/>
        </w:rPr>
        <w:t>wiedzy technicznej i wskazówkami Zamawiającego,</w:t>
      </w:r>
    </w:p>
    <w:p w:rsidR="0059772E" w:rsidRPr="00804EA1" w:rsidRDefault="0059772E" w:rsidP="006F6E34">
      <w:pPr>
        <w:pStyle w:val="Akapitzlist"/>
        <w:numPr>
          <w:ilvl w:val="1"/>
          <w:numId w:val="37"/>
        </w:numPr>
        <w:jc w:val="both"/>
        <w:rPr>
          <w:rFonts w:ascii="Calibri" w:hAnsi="Calibri"/>
          <w:bCs/>
          <w:sz w:val="22"/>
          <w:szCs w:val="22"/>
        </w:rPr>
      </w:pPr>
      <w:r w:rsidRPr="0059772E">
        <w:rPr>
          <w:rFonts w:ascii="Calibri" w:hAnsi="Calibri"/>
          <w:bCs/>
          <w:sz w:val="22"/>
          <w:szCs w:val="22"/>
        </w:rPr>
        <w:t xml:space="preserve">dostarczenia wykonanych opracowań w stanie kompletnym z punktu widzenia celu, któremu ma </w:t>
      </w:r>
      <w:r w:rsidRPr="00804EA1">
        <w:rPr>
          <w:rFonts w:ascii="Calibri" w:hAnsi="Calibri"/>
          <w:bCs/>
          <w:sz w:val="22"/>
          <w:szCs w:val="22"/>
        </w:rPr>
        <w:t>służyć.</w:t>
      </w:r>
    </w:p>
    <w:p w:rsidR="00634CB5" w:rsidRPr="00634CB5" w:rsidRDefault="00634CB5" w:rsidP="006F6E34">
      <w:pPr>
        <w:numPr>
          <w:ilvl w:val="0"/>
          <w:numId w:val="28"/>
        </w:numPr>
        <w:suppressAutoHyphens w:val="0"/>
        <w:jc w:val="both"/>
        <w:rPr>
          <w:rFonts w:ascii="Calibri" w:hAnsi="Calibri"/>
          <w:bCs/>
          <w:sz w:val="22"/>
          <w:szCs w:val="22"/>
        </w:rPr>
      </w:pPr>
      <w:r w:rsidRPr="00634CB5">
        <w:rPr>
          <w:rFonts w:ascii="Calibri" w:hAnsi="Calibri"/>
          <w:bCs/>
          <w:sz w:val="22"/>
          <w:szCs w:val="22"/>
        </w:rPr>
        <w:t>Wykonawca zobowiązany jest do pozyskania własnym staraniem niezbędnych materiałów</w:t>
      </w:r>
      <w:r>
        <w:rPr>
          <w:rFonts w:ascii="Calibri" w:hAnsi="Calibri"/>
          <w:bCs/>
          <w:sz w:val="22"/>
          <w:szCs w:val="22"/>
        </w:rPr>
        <w:t xml:space="preserve"> </w:t>
      </w:r>
      <w:r w:rsidRPr="00634CB5">
        <w:rPr>
          <w:rFonts w:ascii="Calibri" w:hAnsi="Calibri"/>
          <w:bCs/>
          <w:sz w:val="22"/>
          <w:szCs w:val="22"/>
        </w:rPr>
        <w:t xml:space="preserve">i dokumentów źródłowych do prawidłowej i kompletnej realizacji przedmiotu </w:t>
      </w:r>
      <w:r>
        <w:rPr>
          <w:rFonts w:ascii="Calibri" w:hAnsi="Calibri"/>
          <w:bCs/>
          <w:sz w:val="22"/>
          <w:szCs w:val="22"/>
        </w:rPr>
        <w:t>umowy</w:t>
      </w:r>
      <w:r w:rsidRPr="00634CB5">
        <w:rPr>
          <w:rFonts w:ascii="Calibri" w:hAnsi="Calibri"/>
          <w:bCs/>
          <w:sz w:val="22"/>
          <w:szCs w:val="22"/>
        </w:rPr>
        <w:t>.</w:t>
      </w:r>
    </w:p>
    <w:p w:rsidR="00634CB5" w:rsidRDefault="00634CB5" w:rsidP="006F6E34">
      <w:pPr>
        <w:numPr>
          <w:ilvl w:val="0"/>
          <w:numId w:val="28"/>
        </w:numPr>
        <w:suppressAutoHyphens w:val="0"/>
        <w:jc w:val="both"/>
        <w:rPr>
          <w:rFonts w:ascii="Calibri" w:hAnsi="Calibri"/>
          <w:bCs/>
          <w:sz w:val="22"/>
          <w:szCs w:val="22"/>
        </w:rPr>
      </w:pPr>
      <w:r w:rsidRPr="00634CB5">
        <w:rPr>
          <w:rFonts w:ascii="Calibri" w:hAnsi="Calibri"/>
          <w:bCs/>
          <w:sz w:val="22"/>
          <w:szCs w:val="22"/>
        </w:rPr>
        <w:t>W</w:t>
      </w:r>
      <w:r>
        <w:rPr>
          <w:rFonts w:ascii="Calibri" w:hAnsi="Calibri"/>
          <w:bCs/>
          <w:sz w:val="22"/>
          <w:szCs w:val="22"/>
        </w:rPr>
        <w:t xml:space="preserve"> </w:t>
      </w:r>
      <w:r w:rsidRPr="00634CB5">
        <w:rPr>
          <w:rFonts w:ascii="Calibri" w:hAnsi="Calibri"/>
          <w:bCs/>
          <w:sz w:val="22"/>
          <w:szCs w:val="22"/>
        </w:rPr>
        <w:t>ramach dokumentacji należy przewidzieć adaptacje poddaszy w oficynach</w:t>
      </w:r>
      <w:r>
        <w:rPr>
          <w:rFonts w:ascii="Calibri" w:hAnsi="Calibri"/>
          <w:bCs/>
          <w:sz w:val="22"/>
          <w:szCs w:val="22"/>
        </w:rPr>
        <w:t xml:space="preserve"> oraz jeżeli to możliwe </w:t>
      </w:r>
      <w:r w:rsidRPr="00634CB5">
        <w:rPr>
          <w:rFonts w:ascii="Calibri" w:hAnsi="Calibri"/>
          <w:bCs/>
          <w:sz w:val="22"/>
          <w:szCs w:val="22"/>
        </w:rPr>
        <w:t>adaptacji poddasza na użytkowe</w:t>
      </w:r>
      <w:r>
        <w:rPr>
          <w:rFonts w:ascii="Calibri" w:hAnsi="Calibri"/>
          <w:bCs/>
          <w:sz w:val="22"/>
          <w:szCs w:val="22"/>
        </w:rPr>
        <w:t xml:space="preserve"> w budynku głównym</w:t>
      </w:r>
      <w:r w:rsidRPr="00634CB5">
        <w:rPr>
          <w:rFonts w:ascii="Calibri" w:hAnsi="Calibri"/>
          <w:bCs/>
          <w:sz w:val="22"/>
          <w:szCs w:val="22"/>
        </w:rPr>
        <w:t>.</w:t>
      </w:r>
    </w:p>
    <w:p w:rsidR="007B31C7" w:rsidRDefault="007B31C7" w:rsidP="006F6E34">
      <w:pPr>
        <w:numPr>
          <w:ilvl w:val="0"/>
          <w:numId w:val="28"/>
        </w:numPr>
        <w:suppressAutoHyphens w:val="0"/>
        <w:jc w:val="both"/>
        <w:rPr>
          <w:rFonts w:ascii="Calibri" w:hAnsi="Calibri"/>
          <w:bCs/>
          <w:sz w:val="22"/>
          <w:szCs w:val="22"/>
        </w:rPr>
      </w:pPr>
      <w:r w:rsidRPr="007B31C7">
        <w:rPr>
          <w:rFonts w:ascii="Calibri" w:hAnsi="Calibri"/>
          <w:bCs/>
          <w:sz w:val="22"/>
          <w:szCs w:val="22"/>
        </w:rPr>
        <w:t>Wykonawca zobowiązany jest przekazywać dokumentację na bieżąco w celu konsultowania przedmiotu zadania</w:t>
      </w:r>
      <w:r>
        <w:rPr>
          <w:rFonts w:ascii="Calibri" w:hAnsi="Calibri"/>
          <w:bCs/>
          <w:sz w:val="22"/>
          <w:szCs w:val="22"/>
        </w:rPr>
        <w:t>.</w:t>
      </w:r>
    </w:p>
    <w:p w:rsidR="0059772E" w:rsidRPr="0059772E" w:rsidRDefault="0059772E" w:rsidP="006F6E34">
      <w:pPr>
        <w:numPr>
          <w:ilvl w:val="0"/>
          <w:numId w:val="28"/>
        </w:numPr>
        <w:suppressAutoHyphens w:val="0"/>
        <w:jc w:val="both"/>
        <w:rPr>
          <w:rFonts w:ascii="Calibri" w:hAnsi="Calibri"/>
          <w:bCs/>
          <w:sz w:val="22"/>
          <w:szCs w:val="22"/>
        </w:rPr>
      </w:pPr>
      <w:r w:rsidRPr="0059772E">
        <w:rPr>
          <w:rFonts w:ascii="Calibri" w:hAnsi="Calibri"/>
          <w:bCs/>
          <w:sz w:val="22"/>
          <w:szCs w:val="22"/>
        </w:rPr>
        <w:t xml:space="preserve">Dokumentacja ma być całkowicie oryginalna i nie może być obciążona prawami osób trzecich, za wyjątkiem autorskich praw osobistych jej współtwórców, chronionych przepisami ustawy z dnia 4 lutego </w:t>
      </w:r>
      <w:r w:rsidRPr="0059772E">
        <w:rPr>
          <w:rFonts w:ascii="Calibri" w:hAnsi="Calibri"/>
          <w:bCs/>
          <w:sz w:val="22"/>
          <w:szCs w:val="22"/>
        </w:rPr>
        <w:lastRenderedPageBreak/>
        <w:t xml:space="preserve">1994 r. o prawie autorskim i prawach pokrewnych. Wykonawca przeniesie na zamawiającego autorskie prawa majątkowe do dokumentacji, zgodnie z postanowieniami umowy w powyższym zakresie. </w:t>
      </w:r>
    </w:p>
    <w:p w:rsidR="0059772E" w:rsidRPr="0059772E" w:rsidRDefault="0059772E" w:rsidP="0059772E">
      <w:pPr>
        <w:suppressAutoHyphens w:val="0"/>
        <w:autoSpaceDE w:val="0"/>
        <w:autoSpaceDN w:val="0"/>
        <w:adjustRightInd w:val="0"/>
        <w:ind w:left="360"/>
        <w:jc w:val="both"/>
        <w:rPr>
          <w:rFonts w:ascii="Calibri" w:hAnsi="Calibri"/>
          <w:bCs/>
          <w:sz w:val="16"/>
          <w:szCs w:val="16"/>
        </w:rPr>
      </w:pPr>
    </w:p>
    <w:p w:rsidR="00BC5046" w:rsidRDefault="00BC5046" w:rsidP="00BC5046">
      <w:pPr>
        <w:suppressAutoHyphens w:val="0"/>
        <w:autoSpaceDE w:val="0"/>
        <w:autoSpaceDN w:val="0"/>
        <w:adjustRightInd w:val="0"/>
        <w:spacing w:line="276" w:lineRule="auto"/>
        <w:jc w:val="both"/>
        <w:rPr>
          <w:rFonts w:ascii="Calibri" w:hAnsi="Calibri" w:cs="Arial"/>
          <w:bCs/>
          <w:sz w:val="22"/>
          <w:szCs w:val="22"/>
          <w:lang w:eastAsia="pl-PL"/>
        </w:rPr>
      </w:pPr>
    </w:p>
    <w:p w:rsidR="00BC5046" w:rsidRPr="00BC5046" w:rsidRDefault="00BC5046" w:rsidP="00BC5046">
      <w:pPr>
        <w:jc w:val="center"/>
        <w:rPr>
          <w:rFonts w:asciiTheme="minorHAnsi" w:hAnsiTheme="minorHAnsi" w:cstheme="minorHAnsi"/>
          <w:b/>
          <w:bCs/>
          <w:sz w:val="24"/>
          <w:szCs w:val="24"/>
        </w:rPr>
      </w:pPr>
      <w:r w:rsidRPr="00BC5046">
        <w:rPr>
          <w:rFonts w:asciiTheme="minorHAnsi" w:hAnsiTheme="minorHAnsi" w:cstheme="minorHAnsi"/>
          <w:b/>
          <w:bCs/>
          <w:sz w:val="24"/>
          <w:szCs w:val="24"/>
        </w:rPr>
        <w:t>§ 2</w:t>
      </w:r>
    </w:p>
    <w:p w:rsidR="00BC5046" w:rsidRPr="00BC5046" w:rsidRDefault="00BC5046" w:rsidP="00BC5046">
      <w:pPr>
        <w:jc w:val="center"/>
        <w:rPr>
          <w:rFonts w:asciiTheme="minorHAnsi" w:hAnsiTheme="minorHAnsi" w:cstheme="minorHAnsi"/>
          <w:b/>
          <w:bCs/>
          <w:sz w:val="24"/>
          <w:szCs w:val="24"/>
        </w:rPr>
      </w:pPr>
      <w:r w:rsidRPr="00BC5046">
        <w:rPr>
          <w:rFonts w:asciiTheme="minorHAnsi" w:hAnsiTheme="minorHAnsi" w:cstheme="minorHAnsi"/>
          <w:b/>
          <w:bCs/>
          <w:sz w:val="24"/>
          <w:szCs w:val="24"/>
        </w:rPr>
        <w:t>OBOWIĄZKI WYKONAWCY</w:t>
      </w:r>
    </w:p>
    <w:p w:rsidR="00BC5046" w:rsidRDefault="00BC5046" w:rsidP="00BC5046">
      <w:pPr>
        <w:suppressAutoHyphens w:val="0"/>
        <w:autoSpaceDE w:val="0"/>
        <w:autoSpaceDN w:val="0"/>
        <w:adjustRightInd w:val="0"/>
        <w:spacing w:line="276" w:lineRule="auto"/>
        <w:jc w:val="both"/>
        <w:rPr>
          <w:rFonts w:ascii="Calibri" w:hAnsi="Calibri" w:cs="Arial"/>
          <w:bCs/>
          <w:sz w:val="22"/>
          <w:szCs w:val="22"/>
          <w:lang w:eastAsia="pl-PL"/>
        </w:rPr>
      </w:pPr>
    </w:p>
    <w:p w:rsidR="00532591" w:rsidRPr="00532591" w:rsidRDefault="00532591" w:rsidP="006F6E34">
      <w:pPr>
        <w:numPr>
          <w:ilvl w:val="0"/>
          <w:numId w:val="8"/>
        </w:numPr>
        <w:suppressAutoHyphens w:val="0"/>
        <w:spacing w:after="160" w:line="259" w:lineRule="auto"/>
        <w:contextualSpacing/>
        <w:jc w:val="both"/>
        <w:rPr>
          <w:rFonts w:asciiTheme="minorHAnsi" w:eastAsia="Arial" w:hAnsiTheme="minorHAnsi" w:cstheme="minorHAnsi"/>
          <w:bCs/>
          <w:iCs/>
          <w:color w:val="000000"/>
          <w:sz w:val="24"/>
          <w:szCs w:val="24"/>
        </w:rPr>
      </w:pPr>
      <w:r w:rsidRPr="00532591">
        <w:rPr>
          <w:rFonts w:asciiTheme="minorHAnsi" w:eastAsia="Arial" w:hAnsiTheme="minorHAnsi" w:cstheme="minorHAnsi"/>
          <w:bCs/>
          <w:iCs/>
          <w:color w:val="000000"/>
          <w:sz w:val="24"/>
          <w:szCs w:val="24"/>
        </w:rPr>
        <w:t>Wykonawca zobowiązuje się wykonać przedmiot zamówienia przy użyciu własnych materiałów, narzędzi i urządzeń potrzebnych do wykonania dokumentacji projektowej.</w:t>
      </w:r>
    </w:p>
    <w:p w:rsidR="00532591" w:rsidRPr="00532591" w:rsidRDefault="00532591" w:rsidP="006F6E34">
      <w:pPr>
        <w:numPr>
          <w:ilvl w:val="0"/>
          <w:numId w:val="8"/>
        </w:numPr>
        <w:suppressAutoHyphens w:val="0"/>
        <w:spacing w:after="160" w:line="259" w:lineRule="auto"/>
        <w:contextualSpacing/>
        <w:jc w:val="both"/>
        <w:rPr>
          <w:rFonts w:asciiTheme="minorHAnsi" w:eastAsia="Arial" w:hAnsiTheme="minorHAnsi" w:cstheme="minorHAnsi"/>
          <w:bCs/>
          <w:iCs/>
          <w:color w:val="000000"/>
          <w:sz w:val="24"/>
          <w:szCs w:val="24"/>
        </w:rPr>
      </w:pPr>
      <w:r w:rsidRPr="00532591">
        <w:rPr>
          <w:rFonts w:asciiTheme="minorHAnsi" w:eastAsia="Arial" w:hAnsiTheme="minorHAnsi" w:cstheme="minorHAnsi"/>
          <w:bCs/>
          <w:iCs/>
          <w:color w:val="000000"/>
          <w:sz w:val="24"/>
          <w:szCs w:val="24"/>
        </w:rPr>
        <w:t xml:space="preserve">Wykonawca zobowiązuje się, że wykonanie projektu powierzy wyłącznie osobom posiadającym odpowiednie kwalifikacje i uprawnienia, przy czym dokumentacja projektowa zostanie podpisana przez osoby, które zgodnie z obowiązującym prawem posiadają uprawnienia do projektowania bez ograniczeń w specjalnościach których dana część dokumentacji dotyczy. </w:t>
      </w:r>
    </w:p>
    <w:p w:rsidR="00430659" w:rsidRPr="00532591" w:rsidRDefault="00532591" w:rsidP="006F6E34">
      <w:pPr>
        <w:numPr>
          <w:ilvl w:val="0"/>
          <w:numId w:val="8"/>
        </w:numPr>
        <w:suppressAutoHyphens w:val="0"/>
        <w:spacing w:after="160" w:line="259" w:lineRule="auto"/>
        <w:contextualSpacing/>
        <w:jc w:val="both"/>
        <w:rPr>
          <w:rFonts w:asciiTheme="minorHAnsi" w:eastAsia="Arial" w:hAnsiTheme="minorHAnsi" w:cstheme="minorHAnsi"/>
          <w:bCs/>
          <w:iCs/>
          <w:color w:val="000000"/>
          <w:sz w:val="24"/>
          <w:szCs w:val="24"/>
        </w:rPr>
      </w:pPr>
      <w:r w:rsidRPr="00532591">
        <w:rPr>
          <w:rFonts w:asciiTheme="minorHAnsi" w:eastAsia="Arial" w:hAnsiTheme="minorHAnsi" w:cstheme="minorHAnsi"/>
          <w:bCs/>
          <w:iCs/>
          <w:color w:val="000000"/>
          <w:sz w:val="24"/>
          <w:szCs w:val="24"/>
        </w:rPr>
        <w:t>Wykonawca ma prawo powierzyć wykonanie części dokumentacji i innych prac objętych przedmiotem umowy osobom trzecim w zakresie określonym w ofercie, informując o tym zamawiającego. Za działania i zaniechania podwykonawców oraz innych osób wykonujących prace objęte umową wykonawca odpowiada jak za działania i zaniechania własne oraz zobowiązuje się do nabycia w zakresie koniecznym do realizacji niniejszej umowy wszelkich autorskich praw majątkowych</w:t>
      </w:r>
      <w:r>
        <w:rPr>
          <w:rFonts w:asciiTheme="minorHAnsi" w:eastAsia="Arial" w:hAnsiTheme="minorHAnsi" w:cstheme="minorHAnsi"/>
          <w:bCs/>
          <w:iCs/>
          <w:color w:val="000000"/>
          <w:sz w:val="24"/>
          <w:szCs w:val="24"/>
        </w:rPr>
        <w:t xml:space="preserve"> do prac wykonanych przez osoby </w:t>
      </w:r>
      <w:r w:rsidRPr="00532591">
        <w:rPr>
          <w:rFonts w:asciiTheme="minorHAnsi" w:eastAsia="Arial" w:hAnsiTheme="minorHAnsi" w:cstheme="minorHAnsi"/>
          <w:bCs/>
          <w:iCs/>
          <w:color w:val="000000"/>
          <w:sz w:val="24"/>
          <w:szCs w:val="24"/>
        </w:rPr>
        <w:t>trzecie w zakresie umożliwiającym przeniesienie ich na zamawiającego w zakresach i terminach wynikających z umowy.</w:t>
      </w:r>
    </w:p>
    <w:p w:rsidR="00532591" w:rsidRPr="00532591" w:rsidRDefault="00532591" w:rsidP="006F6E34">
      <w:pPr>
        <w:numPr>
          <w:ilvl w:val="0"/>
          <w:numId w:val="8"/>
        </w:numPr>
        <w:suppressAutoHyphens w:val="0"/>
        <w:spacing w:after="160" w:line="259" w:lineRule="auto"/>
        <w:contextualSpacing/>
        <w:jc w:val="both"/>
        <w:rPr>
          <w:rFonts w:asciiTheme="minorHAnsi" w:eastAsia="Arial" w:hAnsiTheme="minorHAnsi" w:cstheme="minorHAnsi"/>
          <w:bCs/>
          <w:iCs/>
          <w:color w:val="000000"/>
          <w:sz w:val="24"/>
          <w:szCs w:val="24"/>
        </w:rPr>
      </w:pPr>
      <w:r w:rsidRPr="00532591">
        <w:rPr>
          <w:rFonts w:asciiTheme="minorHAnsi" w:eastAsia="Arial" w:hAnsiTheme="minorHAnsi" w:cstheme="minorHAnsi"/>
          <w:bCs/>
          <w:iCs/>
          <w:color w:val="000000"/>
          <w:sz w:val="24"/>
          <w:szCs w:val="24"/>
        </w:rPr>
        <w:t>Wykonawca ma obowiązek uzupełniania szczegółów dokumentacji projektowej na potrzeby uzgodnień</w:t>
      </w:r>
      <w:r>
        <w:rPr>
          <w:rFonts w:asciiTheme="minorHAnsi" w:eastAsia="Arial" w:hAnsiTheme="minorHAnsi" w:cstheme="minorHAnsi"/>
          <w:bCs/>
          <w:iCs/>
          <w:color w:val="000000"/>
          <w:sz w:val="24"/>
          <w:szCs w:val="24"/>
        </w:rPr>
        <w:t xml:space="preserve"> </w:t>
      </w:r>
      <w:r w:rsidRPr="00532591">
        <w:rPr>
          <w:rFonts w:asciiTheme="minorHAnsi" w:eastAsia="Arial" w:hAnsiTheme="minorHAnsi" w:cstheme="minorHAnsi"/>
          <w:bCs/>
          <w:iCs/>
          <w:color w:val="000000"/>
          <w:sz w:val="24"/>
          <w:szCs w:val="24"/>
        </w:rPr>
        <w:t>z Wojewódzkim Wielkopolskim Konserwatorem Zabytków oraz wyjaśnianiu wątpliwości powstałych w toku projektowania.</w:t>
      </w:r>
    </w:p>
    <w:p w:rsidR="00532591" w:rsidRPr="00532591" w:rsidRDefault="00532591" w:rsidP="006F6E34">
      <w:pPr>
        <w:numPr>
          <w:ilvl w:val="0"/>
          <w:numId w:val="8"/>
        </w:numPr>
        <w:suppressAutoHyphens w:val="0"/>
        <w:spacing w:after="160" w:line="259" w:lineRule="auto"/>
        <w:contextualSpacing/>
        <w:jc w:val="both"/>
        <w:rPr>
          <w:rFonts w:asciiTheme="minorHAnsi" w:eastAsia="Arial" w:hAnsiTheme="minorHAnsi" w:cstheme="minorHAnsi"/>
          <w:bCs/>
          <w:iCs/>
          <w:color w:val="000000"/>
          <w:sz w:val="24"/>
          <w:szCs w:val="24"/>
        </w:rPr>
      </w:pPr>
      <w:r w:rsidRPr="00532591">
        <w:rPr>
          <w:rFonts w:asciiTheme="minorHAnsi" w:eastAsia="Arial" w:hAnsiTheme="minorHAnsi" w:cstheme="minorHAnsi"/>
          <w:bCs/>
          <w:iCs/>
          <w:color w:val="000000"/>
          <w:sz w:val="24"/>
          <w:szCs w:val="24"/>
        </w:rPr>
        <w:t>Wykonawca ma obowiązek uwzględniać uwagi i zalecenia zamawiającego, jednakże wykonawca ponosi pełną odpowiedzialność za dokumentację projektową.</w:t>
      </w:r>
    </w:p>
    <w:p w:rsidR="00BC5046" w:rsidRPr="00BC5046" w:rsidRDefault="00BC5046" w:rsidP="006F6E34">
      <w:pPr>
        <w:numPr>
          <w:ilvl w:val="0"/>
          <w:numId w:val="8"/>
        </w:numPr>
        <w:suppressAutoHyphens w:val="0"/>
        <w:spacing w:after="160" w:line="259" w:lineRule="auto"/>
        <w:contextualSpacing/>
        <w:jc w:val="both"/>
        <w:rPr>
          <w:rFonts w:asciiTheme="minorHAnsi" w:eastAsia="Arial" w:hAnsiTheme="minorHAnsi" w:cstheme="minorHAnsi"/>
          <w:bCs/>
          <w:iCs/>
          <w:color w:val="000000"/>
          <w:sz w:val="24"/>
          <w:szCs w:val="24"/>
        </w:rPr>
      </w:pPr>
      <w:r w:rsidRPr="00BC5046">
        <w:rPr>
          <w:rFonts w:asciiTheme="minorHAnsi" w:eastAsia="Arial" w:hAnsiTheme="minorHAnsi" w:cstheme="minorHAnsi"/>
          <w:bCs/>
          <w:iCs/>
          <w:color w:val="000000"/>
          <w:sz w:val="24"/>
          <w:szCs w:val="24"/>
        </w:rPr>
        <w:t xml:space="preserve">W ramach przedmiotu umowy Wykonawca zobowiązany jest także do: </w:t>
      </w:r>
    </w:p>
    <w:p w:rsidR="00BC5046" w:rsidRPr="00BC5046" w:rsidRDefault="00532591" w:rsidP="006F6E34">
      <w:pPr>
        <w:numPr>
          <w:ilvl w:val="1"/>
          <w:numId w:val="8"/>
        </w:numPr>
        <w:suppressAutoHyphens w:val="0"/>
        <w:spacing w:after="160" w:line="259" w:lineRule="auto"/>
        <w:contextualSpacing/>
        <w:jc w:val="both"/>
        <w:rPr>
          <w:rFonts w:asciiTheme="minorHAnsi" w:hAnsiTheme="minorHAnsi" w:cstheme="minorHAnsi"/>
          <w:sz w:val="24"/>
          <w:szCs w:val="24"/>
        </w:rPr>
      </w:pPr>
      <w:r w:rsidRPr="00532591">
        <w:rPr>
          <w:rFonts w:asciiTheme="minorHAnsi" w:hAnsiTheme="minorHAnsi" w:cstheme="minorHAnsi"/>
          <w:sz w:val="24"/>
          <w:szCs w:val="24"/>
        </w:rPr>
        <w:t>sprawowania nadzoru autorskiego przy realizacji inwestycji wykonywanej na podstawie dokumentacji projektowo-kosztorysowej, która stanowi przedmiot umowy. Powyższe zobowiązanie obejmuje także koszty dojazdów na budowę w niezbędnym zakresie w związku z wykonywaniem nadzoru autorskiego przez wykonawcę, które to koszty obciążają wykonawcę. Wykonawca będzie sprawował nadzór autorski od dnia zawarcia umowy z wykonawcą robót budowlanych realizowanych w oparciu o dokumentację projektową stanowiącą przedmiot umowy do dnia podpisania protokołu odbioru końcowego robót budowlanych.</w:t>
      </w:r>
      <w:r w:rsidR="007B5D9A">
        <w:rPr>
          <w:rFonts w:asciiTheme="minorHAnsi" w:hAnsiTheme="minorHAnsi" w:cstheme="minorHAnsi"/>
          <w:sz w:val="24"/>
          <w:szCs w:val="24"/>
        </w:rPr>
        <w:t xml:space="preserve"> </w:t>
      </w:r>
      <w:r w:rsidR="00BC5046" w:rsidRPr="00BC5046">
        <w:rPr>
          <w:rFonts w:asciiTheme="minorHAnsi" w:hAnsiTheme="minorHAnsi" w:cstheme="minorHAnsi"/>
          <w:color w:val="000000"/>
          <w:sz w:val="24"/>
          <w:szCs w:val="24"/>
        </w:rPr>
        <w:t>Zakres nadzoru autorskiego obejmuje</w:t>
      </w:r>
      <w:r w:rsidR="00D03E39">
        <w:rPr>
          <w:rFonts w:asciiTheme="minorHAnsi" w:hAnsiTheme="minorHAnsi" w:cstheme="minorHAnsi"/>
          <w:color w:val="000000"/>
          <w:sz w:val="24"/>
          <w:szCs w:val="24"/>
        </w:rPr>
        <w:t xml:space="preserve"> w szczególności</w:t>
      </w:r>
      <w:r w:rsidR="00BC5046" w:rsidRPr="00BC5046">
        <w:rPr>
          <w:rFonts w:asciiTheme="minorHAnsi" w:hAnsiTheme="minorHAnsi" w:cstheme="minorHAnsi"/>
          <w:color w:val="000000"/>
          <w:sz w:val="24"/>
          <w:szCs w:val="24"/>
        </w:rPr>
        <w:t>:</w:t>
      </w:r>
    </w:p>
    <w:p w:rsidR="00BC5046" w:rsidRPr="00893E01" w:rsidRDefault="00BC5046" w:rsidP="006F6E34">
      <w:pPr>
        <w:numPr>
          <w:ilvl w:val="1"/>
          <w:numId w:val="29"/>
        </w:numPr>
        <w:suppressAutoHyphens w:val="0"/>
        <w:spacing w:after="160" w:line="259" w:lineRule="auto"/>
        <w:jc w:val="both"/>
        <w:rPr>
          <w:rFonts w:asciiTheme="minorHAnsi" w:hAnsiTheme="minorHAnsi" w:cstheme="minorHAnsi"/>
          <w:bCs/>
          <w:spacing w:val="-3"/>
          <w:sz w:val="24"/>
          <w:szCs w:val="24"/>
          <w:lang w:eastAsia="pl-PL"/>
        </w:rPr>
      </w:pPr>
      <w:r w:rsidRPr="00BC5046">
        <w:rPr>
          <w:rFonts w:asciiTheme="minorHAnsi" w:hAnsiTheme="minorHAnsi" w:cstheme="minorHAnsi"/>
          <w:sz w:val="24"/>
          <w:szCs w:val="24"/>
        </w:rPr>
        <w:t xml:space="preserve">wykonywanie czynności nadzoru autorskiego </w:t>
      </w:r>
      <w:r w:rsidRPr="00BC5046">
        <w:rPr>
          <w:rFonts w:asciiTheme="minorHAnsi" w:hAnsiTheme="minorHAnsi" w:cstheme="minorHAnsi"/>
          <w:bCs/>
          <w:spacing w:val="-3"/>
          <w:sz w:val="24"/>
          <w:szCs w:val="24"/>
          <w:lang w:eastAsia="pl-PL"/>
        </w:rPr>
        <w:t>określonych w art. 20 ust.1 pkt. 4 ustawy z dnia 7 lipca 1994 r. Prawo budowlane (</w:t>
      </w:r>
      <w:r w:rsidR="00893E01" w:rsidRPr="00893E01">
        <w:rPr>
          <w:rFonts w:asciiTheme="minorHAnsi" w:hAnsiTheme="minorHAnsi" w:cstheme="minorHAnsi"/>
          <w:bCs/>
          <w:spacing w:val="-3"/>
          <w:sz w:val="24"/>
          <w:szCs w:val="24"/>
          <w:lang w:eastAsia="pl-PL"/>
        </w:rPr>
        <w:t xml:space="preserve">Dz. U. z 2019 r., poz. 1186 </w:t>
      </w:r>
      <w:proofErr w:type="spellStart"/>
      <w:r w:rsidR="00893E01" w:rsidRPr="00893E01">
        <w:rPr>
          <w:rFonts w:asciiTheme="minorHAnsi" w:hAnsiTheme="minorHAnsi" w:cstheme="minorHAnsi"/>
          <w:bCs/>
          <w:spacing w:val="-3"/>
          <w:sz w:val="24"/>
          <w:szCs w:val="24"/>
          <w:lang w:eastAsia="pl-PL"/>
        </w:rPr>
        <w:t>t.j</w:t>
      </w:r>
      <w:proofErr w:type="spellEnd"/>
      <w:r w:rsidR="00893E01" w:rsidRPr="00893E01">
        <w:rPr>
          <w:rFonts w:asciiTheme="minorHAnsi" w:hAnsiTheme="minorHAnsi" w:cstheme="minorHAnsi"/>
          <w:bCs/>
          <w:spacing w:val="-3"/>
          <w:sz w:val="24"/>
          <w:szCs w:val="24"/>
          <w:lang w:eastAsia="pl-PL"/>
        </w:rPr>
        <w:t xml:space="preserve">. z </w:t>
      </w:r>
      <w:proofErr w:type="spellStart"/>
      <w:r w:rsidR="00893E01" w:rsidRPr="00893E01">
        <w:rPr>
          <w:rFonts w:asciiTheme="minorHAnsi" w:hAnsiTheme="minorHAnsi" w:cstheme="minorHAnsi"/>
          <w:bCs/>
          <w:spacing w:val="-3"/>
          <w:sz w:val="24"/>
          <w:szCs w:val="24"/>
          <w:lang w:eastAsia="pl-PL"/>
        </w:rPr>
        <w:t>późn</w:t>
      </w:r>
      <w:proofErr w:type="spellEnd"/>
      <w:r w:rsidR="00893E01" w:rsidRPr="00893E01">
        <w:rPr>
          <w:rFonts w:asciiTheme="minorHAnsi" w:hAnsiTheme="minorHAnsi" w:cstheme="minorHAnsi"/>
          <w:bCs/>
          <w:spacing w:val="-3"/>
          <w:sz w:val="24"/>
          <w:szCs w:val="24"/>
          <w:lang w:eastAsia="pl-PL"/>
        </w:rPr>
        <w:t>. zmianami</w:t>
      </w:r>
      <w:r w:rsidRPr="00BC5046">
        <w:rPr>
          <w:rFonts w:asciiTheme="minorHAnsi" w:hAnsiTheme="minorHAnsi" w:cstheme="minorHAnsi"/>
          <w:bCs/>
          <w:spacing w:val="-3"/>
          <w:sz w:val="24"/>
          <w:szCs w:val="24"/>
          <w:lang w:eastAsia="pl-PL"/>
        </w:rPr>
        <w:t xml:space="preserve">), </w:t>
      </w:r>
    </w:p>
    <w:p w:rsidR="007B5D9A" w:rsidRPr="007B5D9A"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bCs/>
          <w:spacing w:val="-3"/>
          <w:sz w:val="24"/>
          <w:szCs w:val="24"/>
          <w:lang w:eastAsia="pl-PL"/>
        </w:rPr>
        <w:t>stwierdzanie, czy realizacja robót budowlanych jest zgodna z projektem,</w:t>
      </w:r>
    </w:p>
    <w:p w:rsidR="007B5D9A" w:rsidRPr="007B5D9A" w:rsidRDefault="007B5D9A" w:rsidP="006F6E34">
      <w:pPr>
        <w:numPr>
          <w:ilvl w:val="1"/>
          <w:numId w:val="29"/>
        </w:numPr>
        <w:suppressAutoHyphens w:val="0"/>
        <w:spacing w:after="160" w:line="259" w:lineRule="auto"/>
        <w:jc w:val="both"/>
        <w:rPr>
          <w:rFonts w:asciiTheme="minorHAnsi" w:hAnsiTheme="minorHAnsi" w:cstheme="minorHAnsi"/>
          <w:bCs/>
          <w:spacing w:val="-3"/>
          <w:sz w:val="24"/>
          <w:szCs w:val="24"/>
          <w:lang w:eastAsia="pl-PL"/>
        </w:rPr>
      </w:pPr>
      <w:r>
        <w:rPr>
          <w:rFonts w:asciiTheme="minorHAnsi" w:hAnsiTheme="minorHAnsi" w:cstheme="minorHAnsi"/>
          <w:bCs/>
          <w:spacing w:val="-3"/>
          <w:sz w:val="24"/>
          <w:szCs w:val="24"/>
          <w:lang w:eastAsia="pl-PL"/>
        </w:rPr>
        <w:t>czuwanie</w:t>
      </w:r>
      <w:r w:rsidRPr="007B5D9A">
        <w:rPr>
          <w:rFonts w:asciiTheme="minorHAnsi" w:hAnsiTheme="minorHAnsi" w:cstheme="minorHAnsi"/>
          <w:bCs/>
          <w:spacing w:val="-3"/>
          <w:sz w:val="24"/>
          <w:szCs w:val="24"/>
          <w:lang w:eastAsia="pl-PL"/>
        </w:rPr>
        <w:t xml:space="preserve"> w toku realizacji nad zgodnością rozwiązań technicznych, materiałowych </w:t>
      </w:r>
    </w:p>
    <w:p w:rsidR="00BC5046" w:rsidRPr="00C264E6" w:rsidRDefault="007B5D9A" w:rsidP="007B5D9A">
      <w:pPr>
        <w:suppressAutoHyphens w:val="0"/>
        <w:spacing w:after="160" w:line="259" w:lineRule="auto"/>
        <w:ind w:left="1649"/>
        <w:jc w:val="both"/>
        <w:rPr>
          <w:rFonts w:asciiTheme="minorHAnsi" w:hAnsiTheme="minorHAnsi" w:cstheme="minorHAnsi"/>
          <w:bCs/>
          <w:spacing w:val="-3"/>
          <w:sz w:val="24"/>
          <w:szCs w:val="24"/>
          <w:lang w:eastAsia="pl-PL"/>
        </w:rPr>
      </w:pPr>
      <w:r w:rsidRPr="007B5D9A">
        <w:rPr>
          <w:rFonts w:asciiTheme="minorHAnsi" w:hAnsiTheme="minorHAnsi" w:cstheme="minorHAnsi"/>
          <w:bCs/>
          <w:spacing w:val="-3"/>
          <w:sz w:val="24"/>
          <w:szCs w:val="24"/>
          <w:lang w:eastAsia="pl-PL"/>
        </w:rPr>
        <w:t>i użytkowych z dokumentacją projektową</w:t>
      </w:r>
      <w:r w:rsidR="00C264E6">
        <w:rPr>
          <w:rFonts w:asciiTheme="minorHAnsi" w:hAnsiTheme="minorHAnsi" w:cstheme="minorHAnsi"/>
          <w:bCs/>
          <w:spacing w:val="-3"/>
          <w:sz w:val="24"/>
          <w:szCs w:val="24"/>
          <w:lang w:eastAsia="pl-PL"/>
        </w:rPr>
        <w:t>,</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bCs/>
          <w:spacing w:val="-3"/>
          <w:sz w:val="24"/>
          <w:szCs w:val="24"/>
          <w:lang w:eastAsia="pl-PL"/>
        </w:rPr>
        <w:t xml:space="preserve">uzgadnianie z Zamawiającym możliwości wprowadzenia wnioskowanych przez Wykonawcę robót zmian w dokumentacji projektowej lub rozwiązań zamiennych, </w:t>
      </w:r>
      <w:r w:rsidRPr="00BC5046">
        <w:rPr>
          <w:rFonts w:asciiTheme="minorHAnsi" w:hAnsiTheme="minorHAnsi" w:cstheme="minorHAnsi"/>
          <w:bCs/>
          <w:spacing w:val="-3"/>
          <w:sz w:val="24"/>
          <w:szCs w:val="24"/>
          <w:lang w:eastAsia="pl-PL"/>
        </w:rPr>
        <w:lastRenderedPageBreak/>
        <w:t>uzupełnienie szczegółów dokumentacji projektowej oraz wyjaśnienie wątpliwości z tym związanymi w toku realizacji inwestycji,</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bCs/>
          <w:spacing w:val="-3"/>
          <w:sz w:val="24"/>
          <w:szCs w:val="24"/>
          <w:lang w:eastAsia="pl-PL"/>
        </w:rPr>
        <w:t xml:space="preserve">czuwanie, aby zakres wprowadzanych zmian nie spowodował istotnej zmiany zatwierdzonego projektu budowlanego, wymagającej uzyskania nowej decyzji o pozwoleniu na budowę, </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bCs/>
          <w:spacing w:val="-3"/>
          <w:sz w:val="24"/>
          <w:szCs w:val="24"/>
          <w:lang w:eastAsia="pl-PL"/>
        </w:rPr>
        <w:t>dokonywanie wpisów do dziennika budowy zgodnie z art. 21 ustawy z dnia 7 lipca 1994 r. Prawo budowlane (</w:t>
      </w:r>
      <w:r w:rsidR="00BC76BE" w:rsidRPr="00BC76BE">
        <w:rPr>
          <w:rFonts w:asciiTheme="minorHAnsi" w:hAnsiTheme="minorHAnsi" w:cstheme="minorHAnsi"/>
          <w:bCs/>
          <w:spacing w:val="-3"/>
          <w:sz w:val="24"/>
          <w:szCs w:val="24"/>
          <w:lang w:eastAsia="pl-PL"/>
        </w:rPr>
        <w:t xml:space="preserve">Dz. U. z 2019 r., poz. 1186 </w:t>
      </w:r>
      <w:proofErr w:type="spellStart"/>
      <w:r w:rsidR="00BC76BE" w:rsidRPr="00BC76BE">
        <w:rPr>
          <w:rFonts w:asciiTheme="minorHAnsi" w:hAnsiTheme="minorHAnsi" w:cstheme="minorHAnsi"/>
          <w:bCs/>
          <w:spacing w:val="-3"/>
          <w:sz w:val="24"/>
          <w:szCs w:val="24"/>
          <w:lang w:eastAsia="pl-PL"/>
        </w:rPr>
        <w:t>t.j</w:t>
      </w:r>
      <w:proofErr w:type="spellEnd"/>
      <w:r w:rsidR="00BC76BE" w:rsidRPr="00BC76BE">
        <w:rPr>
          <w:rFonts w:asciiTheme="minorHAnsi" w:hAnsiTheme="minorHAnsi" w:cstheme="minorHAnsi"/>
          <w:bCs/>
          <w:spacing w:val="-3"/>
          <w:sz w:val="24"/>
          <w:szCs w:val="24"/>
          <w:lang w:eastAsia="pl-PL"/>
        </w:rPr>
        <w:t xml:space="preserve">. z </w:t>
      </w:r>
      <w:proofErr w:type="spellStart"/>
      <w:r w:rsidR="00BC76BE" w:rsidRPr="00BC76BE">
        <w:rPr>
          <w:rFonts w:asciiTheme="minorHAnsi" w:hAnsiTheme="minorHAnsi" w:cstheme="minorHAnsi"/>
          <w:bCs/>
          <w:spacing w:val="-3"/>
          <w:sz w:val="24"/>
          <w:szCs w:val="24"/>
          <w:lang w:eastAsia="pl-PL"/>
        </w:rPr>
        <w:t>późn</w:t>
      </w:r>
      <w:proofErr w:type="spellEnd"/>
      <w:r w:rsidR="00BC76BE" w:rsidRPr="00BC76BE">
        <w:rPr>
          <w:rFonts w:asciiTheme="minorHAnsi" w:hAnsiTheme="minorHAnsi" w:cstheme="minorHAnsi"/>
          <w:bCs/>
          <w:spacing w:val="-3"/>
          <w:sz w:val="24"/>
          <w:szCs w:val="24"/>
          <w:lang w:eastAsia="pl-PL"/>
        </w:rPr>
        <w:t>. zmianami</w:t>
      </w:r>
      <w:r w:rsidRPr="00BC5046">
        <w:rPr>
          <w:rFonts w:asciiTheme="minorHAnsi" w:hAnsiTheme="minorHAnsi" w:cstheme="minorHAnsi"/>
          <w:bCs/>
          <w:spacing w:val="-3"/>
          <w:sz w:val="24"/>
          <w:szCs w:val="24"/>
          <w:lang w:eastAsia="pl-PL"/>
        </w:rPr>
        <w:t xml:space="preserve">) oraz zgodnie z § 9 ust. 1 i 2 Rozporządzenia Ministra Infrastruktury z dnia 26 czerwca 2002 r. w sprawie dziennika budowy, montażu i rozbiórki, tablicy informacyjnej oraz ogłoszenia zawierającego dane dotyczące bezpieczeństwa pracy i ochrony zdrowia (Dz. U. z 2018 r., poz. 963), </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sz w:val="24"/>
          <w:szCs w:val="24"/>
        </w:rPr>
        <w:t xml:space="preserve">częstotliwość pobytu osób wykonujących w imieniu Wykonawcy nadzór autorski na budowie nie będzie mniejsza niż </w:t>
      </w:r>
      <w:r w:rsidRPr="00BC5046">
        <w:rPr>
          <w:rFonts w:asciiTheme="minorHAnsi" w:hAnsiTheme="minorHAnsi" w:cstheme="minorHAnsi"/>
          <w:sz w:val="24"/>
          <w:szCs w:val="24"/>
          <w:u w:val="single"/>
        </w:rPr>
        <w:t>jeden raz na tydzień</w:t>
      </w:r>
      <w:r w:rsidRPr="00BC5046">
        <w:rPr>
          <w:rFonts w:asciiTheme="minorHAnsi" w:hAnsiTheme="minorHAnsi" w:cstheme="minorHAnsi"/>
          <w:sz w:val="24"/>
          <w:szCs w:val="24"/>
        </w:rPr>
        <w:t xml:space="preserve"> w trakcie całego procesu budowlanego z zastrzeżeniem, iż osoby wykonujące w imieniu wykonawcy nadzór autorski zobowiązane są przybywać</w:t>
      </w:r>
      <w:r w:rsidR="00D03E39">
        <w:rPr>
          <w:rFonts w:asciiTheme="minorHAnsi" w:hAnsiTheme="minorHAnsi" w:cstheme="minorHAnsi"/>
          <w:sz w:val="24"/>
          <w:szCs w:val="24"/>
        </w:rPr>
        <w:t xml:space="preserve"> na wyznaczone miejsce na każde</w:t>
      </w:r>
      <w:r w:rsidRPr="00BC5046">
        <w:rPr>
          <w:rFonts w:asciiTheme="minorHAnsi" w:hAnsiTheme="minorHAnsi" w:cstheme="minorHAnsi"/>
          <w:sz w:val="24"/>
          <w:szCs w:val="24"/>
        </w:rPr>
        <w:t xml:space="preserve"> </w:t>
      </w:r>
      <w:r w:rsidR="00D03E39">
        <w:rPr>
          <w:rFonts w:asciiTheme="minorHAnsi" w:hAnsiTheme="minorHAnsi" w:cstheme="minorHAnsi"/>
          <w:sz w:val="24"/>
          <w:szCs w:val="24"/>
        </w:rPr>
        <w:t>wezwanie</w:t>
      </w:r>
      <w:r w:rsidRPr="00BC5046">
        <w:rPr>
          <w:rFonts w:asciiTheme="minorHAnsi" w:hAnsiTheme="minorHAnsi" w:cstheme="minorHAnsi"/>
          <w:sz w:val="24"/>
          <w:szCs w:val="24"/>
        </w:rPr>
        <w:t xml:space="preserve"> Zamawiającego lub Inspektora Nadzoru,</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sz w:val="24"/>
          <w:szCs w:val="24"/>
        </w:rPr>
        <w:t xml:space="preserve">sprawowanie nadzoru autorskiego, po uprzednim </w:t>
      </w:r>
      <w:r w:rsidR="00D03E39">
        <w:rPr>
          <w:rFonts w:asciiTheme="minorHAnsi" w:hAnsiTheme="minorHAnsi" w:cstheme="minorHAnsi"/>
          <w:sz w:val="24"/>
          <w:szCs w:val="24"/>
        </w:rPr>
        <w:t>wezwaniu</w:t>
      </w:r>
      <w:r w:rsidRPr="00BC5046">
        <w:rPr>
          <w:rFonts w:asciiTheme="minorHAnsi" w:hAnsiTheme="minorHAnsi" w:cstheme="minorHAnsi"/>
          <w:sz w:val="24"/>
          <w:szCs w:val="24"/>
        </w:rPr>
        <w:t xml:space="preserve">, jak w punkcie powyżej nastąpi </w:t>
      </w:r>
      <w:r w:rsidRPr="00BC5046">
        <w:rPr>
          <w:rFonts w:asciiTheme="minorHAnsi" w:hAnsiTheme="minorHAnsi" w:cstheme="minorHAnsi"/>
          <w:sz w:val="24"/>
          <w:szCs w:val="24"/>
          <w:u w:val="single"/>
        </w:rPr>
        <w:t>w ciągu 2 dni</w:t>
      </w:r>
      <w:r w:rsidRPr="00BC5046">
        <w:rPr>
          <w:rFonts w:asciiTheme="minorHAnsi" w:hAnsiTheme="minorHAnsi" w:cstheme="minorHAnsi"/>
          <w:sz w:val="24"/>
          <w:szCs w:val="24"/>
        </w:rPr>
        <w:t xml:space="preserve"> od daty otrzymania przez Wykonawcę stosownego zgłoszenia (e-</w:t>
      </w:r>
      <w:proofErr w:type="spellStart"/>
      <w:r w:rsidRPr="00BC5046">
        <w:rPr>
          <w:rFonts w:asciiTheme="minorHAnsi" w:hAnsiTheme="minorHAnsi" w:cstheme="minorHAnsi"/>
          <w:sz w:val="24"/>
          <w:szCs w:val="24"/>
        </w:rPr>
        <w:t>mailem</w:t>
      </w:r>
      <w:r w:rsidR="00D03E39">
        <w:rPr>
          <w:rFonts w:asciiTheme="minorHAnsi" w:hAnsiTheme="minorHAnsi" w:cstheme="minorHAnsi"/>
          <w:sz w:val="24"/>
          <w:szCs w:val="24"/>
        </w:rPr>
        <w:t>,sms</w:t>
      </w:r>
      <w:proofErr w:type="spellEnd"/>
      <w:r w:rsidRPr="00BC5046">
        <w:rPr>
          <w:rFonts w:asciiTheme="minorHAnsi" w:hAnsiTheme="minorHAnsi" w:cstheme="minorHAnsi"/>
          <w:sz w:val="24"/>
          <w:szCs w:val="24"/>
        </w:rPr>
        <w:t xml:space="preserve"> lub faksem), bądź w innym niezbędnym terminie określonym przez Zamawiającego dłuższym niż 2 dni,</w:t>
      </w:r>
    </w:p>
    <w:p w:rsidR="00BC5046" w:rsidRPr="000423C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sz w:val="24"/>
          <w:szCs w:val="24"/>
        </w:rPr>
        <w:t xml:space="preserve">brak reakcji Wykonawcy na zgłoszenie, jak w pkt wyżej wskazanym spowoduje </w:t>
      </w:r>
      <w:r w:rsidRPr="000423C6">
        <w:rPr>
          <w:rFonts w:asciiTheme="minorHAnsi" w:hAnsiTheme="minorHAnsi" w:cstheme="minorHAnsi"/>
          <w:sz w:val="24"/>
          <w:szCs w:val="24"/>
        </w:rPr>
        <w:t>naliczanie kary umownej przewidzianej w umowie,</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sz w:val="24"/>
          <w:szCs w:val="24"/>
        </w:rPr>
        <w:t>pobyt na budowie oraz zalecenia w trakcie pobytu osób wykonujących w imieniu wykonawcy nadzór autorski winny być odnotowane w dzienniku budowy. Za pobyt na budowie uznaje się pełnienie nadzoru autorskiego przez osoby wskazane przez Wykonawcę, posiadające odpowiednie uprawnienia,</w:t>
      </w:r>
    </w:p>
    <w:p w:rsid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sz w:val="24"/>
          <w:szCs w:val="24"/>
        </w:rPr>
        <w:t>zalecenia wpisane do dziennika budowy akceptuje Inspektor Nadzoru,</w:t>
      </w:r>
    </w:p>
    <w:p w:rsidR="00D03E39" w:rsidRPr="00BC5046" w:rsidRDefault="00D03E39" w:rsidP="006F6E34">
      <w:pPr>
        <w:numPr>
          <w:ilvl w:val="1"/>
          <w:numId w:val="29"/>
        </w:numPr>
        <w:suppressAutoHyphens w:val="0"/>
        <w:spacing w:after="160" w:line="259" w:lineRule="auto"/>
        <w:jc w:val="both"/>
        <w:rPr>
          <w:rFonts w:asciiTheme="minorHAnsi" w:hAnsiTheme="minorHAnsi" w:cstheme="minorHAnsi"/>
          <w:sz w:val="24"/>
          <w:szCs w:val="24"/>
        </w:rPr>
      </w:pPr>
      <w:r>
        <w:rPr>
          <w:rFonts w:asciiTheme="minorHAnsi" w:hAnsiTheme="minorHAnsi" w:cstheme="minorHAnsi"/>
          <w:sz w:val="24"/>
          <w:szCs w:val="24"/>
        </w:rPr>
        <w:t>uzgadnianie</w:t>
      </w:r>
      <w:r w:rsidRPr="00D03E39">
        <w:rPr>
          <w:rFonts w:asciiTheme="minorHAnsi" w:hAnsiTheme="minorHAnsi" w:cstheme="minorHAnsi"/>
          <w:sz w:val="24"/>
          <w:szCs w:val="24"/>
        </w:rPr>
        <w:t xml:space="preserve"> z zamawiającym możliwości wprowadzania rozwiązań zamiennych w stosunku do materiałów i konstrukcji przewidzianych w dokumentacji projektowej i dokonywania tych zmian</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bCs/>
          <w:spacing w:val="-3"/>
          <w:sz w:val="24"/>
          <w:szCs w:val="24"/>
          <w:lang w:eastAsia="pl-PL"/>
        </w:rPr>
        <w:t xml:space="preserve">bieżące monitorowanie robót budowlanych i przybywanie na teren budowy lub do miejsca wskazanego przez Zamawiającego na każde jego wezwanie, celem rozstrzygnięcia wszelkich pojawiających się w toku realizacji robót wątpliwości związanych z rozwiązaniami przyjętymi w dokumentacji (przyjazd na budowę powinien nastąpić w terminie najpóźniej 2 dni od daty zawiadomienia – fax, telefon, e-mail lub w innym umówionym z Zamawiającym terminie), </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bCs/>
          <w:spacing w:val="-3"/>
          <w:sz w:val="24"/>
          <w:szCs w:val="24"/>
          <w:lang w:eastAsia="pl-PL"/>
        </w:rPr>
        <w:t>ścisłą współpracę ze wszystkimi uc</w:t>
      </w:r>
      <w:r w:rsidR="00D03E39">
        <w:rPr>
          <w:rFonts w:asciiTheme="minorHAnsi" w:hAnsiTheme="minorHAnsi" w:cstheme="minorHAnsi"/>
          <w:bCs/>
          <w:spacing w:val="-3"/>
          <w:sz w:val="24"/>
          <w:szCs w:val="24"/>
          <w:lang w:eastAsia="pl-PL"/>
        </w:rPr>
        <w:t xml:space="preserve">zestnikami procesu budowlanego w tym wyjaśnianie wątpliwości powstałych w toku realizacji robót </w:t>
      </w:r>
      <w:proofErr w:type="spellStart"/>
      <w:r w:rsidR="00D03E39">
        <w:rPr>
          <w:rFonts w:asciiTheme="minorHAnsi" w:hAnsiTheme="minorHAnsi" w:cstheme="minorHAnsi"/>
          <w:bCs/>
          <w:spacing w:val="-3"/>
          <w:sz w:val="24"/>
          <w:szCs w:val="24"/>
          <w:lang w:eastAsia="pl-PL"/>
        </w:rPr>
        <w:t>nudowlanych</w:t>
      </w:r>
      <w:proofErr w:type="spellEnd"/>
      <w:r w:rsidR="00D03E39">
        <w:rPr>
          <w:rFonts w:asciiTheme="minorHAnsi" w:hAnsiTheme="minorHAnsi" w:cstheme="minorHAnsi"/>
          <w:bCs/>
          <w:spacing w:val="-3"/>
          <w:sz w:val="24"/>
          <w:szCs w:val="24"/>
          <w:lang w:eastAsia="pl-PL"/>
        </w:rPr>
        <w:t>,</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bCs/>
          <w:spacing w:val="-3"/>
          <w:sz w:val="24"/>
          <w:szCs w:val="24"/>
          <w:lang w:eastAsia="pl-PL"/>
        </w:rPr>
        <w:t>udział w komisjach i naradach technicznych oraz uczestnictwo w odbiorze robót budowlanych,</w:t>
      </w:r>
    </w:p>
    <w:p w:rsid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sz w:val="24"/>
          <w:szCs w:val="24"/>
        </w:rPr>
        <w:lastRenderedPageBreak/>
        <w:t xml:space="preserve">informacja o rozpoczęciu inwestycji (roboty budowlanej) zostanie przekazana </w:t>
      </w:r>
      <w:r w:rsidRPr="000423C6">
        <w:rPr>
          <w:rFonts w:asciiTheme="minorHAnsi" w:hAnsiTheme="minorHAnsi" w:cstheme="minorHAnsi"/>
          <w:sz w:val="24"/>
          <w:szCs w:val="24"/>
        </w:rPr>
        <w:t xml:space="preserve">Wykonawcy na piśmie co najmniej na </w:t>
      </w:r>
      <w:r w:rsidR="000423C6" w:rsidRPr="000423C6">
        <w:rPr>
          <w:rFonts w:asciiTheme="minorHAnsi" w:hAnsiTheme="minorHAnsi" w:cstheme="minorHAnsi"/>
          <w:sz w:val="24"/>
          <w:szCs w:val="24"/>
        </w:rPr>
        <w:t>7</w:t>
      </w:r>
      <w:r w:rsidRPr="000423C6">
        <w:rPr>
          <w:rFonts w:asciiTheme="minorHAnsi" w:hAnsiTheme="minorHAnsi" w:cstheme="minorHAnsi"/>
          <w:sz w:val="24"/>
          <w:szCs w:val="24"/>
        </w:rPr>
        <w:t xml:space="preserve"> dni od planowanego rozpoczęcia realizacji</w:t>
      </w:r>
      <w:r w:rsidRPr="00BC5046">
        <w:rPr>
          <w:rFonts w:asciiTheme="minorHAnsi" w:hAnsiTheme="minorHAnsi" w:cstheme="minorHAnsi"/>
          <w:sz w:val="24"/>
          <w:szCs w:val="24"/>
        </w:rPr>
        <w:t xml:space="preserve"> inwestycji,</w:t>
      </w:r>
    </w:p>
    <w:p w:rsidR="00D03E39" w:rsidRPr="00D03E39" w:rsidRDefault="00A07C8A" w:rsidP="006F6E34">
      <w:pPr>
        <w:numPr>
          <w:ilvl w:val="1"/>
          <w:numId w:val="29"/>
        </w:numPr>
        <w:suppressAutoHyphens w:val="0"/>
        <w:spacing w:after="160" w:line="259" w:lineRule="auto"/>
        <w:jc w:val="both"/>
        <w:rPr>
          <w:rFonts w:asciiTheme="minorHAnsi" w:hAnsiTheme="minorHAnsi" w:cstheme="minorHAnsi"/>
          <w:sz w:val="24"/>
          <w:szCs w:val="24"/>
        </w:rPr>
      </w:pPr>
      <w:r>
        <w:rPr>
          <w:rFonts w:asciiTheme="minorHAnsi" w:hAnsiTheme="minorHAnsi" w:cstheme="minorHAnsi"/>
          <w:sz w:val="24"/>
          <w:szCs w:val="24"/>
        </w:rPr>
        <w:t>uzupełnianie</w:t>
      </w:r>
      <w:r w:rsidR="00D03E39" w:rsidRPr="00D03E39">
        <w:rPr>
          <w:rFonts w:asciiTheme="minorHAnsi" w:hAnsiTheme="minorHAnsi" w:cstheme="minorHAnsi"/>
          <w:sz w:val="24"/>
          <w:szCs w:val="24"/>
        </w:rPr>
        <w:t xml:space="preserve"> szczegółów dokumenta</w:t>
      </w:r>
      <w:r>
        <w:rPr>
          <w:rFonts w:asciiTheme="minorHAnsi" w:hAnsiTheme="minorHAnsi" w:cstheme="minorHAnsi"/>
          <w:sz w:val="24"/>
          <w:szCs w:val="24"/>
        </w:rPr>
        <w:t>cji projektowej oraz wyjaśnianie</w:t>
      </w:r>
      <w:r w:rsidR="00D03E39" w:rsidRPr="00D03E39">
        <w:rPr>
          <w:rFonts w:asciiTheme="minorHAnsi" w:hAnsiTheme="minorHAnsi" w:cstheme="minorHAnsi"/>
          <w:sz w:val="24"/>
          <w:szCs w:val="24"/>
        </w:rPr>
        <w:t xml:space="preserve"> wykonawcy robót budowlanych wątpliwości powstałych w toku realizacji robót,</w:t>
      </w:r>
    </w:p>
    <w:p w:rsidR="00D03E39" w:rsidRPr="00D03E39" w:rsidRDefault="00A07C8A" w:rsidP="006F6E34">
      <w:pPr>
        <w:numPr>
          <w:ilvl w:val="1"/>
          <w:numId w:val="29"/>
        </w:numPr>
        <w:suppressAutoHyphens w:val="0"/>
        <w:spacing w:after="160" w:line="259" w:lineRule="auto"/>
        <w:jc w:val="both"/>
        <w:rPr>
          <w:rFonts w:asciiTheme="minorHAnsi" w:hAnsiTheme="minorHAnsi" w:cstheme="minorHAnsi"/>
          <w:sz w:val="24"/>
          <w:szCs w:val="24"/>
        </w:rPr>
      </w:pPr>
      <w:r>
        <w:rPr>
          <w:rFonts w:asciiTheme="minorHAnsi" w:hAnsiTheme="minorHAnsi" w:cstheme="minorHAnsi"/>
          <w:sz w:val="24"/>
          <w:szCs w:val="24"/>
        </w:rPr>
        <w:t>uzupełnianie</w:t>
      </w:r>
      <w:r w:rsidR="00D03E39" w:rsidRPr="00D03E39">
        <w:rPr>
          <w:rFonts w:asciiTheme="minorHAnsi" w:hAnsiTheme="minorHAnsi" w:cstheme="minorHAnsi"/>
          <w:sz w:val="24"/>
          <w:szCs w:val="24"/>
        </w:rPr>
        <w:t xml:space="preserve"> szczegółów dokumentacji projektowej na potrzeby uzgodnień z Wojewódzkim Wielkopolskim Konserwatorem Zabytków oraz wyjaśnianiu wątpliwości powstałych w toku realizacji robót</w:t>
      </w:r>
    </w:p>
    <w:p w:rsidR="00D03E39" w:rsidRPr="00BC5046" w:rsidRDefault="00A07C8A" w:rsidP="006F6E34">
      <w:pPr>
        <w:numPr>
          <w:ilvl w:val="1"/>
          <w:numId w:val="29"/>
        </w:numPr>
        <w:suppressAutoHyphens w:val="0"/>
        <w:spacing w:after="160" w:line="259" w:lineRule="auto"/>
        <w:jc w:val="both"/>
        <w:rPr>
          <w:rFonts w:asciiTheme="minorHAnsi" w:hAnsiTheme="minorHAnsi" w:cstheme="minorHAnsi"/>
          <w:sz w:val="24"/>
          <w:szCs w:val="24"/>
        </w:rPr>
      </w:pPr>
      <w:r>
        <w:rPr>
          <w:rFonts w:asciiTheme="minorHAnsi" w:hAnsiTheme="minorHAnsi" w:cstheme="minorHAnsi"/>
          <w:sz w:val="24"/>
          <w:szCs w:val="24"/>
        </w:rPr>
        <w:t>udział</w:t>
      </w:r>
      <w:r w:rsidR="00D03E39" w:rsidRPr="00D03E39">
        <w:rPr>
          <w:rFonts w:asciiTheme="minorHAnsi" w:hAnsiTheme="minorHAnsi" w:cstheme="minorHAnsi"/>
          <w:sz w:val="24"/>
          <w:szCs w:val="24"/>
        </w:rPr>
        <w:t xml:space="preserve"> w komisjach i naradach technicznych oraz uczestnictwo w odbiorze robót budowlanych – na żądanie Zamawiającego</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sz w:val="24"/>
          <w:szCs w:val="24"/>
        </w:rPr>
        <w:t xml:space="preserve">zakończenie pełnienia nadzoru autorskiego nastąpi po podpisaniu przez Zamawiającego i Wykonawcę protokołu zakończenia pełnienia nadzoru (zwany „Protokołem końcowym”). </w:t>
      </w:r>
    </w:p>
    <w:p w:rsidR="00BC5046" w:rsidRPr="00BC5046" w:rsidRDefault="00BC5046" w:rsidP="006F6E34">
      <w:pPr>
        <w:numPr>
          <w:ilvl w:val="1"/>
          <w:numId w:val="29"/>
        </w:numPr>
        <w:suppressAutoHyphens w:val="0"/>
        <w:spacing w:after="160" w:line="259" w:lineRule="auto"/>
        <w:jc w:val="both"/>
        <w:rPr>
          <w:rFonts w:asciiTheme="minorHAnsi" w:hAnsiTheme="minorHAnsi" w:cstheme="minorHAnsi"/>
          <w:sz w:val="24"/>
          <w:szCs w:val="24"/>
        </w:rPr>
      </w:pPr>
      <w:r w:rsidRPr="00BC5046">
        <w:rPr>
          <w:rFonts w:asciiTheme="minorHAnsi" w:hAnsiTheme="minorHAnsi" w:cstheme="minorHAnsi"/>
          <w:sz w:val="24"/>
          <w:szCs w:val="24"/>
        </w:rPr>
        <w:t>protokół końcowy zostanie sporządzony i podpisany przez Strony niezwłocznie po podpisaniu protokołu zdawczo-odbiorczego dla inwestycji. Podpisanie protokołu końcowego uprawnia Wykonawcę do wystawienia faktury obejmującej wynagrodzenie za pełnienie nadzoru autorskiego.</w:t>
      </w:r>
    </w:p>
    <w:p w:rsidR="00E140C3" w:rsidRPr="00E140C3" w:rsidRDefault="00BC5046" w:rsidP="006F6E34">
      <w:pPr>
        <w:numPr>
          <w:ilvl w:val="1"/>
          <w:numId w:val="8"/>
        </w:numPr>
        <w:suppressAutoHyphens w:val="0"/>
        <w:spacing w:after="160" w:line="259" w:lineRule="auto"/>
        <w:contextualSpacing/>
        <w:jc w:val="both"/>
        <w:rPr>
          <w:rFonts w:asciiTheme="minorHAnsi" w:hAnsiTheme="minorHAnsi" w:cstheme="minorHAnsi"/>
          <w:sz w:val="24"/>
          <w:szCs w:val="24"/>
        </w:rPr>
      </w:pPr>
      <w:r w:rsidRPr="00BC5046">
        <w:rPr>
          <w:rFonts w:asciiTheme="minorHAnsi" w:hAnsiTheme="minorHAnsi" w:cstheme="minorHAnsi"/>
          <w:sz w:val="24"/>
          <w:szCs w:val="24"/>
        </w:rPr>
        <w:t>udzielania wyjaśnień dotyczących dokumentacji projektowej na etapie postępowania przetargowego na wykonanie robót budowlanych, tj. udzielanie odpowiedzi na zapytania wykonawców ubiegających się o udzielenie zamówienia kierowane w trakcie trwania procedury udzielania zamówienia na wykonanie robót budowlanych w oparciu o wykonany przedmiot umowy, w terminie 3 dni od przesłania treści zapytania (e-mailem lub faksem), bądź w innym niezbędnym terminie określonym przez Zamawiającego dłuższym niż 3 dni,</w:t>
      </w:r>
    </w:p>
    <w:p w:rsidR="00BC5046" w:rsidRPr="00BC5046" w:rsidRDefault="00BC5046" w:rsidP="006F6E34">
      <w:pPr>
        <w:numPr>
          <w:ilvl w:val="1"/>
          <w:numId w:val="8"/>
        </w:numPr>
        <w:suppressAutoHyphens w:val="0"/>
        <w:spacing w:after="160" w:line="259" w:lineRule="auto"/>
        <w:contextualSpacing/>
        <w:jc w:val="both"/>
        <w:rPr>
          <w:rFonts w:asciiTheme="minorHAnsi" w:hAnsiTheme="minorHAnsi" w:cstheme="minorHAnsi"/>
          <w:sz w:val="24"/>
          <w:szCs w:val="24"/>
        </w:rPr>
      </w:pPr>
      <w:r w:rsidRPr="00BC5046">
        <w:rPr>
          <w:rFonts w:asciiTheme="minorHAnsi" w:hAnsiTheme="minorHAnsi" w:cstheme="minorHAnsi"/>
          <w:sz w:val="24"/>
          <w:szCs w:val="24"/>
        </w:rPr>
        <w:t>udzielania wyjaśnień dotyczących dokumentacji projektowej na etapie wykonywania robót budowlanych, tj. udzielanie odpowiedzi na zapytania Wykonawcy robót budowlanych lub Zamawiającego, lub Inspektora nadzoru, kierowane w trakcie trwania robót budowlanych realizowanych na podstawie wykonanej dokumentacji projektowej ,w terminie 3 dni od przesłania treści zapytania (e-mailem lub faksem), bądź w innym niezbędnym terminie określonym przez Zamawiającego dłuższym niż 3 dni,</w:t>
      </w:r>
    </w:p>
    <w:p w:rsidR="00BC5046" w:rsidRPr="00BC5046" w:rsidRDefault="00BC5046" w:rsidP="006F6E34">
      <w:pPr>
        <w:numPr>
          <w:ilvl w:val="1"/>
          <w:numId w:val="8"/>
        </w:numPr>
        <w:suppressAutoHyphens w:val="0"/>
        <w:spacing w:after="160" w:line="259" w:lineRule="auto"/>
        <w:contextualSpacing/>
        <w:jc w:val="both"/>
        <w:rPr>
          <w:rFonts w:asciiTheme="minorHAnsi" w:hAnsiTheme="minorHAnsi" w:cstheme="minorHAnsi"/>
          <w:sz w:val="24"/>
          <w:szCs w:val="24"/>
        </w:rPr>
      </w:pPr>
      <w:r w:rsidRPr="00BC5046">
        <w:rPr>
          <w:rFonts w:asciiTheme="minorHAnsi" w:hAnsiTheme="minorHAnsi" w:cstheme="minorHAnsi"/>
          <w:sz w:val="24"/>
          <w:szCs w:val="24"/>
        </w:rPr>
        <w:t xml:space="preserve">wykonania </w:t>
      </w:r>
      <w:r w:rsidR="00430659">
        <w:rPr>
          <w:rFonts w:asciiTheme="minorHAnsi" w:hAnsiTheme="minorHAnsi" w:cstheme="minorHAnsi"/>
          <w:sz w:val="24"/>
          <w:szCs w:val="24"/>
        </w:rPr>
        <w:t xml:space="preserve">jednorazowej </w:t>
      </w:r>
      <w:r w:rsidRPr="00BC5046">
        <w:rPr>
          <w:rFonts w:asciiTheme="minorHAnsi" w:hAnsiTheme="minorHAnsi" w:cstheme="minorHAnsi"/>
          <w:sz w:val="24"/>
          <w:szCs w:val="24"/>
        </w:rPr>
        <w:t xml:space="preserve">aktualizacji kosztorysów inwestorskich do poziomu aktualnie obowiązujących cen, w terminie </w:t>
      </w:r>
      <w:r w:rsidR="00430659">
        <w:rPr>
          <w:rFonts w:asciiTheme="minorHAnsi" w:hAnsiTheme="minorHAnsi" w:cstheme="minorHAnsi"/>
          <w:sz w:val="24"/>
          <w:szCs w:val="24"/>
        </w:rPr>
        <w:t>2</w:t>
      </w:r>
      <w:r w:rsidRPr="00BC5046">
        <w:rPr>
          <w:rFonts w:asciiTheme="minorHAnsi" w:hAnsiTheme="minorHAnsi" w:cstheme="minorHAnsi"/>
          <w:sz w:val="24"/>
          <w:szCs w:val="24"/>
        </w:rPr>
        <w:t xml:space="preserve"> </w:t>
      </w:r>
      <w:r w:rsidR="00430659">
        <w:rPr>
          <w:rFonts w:asciiTheme="minorHAnsi" w:hAnsiTheme="minorHAnsi" w:cstheme="minorHAnsi"/>
          <w:sz w:val="24"/>
          <w:szCs w:val="24"/>
        </w:rPr>
        <w:t>tygodni</w:t>
      </w:r>
      <w:r w:rsidRPr="00BC5046">
        <w:rPr>
          <w:rFonts w:asciiTheme="minorHAnsi" w:hAnsiTheme="minorHAnsi" w:cstheme="minorHAnsi"/>
          <w:sz w:val="24"/>
          <w:szCs w:val="24"/>
        </w:rPr>
        <w:t xml:space="preserve"> od momentu zlecenia aktualizacji przez Zamawiającego, w okresie trzech lat od przyjęcia przez Zamawiającego gotowej dokumentacji projektowej. W przypadku, gdy Wykonawca nie dokona takiej aktualizacji w terminie Zamawiający będzie uprawniony do wykonana zastępczego tej aktualizacji na koszt i ryzyko Wykonawcy, na co Wykonawca wyraża zgodę. </w:t>
      </w:r>
    </w:p>
    <w:p w:rsidR="00BC5046" w:rsidRDefault="00BC5046" w:rsidP="00591C4D">
      <w:pPr>
        <w:suppressAutoHyphens w:val="0"/>
        <w:autoSpaceDE w:val="0"/>
        <w:autoSpaceDN w:val="0"/>
        <w:adjustRightInd w:val="0"/>
        <w:spacing w:line="276" w:lineRule="auto"/>
        <w:jc w:val="both"/>
        <w:rPr>
          <w:rFonts w:ascii="Calibri" w:hAnsi="Calibri" w:cs="Arial"/>
          <w:bCs/>
          <w:sz w:val="22"/>
          <w:szCs w:val="22"/>
          <w:lang w:eastAsia="pl-PL"/>
        </w:rPr>
      </w:pPr>
    </w:p>
    <w:p w:rsidR="00BC5046" w:rsidRDefault="00BC5046" w:rsidP="00591C4D">
      <w:pPr>
        <w:suppressAutoHyphens w:val="0"/>
        <w:autoSpaceDE w:val="0"/>
        <w:autoSpaceDN w:val="0"/>
        <w:adjustRightInd w:val="0"/>
        <w:spacing w:line="276" w:lineRule="auto"/>
        <w:jc w:val="both"/>
        <w:rPr>
          <w:rFonts w:ascii="Calibri" w:hAnsi="Calibri" w:cs="Arial"/>
          <w:bCs/>
          <w:sz w:val="22"/>
          <w:szCs w:val="22"/>
          <w:lang w:eastAsia="pl-PL"/>
        </w:rPr>
      </w:pPr>
    </w:p>
    <w:p w:rsidR="00BC5046" w:rsidRDefault="00BC5046" w:rsidP="00591C4D">
      <w:pPr>
        <w:suppressAutoHyphens w:val="0"/>
        <w:autoSpaceDE w:val="0"/>
        <w:autoSpaceDN w:val="0"/>
        <w:adjustRightInd w:val="0"/>
        <w:spacing w:line="276" w:lineRule="auto"/>
        <w:jc w:val="both"/>
        <w:rPr>
          <w:rFonts w:ascii="Calibri" w:hAnsi="Calibri" w:cs="Arial"/>
          <w:bCs/>
          <w:sz w:val="22"/>
          <w:szCs w:val="22"/>
          <w:lang w:eastAsia="pl-PL"/>
        </w:rPr>
      </w:pPr>
    </w:p>
    <w:p w:rsidR="00BC5046" w:rsidRDefault="00BC5046" w:rsidP="00591C4D">
      <w:pPr>
        <w:suppressAutoHyphens w:val="0"/>
        <w:autoSpaceDE w:val="0"/>
        <w:autoSpaceDN w:val="0"/>
        <w:adjustRightInd w:val="0"/>
        <w:spacing w:line="276" w:lineRule="auto"/>
        <w:jc w:val="both"/>
        <w:rPr>
          <w:rFonts w:ascii="Calibri" w:hAnsi="Calibri" w:cs="Arial"/>
          <w:bCs/>
          <w:sz w:val="22"/>
          <w:szCs w:val="22"/>
          <w:lang w:eastAsia="pl-PL"/>
        </w:rPr>
      </w:pPr>
    </w:p>
    <w:p w:rsidR="00BC5046" w:rsidRDefault="00BC5046" w:rsidP="00591C4D">
      <w:pPr>
        <w:suppressAutoHyphens w:val="0"/>
        <w:autoSpaceDE w:val="0"/>
        <w:autoSpaceDN w:val="0"/>
        <w:adjustRightInd w:val="0"/>
        <w:spacing w:line="276" w:lineRule="auto"/>
        <w:jc w:val="both"/>
        <w:rPr>
          <w:rFonts w:ascii="Calibri" w:hAnsi="Calibri" w:cs="Arial"/>
          <w:bCs/>
          <w:sz w:val="22"/>
          <w:szCs w:val="22"/>
          <w:lang w:eastAsia="pl-PL"/>
        </w:rPr>
      </w:pPr>
    </w:p>
    <w:p w:rsidR="00BC5046" w:rsidRDefault="00BC5046" w:rsidP="00BC5046">
      <w:pPr>
        <w:suppressAutoHyphens w:val="0"/>
        <w:autoSpaceDE w:val="0"/>
        <w:autoSpaceDN w:val="0"/>
        <w:adjustRightInd w:val="0"/>
        <w:spacing w:line="276" w:lineRule="auto"/>
        <w:jc w:val="both"/>
        <w:rPr>
          <w:rFonts w:ascii="Calibri" w:hAnsi="Calibri" w:cs="Arial"/>
          <w:bCs/>
          <w:sz w:val="22"/>
          <w:szCs w:val="22"/>
          <w:lang w:eastAsia="pl-PL"/>
        </w:rPr>
      </w:pPr>
    </w:p>
    <w:p w:rsidR="00BC5046" w:rsidRDefault="00BC5046" w:rsidP="00BC5046">
      <w:pPr>
        <w:suppressAutoHyphens w:val="0"/>
        <w:autoSpaceDE w:val="0"/>
        <w:autoSpaceDN w:val="0"/>
        <w:adjustRightInd w:val="0"/>
        <w:spacing w:line="276" w:lineRule="auto"/>
        <w:jc w:val="both"/>
        <w:rPr>
          <w:rFonts w:ascii="Calibri" w:hAnsi="Calibri" w:cs="Arial"/>
          <w:bCs/>
          <w:sz w:val="22"/>
          <w:szCs w:val="22"/>
          <w:lang w:eastAsia="pl-PL"/>
        </w:rPr>
      </w:pPr>
    </w:p>
    <w:p w:rsidR="00BC5046" w:rsidRDefault="00BC5046" w:rsidP="00BC5046">
      <w:pPr>
        <w:suppressAutoHyphens w:val="0"/>
        <w:autoSpaceDE w:val="0"/>
        <w:autoSpaceDN w:val="0"/>
        <w:adjustRightInd w:val="0"/>
        <w:spacing w:line="276" w:lineRule="auto"/>
        <w:jc w:val="both"/>
        <w:rPr>
          <w:rFonts w:ascii="Calibri" w:hAnsi="Calibri" w:cs="Arial"/>
          <w:bCs/>
          <w:sz w:val="22"/>
          <w:szCs w:val="22"/>
          <w:lang w:eastAsia="pl-PL"/>
        </w:rPr>
      </w:pPr>
    </w:p>
    <w:p w:rsidR="00045FBA" w:rsidRDefault="00045FBA" w:rsidP="00BC5046">
      <w:pPr>
        <w:suppressAutoHyphens w:val="0"/>
        <w:autoSpaceDE w:val="0"/>
        <w:autoSpaceDN w:val="0"/>
        <w:adjustRightInd w:val="0"/>
        <w:spacing w:line="276" w:lineRule="auto"/>
        <w:jc w:val="both"/>
        <w:rPr>
          <w:rFonts w:ascii="Calibri" w:hAnsi="Calibri" w:cs="Arial"/>
          <w:bCs/>
          <w:sz w:val="22"/>
          <w:szCs w:val="22"/>
          <w:lang w:eastAsia="pl-PL"/>
        </w:rPr>
      </w:pPr>
    </w:p>
    <w:p w:rsidR="00045FBA" w:rsidRDefault="00045FBA" w:rsidP="00BC5046">
      <w:pPr>
        <w:suppressAutoHyphens w:val="0"/>
        <w:autoSpaceDE w:val="0"/>
        <w:autoSpaceDN w:val="0"/>
        <w:adjustRightInd w:val="0"/>
        <w:spacing w:line="276" w:lineRule="auto"/>
        <w:jc w:val="both"/>
        <w:rPr>
          <w:rFonts w:ascii="Calibri" w:hAnsi="Calibri" w:cs="Arial"/>
          <w:bCs/>
          <w:sz w:val="22"/>
          <w:szCs w:val="22"/>
          <w:lang w:eastAsia="pl-PL"/>
        </w:rPr>
      </w:pPr>
    </w:p>
    <w:p w:rsidR="00045FBA" w:rsidRDefault="00045FBA" w:rsidP="00BC5046">
      <w:pPr>
        <w:suppressAutoHyphens w:val="0"/>
        <w:autoSpaceDE w:val="0"/>
        <w:autoSpaceDN w:val="0"/>
        <w:adjustRightInd w:val="0"/>
        <w:spacing w:line="276" w:lineRule="auto"/>
        <w:jc w:val="both"/>
        <w:rPr>
          <w:rFonts w:ascii="Calibri" w:hAnsi="Calibri" w:cs="Arial"/>
          <w:bCs/>
          <w:sz w:val="22"/>
          <w:szCs w:val="22"/>
          <w:lang w:eastAsia="pl-PL"/>
        </w:rPr>
      </w:pPr>
    </w:p>
    <w:p w:rsidR="00045FBA" w:rsidRPr="00BC5046" w:rsidRDefault="00045FBA" w:rsidP="00045FBA">
      <w:pPr>
        <w:jc w:val="center"/>
        <w:rPr>
          <w:rFonts w:asciiTheme="minorHAnsi" w:hAnsiTheme="minorHAnsi" w:cstheme="minorHAnsi"/>
          <w:b/>
          <w:bCs/>
          <w:sz w:val="24"/>
          <w:szCs w:val="24"/>
        </w:rPr>
      </w:pPr>
      <w:r w:rsidRPr="00BC5046">
        <w:rPr>
          <w:rFonts w:asciiTheme="minorHAnsi" w:hAnsiTheme="minorHAnsi" w:cstheme="minorHAnsi"/>
          <w:b/>
          <w:bCs/>
          <w:sz w:val="24"/>
          <w:szCs w:val="24"/>
        </w:rPr>
        <w:t xml:space="preserve">§ </w:t>
      </w:r>
      <w:r>
        <w:rPr>
          <w:rFonts w:asciiTheme="minorHAnsi" w:hAnsiTheme="minorHAnsi" w:cstheme="minorHAnsi"/>
          <w:b/>
          <w:bCs/>
          <w:sz w:val="24"/>
          <w:szCs w:val="24"/>
        </w:rPr>
        <w:t>3</w:t>
      </w:r>
    </w:p>
    <w:p w:rsidR="00045FBA" w:rsidRPr="006D205F" w:rsidRDefault="00045FBA" w:rsidP="00BC5046">
      <w:pPr>
        <w:suppressAutoHyphens w:val="0"/>
        <w:autoSpaceDE w:val="0"/>
        <w:autoSpaceDN w:val="0"/>
        <w:adjustRightInd w:val="0"/>
        <w:spacing w:line="276" w:lineRule="auto"/>
        <w:jc w:val="both"/>
        <w:rPr>
          <w:rFonts w:ascii="Calibri" w:hAnsi="Calibri" w:cs="Arial"/>
          <w:bCs/>
          <w:sz w:val="22"/>
          <w:szCs w:val="22"/>
          <w:lang w:eastAsia="pl-PL"/>
        </w:rPr>
      </w:pPr>
    </w:p>
    <w:p w:rsidR="00A46EE7" w:rsidRDefault="00A46EE7" w:rsidP="00045FBA">
      <w:pPr>
        <w:suppressAutoHyphens w:val="0"/>
        <w:ind w:left="624"/>
        <w:jc w:val="center"/>
        <w:rPr>
          <w:rFonts w:asciiTheme="minorHAnsi" w:hAnsiTheme="minorHAnsi" w:cstheme="minorHAnsi"/>
          <w:b/>
          <w:sz w:val="24"/>
          <w:szCs w:val="24"/>
        </w:rPr>
      </w:pPr>
      <w:r w:rsidRPr="00812B7D">
        <w:rPr>
          <w:rFonts w:asciiTheme="minorHAnsi" w:hAnsiTheme="minorHAnsi" w:cstheme="minorHAnsi"/>
          <w:b/>
          <w:sz w:val="24"/>
          <w:szCs w:val="24"/>
        </w:rPr>
        <w:t>OBOWIĄZKI ZAMAWIAJĄCEGO</w:t>
      </w:r>
    </w:p>
    <w:p w:rsidR="00045FBA" w:rsidRPr="00812B7D" w:rsidRDefault="00045FBA" w:rsidP="00045FBA">
      <w:pPr>
        <w:suppressAutoHyphens w:val="0"/>
        <w:ind w:left="624"/>
        <w:jc w:val="center"/>
        <w:rPr>
          <w:rFonts w:asciiTheme="minorHAnsi" w:hAnsiTheme="minorHAnsi" w:cstheme="minorHAnsi"/>
          <w:b/>
          <w:sz w:val="24"/>
          <w:szCs w:val="24"/>
        </w:rPr>
      </w:pPr>
    </w:p>
    <w:p w:rsidR="00A46EE7" w:rsidRPr="00812B7D" w:rsidRDefault="00A46EE7" w:rsidP="006F6E34">
      <w:pPr>
        <w:numPr>
          <w:ilvl w:val="0"/>
          <w:numId w:val="11"/>
        </w:numPr>
        <w:suppressAutoHyphens w:val="0"/>
        <w:spacing w:after="160" w:line="259" w:lineRule="auto"/>
        <w:contextualSpacing/>
        <w:jc w:val="both"/>
        <w:rPr>
          <w:rFonts w:asciiTheme="minorHAnsi" w:eastAsia="Arial" w:hAnsiTheme="minorHAnsi" w:cstheme="minorHAnsi"/>
          <w:bCs/>
          <w:iCs/>
          <w:color w:val="000000"/>
          <w:sz w:val="24"/>
          <w:szCs w:val="24"/>
        </w:rPr>
      </w:pPr>
      <w:r w:rsidRPr="00812B7D">
        <w:rPr>
          <w:rFonts w:asciiTheme="minorHAnsi" w:eastAsia="Arial" w:hAnsiTheme="minorHAnsi" w:cstheme="minorHAnsi"/>
          <w:bCs/>
          <w:iCs/>
          <w:color w:val="000000"/>
          <w:sz w:val="24"/>
          <w:szCs w:val="24"/>
        </w:rPr>
        <w:t>Do obowiązków Zamawiającego należy:</w:t>
      </w:r>
    </w:p>
    <w:p w:rsidR="00045FBA" w:rsidRPr="00045FBA" w:rsidRDefault="00A46EE7" w:rsidP="006F6E34">
      <w:pPr>
        <w:pStyle w:val="Akapitzlist"/>
        <w:numPr>
          <w:ilvl w:val="1"/>
          <w:numId w:val="11"/>
        </w:numPr>
        <w:suppressAutoHyphens w:val="0"/>
        <w:spacing w:after="160" w:line="259" w:lineRule="auto"/>
        <w:jc w:val="both"/>
        <w:rPr>
          <w:rFonts w:asciiTheme="minorHAnsi" w:hAnsiTheme="minorHAnsi" w:cstheme="minorHAnsi"/>
          <w:color w:val="000000"/>
          <w:sz w:val="24"/>
          <w:szCs w:val="24"/>
        </w:rPr>
      </w:pPr>
      <w:r w:rsidRPr="00045FBA">
        <w:rPr>
          <w:rFonts w:asciiTheme="minorHAnsi" w:hAnsiTheme="minorHAnsi" w:cstheme="minorHAnsi"/>
          <w:color w:val="000000"/>
          <w:sz w:val="24"/>
          <w:szCs w:val="24"/>
        </w:rPr>
        <w:t>udostępnienie Wykonawcy niezbędnej dokumentacji archiwalnej w wersji papierowej d</w:t>
      </w:r>
      <w:r w:rsidR="00045FBA">
        <w:rPr>
          <w:rFonts w:asciiTheme="minorHAnsi" w:hAnsiTheme="minorHAnsi" w:cstheme="minorHAnsi"/>
          <w:color w:val="000000"/>
          <w:sz w:val="24"/>
          <w:szCs w:val="24"/>
        </w:rPr>
        <w:t xml:space="preserve">otyczącej przedmiotu zamówienia </w:t>
      </w:r>
      <w:proofErr w:type="spellStart"/>
      <w:r w:rsidR="00045FBA">
        <w:rPr>
          <w:rFonts w:asciiTheme="minorHAnsi" w:hAnsiTheme="minorHAnsi" w:cstheme="minorHAnsi"/>
          <w:color w:val="000000"/>
          <w:sz w:val="24"/>
          <w:szCs w:val="24"/>
        </w:rPr>
        <w:t>przyczym</w:t>
      </w:r>
      <w:proofErr w:type="spellEnd"/>
      <w:r w:rsidRPr="00045FBA">
        <w:rPr>
          <w:rFonts w:asciiTheme="minorHAnsi" w:hAnsiTheme="minorHAnsi" w:cstheme="minorHAnsi"/>
          <w:color w:val="000000"/>
          <w:sz w:val="24"/>
          <w:szCs w:val="24"/>
        </w:rPr>
        <w:t xml:space="preserve"> </w:t>
      </w:r>
      <w:r w:rsidR="00045FBA" w:rsidRPr="00045FBA">
        <w:rPr>
          <w:rFonts w:asciiTheme="minorHAnsi" w:hAnsiTheme="minorHAnsi" w:cstheme="minorHAnsi"/>
          <w:color w:val="000000"/>
          <w:sz w:val="24"/>
          <w:szCs w:val="24"/>
        </w:rPr>
        <w:t>Zamawiający oświadcza, że posiada do wglądu w swojej siedzibie dokumentację archiwalną dotyczącą przedmiotowego obiektu a w tym m.in.:</w:t>
      </w:r>
    </w:p>
    <w:p w:rsidR="00045FBA" w:rsidRPr="00045FBA" w:rsidRDefault="00045FBA" w:rsidP="006F6E34">
      <w:pPr>
        <w:pStyle w:val="Akapitzlist"/>
        <w:numPr>
          <w:ilvl w:val="1"/>
          <w:numId w:val="38"/>
        </w:numPr>
        <w:suppressAutoHyphens w:val="0"/>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dokumentację</w:t>
      </w:r>
      <w:r w:rsidRPr="00045FBA">
        <w:rPr>
          <w:rFonts w:asciiTheme="minorHAnsi" w:hAnsiTheme="minorHAnsi" w:cstheme="minorHAnsi"/>
          <w:color w:val="000000"/>
          <w:sz w:val="24"/>
          <w:szCs w:val="24"/>
        </w:rPr>
        <w:t xml:space="preserve"> proj</w:t>
      </w:r>
      <w:r>
        <w:rPr>
          <w:rFonts w:asciiTheme="minorHAnsi" w:hAnsiTheme="minorHAnsi" w:cstheme="minorHAnsi"/>
          <w:color w:val="000000"/>
          <w:sz w:val="24"/>
          <w:szCs w:val="24"/>
        </w:rPr>
        <w:t>ektową</w:t>
      </w:r>
      <w:r w:rsidRPr="00045FBA">
        <w:rPr>
          <w:rFonts w:asciiTheme="minorHAnsi" w:hAnsiTheme="minorHAnsi" w:cstheme="minorHAnsi"/>
          <w:color w:val="000000"/>
          <w:sz w:val="24"/>
          <w:szCs w:val="24"/>
        </w:rPr>
        <w:t xml:space="preserve"> osuszania piwnic z listopada 2000r. (tylko wersja papierowa)</w:t>
      </w:r>
      <w:r>
        <w:rPr>
          <w:rFonts w:asciiTheme="minorHAnsi" w:hAnsiTheme="minorHAnsi" w:cstheme="minorHAnsi"/>
          <w:color w:val="000000"/>
          <w:sz w:val="24"/>
          <w:szCs w:val="24"/>
        </w:rPr>
        <w:t>,</w:t>
      </w:r>
    </w:p>
    <w:p w:rsidR="00045FBA" w:rsidRPr="00045FBA" w:rsidRDefault="00045FBA" w:rsidP="006F6E34">
      <w:pPr>
        <w:pStyle w:val="Akapitzlist"/>
        <w:numPr>
          <w:ilvl w:val="1"/>
          <w:numId w:val="38"/>
        </w:numPr>
        <w:suppressAutoHyphens w:val="0"/>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w:t>
      </w:r>
      <w:r w:rsidRPr="00045FBA">
        <w:rPr>
          <w:rFonts w:asciiTheme="minorHAnsi" w:hAnsiTheme="minorHAnsi" w:cstheme="minorHAnsi"/>
          <w:color w:val="000000"/>
          <w:sz w:val="24"/>
          <w:szCs w:val="24"/>
        </w:rPr>
        <w:t>rojekt remontu dachów oficyn bocznych , naprawy dachu nad budynkiem głównym oraz stropodachów na łącznikach z maja 2000r. (tylko wersja papierowa)</w:t>
      </w:r>
      <w:r>
        <w:rPr>
          <w:rFonts w:asciiTheme="minorHAnsi" w:hAnsiTheme="minorHAnsi" w:cstheme="minorHAnsi"/>
          <w:color w:val="000000"/>
          <w:sz w:val="24"/>
          <w:szCs w:val="24"/>
        </w:rPr>
        <w:t>,</w:t>
      </w:r>
    </w:p>
    <w:p w:rsidR="00045FBA" w:rsidRPr="00045FBA" w:rsidRDefault="00045FBA" w:rsidP="006F6E34">
      <w:pPr>
        <w:pStyle w:val="Akapitzlist"/>
        <w:numPr>
          <w:ilvl w:val="1"/>
          <w:numId w:val="38"/>
        </w:numPr>
        <w:suppressAutoHyphens w:val="0"/>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w:t>
      </w:r>
      <w:r w:rsidRPr="00045FBA">
        <w:rPr>
          <w:rFonts w:asciiTheme="minorHAnsi" w:hAnsiTheme="minorHAnsi" w:cstheme="minorHAnsi"/>
          <w:color w:val="000000"/>
          <w:sz w:val="24"/>
          <w:szCs w:val="24"/>
        </w:rPr>
        <w:t>rojekt instalacji sygnalizacji włamania i napadu SWN z marca 2003r. (tylko wersja papierowa)</w:t>
      </w:r>
      <w:r>
        <w:rPr>
          <w:rFonts w:asciiTheme="minorHAnsi" w:hAnsiTheme="minorHAnsi" w:cstheme="minorHAnsi"/>
          <w:color w:val="000000"/>
          <w:sz w:val="24"/>
          <w:szCs w:val="24"/>
        </w:rPr>
        <w:t>,</w:t>
      </w:r>
    </w:p>
    <w:p w:rsidR="00045FBA" w:rsidRPr="00045FBA" w:rsidRDefault="00045FBA" w:rsidP="006F6E34">
      <w:pPr>
        <w:pStyle w:val="Akapitzlist"/>
        <w:numPr>
          <w:ilvl w:val="1"/>
          <w:numId w:val="38"/>
        </w:numPr>
        <w:suppressAutoHyphens w:val="0"/>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w:t>
      </w:r>
      <w:r w:rsidRPr="00045FBA">
        <w:rPr>
          <w:rFonts w:asciiTheme="minorHAnsi" w:hAnsiTheme="minorHAnsi" w:cstheme="minorHAnsi"/>
          <w:color w:val="000000"/>
          <w:sz w:val="24"/>
          <w:szCs w:val="24"/>
        </w:rPr>
        <w:t>rojekt instalacji telewizji użytkowej TVU z marca 2003r. (tylko wersja papierowa)</w:t>
      </w:r>
      <w:r>
        <w:rPr>
          <w:rFonts w:asciiTheme="minorHAnsi" w:hAnsiTheme="minorHAnsi" w:cstheme="minorHAnsi"/>
          <w:color w:val="000000"/>
          <w:sz w:val="24"/>
          <w:szCs w:val="24"/>
        </w:rPr>
        <w:t>,</w:t>
      </w:r>
    </w:p>
    <w:p w:rsidR="00045FBA" w:rsidRPr="00045FBA" w:rsidRDefault="00045FBA" w:rsidP="006F6E34">
      <w:pPr>
        <w:pStyle w:val="Akapitzlist"/>
        <w:numPr>
          <w:ilvl w:val="1"/>
          <w:numId w:val="38"/>
        </w:numPr>
        <w:suppressAutoHyphens w:val="0"/>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p</w:t>
      </w:r>
      <w:r w:rsidRPr="00045FBA">
        <w:rPr>
          <w:rFonts w:asciiTheme="minorHAnsi" w:hAnsiTheme="minorHAnsi" w:cstheme="minorHAnsi"/>
          <w:color w:val="000000"/>
          <w:sz w:val="24"/>
          <w:szCs w:val="24"/>
        </w:rPr>
        <w:t>rojekt instalacji wykrywania i sygnalizacji pożaru z sierpnia 2010r. (tylko wersja papierowa)</w:t>
      </w:r>
      <w:r>
        <w:rPr>
          <w:rFonts w:asciiTheme="minorHAnsi" w:hAnsiTheme="minorHAnsi" w:cstheme="minorHAnsi"/>
          <w:color w:val="000000"/>
          <w:sz w:val="24"/>
          <w:szCs w:val="24"/>
        </w:rPr>
        <w:t>,</w:t>
      </w:r>
    </w:p>
    <w:p w:rsidR="00045FBA" w:rsidRPr="00045FBA" w:rsidRDefault="00045FBA" w:rsidP="006F6E34">
      <w:pPr>
        <w:pStyle w:val="Akapitzlist"/>
        <w:numPr>
          <w:ilvl w:val="1"/>
          <w:numId w:val="38"/>
        </w:numPr>
        <w:suppressAutoHyphens w:val="0"/>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inwentaryzację</w:t>
      </w:r>
      <w:r w:rsidRPr="00045FBA">
        <w:rPr>
          <w:rFonts w:asciiTheme="minorHAnsi" w:hAnsiTheme="minorHAnsi" w:cstheme="minorHAnsi"/>
          <w:color w:val="000000"/>
          <w:sz w:val="24"/>
          <w:szCs w:val="24"/>
        </w:rPr>
        <w:t xml:space="preserve"> obiektu z przełomu 2009 i 2010 r. (również w wersji DWG)</w:t>
      </w:r>
      <w:r>
        <w:rPr>
          <w:rFonts w:asciiTheme="minorHAnsi" w:hAnsiTheme="minorHAnsi" w:cstheme="minorHAnsi"/>
          <w:color w:val="000000"/>
          <w:sz w:val="24"/>
          <w:szCs w:val="24"/>
        </w:rPr>
        <w:t>,</w:t>
      </w:r>
    </w:p>
    <w:p w:rsidR="00045FBA" w:rsidRPr="00045FBA" w:rsidRDefault="00045FBA" w:rsidP="006F6E34">
      <w:pPr>
        <w:pStyle w:val="Akapitzlist"/>
        <w:numPr>
          <w:ilvl w:val="1"/>
          <w:numId w:val="38"/>
        </w:numPr>
        <w:suppressAutoHyphens w:val="0"/>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inwentaryzację architektoniczno-budowlaną</w:t>
      </w:r>
      <w:r w:rsidRPr="00045FBA">
        <w:rPr>
          <w:rFonts w:asciiTheme="minorHAnsi" w:hAnsiTheme="minorHAnsi" w:cstheme="minorHAnsi"/>
          <w:color w:val="000000"/>
          <w:sz w:val="24"/>
          <w:szCs w:val="24"/>
        </w:rPr>
        <w:t xml:space="preserve"> z września 2013r. (tylko wersja papierowa)</w:t>
      </w:r>
    </w:p>
    <w:p w:rsidR="00A46EE7" w:rsidRPr="00045FBA" w:rsidRDefault="00A46EE7" w:rsidP="00045FBA">
      <w:pPr>
        <w:pStyle w:val="Akapitzlist"/>
        <w:suppressAutoHyphens w:val="0"/>
        <w:spacing w:after="160" w:line="259" w:lineRule="auto"/>
        <w:jc w:val="both"/>
        <w:rPr>
          <w:rFonts w:asciiTheme="minorHAnsi" w:hAnsiTheme="minorHAnsi" w:cstheme="minorHAnsi"/>
          <w:color w:val="000000"/>
          <w:sz w:val="24"/>
          <w:szCs w:val="24"/>
        </w:rPr>
      </w:pPr>
    </w:p>
    <w:p w:rsidR="00A46EE7" w:rsidRPr="00ED23BE" w:rsidRDefault="00A46EE7" w:rsidP="006F6E34">
      <w:pPr>
        <w:pStyle w:val="Akapitzlist"/>
        <w:numPr>
          <w:ilvl w:val="1"/>
          <w:numId w:val="11"/>
        </w:numPr>
        <w:suppressAutoHyphens w:val="0"/>
        <w:spacing w:after="160" w:line="259" w:lineRule="auto"/>
        <w:jc w:val="both"/>
        <w:rPr>
          <w:rFonts w:asciiTheme="minorHAnsi" w:hAnsiTheme="minorHAnsi" w:cstheme="minorHAnsi"/>
          <w:color w:val="000000"/>
          <w:sz w:val="24"/>
          <w:szCs w:val="24"/>
        </w:rPr>
      </w:pPr>
      <w:r w:rsidRPr="00045FBA">
        <w:rPr>
          <w:rFonts w:asciiTheme="minorHAnsi" w:hAnsiTheme="minorHAnsi" w:cstheme="minorHAnsi"/>
          <w:color w:val="000000"/>
          <w:sz w:val="24"/>
          <w:szCs w:val="24"/>
        </w:rPr>
        <w:t>udzielanie niezbędnych informacji w zakresie koniecznym do rzetelnego opracowania dokumentacji będącej przedmiotem zlecenia.</w:t>
      </w:r>
    </w:p>
    <w:p w:rsidR="00ED23BE" w:rsidRPr="00812B7D" w:rsidRDefault="00ED23BE" w:rsidP="00045FBA">
      <w:pPr>
        <w:suppressAutoHyphens w:val="0"/>
        <w:spacing w:after="160" w:line="259" w:lineRule="auto"/>
        <w:jc w:val="both"/>
        <w:rPr>
          <w:rFonts w:asciiTheme="minorHAnsi" w:hAnsiTheme="minorHAnsi" w:cstheme="minorHAnsi"/>
          <w:color w:val="000000"/>
          <w:sz w:val="24"/>
          <w:szCs w:val="24"/>
        </w:rPr>
      </w:pPr>
    </w:p>
    <w:p w:rsidR="00A46EE7" w:rsidRPr="00812B7D" w:rsidRDefault="00A46EE7" w:rsidP="00A46EE7">
      <w:pPr>
        <w:jc w:val="center"/>
        <w:rPr>
          <w:rFonts w:asciiTheme="minorHAnsi" w:hAnsiTheme="minorHAnsi" w:cstheme="minorHAnsi"/>
          <w:b/>
          <w:sz w:val="24"/>
          <w:szCs w:val="24"/>
        </w:rPr>
      </w:pPr>
      <w:r w:rsidRPr="00812B7D">
        <w:rPr>
          <w:rFonts w:asciiTheme="minorHAnsi" w:hAnsiTheme="minorHAnsi" w:cstheme="minorHAnsi"/>
          <w:b/>
          <w:sz w:val="24"/>
          <w:szCs w:val="24"/>
        </w:rPr>
        <w:t>§ 4</w:t>
      </w:r>
    </w:p>
    <w:p w:rsidR="006F6E34" w:rsidRDefault="006F6E34" w:rsidP="006F6E34">
      <w:pPr>
        <w:autoSpaceDE w:val="0"/>
        <w:autoSpaceDN w:val="0"/>
        <w:adjustRightInd w:val="0"/>
        <w:jc w:val="center"/>
        <w:rPr>
          <w:rFonts w:ascii="Calibri" w:hAnsi="Calibri" w:cs="Calibri"/>
          <w:b/>
          <w:color w:val="000000"/>
          <w:sz w:val="22"/>
          <w:szCs w:val="22"/>
        </w:rPr>
      </w:pPr>
      <w:r w:rsidRPr="006F6E34">
        <w:rPr>
          <w:rFonts w:ascii="Calibri" w:hAnsi="Calibri" w:cs="Calibri"/>
          <w:b/>
          <w:color w:val="000000"/>
          <w:sz w:val="22"/>
          <w:szCs w:val="22"/>
        </w:rPr>
        <w:t>MAJĄTKOWE PRAWA AUTORSKIE</w:t>
      </w:r>
    </w:p>
    <w:p w:rsidR="006F6E34" w:rsidRPr="006F6E34" w:rsidRDefault="006F6E34" w:rsidP="006F6E34">
      <w:pPr>
        <w:autoSpaceDE w:val="0"/>
        <w:autoSpaceDN w:val="0"/>
        <w:adjustRightInd w:val="0"/>
        <w:jc w:val="center"/>
        <w:rPr>
          <w:rFonts w:ascii="Calibri" w:hAnsi="Calibri" w:cs="Calibri"/>
          <w:b/>
          <w:color w:val="000000"/>
          <w:sz w:val="22"/>
          <w:szCs w:val="22"/>
        </w:rPr>
      </w:pPr>
    </w:p>
    <w:p w:rsidR="006F6E34" w:rsidRPr="006F6E34" w:rsidRDefault="006F6E34" w:rsidP="006F6E34">
      <w:pPr>
        <w:numPr>
          <w:ilvl w:val="0"/>
          <w:numId w:val="22"/>
        </w:numPr>
        <w:suppressAutoHyphens w:val="0"/>
        <w:autoSpaceDE w:val="0"/>
        <w:autoSpaceDN w:val="0"/>
        <w:adjustRightInd w:val="0"/>
        <w:ind w:left="284" w:hanging="284"/>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Wykonawca zapewnia i gwarantuje, że Przedmiot umowy jak również jego części stanowić będzie utwór w rozumieniu art. 1 ustawy z dnia 4 lutego 1994 r. o prawie autorskim i prawach pokrewnych (Dz. U. z 2019 r. poz.1231).</w:t>
      </w:r>
    </w:p>
    <w:p w:rsidR="006F6E34" w:rsidRPr="006F6E34" w:rsidRDefault="006F6E34" w:rsidP="006F6E34">
      <w:pPr>
        <w:numPr>
          <w:ilvl w:val="0"/>
          <w:numId w:val="22"/>
        </w:numPr>
        <w:suppressAutoHyphens w:val="0"/>
        <w:autoSpaceDE w:val="0"/>
        <w:autoSpaceDN w:val="0"/>
        <w:adjustRightInd w:val="0"/>
        <w:ind w:left="284" w:hanging="284"/>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Wykonawca oświadcza i gwarantuje, że jego utwór/praca będzie wolny od wad i obciążeń prawnych, a ponadto: </w:t>
      </w:r>
    </w:p>
    <w:p w:rsidR="006F6E34" w:rsidRPr="006F6E34" w:rsidRDefault="006F6E34" w:rsidP="006F6E34">
      <w:pPr>
        <w:numPr>
          <w:ilvl w:val="0"/>
          <w:numId w:val="23"/>
        </w:numPr>
        <w:suppressAutoHyphens w:val="0"/>
        <w:autoSpaceDE w:val="0"/>
        <w:autoSpaceDN w:val="0"/>
        <w:adjustRightInd w:val="0"/>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przysługiwać mu będzie prawo do pełnego rozporządzania prawami autorskimi majątkowymi, w tym prawo do udzielania zezwoleń na wykonywanie autorskich praw zależnych; </w:t>
      </w:r>
    </w:p>
    <w:p w:rsidR="006F6E34" w:rsidRPr="006F6E34" w:rsidRDefault="006F6E34" w:rsidP="006F6E34">
      <w:pPr>
        <w:numPr>
          <w:ilvl w:val="0"/>
          <w:numId w:val="23"/>
        </w:numPr>
        <w:suppressAutoHyphens w:val="0"/>
        <w:autoSpaceDE w:val="0"/>
        <w:autoSpaceDN w:val="0"/>
        <w:adjustRightInd w:val="0"/>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korzystanie z utworów przez Zamawiającego na podstawie i w zakresie objętym niniejszą umową nie będzie naruszać majątkowych i osobistych praw autorskich i praw własności przemysłowej oraz dóbr osobistych osób trzecich. </w:t>
      </w:r>
    </w:p>
    <w:p w:rsidR="006F6E34" w:rsidRPr="006F6E34" w:rsidRDefault="006F6E34" w:rsidP="006F6E34">
      <w:pPr>
        <w:numPr>
          <w:ilvl w:val="0"/>
          <w:numId w:val="22"/>
        </w:numPr>
        <w:suppressAutoHyphens w:val="0"/>
        <w:autoSpaceDE w:val="0"/>
        <w:autoSpaceDN w:val="0"/>
        <w:adjustRightInd w:val="0"/>
        <w:ind w:left="284" w:hanging="284"/>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Wykonawca oświadcza, że jego prawa autorskie do Przedmiotu umowy jak również jego części nie będą ograniczone w zakresie objętym niniejszą umową. </w:t>
      </w:r>
    </w:p>
    <w:p w:rsidR="006F6E34" w:rsidRPr="006F6E34" w:rsidRDefault="006F6E34" w:rsidP="006F6E34">
      <w:pPr>
        <w:numPr>
          <w:ilvl w:val="0"/>
          <w:numId w:val="22"/>
        </w:numPr>
        <w:suppressAutoHyphens w:val="0"/>
        <w:autoSpaceDE w:val="0"/>
        <w:autoSpaceDN w:val="0"/>
        <w:adjustRightInd w:val="0"/>
        <w:ind w:left="284" w:hanging="284"/>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Z chwilą oddania Przedmiotu umowy i jego części, Wykonawca przenosi na Zamawiającego na podstawie niniejszej umowy wszelkie zbywalne autorskie prawa majątkowe do niego i jego części, bez ograniczania co do terytorium, czasu i liczby egzemplarzy, w szczególności na następujących polach eksploatacji: </w:t>
      </w:r>
    </w:p>
    <w:p w:rsidR="006F6E34" w:rsidRPr="006F6E34" w:rsidRDefault="006F6E34" w:rsidP="006F6E34">
      <w:pPr>
        <w:pStyle w:val="Akapitzlist"/>
        <w:numPr>
          <w:ilvl w:val="1"/>
          <w:numId w:val="39"/>
        </w:numPr>
        <w:suppressAutoHyphens w:val="0"/>
        <w:autoSpaceDE w:val="0"/>
        <w:autoSpaceDN w:val="0"/>
        <w:adjustRightInd w:val="0"/>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w zakresie utrwalania i zwielokrotniania Przedmiotu umowy, jego części lub fragmentów – wytwarzanie określoną techniką egzemplarzy Przedmiotu umowy lub jego części lub fragmentów, w tym techniką drukarską, reprograficzną, zapisu magnetycznego oraz techniką cyfrową, kopiowania, utrwalenia i zwielokrotnienia wszelkimi znanymi technikami w tym cyfrowymi, elektronicznymi, wszelkimi technikami video, technikami poligraficznymi, </w:t>
      </w:r>
      <w:r w:rsidRPr="006F6E34">
        <w:rPr>
          <w:rFonts w:ascii="Calibri" w:hAnsi="Calibri" w:cs="Calibri"/>
          <w:snapToGrid w:val="0"/>
          <w:color w:val="000000"/>
          <w:sz w:val="22"/>
          <w:szCs w:val="22"/>
          <w:lang w:eastAsia="zh-CN"/>
        </w:rPr>
        <w:lastRenderedPageBreak/>
        <w:t xml:space="preserve">wprowadzania do pamięci komputera, eksploatowania na dowolnej ilości stacji roboczych, z możliwością upubliczniania w sieci WWW (Internet, w szczególności na stronie internetowej Zamawiającego lub innego podmiotu z jego grupy kapitałowej) w sposób umożliwiający dowolne wykorzystywanie i nieograniczone zwielokrotnianie Przedmiotu zamówienia przez każdego z użytkowników sieci publicznej, </w:t>
      </w:r>
    </w:p>
    <w:p w:rsidR="006F6E34" w:rsidRPr="006F6E34" w:rsidRDefault="006F6E34" w:rsidP="006F6E34">
      <w:pPr>
        <w:pStyle w:val="Akapitzlist"/>
        <w:numPr>
          <w:ilvl w:val="1"/>
          <w:numId w:val="39"/>
        </w:numPr>
        <w:suppressAutoHyphens w:val="0"/>
        <w:autoSpaceDE w:val="0"/>
        <w:autoSpaceDN w:val="0"/>
        <w:adjustRightInd w:val="0"/>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w zakresie rozpowszechniania Przedmiotu umowy, jego części lub fragmentów w sposób inny niż określony w lit a) powyżej – publiczne wykonanie, wystawienie, wyświetlenie, odtworzenie oraz nadawanie i reemitowanie, a także publiczne udostępnianie Przedmiotu umowy w taki sposób, aby każdy mógł mieć do niego dostęp w miejscu i w czasie przez siebie wybranym (np. Internet), przy czym rozpowszechnienie Przedmiotu umowy, jego części albo fragmentów może być dokonywane w formie publicznych prezentacji niezależnie od sposobu ich realizacji i formy, w jakiej zostanie ona</w:t>
      </w:r>
      <w:r>
        <w:rPr>
          <w:rFonts w:ascii="Calibri" w:hAnsi="Calibri" w:cs="Calibri"/>
          <w:snapToGrid w:val="0"/>
          <w:color w:val="000000"/>
          <w:sz w:val="22"/>
          <w:szCs w:val="22"/>
          <w:lang w:eastAsia="zh-CN"/>
        </w:rPr>
        <w:t xml:space="preserve"> </w:t>
      </w:r>
      <w:r w:rsidRPr="006F6E34">
        <w:rPr>
          <w:rFonts w:ascii="Calibri" w:hAnsi="Calibri" w:cs="Calibri"/>
          <w:snapToGrid w:val="0"/>
          <w:color w:val="000000"/>
          <w:sz w:val="22"/>
          <w:szCs w:val="22"/>
          <w:lang w:eastAsia="zh-CN"/>
        </w:rPr>
        <w:t>zrealizowana (np.: prezentacji multimedialnej, technik poligraficznych, projekcji, planów, wykorzystywanie w folderach reklamowych),</w:t>
      </w:r>
    </w:p>
    <w:p w:rsidR="006F6E34" w:rsidRPr="006F6E34" w:rsidRDefault="006F6E34" w:rsidP="006F6E34">
      <w:pPr>
        <w:pStyle w:val="Akapitzlist"/>
        <w:numPr>
          <w:ilvl w:val="1"/>
          <w:numId w:val="39"/>
        </w:numPr>
        <w:suppressAutoHyphens w:val="0"/>
        <w:autoSpaceDE w:val="0"/>
        <w:autoSpaceDN w:val="0"/>
        <w:adjustRightInd w:val="0"/>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w zakresie przekazywania Przedmiotu zamówienia przez Zamawiającego podmiotom trzecim, korzystającym z</w:t>
      </w:r>
      <w:r>
        <w:rPr>
          <w:rFonts w:ascii="Calibri" w:hAnsi="Calibri" w:cs="Calibri"/>
          <w:snapToGrid w:val="0"/>
          <w:color w:val="000000"/>
          <w:sz w:val="22"/>
          <w:szCs w:val="22"/>
          <w:lang w:eastAsia="zh-CN"/>
        </w:rPr>
        <w:t xml:space="preserve"> </w:t>
      </w:r>
      <w:r w:rsidRPr="006F6E34">
        <w:rPr>
          <w:rFonts w:ascii="Calibri" w:hAnsi="Calibri" w:cs="Calibri"/>
          <w:snapToGrid w:val="0"/>
          <w:color w:val="000000"/>
          <w:sz w:val="22"/>
          <w:szCs w:val="22"/>
          <w:lang w:eastAsia="zh-CN"/>
        </w:rPr>
        <w:t xml:space="preserve">niego w zakresie wskazanym przez Zamawiającego, w szczególności przekazywanie agencjom public relations, redaktorom, dziennikarzom, </w:t>
      </w:r>
    </w:p>
    <w:p w:rsidR="006F6E34" w:rsidRPr="006F6E34" w:rsidRDefault="006F6E34" w:rsidP="006F6E34">
      <w:pPr>
        <w:pStyle w:val="Akapitzlist"/>
        <w:numPr>
          <w:ilvl w:val="1"/>
          <w:numId w:val="39"/>
        </w:numPr>
        <w:suppressAutoHyphens w:val="0"/>
        <w:autoSpaceDE w:val="0"/>
        <w:autoSpaceDN w:val="0"/>
        <w:adjustRightInd w:val="0"/>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na polach eksploatacji wymienionych w art. 50 pkt 1-3 ustawy o prawie autorskim i prawach pokrewnych; </w:t>
      </w:r>
    </w:p>
    <w:p w:rsidR="006F6E34" w:rsidRPr="006F6E34" w:rsidRDefault="006F6E34" w:rsidP="006F6E34">
      <w:pPr>
        <w:pStyle w:val="Akapitzlist"/>
        <w:numPr>
          <w:ilvl w:val="1"/>
          <w:numId w:val="39"/>
        </w:numPr>
        <w:suppressAutoHyphens w:val="0"/>
        <w:autoSpaceDE w:val="0"/>
        <w:autoSpaceDN w:val="0"/>
        <w:adjustRightInd w:val="0"/>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w zakresie przystosowania, przetwarzania, tłumaczenia, zmiany układu lub jakiejkolwiek innych zmian w Przedmiocie umowy z zachowaniem przez Z</w:t>
      </w:r>
      <w:r>
        <w:rPr>
          <w:rFonts w:ascii="Calibri" w:hAnsi="Calibri" w:cs="Calibri"/>
          <w:snapToGrid w:val="0"/>
          <w:color w:val="000000"/>
          <w:sz w:val="22"/>
          <w:szCs w:val="22"/>
          <w:lang w:eastAsia="zh-CN"/>
        </w:rPr>
        <w:t>amawiającego praw do tych zmian,</w:t>
      </w:r>
      <w:r w:rsidRPr="006F6E34">
        <w:rPr>
          <w:rFonts w:ascii="Calibri" w:hAnsi="Calibri" w:cs="Calibri"/>
          <w:snapToGrid w:val="0"/>
          <w:color w:val="000000"/>
          <w:sz w:val="22"/>
          <w:szCs w:val="22"/>
          <w:lang w:eastAsia="zh-CN"/>
        </w:rPr>
        <w:t xml:space="preserve"> </w:t>
      </w:r>
    </w:p>
    <w:p w:rsidR="006F6E34" w:rsidRPr="006F6E34" w:rsidRDefault="006F6E34" w:rsidP="006F6E34">
      <w:pPr>
        <w:numPr>
          <w:ilvl w:val="0"/>
          <w:numId w:val="22"/>
        </w:numPr>
        <w:suppressAutoHyphens w:val="0"/>
        <w:autoSpaceDE w:val="0"/>
        <w:autoSpaceDN w:val="0"/>
        <w:adjustRightInd w:val="0"/>
        <w:ind w:left="284" w:hanging="284"/>
        <w:jc w:val="both"/>
        <w:rPr>
          <w:rFonts w:ascii="Calibri" w:hAnsi="Calibri" w:cs="Calibri"/>
          <w:snapToGrid w:val="0"/>
          <w:color w:val="000000"/>
          <w:sz w:val="22"/>
          <w:szCs w:val="22"/>
          <w:lang w:eastAsia="zh-CN"/>
        </w:rPr>
      </w:pPr>
      <w:r>
        <w:rPr>
          <w:rFonts w:ascii="Calibri" w:hAnsi="Calibri" w:cs="Calibri"/>
          <w:snapToGrid w:val="0"/>
          <w:color w:val="000000"/>
          <w:sz w:val="22"/>
          <w:szCs w:val="22"/>
          <w:lang w:eastAsia="zh-CN"/>
        </w:rPr>
        <w:t>Z</w:t>
      </w:r>
      <w:r w:rsidRPr="006F6E34">
        <w:rPr>
          <w:rFonts w:ascii="Calibri" w:hAnsi="Calibri" w:cs="Calibri"/>
          <w:snapToGrid w:val="0"/>
          <w:color w:val="000000"/>
          <w:sz w:val="22"/>
          <w:szCs w:val="22"/>
          <w:lang w:eastAsia="zh-CN"/>
        </w:rPr>
        <w:t xml:space="preserve"> chwilą faktycznego przekazania Zamawiającemu każdego elementu zadania, Wykonawca przenosi na Zamawiającego prawa do wykorzystanych w dziełach wytworów niematerialnych niestanowiących utworów w rozumieniu ustawy o prawie autorskim i prawach pokrewnych, a chronionych innymi przepisami, w szczególności kodeksu cywilnego i ustawy o zwalczaniu nieuczciwej konkurencji.</w:t>
      </w:r>
    </w:p>
    <w:p w:rsidR="006F6E34" w:rsidRPr="00B12CD6" w:rsidRDefault="006F6E34" w:rsidP="006F6E34">
      <w:pPr>
        <w:numPr>
          <w:ilvl w:val="0"/>
          <w:numId w:val="22"/>
        </w:numPr>
        <w:suppressAutoHyphens w:val="0"/>
        <w:autoSpaceDE w:val="0"/>
        <w:autoSpaceDN w:val="0"/>
        <w:adjustRightInd w:val="0"/>
        <w:ind w:left="284" w:hanging="284"/>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 Wykonawca upoważnia Zamawiającego do wykonywania autorskich praw osobistych względem utworów, jak i do wprowadzania w nich wszelkiego rodzaju zmian, uzupełnień i jego dostosowywania oraz jej rozpowszechnia anonimowo bez podania imienia i nazwiska Wykonawcy oraz upoważnia Zamawiającego do decydowania o pierwszym udostępnieniu dzieł publiczności i sprawowania nadzoru nad sposobem korzystania z niego. Wykonawca zobowiązuje się ponadto do niewykonywania swych autorskich praw osobistych do dokumentacji w sposób naruszający interesy Zamawiającego. W przypadku niewykonania przez Wykonawcę zobowiązań objętych niniejszym ustępem, Wykonawca zapłaci na rzecz </w:t>
      </w:r>
      <w:r w:rsidRPr="00B12CD6">
        <w:rPr>
          <w:rFonts w:ascii="Calibri" w:hAnsi="Calibri" w:cs="Calibri"/>
          <w:snapToGrid w:val="0"/>
          <w:color w:val="000000"/>
          <w:sz w:val="22"/>
          <w:szCs w:val="22"/>
          <w:lang w:eastAsia="zh-CN"/>
        </w:rPr>
        <w:t xml:space="preserve">Zamawiającego karę umowną w wysokości 5% wynagrodzenia całkowitego Wykonawcy </w:t>
      </w:r>
    </w:p>
    <w:p w:rsidR="006F6E34" w:rsidRPr="006F6E34" w:rsidRDefault="006F6E34" w:rsidP="006F6E34">
      <w:pPr>
        <w:numPr>
          <w:ilvl w:val="0"/>
          <w:numId w:val="22"/>
        </w:numPr>
        <w:suppressAutoHyphens w:val="0"/>
        <w:autoSpaceDE w:val="0"/>
        <w:autoSpaceDN w:val="0"/>
        <w:adjustRightInd w:val="0"/>
        <w:ind w:left="284" w:hanging="284"/>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Wykonawca wyraża zgodę na wykonywanie oraz nieograniczone zlecanie wykonywania praw zależnych do Przedmiotu umowy przez Zamawiającego, w rozumieniu art. 2 ust. 1 i 2 ustawy o prawie autorskim i prawach pokrewnych. W ramach tych uprawnień Zamawiający w szczególności ma prawo do dowolnego wykorzystywania całości lub swobodnie wybranych fragmentów Przedmiotu umowy. Wykonawca udziela niniejszym prawa do udzielania licencji wyłącznych i niewyłącznych. </w:t>
      </w:r>
    </w:p>
    <w:p w:rsidR="006F6E34" w:rsidRPr="006F6E34" w:rsidRDefault="006F6E34" w:rsidP="006F6E34">
      <w:pPr>
        <w:numPr>
          <w:ilvl w:val="0"/>
          <w:numId w:val="22"/>
        </w:numPr>
        <w:suppressAutoHyphens w:val="0"/>
        <w:autoSpaceDE w:val="0"/>
        <w:autoSpaceDN w:val="0"/>
        <w:adjustRightInd w:val="0"/>
        <w:ind w:left="284" w:hanging="284"/>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Korzystanie przez Zamawiającego z autorskich praw majątkowych określonych w niniejszym paragrafie nie wymaga zgody Wykonawcy. </w:t>
      </w:r>
    </w:p>
    <w:p w:rsidR="006F6E34" w:rsidRPr="006F6E34" w:rsidRDefault="006F6E34" w:rsidP="006F6E34">
      <w:pPr>
        <w:numPr>
          <w:ilvl w:val="0"/>
          <w:numId w:val="22"/>
        </w:numPr>
        <w:suppressAutoHyphens w:val="0"/>
        <w:autoSpaceDE w:val="0"/>
        <w:autoSpaceDN w:val="0"/>
        <w:adjustRightInd w:val="0"/>
        <w:ind w:left="284" w:hanging="284"/>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 xml:space="preserve">W przypadku zgłoszenia jakichkolwiek roszczeń przez osoby trzecie w związku z korzystaniem przez Zamawiającego z praw nabytych lub upoważnień uzyskanych na podstawie niniejszej Umowy, Wykonawca zobowiązany jest zwolnić Zamawiającego od wszelkiej odpowiedzialności z tego tytułu i zaspokoić wszelkie uzasadnione roszczenia osób trzecich, pokryć wszelkie koszty, wydatki i szkody z tym związane, w tym koszty zastępstwa procesowego i koszty sądowe. </w:t>
      </w:r>
    </w:p>
    <w:p w:rsidR="006F6E34" w:rsidRPr="006F6E34" w:rsidRDefault="006F6E34" w:rsidP="006F6E34">
      <w:pPr>
        <w:numPr>
          <w:ilvl w:val="0"/>
          <w:numId w:val="22"/>
        </w:numPr>
        <w:suppressAutoHyphens w:val="0"/>
        <w:autoSpaceDE w:val="0"/>
        <w:autoSpaceDN w:val="0"/>
        <w:adjustRightInd w:val="0"/>
        <w:ind w:left="284" w:hanging="284"/>
        <w:jc w:val="both"/>
        <w:rPr>
          <w:rFonts w:ascii="Calibri" w:hAnsi="Calibri" w:cs="Calibri"/>
          <w:snapToGrid w:val="0"/>
          <w:color w:val="000000"/>
          <w:sz w:val="22"/>
          <w:szCs w:val="22"/>
          <w:lang w:eastAsia="zh-CN"/>
        </w:rPr>
      </w:pPr>
      <w:r w:rsidRPr="006F6E34">
        <w:rPr>
          <w:rFonts w:ascii="Calibri" w:hAnsi="Calibri" w:cs="Calibri"/>
          <w:snapToGrid w:val="0"/>
          <w:color w:val="000000"/>
          <w:sz w:val="22"/>
          <w:szCs w:val="22"/>
          <w:lang w:eastAsia="zh-CN"/>
        </w:rPr>
        <w:t>Przeniesienie autorskich praw majątkowych następuje w ramach wynagrodzenia określonego w niniejszej umow</w:t>
      </w:r>
      <w:r>
        <w:rPr>
          <w:rFonts w:ascii="Calibri" w:hAnsi="Calibri" w:cs="Calibri"/>
          <w:snapToGrid w:val="0"/>
          <w:color w:val="000000"/>
          <w:sz w:val="22"/>
          <w:szCs w:val="22"/>
          <w:lang w:eastAsia="zh-CN"/>
        </w:rPr>
        <w:t>ie</w:t>
      </w:r>
      <w:r w:rsidRPr="006F6E34">
        <w:rPr>
          <w:rFonts w:ascii="Calibri" w:hAnsi="Calibri" w:cs="Calibri"/>
          <w:snapToGrid w:val="0"/>
          <w:color w:val="000000"/>
          <w:sz w:val="22"/>
          <w:szCs w:val="22"/>
          <w:lang w:eastAsia="zh-CN"/>
        </w:rPr>
        <w:t xml:space="preserve">. </w:t>
      </w:r>
    </w:p>
    <w:p w:rsidR="006F6E34" w:rsidRDefault="006F6E34" w:rsidP="00A46EE7">
      <w:pPr>
        <w:jc w:val="center"/>
        <w:rPr>
          <w:rFonts w:asciiTheme="minorHAnsi" w:hAnsiTheme="minorHAnsi" w:cstheme="minorHAnsi"/>
          <w:b/>
          <w:sz w:val="24"/>
          <w:szCs w:val="24"/>
        </w:rPr>
      </w:pPr>
    </w:p>
    <w:p w:rsidR="006F6E34" w:rsidRDefault="006F6E34" w:rsidP="00A46EE7">
      <w:pPr>
        <w:jc w:val="center"/>
        <w:rPr>
          <w:rFonts w:asciiTheme="minorHAnsi" w:hAnsiTheme="minorHAnsi" w:cstheme="minorHAnsi"/>
          <w:b/>
          <w:sz w:val="24"/>
          <w:szCs w:val="24"/>
        </w:rPr>
      </w:pPr>
    </w:p>
    <w:p w:rsidR="00A46EE7" w:rsidRPr="00812B7D" w:rsidRDefault="00A46EE7" w:rsidP="00A46EE7">
      <w:pPr>
        <w:jc w:val="center"/>
        <w:rPr>
          <w:rFonts w:asciiTheme="minorHAnsi" w:hAnsiTheme="minorHAnsi" w:cstheme="minorHAnsi"/>
          <w:b/>
          <w:bCs/>
          <w:sz w:val="24"/>
          <w:szCs w:val="24"/>
        </w:rPr>
      </w:pPr>
      <w:r w:rsidRPr="00812B7D">
        <w:rPr>
          <w:rFonts w:asciiTheme="minorHAnsi" w:hAnsiTheme="minorHAnsi" w:cstheme="minorHAnsi"/>
          <w:b/>
          <w:bCs/>
          <w:sz w:val="24"/>
          <w:szCs w:val="24"/>
        </w:rPr>
        <w:t xml:space="preserve">§ </w:t>
      </w:r>
      <w:r w:rsidR="002569CA">
        <w:rPr>
          <w:rFonts w:asciiTheme="minorHAnsi" w:hAnsiTheme="minorHAnsi" w:cstheme="minorHAnsi"/>
          <w:b/>
          <w:bCs/>
          <w:sz w:val="24"/>
          <w:szCs w:val="24"/>
        </w:rPr>
        <w:t>5</w:t>
      </w:r>
    </w:p>
    <w:p w:rsidR="00A46EE7" w:rsidRPr="00812B7D" w:rsidRDefault="00A46EE7" w:rsidP="00A46EE7">
      <w:pPr>
        <w:spacing w:line="360" w:lineRule="auto"/>
        <w:jc w:val="center"/>
        <w:rPr>
          <w:rFonts w:asciiTheme="minorHAnsi" w:hAnsiTheme="minorHAnsi" w:cstheme="minorHAnsi"/>
          <w:b/>
          <w:sz w:val="24"/>
          <w:szCs w:val="24"/>
        </w:rPr>
      </w:pPr>
      <w:r w:rsidRPr="00812B7D">
        <w:rPr>
          <w:rFonts w:asciiTheme="minorHAnsi" w:hAnsiTheme="minorHAnsi" w:cstheme="minorHAnsi"/>
          <w:b/>
          <w:sz w:val="24"/>
          <w:szCs w:val="24"/>
        </w:rPr>
        <w:t>TERMIN REALIZACJI PRZEDMIOTU UMOWY</w:t>
      </w:r>
    </w:p>
    <w:p w:rsidR="00B3760A" w:rsidRDefault="00A46EE7" w:rsidP="006F6E34">
      <w:pPr>
        <w:numPr>
          <w:ilvl w:val="0"/>
          <w:numId w:val="14"/>
        </w:numPr>
        <w:suppressAutoHyphens w:val="0"/>
        <w:spacing w:after="160" w:line="259" w:lineRule="auto"/>
        <w:contextualSpacing/>
        <w:jc w:val="both"/>
        <w:rPr>
          <w:rFonts w:asciiTheme="minorHAnsi" w:hAnsiTheme="minorHAnsi" w:cstheme="minorHAnsi"/>
          <w:sz w:val="24"/>
          <w:szCs w:val="24"/>
        </w:rPr>
      </w:pPr>
      <w:r w:rsidRPr="00812B7D">
        <w:rPr>
          <w:rFonts w:asciiTheme="minorHAnsi" w:hAnsiTheme="minorHAnsi" w:cstheme="minorHAnsi"/>
          <w:sz w:val="24"/>
          <w:szCs w:val="24"/>
        </w:rPr>
        <w:t>Wykonawca zobowiązuje się wykonać przedmiot umowy i wydać</w:t>
      </w:r>
      <w:r w:rsidR="00804955">
        <w:rPr>
          <w:rFonts w:asciiTheme="minorHAnsi" w:hAnsiTheme="minorHAnsi" w:cstheme="minorHAnsi"/>
          <w:sz w:val="24"/>
          <w:szCs w:val="24"/>
        </w:rPr>
        <w:t xml:space="preserve"> go Zamawiającemu w terminie</w:t>
      </w:r>
      <w:r w:rsidR="00B3760A">
        <w:rPr>
          <w:rFonts w:asciiTheme="minorHAnsi" w:hAnsiTheme="minorHAnsi" w:cstheme="minorHAnsi"/>
          <w:sz w:val="24"/>
          <w:szCs w:val="24"/>
        </w:rPr>
        <w:t>:</w:t>
      </w:r>
    </w:p>
    <w:p w:rsidR="00B3760A" w:rsidRDefault="00C42F77" w:rsidP="00B3760A">
      <w:pPr>
        <w:pStyle w:val="Akapitzlist"/>
        <w:numPr>
          <w:ilvl w:val="1"/>
          <w:numId w:val="40"/>
        </w:numPr>
        <w:suppressAutoHyphens w:val="0"/>
        <w:spacing w:after="160" w:line="259" w:lineRule="auto"/>
        <w:jc w:val="both"/>
        <w:rPr>
          <w:rFonts w:asciiTheme="minorHAnsi" w:hAnsiTheme="minorHAnsi" w:cstheme="minorHAnsi"/>
          <w:sz w:val="24"/>
          <w:szCs w:val="24"/>
        </w:rPr>
      </w:pPr>
      <w:r w:rsidRPr="00B3760A">
        <w:rPr>
          <w:rFonts w:asciiTheme="minorHAnsi" w:hAnsiTheme="minorHAnsi" w:cstheme="minorHAnsi"/>
          <w:sz w:val="24"/>
          <w:szCs w:val="24"/>
        </w:rPr>
        <w:lastRenderedPageBreak/>
        <w:t xml:space="preserve"> I etap do dnia </w:t>
      </w:r>
      <w:r w:rsidR="00B3760A" w:rsidRPr="00B3760A">
        <w:rPr>
          <w:rFonts w:asciiTheme="minorHAnsi" w:hAnsiTheme="minorHAnsi" w:cstheme="minorHAnsi"/>
          <w:sz w:val="24"/>
          <w:szCs w:val="24"/>
        </w:rPr>
        <w:t>…………….</w:t>
      </w:r>
    </w:p>
    <w:p w:rsidR="00A46EE7" w:rsidRPr="00B3760A" w:rsidRDefault="00B3760A" w:rsidP="00B3760A">
      <w:pPr>
        <w:pStyle w:val="Akapitzlist"/>
        <w:numPr>
          <w:ilvl w:val="1"/>
          <w:numId w:val="40"/>
        </w:numPr>
        <w:suppressAutoHyphens w:val="0"/>
        <w:spacing w:after="160" w:line="259" w:lineRule="auto"/>
        <w:jc w:val="both"/>
        <w:rPr>
          <w:rFonts w:asciiTheme="minorHAnsi" w:hAnsiTheme="minorHAnsi" w:cstheme="minorHAnsi"/>
          <w:sz w:val="24"/>
          <w:szCs w:val="24"/>
        </w:rPr>
      </w:pPr>
      <w:r>
        <w:rPr>
          <w:rFonts w:asciiTheme="minorHAnsi" w:hAnsiTheme="minorHAnsi" w:cstheme="minorHAnsi"/>
          <w:sz w:val="24"/>
          <w:szCs w:val="24"/>
        </w:rPr>
        <w:t>II</w:t>
      </w:r>
      <w:r w:rsidR="00C42F77" w:rsidRPr="00B3760A">
        <w:rPr>
          <w:rFonts w:asciiTheme="minorHAnsi" w:hAnsiTheme="minorHAnsi" w:cstheme="minorHAnsi"/>
          <w:sz w:val="24"/>
          <w:szCs w:val="24"/>
        </w:rPr>
        <w:t xml:space="preserve"> etap do dnia ……………</w:t>
      </w:r>
      <w:r w:rsidR="00A46EE7" w:rsidRPr="00B3760A">
        <w:rPr>
          <w:rFonts w:asciiTheme="minorHAnsi" w:hAnsiTheme="minorHAnsi" w:cstheme="minorHAnsi"/>
          <w:sz w:val="24"/>
          <w:szCs w:val="24"/>
        </w:rPr>
        <w:t>.</w:t>
      </w:r>
    </w:p>
    <w:p w:rsidR="00A46EE7" w:rsidRPr="00812B7D" w:rsidRDefault="00A46EE7" w:rsidP="006F6E34">
      <w:pPr>
        <w:numPr>
          <w:ilvl w:val="0"/>
          <w:numId w:val="14"/>
        </w:numPr>
        <w:suppressAutoHyphens w:val="0"/>
        <w:spacing w:after="160" w:line="259" w:lineRule="auto"/>
        <w:contextualSpacing/>
        <w:jc w:val="both"/>
        <w:rPr>
          <w:rFonts w:asciiTheme="minorHAnsi" w:hAnsiTheme="minorHAnsi" w:cstheme="minorHAnsi"/>
          <w:sz w:val="24"/>
          <w:szCs w:val="24"/>
        </w:rPr>
      </w:pPr>
      <w:r w:rsidRPr="00812B7D">
        <w:rPr>
          <w:rFonts w:asciiTheme="minorHAnsi" w:hAnsiTheme="minorHAnsi" w:cstheme="minorHAnsi"/>
          <w:sz w:val="24"/>
          <w:szCs w:val="24"/>
        </w:rPr>
        <w:t xml:space="preserve">Wykonawca będzie sprawował nadzór autorski, o którym mowa w §2 ust. </w:t>
      </w:r>
      <w:r w:rsidR="00C42F77">
        <w:rPr>
          <w:rFonts w:asciiTheme="minorHAnsi" w:hAnsiTheme="minorHAnsi" w:cstheme="minorHAnsi"/>
          <w:sz w:val="24"/>
          <w:szCs w:val="24"/>
        </w:rPr>
        <w:t>6</w:t>
      </w:r>
      <w:r w:rsidRPr="00812B7D">
        <w:rPr>
          <w:rFonts w:asciiTheme="minorHAnsi" w:hAnsiTheme="minorHAnsi" w:cstheme="minorHAnsi"/>
          <w:sz w:val="24"/>
          <w:szCs w:val="24"/>
        </w:rPr>
        <w:t>.1 umowy od dnia zawarcia umowy z wykonawcą robót budowlanych realizowanych w oparciu o dokumentację projektową stanowiącą przedmiot niniejszej umowy do dnia podpisania protokołu końcoweg</w:t>
      </w:r>
      <w:r w:rsidR="00C42F77">
        <w:rPr>
          <w:rFonts w:asciiTheme="minorHAnsi" w:hAnsiTheme="minorHAnsi" w:cstheme="minorHAnsi"/>
          <w:sz w:val="24"/>
          <w:szCs w:val="24"/>
        </w:rPr>
        <w:t>o robót budowlanych</w:t>
      </w:r>
      <w:r w:rsidRPr="00812B7D">
        <w:rPr>
          <w:rFonts w:asciiTheme="minorHAnsi" w:hAnsiTheme="minorHAnsi" w:cstheme="minorHAnsi"/>
          <w:sz w:val="24"/>
          <w:szCs w:val="24"/>
        </w:rPr>
        <w:t>.</w:t>
      </w:r>
    </w:p>
    <w:p w:rsidR="00A70225" w:rsidRPr="00812B7D" w:rsidRDefault="00A70225" w:rsidP="000E0258">
      <w:pPr>
        <w:rPr>
          <w:rFonts w:asciiTheme="minorHAnsi" w:hAnsiTheme="minorHAnsi" w:cstheme="minorHAnsi"/>
          <w:b/>
          <w:color w:val="000000"/>
          <w:sz w:val="24"/>
          <w:szCs w:val="24"/>
        </w:rPr>
      </w:pPr>
    </w:p>
    <w:p w:rsidR="00A46EE7" w:rsidRPr="00812B7D" w:rsidRDefault="00A46EE7" w:rsidP="00A46EE7">
      <w:pPr>
        <w:jc w:val="center"/>
        <w:rPr>
          <w:rFonts w:asciiTheme="minorHAnsi" w:hAnsiTheme="minorHAnsi" w:cstheme="minorHAnsi"/>
          <w:b/>
          <w:color w:val="000000"/>
          <w:sz w:val="24"/>
          <w:szCs w:val="24"/>
        </w:rPr>
      </w:pPr>
      <w:r w:rsidRPr="00812B7D">
        <w:rPr>
          <w:rFonts w:asciiTheme="minorHAnsi" w:hAnsiTheme="minorHAnsi" w:cstheme="minorHAnsi"/>
          <w:b/>
          <w:color w:val="000000"/>
          <w:sz w:val="24"/>
          <w:szCs w:val="24"/>
        </w:rPr>
        <w:t xml:space="preserve">§ </w:t>
      </w:r>
      <w:r w:rsidR="00C42F77">
        <w:rPr>
          <w:rFonts w:asciiTheme="minorHAnsi" w:hAnsiTheme="minorHAnsi" w:cstheme="minorHAnsi"/>
          <w:b/>
          <w:color w:val="000000"/>
          <w:sz w:val="24"/>
          <w:szCs w:val="24"/>
        </w:rPr>
        <w:t>6</w:t>
      </w:r>
    </w:p>
    <w:p w:rsidR="00A46EE7" w:rsidRPr="00812B7D" w:rsidRDefault="00A46EE7" w:rsidP="00A46EE7">
      <w:pPr>
        <w:jc w:val="center"/>
        <w:rPr>
          <w:rFonts w:asciiTheme="minorHAnsi" w:hAnsiTheme="minorHAnsi" w:cstheme="minorHAnsi"/>
          <w:b/>
          <w:color w:val="000000"/>
          <w:sz w:val="24"/>
          <w:szCs w:val="24"/>
        </w:rPr>
      </w:pPr>
      <w:r w:rsidRPr="00812B7D">
        <w:rPr>
          <w:rFonts w:asciiTheme="minorHAnsi" w:hAnsiTheme="minorHAnsi" w:cstheme="minorHAnsi"/>
          <w:b/>
          <w:color w:val="000000"/>
          <w:sz w:val="24"/>
          <w:szCs w:val="24"/>
        </w:rPr>
        <w:t>PRZEDSTAWICIELE STRON UMOWY</w:t>
      </w:r>
    </w:p>
    <w:p w:rsidR="00A46EE7" w:rsidRPr="00812B7D" w:rsidRDefault="00A46EE7" w:rsidP="00A46EE7">
      <w:pPr>
        <w:tabs>
          <w:tab w:val="left" w:pos="720"/>
        </w:tabs>
        <w:suppressAutoHyphens w:val="0"/>
        <w:spacing w:before="60" w:after="60"/>
        <w:jc w:val="both"/>
        <w:rPr>
          <w:rFonts w:asciiTheme="minorHAnsi" w:hAnsiTheme="minorHAnsi" w:cstheme="minorHAnsi"/>
          <w:snapToGrid w:val="0"/>
          <w:sz w:val="24"/>
          <w:szCs w:val="24"/>
        </w:rPr>
      </w:pPr>
      <w:r w:rsidRPr="00812B7D">
        <w:rPr>
          <w:rFonts w:asciiTheme="minorHAnsi" w:hAnsiTheme="minorHAnsi" w:cstheme="minorHAnsi"/>
          <w:snapToGrid w:val="0"/>
          <w:sz w:val="24"/>
          <w:szCs w:val="24"/>
        </w:rPr>
        <w:t>Do bezpośredniej współpracy w ramach wykonania niniejszej umowy są upoważnione osoby:</w:t>
      </w:r>
    </w:p>
    <w:p w:rsidR="00940ADD" w:rsidRPr="00812B7D" w:rsidRDefault="00FB0EE4" w:rsidP="006D0C0C">
      <w:pPr>
        <w:numPr>
          <w:ilvl w:val="0"/>
          <w:numId w:val="3"/>
        </w:numPr>
        <w:suppressAutoHyphens w:val="0"/>
        <w:autoSpaceDE w:val="0"/>
        <w:autoSpaceDN w:val="0"/>
        <w:adjustRightInd w:val="0"/>
        <w:spacing w:after="160" w:line="259" w:lineRule="auto"/>
        <w:jc w:val="both"/>
        <w:rPr>
          <w:rFonts w:asciiTheme="minorHAnsi" w:hAnsiTheme="minorHAnsi" w:cstheme="minorHAnsi"/>
          <w:sz w:val="24"/>
          <w:szCs w:val="24"/>
        </w:rPr>
      </w:pPr>
      <w:r w:rsidRPr="00812B7D">
        <w:rPr>
          <w:rFonts w:asciiTheme="minorHAnsi" w:hAnsiTheme="minorHAnsi" w:cstheme="minorHAnsi"/>
          <w:sz w:val="24"/>
          <w:szCs w:val="24"/>
        </w:rPr>
        <w:t>ze strony Wykonawcy:</w:t>
      </w:r>
      <w:r w:rsidR="00A46EE7" w:rsidRPr="00812B7D">
        <w:rPr>
          <w:rFonts w:asciiTheme="minorHAnsi" w:hAnsiTheme="minorHAnsi" w:cstheme="minorHAnsi"/>
          <w:sz w:val="24"/>
          <w:szCs w:val="24"/>
        </w:rPr>
        <w:t xml:space="preserve">  </w:t>
      </w:r>
      <w:r w:rsidR="000E0258">
        <w:rPr>
          <w:rFonts w:asciiTheme="minorHAnsi" w:hAnsiTheme="minorHAnsi" w:cstheme="minorHAnsi"/>
          <w:sz w:val="24"/>
          <w:szCs w:val="24"/>
        </w:rPr>
        <w:t>……………………………</w:t>
      </w:r>
      <w:r w:rsidR="00A46EE7" w:rsidRPr="00812B7D">
        <w:rPr>
          <w:rFonts w:asciiTheme="minorHAnsi" w:hAnsiTheme="minorHAnsi" w:cstheme="minorHAnsi"/>
          <w:sz w:val="24"/>
          <w:szCs w:val="24"/>
        </w:rPr>
        <w:t>, nr tel.</w:t>
      </w:r>
      <w:r w:rsidR="000E0258">
        <w:rPr>
          <w:rFonts w:asciiTheme="minorHAnsi" w:hAnsiTheme="minorHAnsi" w:cstheme="minorHAnsi"/>
          <w:sz w:val="24"/>
          <w:szCs w:val="24"/>
        </w:rPr>
        <w:t xml:space="preserve"> …………………………….</w:t>
      </w:r>
      <w:r w:rsidR="00940ADD" w:rsidRPr="00812B7D">
        <w:rPr>
          <w:rFonts w:asciiTheme="minorHAnsi" w:hAnsiTheme="minorHAnsi" w:cstheme="minorHAnsi"/>
          <w:sz w:val="24"/>
          <w:szCs w:val="24"/>
        </w:rPr>
        <w:t xml:space="preserve">, </w:t>
      </w:r>
    </w:p>
    <w:p w:rsidR="00FB0EE4" w:rsidRPr="00812B7D" w:rsidRDefault="000E0258" w:rsidP="00940ADD">
      <w:pPr>
        <w:suppressAutoHyphens w:val="0"/>
        <w:autoSpaceDE w:val="0"/>
        <w:autoSpaceDN w:val="0"/>
        <w:adjustRightInd w:val="0"/>
        <w:spacing w:after="160" w:line="259" w:lineRule="auto"/>
        <w:ind w:left="776"/>
        <w:jc w:val="both"/>
        <w:rPr>
          <w:rFonts w:asciiTheme="minorHAnsi" w:hAnsiTheme="minorHAnsi" w:cstheme="minorHAnsi"/>
          <w:sz w:val="24"/>
          <w:szCs w:val="24"/>
        </w:rPr>
      </w:pPr>
      <w:r>
        <w:rPr>
          <w:rFonts w:asciiTheme="minorHAnsi" w:hAnsiTheme="minorHAnsi" w:cstheme="minorHAnsi"/>
          <w:sz w:val="24"/>
          <w:szCs w:val="24"/>
        </w:rPr>
        <w:t>email: …………………………………………..</w:t>
      </w:r>
    </w:p>
    <w:p w:rsidR="00A46EE7" w:rsidRPr="006D205F" w:rsidRDefault="00A46EE7" w:rsidP="006D0C0C">
      <w:pPr>
        <w:numPr>
          <w:ilvl w:val="0"/>
          <w:numId w:val="3"/>
        </w:numPr>
        <w:suppressAutoHyphens w:val="0"/>
        <w:autoSpaceDE w:val="0"/>
        <w:autoSpaceDN w:val="0"/>
        <w:adjustRightInd w:val="0"/>
        <w:spacing w:after="160" w:line="259" w:lineRule="auto"/>
        <w:jc w:val="both"/>
        <w:rPr>
          <w:rFonts w:asciiTheme="minorHAnsi" w:hAnsiTheme="minorHAnsi" w:cstheme="minorHAnsi"/>
          <w:sz w:val="24"/>
          <w:szCs w:val="24"/>
          <w:lang w:val="en-US"/>
        </w:rPr>
      </w:pPr>
      <w:r w:rsidRPr="00812B7D">
        <w:rPr>
          <w:rFonts w:asciiTheme="minorHAnsi" w:hAnsiTheme="minorHAnsi" w:cstheme="minorHAnsi"/>
          <w:sz w:val="24"/>
          <w:szCs w:val="24"/>
        </w:rPr>
        <w:t xml:space="preserve"> </w:t>
      </w:r>
      <w:r w:rsidR="008C261B" w:rsidRPr="00812B7D">
        <w:rPr>
          <w:rFonts w:asciiTheme="minorHAnsi" w:hAnsiTheme="minorHAnsi" w:cstheme="minorHAnsi"/>
          <w:sz w:val="24"/>
          <w:szCs w:val="24"/>
        </w:rPr>
        <w:t>ze strony Zamawiającego:</w:t>
      </w:r>
      <w:r w:rsidR="00FB0EE4" w:rsidRPr="00812B7D">
        <w:rPr>
          <w:rFonts w:asciiTheme="minorHAnsi" w:hAnsiTheme="minorHAnsi" w:cstheme="minorHAnsi"/>
          <w:sz w:val="24"/>
          <w:szCs w:val="24"/>
        </w:rPr>
        <w:t xml:space="preserve"> Seweryn </w:t>
      </w:r>
      <w:proofErr w:type="spellStart"/>
      <w:r w:rsidR="00FB0EE4" w:rsidRPr="00812B7D">
        <w:rPr>
          <w:rFonts w:asciiTheme="minorHAnsi" w:hAnsiTheme="minorHAnsi" w:cstheme="minorHAnsi"/>
          <w:sz w:val="24"/>
          <w:szCs w:val="24"/>
        </w:rPr>
        <w:t>Figlak</w:t>
      </w:r>
      <w:proofErr w:type="spellEnd"/>
      <w:r w:rsidRPr="00812B7D">
        <w:rPr>
          <w:rFonts w:asciiTheme="minorHAnsi" w:hAnsiTheme="minorHAnsi" w:cstheme="minorHAnsi"/>
          <w:sz w:val="24"/>
          <w:szCs w:val="24"/>
        </w:rPr>
        <w:t>,</w:t>
      </w:r>
      <w:r w:rsidR="00FB0EE4" w:rsidRPr="00812B7D">
        <w:rPr>
          <w:rFonts w:asciiTheme="minorHAnsi" w:hAnsiTheme="minorHAnsi" w:cstheme="minorHAnsi"/>
          <w:sz w:val="24"/>
          <w:szCs w:val="24"/>
        </w:rPr>
        <w:t xml:space="preserve"> nr tel.</w:t>
      </w:r>
      <w:r w:rsidR="00940ADD" w:rsidRPr="00812B7D">
        <w:rPr>
          <w:rFonts w:asciiTheme="minorHAnsi" w:hAnsiTheme="minorHAnsi" w:cstheme="minorHAnsi"/>
          <w:sz w:val="24"/>
          <w:szCs w:val="24"/>
        </w:rPr>
        <w:t xml:space="preserve"> </w:t>
      </w:r>
      <w:r w:rsidR="00C90F7F" w:rsidRPr="006D205F">
        <w:rPr>
          <w:rFonts w:asciiTheme="minorHAnsi" w:hAnsiTheme="minorHAnsi" w:cstheme="minorHAnsi"/>
          <w:sz w:val="24"/>
          <w:szCs w:val="24"/>
          <w:lang w:val="en-US"/>
        </w:rPr>
        <w:t>(</w:t>
      </w:r>
      <w:r w:rsidR="00940ADD" w:rsidRPr="006D205F">
        <w:rPr>
          <w:rFonts w:asciiTheme="minorHAnsi" w:hAnsiTheme="minorHAnsi" w:cstheme="minorHAnsi"/>
          <w:sz w:val="24"/>
          <w:szCs w:val="24"/>
          <w:lang w:val="en-US"/>
        </w:rPr>
        <w:t>62</w:t>
      </w:r>
      <w:r w:rsidR="00C90F7F" w:rsidRPr="006D205F">
        <w:rPr>
          <w:rFonts w:asciiTheme="minorHAnsi" w:hAnsiTheme="minorHAnsi" w:cstheme="minorHAnsi"/>
          <w:sz w:val="24"/>
          <w:szCs w:val="24"/>
          <w:lang w:val="en-US"/>
        </w:rPr>
        <w:t>) </w:t>
      </w:r>
      <w:r w:rsidR="00940ADD" w:rsidRPr="006D205F">
        <w:rPr>
          <w:rFonts w:asciiTheme="minorHAnsi" w:hAnsiTheme="minorHAnsi" w:cstheme="minorHAnsi"/>
          <w:sz w:val="24"/>
          <w:szCs w:val="24"/>
          <w:lang w:val="en-US"/>
        </w:rPr>
        <w:t>767</w:t>
      </w:r>
      <w:r w:rsidR="00C90F7F" w:rsidRPr="006D205F">
        <w:rPr>
          <w:rFonts w:asciiTheme="minorHAnsi" w:hAnsiTheme="minorHAnsi" w:cstheme="minorHAnsi"/>
          <w:sz w:val="24"/>
          <w:szCs w:val="24"/>
          <w:lang w:val="en-US"/>
        </w:rPr>
        <w:t xml:space="preserve"> </w:t>
      </w:r>
      <w:r w:rsidR="00940ADD" w:rsidRPr="006D205F">
        <w:rPr>
          <w:rFonts w:asciiTheme="minorHAnsi" w:hAnsiTheme="minorHAnsi" w:cstheme="minorHAnsi"/>
          <w:sz w:val="24"/>
          <w:szCs w:val="24"/>
          <w:lang w:val="en-US"/>
        </w:rPr>
        <w:t>95</w:t>
      </w:r>
      <w:r w:rsidR="00C90F7F" w:rsidRPr="006D205F">
        <w:rPr>
          <w:rFonts w:asciiTheme="minorHAnsi" w:hAnsiTheme="minorHAnsi" w:cstheme="minorHAnsi"/>
          <w:sz w:val="24"/>
          <w:szCs w:val="24"/>
          <w:lang w:val="en-US"/>
        </w:rPr>
        <w:t xml:space="preserve"> 92, email: s.figlak@pwsz.kalisz.pl</w:t>
      </w:r>
    </w:p>
    <w:p w:rsidR="00A46EE7" w:rsidRPr="006D205F" w:rsidRDefault="00A46EE7" w:rsidP="00A46EE7">
      <w:pPr>
        <w:suppressAutoHyphens w:val="0"/>
        <w:autoSpaceDE w:val="0"/>
        <w:autoSpaceDN w:val="0"/>
        <w:adjustRightInd w:val="0"/>
        <w:ind w:left="360"/>
        <w:jc w:val="both"/>
        <w:rPr>
          <w:rFonts w:asciiTheme="minorHAnsi" w:hAnsiTheme="minorHAnsi" w:cstheme="minorHAnsi"/>
          <w:sz w:val="24"/>
          <w:szCs w:val="24"/>
          <w:lang w:val="en-US"/>
        </w:rPr>
      </w:pPr>
    </w:p>
    <w:p w:rsidR="00A46EE7" w:rsidRPr="00812B7D" w:rsidRDefault="00A46EE7" w:rsidP="00A46EE7">
      <w:pPr>
        <w:spacing w:before="120"/>
        <w:jc w:val="center"/>
        <w:rPr>
          <w:rFonts w:asciiTheme="minorHAnsi" w:hAnsiTheme="minorHAnsi" w:cstheme="minorHAnsi"/>
          <w:b/>
          <w:color w:val="000000"/>
          <w:sz w:val="24"/>
          <w:szCs w:val="24"/>
        </w:rPr>
      </w:pPr>
      <w:r w:rsidRPr="00812B7D">
        <w:rPr>
          <w:rFonts w:asciiTheme="minorHAnsi" w:hAnsiTheme="minorHAnsi" w:cstheme="minorHAnsi"/>
          <w:b/>
          <w:color w:val="000000"/>
          <w:sz w:val="24"/>
          <w:szCs w:val="24"/>
        </w:rPr>
        <w:t xml:space="preserve">§ </w:t>
      </w:r>
      <w:r w:rsidR="00C42F77">
        <w:rPr>
          <w:rFonts w:asciiTheme="minorHAnsi" w:hAnsiTheme="minorHAnsi" w:cstheme="minorHAnsi"/>
          <w:b/>
          <w:color w:val="000000"/>
          <w:sz w:val="24"/>
          <w:szCs w:val="24"/>
        </w:rPr>
        <w:t>7</w:t>
      </w:r>
    </w:p>
    <w:p w:rsidR="00A46EE7" w:rsidRPr="00812B7D" w:rsidRDefault="00A46EE7" w:rsidP="00A46EE7">
      <w:pPr>
        <w:spacing w:after="120"/>
        <w:jc w:val="center"/>
        <w:rPr>
          <w:rFonts w:asciiTheme="minorHAnsi" w:hAnsiTheme="minorHAnsi" w:cstheme="minorHAnsi"/>
          <w:b/>
          <w:sz w:val="24"/>
          <w:szCs w:val="24"/>
        </w:rPr>
      </w:pPr>
      <w:r w:rsidRPr="00812B7D">
        <w:rPr>
          <w:rFonts w:asciiTheme="minorHAnsi" w:hAnsiTheme="minorHAnsi" w:cstheme="minorHAnsi"/>
          <w:b/>
          <w:sz w:val="24"/>
          <w:szCs w:val="24"/>
        </w:rPr>
        <w:t>ODBIÓR PRZEDMIOTU UMOWY</w:t>
      </w:r>
    </w:p>
    <w:p w:rsidR="00A46EE7" w:rsidRPr="00812B7D" w:rsidRDefault="00A46EE7" w:rsidP="006F6E34">
      <w:pPr>
        <w:numPr>
          <w:ilvl w:val="3"/>
          <w:numId w:val="17"/>
        </w:numPr>
        <w:tabs>
          <w:tab w:val="clear" w:pos="2880"/>
          <w:tab w:val="left" w:pos="-720"/>
          <w:tab w:val="left" w:pos="284"/>
          <w:tab w:val="num" w:pos="360"/>
        </w:tabs>
        <w:suppressAutoHyphens w:val="0"/>
        <w:spacing w:after="160" w:line="259" w:lineRule="auto"/>
        <w:ind w:left="360"/>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Wykonawca zobowiązany jest dostarczyć na swój koszt przedmiot umowy do siedziby Zamawiającego.</w:t>
      </w:r>
    </w:p>
    <w:p w:rsidR="00A46EE7" w:rsidRPr="00812B7D" w:rsidRDefault="00A46EE7" w:rsidP="006F6E34">
      <w:pPr>
        <w:numPr>
          <w:ilvl w:val="3"/>
          <w:numId w:val="17"/>
        </w:numPr>
        <w:tabs>
          <w:tab w:val="clear" w:pos="2880"/>
          <w:tab w:val="left" w:pos="-720"/>
          <w:tab w:val="left" w:pos="284"/>
          <w:tab w:val="num" w:pos="360"/>
        </w:tabs>
        <w:suppressAutoHyphens w:val="0"/>
        <w:spacing w:after="160" w:line="259" w:lineRule="auto"/>
        <w:ind w:left="360"/>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Wykonawca przekaże Zamawiającemu kompletne i zgodne z umową opracowanie projektowe w terminie określonym w § </w:t>
      </w:r>
      <w:r w:rsidR="00C42F77">
        <w:rPr>
          <w:rFonts w:asciiTheme="minorHAnsi" w:hAnsiTheme="minorHAnsi" w:cstheme="minorHAnsi"/>
          <w:bCs/>
          <w:spacing w:val="-3"/>
          <w:sz w:val="24"/>
          <w:szCs w:val="24"/>
          <w:lang w:eastAsia="pl-PL"/>
        </w:rPr>
        <w:t>5</w:t>
      </w:r>
      <w:r w:rsidRPr="00812B7D">
        <w:rPr>
          <w:rFonts w:asciiTheme="minorHAnsi" w:hAnsiTheme="minorHAnsi" w:cstheme="minorHAnsi"/>
          <w:bCs/>
          <w:spacing w:val="-3"/>
          <w:sz w:val="24"/>
          <w:szCs w:val="24"/>
          <w:lang w:eastAsia="pl-PL"/>
        </w:rPr>
        <w:t xml:space="preserve"> ust 1 umowy. </w:t>
      </w:r>
    </w:p>
    <w:p w:rsidR="00A46EE7" w:rsidRPr="00812B7D" w:rsidRDefault="00A46EE7" w:rsidP="006F6E34">
      <w:pPr>
        <w:numPr>
          <w:ilvl w:val="0"/>
          <w:numId w:val="12"/>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Przekazanie prac objętych umową odbędzie się na podstawie pisemnych potwierdzeń dokumentujących, w jakiej ilości i w jakiej dacie zostały złożone przez Wykonawcę u Zamawiającego opracowania będące przedmiotem umowy z zastrzeżeniem, że potwierdzenie to nie stanowi odbioru prac projektowych.</w:t>
      </w:r>
    </w:p>
    <w:p w:rsidR="00A46EE7" w:rsidRPr="00812B7D" w:rsidRDefault="00094946" w:rsidP="006F6E34">
      <w:pPr>
        <w:numPr>
          <w:ilvl w:val="0"/>
          <w:numId w:val="12"/>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Pr>
          <w:rFonts w:asciiTheme="minorHAnsi" w:hAnsiTheme="minorHAnsi" w:cstheme="minorHAnsi"/>
          <w:bCs/>
          <w:spacing w:val="-3"/>
          <w:sz w:val="24"/>
          <w:szCs w:val="24"/>
          <w:lang w:eastAsia="pl-PL"/>
        </w:rPr>
        <w:t>Zamawiający ma 3 dni robocze</w:t>
      </w:r>
      <w:r w:rsidR="00A46EE7" w:rsidRPr="00812B7D">
        <w:rPr>
          <w:rFonts w:asciiTheme="minorHAnsi" w:hAnsiTheme="minorHAnsi" w:cstheme="minorHAnsi"/>
          <w:bCs/>
          <w:spacing w:val="-3"/>
          <w:sz w:val="24"/>
          <w:szCs w:val="24"/>
          <w:lang w:eastAsia="pl-PL"/>
        </w:rPr>
        <w:t xml:space="preserve"> na akceptację dokumentacji. Jeżeli Zamawiający nie zgłosi żadnych uwag przyjmuje się, że wykonaną dokumentację zaakceptował: przedstawiciele Zamawiającego potwierdzą dokonanie odbioru prac projektowych (Protokół końcowy).</w:t>
      </w:r>
    </w:p>
    <w:p w:rsidR="00804955" w:rsidRPr="00D13988" w:rsidRDefault="00A46EE7" w:rsidP="006F6E34">
      <w:pPr>
        <w:numPr>
          <w:ilvl w:val="0"/>
          <w:numId w:val="12"/>
        </w:numPr>
        <w:tabs>
          <w:tab w:val="left" w:pos="-720"/>
          <w:tab w:val="left" w:pos="284"/>
        </w:tabs>
        <w:suppressAutoHyphens w:val="0"/>
        <w:spacing w:after="160" w:line="259" w:lineRule="auto"/>
        <w:ind w:left="284" w:hanging="284"/>
        <w:jc w:val="both"/>
      </w:pPr>
      <w:r w:rsidRPr="00812B7D">
        <w:rPr>
          <w:rFonts w:asciiTheme="minorHAnsi" w:hAnsiTheme="minorHAnsi" w:cstheme="minorHAnsi"/>
          <w:bCs/>
          <w:spacing w:val="-3"/>
          <w:sz w:val="24"/>
          <w:szCs w:val="24"/>
          <w:lang w:eastAsia="pl-PL"/>
        </w:rPr>
        <w:t>W razie stwierdzenia w przekazanej dokumentacji braku dokumentów, uzgodnień, opinii i innych elementów opracowania, wymienionych w opisie przedmiotu zamówienia lub wymaganych w obowiązujących na dzień przekazania przepisach i/lub stwierdzenia w dokumentacji innych uchybień i nieścisłości, Zamawiający odmówi odbioru przedłożonych przez Wykonawcę opracowań w całości lub w części ze wskazaniem przyczyn odmowy bez podpisania protokołu końcowego oraz wyznaczy termin uzupełnienia i/lub usunięcia stwierdzonych wad. W przypadku, gdy Zamawiający odmówi przyjęcia całości lub części dokumentacji projektowej Wykonawca niezwłocznie usunie ewentualne braki, uchybienia lub nieścisłości wskazane przez Zamawiającego nie później jednak niż w terminie ustalonym przez Zamawiającego. Odbiór dokumentacji po wprowadzeniu zmian lub uzupełnień, nastąpi na zasadach określonych w niniejszym paragrafie.</w:t>
      </w:r>
    </w:p>
    <w:p w:rsidR="00A46EE7" w:rsidRPr="00812B7D" w:rsidRDefault="00A46EE7" w:rsidP="006F6E34">
      <w:pPr>
        <w:numPr>
          <w:ilvl w:val="0"/>
          <w:numId w:val="12"/>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Datę wskazaną w potwierdzeniu przekazania, o którym mowa w ust. 3 traktuje się jako datę wykonania przedmiotu umowy, o ile prawidłowość realizacji przedmiotu umowy została </w:t>
      </w:r>
      <w:r w:rsidRPr="00812B7D">
        <w:rPr>
          <w:rFonts w:asciiTheme="minorHAnsi" w:hAnsiTheme="minorHAnsi" w:cstheme="minorHAnsi"/>
          <w:bCs/>
          <w:spacing w:val="-3"/>
          <w:sz w:val="24"/>
          <w:szCs w:val="24"/>
          <w:lang w:eastAsia="pl-PL"/>
        </w:rPr>
        <w:lastRenderedPageBreak/>
        <w:t xml:space="preserve">potwierdzona przez Zamawiającego postanowieniami protokołu zdawczo-odbiorczego, o którym mowa w ust. 4. </w:t>
      </w:r>
    </w:p>
    <w:p w:rsidR="00A46EE7" w:rsidRPr="00812B7D" w:rsidRDefault="00A46EE7" w:rsidP="00D13988">
      <w:pPr>
        <w:numPr>
          <w:ilvl w:val="0"/>
          <w:numId w:val="12"/>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Do dokumentacji Wykonawca załączy wykaz opracowań dokumentacji oraz pisemne oświadczenie, że dokumentacja będąca przedmiotem niniejszej umowy jest wykonana zgodnie z umową i jest kompletna z punktu widzenia celu, któremu ma służyć oraz zgodna z obowiązującymi przepisami oraz zasadami wiedzy technicznej. </w:t>
      </w:r>
    </w:p>
    <w:p w:rsidR="00A46EE7" w:rsidRPr="00812B7D" w:rsidRDefault="00A46EE7" w:rsidP="00D13988">
      <w:pPr>
        <w:numPr>
          <w:ilvl w:val="0"/>
          <w:numId w:val="12"/>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Brak oświadczenia, o którym mowa w ust. 7 skutkować będzie nienależytym wykonaniem przedmiotu umowy.</w:t>
      </w:r>
    </w:p>
    <w:p w:rsidR="00D13988" w:rsidRDefault="00A46EE7" w:rsidP="00D13988">
      <w:pPr>
        <w:numPr>
          <w:ilvl w:val="0"/>
          <w:numId w:val="12"/>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Podpisanie protokołu zdawczo-odbiorczego nie oznacza potwierdzenia braku wad fizycznych i prawnych w wykonanej w ramach niniejszej umowy dokumentacji projektowej.</w:t>
      </w:r>
    </w:p>
    <w:p w:rsidR="00A46EE7" w:rsidRPr="00D13988" w:rsidRDefault="00A46EE7" w:rsidP="00D13988">
      <w:pPr>
        <w:numPr>
          <w:ilvl w:val="0"/>
          <w:numId w:val="12"/>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D13988">
        <w:rPr>
          <w:rFonts w:asciiTheme="minorHAnsi" w:hAnsiTheme="minorHAnsi" w:cstheme="minorHAnsi"/>
          <w:bCs/>
          <w:spacing w:val="-3"/>
          <w:sz w:val="24"/>
          <w:szCs w:val="24"/>
          <w:lang w:eastAsia="pl-PL"/>
        </w:rPr>
        <w:t>Wykonawca ponosi materialną odpowiedzialność za błędy mające wpływ na zakres rzeczowo – finansowy robót ujętych w opracowaniach będącym przedmiotem umowy.</w:t>
      </w:r>
    </w:p>
    <w:p w:rsidR="00A46EE7" w:rsidRPr="00812B7D" w:rsidRDefault="00A46EE7" w:rsidP="00D13988">
      <w:pPr>
        <w:numPr>
          <w:ilvl w:val="0"/>
          <w:numId w:val="12"/>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D13988">
        <w:rPr>
          <w:rFonts w:asciiTheme="minorHAnsi" w:hAnsiTheme="minorHAnsi" w:cstheme="minorHAnsi"/>
          <w:bCs/>
          <w:spacing w:val="-3"/>
          <w:sz w:val="24"/>
          <w:szCs w:val="24"/>
          <w:lang w:eastAsia="pl-PL"/>
        </w:rPr>
        <w:t>Protokół odbioru warunkuje wystawienie przez Wykonawcę faktury na rzecz Zamawiającego.</w:t>
      </w:r>
    </w:p>
    <w:p w:rsidR="00A46EE7" w:rsidRPr="00D13988" w:rsidRDefault="00A46EE7" w:rsidP="00D13988">
      <w:pPr>
        <w:numPr>
          <w:ilvl w:val="0"/>
          <w:numId w:val="12"/>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D13988">
        <w:rPr>
          <w:rFonts w:asciiTheme="minorHAnsi" w:hAnsiTheme="minorHAnsi" w:cstheme="minorHAnsi"/>
          <w:bCs/>
          <w:spacing w:val="-3"/>
          <w:sz w:val="24"/>
          <w:szCs w:val="24"/>
          <w:lang w:eastAsia="pl-PL"/>
        </w:rPr>
        <w:t xml:space="preserve">Wykonawca oświadcza, że egzemplarze w wersji elektronicznej wykonane zostały na programach oryginalnych na które Wykonawca posiada licencję. Z dniem przekazania, na Zamawiającego przechodzi własność egzemplarzy utworu. </w:t>
      </w:r>
    </w:p>
    <w:p w:rsidR="00A70225" w:rsidRPr="00812B7D" w:rsidRDefault="00A70225" w:rsidP="000E0258">
      <w:pPr>
        <w:rPr>
          <w:rFonts w:asciiTheme="minorHAnsi" w:hAnsiTheme="minorHAnsi" w:cstheme="minorHAnsi"/>
          <w:b/>
          <w:sz w:val="24"/>
          <w:szCs w:val="24"/>
        </w:rPr>
      </w:pPr>
    </w:p>
    <w:p w:rsidR="00A46EE7" w:rsidRPr="00812B7D" w:rsidRDefault="00A46EE7" w:rsidP="00A46EE7">
      <w:pPr>
        <w:jc w:val="center"/>
        <w:rPr>
          <w:rFonts w:asciiTheme="minorHAnsi" w:hAnsiTheme="minorHAnsi" w:cstheme="minorHAnsi"/>
          <w:b/>
          <w:sz w:val="24"/>
          <w:szCs w:val="24"/>
        </w:rPr>
      </w:pPr>
      <w:r w:rsidRPr="00812B7D">
        <w:rPr>
          <w:rFonts w:asciiTheme="minorHAnsi" w:hAnsiTheme="minorHAnsi" w:cstheme="minorHAnsi"/>
          <w:b/>
          <w:sz w:val="24"/>
          <w:szCs w:val="24"/>
        </w:rPr>
        <w:t xml:space="preserve">§ </w:t>
      </w:r>
      <w:r w:rsidR="00C42F77">
        <w:rPr>
          <w:rFonts w:asciiTheme="minorHAnsi" w:hAnsiTheme="minorHAnsi" w:cstheme="minorHAnsi"/>
          <w:b/>
          <w:sz w:val="24"/>
          <w:szCs w:val="24"/>
        </w:rPr>
        <w:t>8</w:t>
      </w:r>
    </w:p>
    <w:p w:rsidR="00A46EE7" w:rsidRPr="00812B7D" w:rsidRDefault="00A46EE7" w:rsidP="00A46EE7">
      <w:pPr>
        <w:spacing w:line="360" w:lineRule="auto"/>
        <w:jc w:val="center"/>
        <w:rPr>
          <w:rFonts w:asciiTheme="minorHAnsi" w:hAnsiTheme="minorHAnsi" w:cstheme="minorHAnsi"/>
          <w:b/>
          <w:sz w:val="24"/>
          <w:szCs w:val="24"/>
        </w:rPr>
      </w:pPr>
      <w:r w:rsidRPr="00812B7D">
        <w:rPr>
          <w:rFonts w:asciiTheme="minorHAnsi" w:hAnsiTheme="minorHAnsi" w:cstheme="minorHAnsi"/>
          <w:b/>
          <w:sz w:val="24"/>
          <w:szCs w:val="24"/>
        </w:rPr>
        <w:t>WARTOŚĆ PRZEDMIOTU UMOWY ORAZ WARUNKI PŁATNOŚCI</w:t>
      </w:r>
    </w:p>
    <w:p w:rsidR="00A46EE7" w:rsidRPr="000E0258" w:rsidRDefault="00A46EE7" w:rsidP="006D0C0C">
      <w:pPr>
        <w:numPr>
          <w:ilvl w:val="0"/>
          <w:numId w:val="1"/>
        </w:numPr>
        <w:suppressAutoHyphens w:val="0"/>
        <w:spacing w:after="160" w:line="259" w:lineRule="auto"/>
        <w:jc w:val="both"/>
        <w:rPr>
          <w:rFonts w:asciiTheme="minorHAnsi" w:hAnsiTheme="minorHAnsi" w:cstheme="minorHAnsi"/>
          <w:sz w:val="24"/>
          <w:szCs w:val="24"/>
        </w:rPr>
      </w:pPr>
      <w:r w:rsidRPr="00812B7D">
        <w:rPr>
          <w:rFonts w:asciiTheme="minorHAnsi" w:hAnsiTheme="minorHAnsi" w:cstheme="minorHAnsi"/>
          <w:sz w:val="24"/>
          <w:szCs w:val="24"/>
        </w:rPr>
        <w:t>Całkowite wynagrodzenie ryczałtowe za wykonanie przedmiotu umowy ustala si</w:t>
      </w:r>
      <w:r w:rsidR="00805CF9" w:rsidRPr="00812B7D">
        <w:rPr>
          <w:rFonts w:asciiTheme="minorHAnsi" w:hAnsiTheme="minorHAnsi" w:cstheme="minorHAnsi"/>
          <w:sz w:val="24"/>
          <w:szCs w:val="24"/>
        </w:rPr>
        <w:t xml:space="preserve">ę na kwotę netto </w:t>
      </w:r>
      <w:r w:rsidR="000E0258" w:rsidRPr="000E0258">
        <w:rPr>
          <w:rFonts w:asciiTheme="minorHAnsi" w:hAnsiTheme="minorHAnsi" w:cstheme="minorHAnsi"/>
          <w:sz w:val="24"/>
          <w:szCs w:val="24"/>
        </w:rPr>
        <w:t>………………………………….</w:t>
      </w:r>
      <w:r w:rsidRPr="000E0258">
        <w:rPr>
          <w:rFonts w:asciiTheme="minorHAnsi" w:hAnsiTheme="minorHAnsi" w:cstheme="minorHAnsi"/>
          <w:sz w:val="24"/>
          <w:szCs w:val="24"/>
        </w:rPr>
        <w:t xml:space="preserve"> (słownie:</w:t>
      </w:r>
      <w:r w:rsidR="00805CF9" w:rsidRPr="000E0258">
        <w:rPr>
          <w:rFonts w:asciiTheme="minorHAnsi" w:hAnsiTheme="minorHAnsi" w:cstheme="minorHAnsi"/>
          <w:sz w:val="24"/>
          <w:szCs w:val="24"/>
        </w:rPr>
        <w:t xml:space="preserve"> </w:t>
      </w:r>
      <w:r w:rsidR="000E0258">
        <w:rPr>
          <w:rFonts w:asciiTheme="minorHAnsi" w:hAnsiTheme="minorHAnsi" w:cstheme="minorHAnsi"/>
          <w:sz w:val="24"/>
          <w:szCs w:val="24"/>
        </w:rPr>
        <w:t>……………………………………….</w:t>
      </w:r>
      <w:r w:rsidR="00805CF9" w:rsidRPr="000E0258">
        <w:rPr>
          <w:rFonts w:asciiTheme="minorHAnsi" w:hAnsiTheme="minorHAnsi" w:cstheme="minorHAnsi"/>
          <w:sz w:val="24"/>
          <w:szCs w:val="24"/>
        </w:rPr>
        <w:t>złotyc</w:t>
      </w:r>
      <w:r w:rsidR="000E0258">
        <w:rPr>
          <w:rFonts w:asciiTheme="minorHAnsi" w:hAnsiTheme="minorHAnsi" w:cstheme="minorHAnsi"/>
          <w:sz w:val="24"/>
          <w:szCs w:val="24"/>
        </w:rPr>
        <w:t>h 0/100 groszy), brutto …………………………………….</w:t>
      </w:r>
      <w:r w:rsidRPr="000E0258">
        <w:rPr>
          <w:rFonts w:asciiTheme="minorHAnsi" w:hAnsiTheme="minorHAnsi" w:cstheme="minorHAnsi"/>
          <w:sz w:val="24"/>
          <w:szCs w:val="24"/>
        </w:rPr>
        <w:t xml:space="preserve"> PLN (słownie:</w:t>
      </w:r>
      <w:r w:rsidR="000E0258">
        <w:rPr>
          <w:rFonts w:asciiTheme="minorHAnsi" w:hAnsiTheme="minorHAnsi" w:cstheme="minorHAnsi"/>
          <w:sz w:val="24"/>
          <w:szCs w:val="24"/>
        </w:rPr>
        <w:t xml:space="preserve"> …………………………………………………</w:t>
      </w:r>
      <w:r w:rsidR="00805CF9" w:rsidRPr="000E0258">
        <w:rPr>
          <w:rFonts w:asciiTheme="minorHAnsi" w:hAnsiTheme="minorHAnsi" w:cstheme="minorHAnsi"/>
          <w:sz w:val="24"/>
          <w:szCs w:val="24"/>
        </w:rPr>
        <w:t xml:space="preserve"> 0/100 groszy </w:t>
      </w:r>
      <w:r w:rsidRPr="000E0258">
        <w:rPr>
          <w:rFonts w:asciiTheme="minorHAnsi" w:hAnsiTheme="minorHAnsi" w:cstheme="minorHAnsi"/>
          <w:sz w:val="24"/>
          <w:szCs w:val="24"/>
        </w:rPr>
        <w:t xml:space="preserve">), co jest zgodne z ofertą cenową Wykonawcy z </w:t>
      </w:r>
      <w:r w:rsidR="009F5850" w:rsidRPr="000E0258">
        <w:rPr>
          <w:rFonts w:asciiTheme="minorHAnsi" w:hAnsiTheme="minorHAnsi" w:cstheme="minorHAnsi"/>
          <w:sz w:val="24"/>
          <w:szCs w:val="24"/>
        </w:rPr>
        <w:t xml:space="preserve">dnia </w:t>
      </w:r>
      <w:r w:rsidR="000E0258">
        <w:rPr>
          <w:rFonts w:asciiTheme="minorHAnsi" w:hAnsiTheme="minorHAnsi" w:cstheme="minorHAnsi"/>
          <w:sz w:val="24"/>
          <w:szCs w:val="24"/>
        </w:rPr>
        <w:t>………………………..</w:t>
      </w:r>
      <w:r w:rsidRPr="000E0258">
        <w:rPr>
          <w:rFonts w:asciiTheme="minorHAnsi" w:hAnsiTheme="minorHAnsi" w:cstheme="minorHAnsi"/>
          <w:sz w:val="24"/>
          <w:szCs w:val="24"/>
        </w:rPr>
        <w:t xml:space="preserve">, która stanowi </w:t>
      </w:r>
      <w:r w:rsidRPr="000E0258">
        <w:rPr>
          <w:rFonts w:asciiTheme="minorHAnsi" w:hAnsiTheme="minorHAnsi" w:cstheme="minorHAnsi"/>
          <w:i/>
          <w:iCs/>
          <w:sz w:val="24"/>
          <w:szCs w:val="24"/>
        </w:rPr>
        <w:t>Załącznik Nr 1</w:t>
      </w:r>
      <w:r w:rsidRPr="000E0258">
        <w:rPr>
          <w:rFonts w:asciiTheme="minorHAnsi" w:hAnsiTheme="minorHAnsi" w:cstheme="minorHAnsi"/>
          <w:sz w:val="24"/>
          <w:szCs w:val="24"/>
        </w:rPr>
        <w:t xml:space="preserve"> do niniejszej umowy, w tym:</w:t>
      </w:r>
    </w:p>
    <w:p w:rsidR="00A46EE7" w:rsidRPr="00812B7D" w:rsidRDefault="00A46EE7" w:rsidP="006F6E34">
      <w:pPr>
        <w:numPr>
          <w:ilvl w:val="0"/>
          <w:numId w:val="13"/>
        </w:numPr>
        <w:suppressAutoHyphens w:val="0"/>
        <w:spacing w:after="160" w:line="259" w:lineRule="auto"/>
        <w:ind w:left="709" w:hanging="283"/>
        <w:jc w:val="both"/>
        <w:rPr>
          <w:rFonts w:asciiTheme="minorHAnsi" w:hAnsiTheme="minorHAnsi" w:cstheme="minorHAnsi"/>
          <w:sz w:val="24"/>
          <w:szCs w:val="24"/>
        </w:rPr>
      </w:pPr>
      <w:r w:rsidRPr="00812B7D">
        <w:rPr>
          <w:rFonts w:asciiTheme="minorHAnsi" w:hAnsiTheme="minorHAnsi" w:cstheme="minorHAnsi"/>
          <w:b/>
          <w:bCs/>
          <w:sz w:val="24"/>
          <w:szCs w:val="24"/>
        </w:rPr>
        <w:t>wynagrodzenie za wykonanie dokumentacji projektowej</w:t>
      </w:r>
      <w:r w:rsidR="00992140" w:rsidRPr="00812B7D">
        <w:rPr>
          <w:rFonts w:asciiTheme="minorHAnsi" w:hAnsiTheme="minorHAnsi" w:cstheme="minorHAnsi"/>
          <w:sz w:val="24"/>
          <w:szCs w:val="24"/>
        </w:rPr>
        <w:t xml:space="preserve"> w kwocie netto </w:t>
      </w:r>
      <w:r w:rsidR="000E0258">
        <w:rPr>
          <w:rFonts w:asciiTheme="minorHAnsi" w:hAnsiTheme="minorHAnsi" w:cstheme="minorHAnsi"/>
          <w:sz w:val="24"/>
          <w:szCs w:val="24"/>
        </w:rPr>
        <w:t>……………………………….</w:t>
      </w:r>
      <w:r w:rsidR="00992140" w:rsidRPr="00812B7D">
        <w:rPr>
          <w:rFonts w:asciiTheme="minorHAnsi" w:hAnsiTheme="minorHAnsi" w:cstheme="minorHAnsi"/>
          <w:sz w:val="24"/>
          <w:szCs w:val="24"/>
        </w:rPr>
        <w:t xml:space="preserve"> </w:t>
      </w:r>
      <w:r w:rsidR="000E0258">
        <w:rPr>
          <w:rFonts w:asciiTheme="minorHAnsi" w:hAnsiTheme="minorHAnsi" w:cstheme="minorHAnsi"/>
          <w:sz w:val="24"/>
          <w:szCs w:val="24"/>
        </w:rPr>
        <w:t>PLN (słownie:…………………………… złotych 0/100 groszy), brutto …………………….</w:t>
      </w:r>
      <w:r w:rsidRPr="00812B7D">
        <w:rPr>
          <w:rFonts w:asciiTheme="minorHAnsi" w:hAnsiTheme="minorHAnsi" w:cstheme="minorHAnsi"/>
          <w:sz w:val="24"/>
          <w:szCs w:val="24"/>
        </w:rPr>
        <w:t xml:space="preserve"> PLN (słownie:</w:t>
      </w:r>
      <w:r w:rsidR="000E0258">
        <w:rPr>
          <w:rFonts w:asciiTheme="minorHAnsi" w:hAnsiTheme="minorHAnsi" w:cstheme="minorHAnsi"/>
          <w:sz w:val="24"/>
          <w:szCs w:val="24"/>
        </w:rPr>
        <w:t xml:space="preserve"> …………………………………………………..</w:t>
      </w:r>
      <w:r w:rsidR="00992140" w:rsidRPr="00812B7D">
        <w:rPr>
          <w:rFonts w:asciiTheme="minorHAnsi" w:hAnsiTheme="minorHAnsi" w:cstheme="minorHAnsi"/>
          <w:sz w:val="24"/>
          <w:szCs w:val="24"/>
        </w:rPr>
        <w:t>złotych 0/100 groszy</w:t>
      </w:r>
      <w:r w:rsidRPr="00812B7D">
        <w:rPr>
          <w:rFonts w:asciiTheme="minorHAnsi" w:hAnsiTheme="minorHAnsi" w:cstheme="minorHAnsi"/>
          <w:sz w:val="24"/>
          <w:szCs w:val="24"/>
        </w:rPr>
        <w:t>),</w:t>
      </w:r>
    </w:p>
    <w:p w:rsidR="00A46EE7" w:rsidRPr="00812B7D" w:rsidRDefault="00A46EE7" w:rsidP="006F6E34">
      <w:pPr>
        <w:numPr>
          <w:ilvl w:val="0"/>
          <w:numId w:val="13"/>
        </w:numPr>
        <w:suppressAutoHyphens w:val="0"/>
        <w:spacing w:after="160" w:line="259" w:lineRule="auto"/>
        <w:ind w:left="709" w:hanging="283"/>
        <w:jc w:val="both"/>
        <w:rPr>
          <w:rFonts w:asciiTheme="minorHAnsi" w:hAnsiTheme="minorHAnsi" w:cstheme="minorHAnsi"/>
          <w:sz w:val="24"/>
          <w:szCs w:val="24"/>
        </w:rPr>
      </w:pPr>
      <w:r w:rsidRPr="00812B7D">
        <w:rPr>
          <w:rFonts w:asciiTheme="minorHAnsi" w:hAnsiTheme="minorHAnsi" w:cstheme="minorHAnsi"/>
          <w:b/>
          <w:bCs/>
          <w:sz w:val="24"/>
          <w:szCs w:val="24"/>
        </w:rPr>
        <w:t>wynagrodzenie za pełnienie nadzoru autorskiego</w:t>
      </w:r>
      <w:r w:rsidRPr="00812B7D">
        <w:rPr>
          <w:rFonts w:asciiTheme="minorHAnsi" w:hAnsiTheme="minorHAnsi" w:cstheme="minorHAnsi"/>
          <w:sz w:val="24"/>
          <w:szCs w:val="24"/>
        </w:rPr>
        <w:t xml:space="preserve"> w kwocie netto </w:t>
      </w:r>
      <w:r w:rsidR="000E0258">
        <w:rPr>
          <w:rFonts w:asciiTheme="minorHAnsi" w:hAnsiTheme="minorHAnsi" w:cstheme="minorHAnsi"/>
          <w:sz w:val="24"/>
          <w:szCs w:val="24"/>
        </w:rPr>
        <w:t>……………………………….</w:t>
      </w:r>
      <w:r w:rsidRPr="00812B7D">
        <w:rPr>
          <w:rFonts w:asciiTheme="minorHAnsi" w:hAnsiTheme="minorHAnsi" w:cstheme="minorHAnsi"/>
          <w:sz w:val="24"/>
          <w:szCs w:val="24"/>
        </w:rPr>
        <w:t xml:space="preserve"> PLN (słownie:</w:t>
      </w:r>
      <w:r w:rsidR="00992140" w:rsidRPr="00812B7D">
        <w:rPr>
          <w:rFonts w:asciiTheme="minorHAnsi" w:hAnsiTheme="minorHAnsi" w:cstheme="minorHAnsi"/>
          <w:sz w:val="24"/>
          <w:szCs w:val="24"/>
        </w:rPr>
        <w:t xml:space="preserve"> </w:t>
      </w:r>
      <w:r w:rsidR="000E0258">
        <w:rPr>
          <w:rFonts w:asciiTheme="minorHAnsi" w:hAnsiTheme="minorHAnsi" w:cstheme="minorHAnsi"/>
          <w:sz w:val="24"/>
          <w:szCs w:val="24"/>
        </w:rPr>
        <w:t>…………………………………………..</w:t>
      </w:r>
      <w:r w:rsidR="00992140" w:rsidRPr="00812B7D">
        <w:rPr>
          <w:rFonts w:asciiTheme="minorHAnsi" w:hAnsiTheme="minorHAnsi" w:cstheme="minorHAnsi"/>
          <w:sz w:val="24"/>
          <w:szCs w:val="24"/>
        </w:rPr>
        <w:t>złotych 0/100 groszy</w:t>
      </w:r>
      <w:r w:rsidRPr="00812B7D">
        <w:rPr>
          <w:rFonts w:asciiTheme="minorHAnsi" w:hAnsiTheme="minorHAnsi" w:cstheme="minorHAnsi"/>
          <w:sz w:val="24"/>
          <w:szCs w:val="24"/>
        </w:rPr>
        <w:t xml:space="preserve">), brutto </w:t>
      </w:r>
      <w:r w:rsidR="000E0258">
        <w:rPr>
          <w:rFonts w:asciiTheme="minorHAnsi" w:hAnsiTheme="minorHAnsi" w:cstheme="minorHAnsi"/>
          <w:sz w:val="24"/>
          <w:szCs w:val="24"/>
        </w:rPr>
        <w:t>………………………………</w:t>
      </w:r>
      <w:r w:rsidRPr="00812B7D">
        <w:rPr>
          <w:rFonts w:asciiTheme="minorHAnsi" w:hAnsiTheme="minorHAnsi" w:cstheme="minorHAnsi"/>
          <w:sz w:val="24"/>
          <w:szCs w:val="24"/>
        </w:rPr>
        <w:t>PLN (słownie:</w:t>
      </w:r>
      <w:r w:rsidR="000E0258">
        <w:rPr>
          <w:rFonts w:asciiTheme="minorHAnsi" w:hAnsiTheme="minorHAnsi" w:cstheme="minorHAnsi"/>
          <w:sz w:val="24"/>
          <w:szCs w:val="24"/>
        </w:rPr>
        <w:t xml:space="preserve"> …………………………………………………</w:t>
      </w:r>
      <w:r w:rsidR="00992140" w:rsidRPr="00812B7D">
        <w:rPr>
          <w:rFonts w:asciiTheme="minorHAnsi" w:hAnsiTheme="minorHAnsi" w:cstheme="minorHAnsi"/>
          <w:sz w:val="24"/>
          <w:szCs w:val="24"/>
        </w:rPr>
        <w:t>złotych</w:t>
      </w:r>
      <w:r w:rsidR="003A1335" w:rsidRPr="00812B7D">
        <w:rPr>
          <w:rFonts w:asciiTheme="minorHAnsi" w:hAnsiTheme="minorHAnsi" w:cstheme="minorHAnsi"/>
          <w:sz w:val="24"/>
          <w:szCs w:val="24"/>
        </w:rPr>
        <w:t xml:space="preserve"> 0</w:t>
      </w:r>
      <w:r w:rsidR="00992140" w:rsidRPr="00812B7D">
        <w:rPr>
          <w:rFonts w:asciiTheme="minorHAnsi" w:hAnsiTheme="minorHAnsi" w:cstheme="minorHAnsi"/>
          <w:sz w:val="24"/>
          <w:szCs w:val="24"/>
        </w:rPr>
        <w:t xml:space="preserve"> /100 groszy</w:t>
      </w:r>
      <w:r w:rsidRPr="00812B7D">
        <w:rPr>
          <w:rFonts w:asciiTheme="minorHAnsi" w:hAnsiTheme="minorHAnsi" w:cstheme="minorHAnsi"/>
          <w:sz w:val="24"/>
          <w:szCs w:val="24"/>
        </w:rPr>
        <w:t>).</w:t>
      </w:r>
    </w:p>
    <w:p w:rsidR="00A46EE7" w:rsidRPr="00812B7D" w:rsidRDefault="00A46EE7" w:rsidP="006F6E34">
      <w:pPr>
        <w:numPr>
          <w:ilvl w:val="1"/>
          <w:numId w:val="13"/>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sz w:val="24"/>
          <w:szCs w:val="24"/>
        </w:rPr>
        <w:t xml:space="preserve">W wynagrodzeniu, o którym mowa w, </w:t>
      </w:r>
      <w:r w:rsidRPr="00812B7D">
        <w:rPr>
          <w:rFonts w:asciiTheme="minorHAnsi" w:hAnsiTheme="minorHAnsi" w:cstheme="minorHAnsi"/>
          <w:color w:val="000000"/>
          <w:sz w:val="24"/>
          <w:szCs w:val="24"/>
        </w:rPr>
        <w:t xml:space="preserve">ust 1 zawierają się wszelkie koszty i obciążenia związane z realizacją przedmiotu umowy (obejmują wszelkie koszty i opłaty, jakie </w:t>
      </w:r>
      <w:r w:rsidRPr="00812B7D">
        <w:rPr>
          <w:rFonts w:asciiTheme="minorHAnsi" w:hAnsiTheme="minorHAnsi" w:cstheme="minorHAnsi"/>
          <w:bCs/>
          <w:spacing w:val="-3"/>
          <w:sz w:val="24"/>
          <w:szCs w:val="24"/>
          <w:lang w:eastAsia="pl-PL"/>
        </w:rPr>
        <w:t xml:space="preserve">powstaną w związku z wykonaniem umowy, w tym m.in.: wykonania dokumentacji projektowej, specyfikacji technicznej wykonania i odbioru robót, przedmiarów robót, kosztorysów inwestorskich, koszty wymaganych uzgodnień i opinii dokumentacji projektowej, udzielania dodatkowych uzupełnień lub zmian w dokumentacji projektowej oraz z warunków rękojmi określonej w umowie, koszty przeniesienia autorskich praw majątkowych do dokumentacji projektowej i pełnienia nadzoru autorskiego, dojazdów, inne opłaty nie wymienione, a które mogą wystąpić przy realizacji przedmiotu umowy, w tym ubezpieczenia, wymagane uzgodnienia, wszelkie podatki, w tym także należny podatek VAT, </w:t>
      </w:r>
      <w:r w:rsidRPr="00812B7D">
        <w:rPr>
          <w:rFonts w:asciiTheme="minorHAnsi" w:hAnsiTheme="minorHAnsi" w:cstheme="minorHAnsi"/>
          <w:bCs/>
          <w:spacing w:val="-3"/>
          <w:sz w:val="24"/>
          <w:szCs w:val="24"/>
          <w:lang w:eastAsia="pl-PL"/>
        </w:rPr>
        <w:lastRenderedPageBreak/>
        <w:t>zysk, narzuty, ewentualne opusty oraz pozostałe składniki cenotwórcze, ewentualne dodatkowe koszty wynikłe w trakcie postępowania administracyjnego w zakresie decyzji określonych w przedmiocie umowy w postaci: ekspertyz, opinii, uzgodnień).</w:t>
      </w:r>
    </w:p>
    <w:p w:rsidR="00A46EE7" w:rsidRPr="00812B7D" w:rsidRDefault="00A46EE7" w:rsidP="00A46EE7">
      <w:pPr>
        <w:tabs>
          <w:tab w:val="left" w:pos="-720"/>
        </w:tabs>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3. Wynagrodzenie Wykonawcy określone w ust. 1 lit. a) będzie wypłacone po wykonaniu i odbiorze przez Zamawiającego opracowanej dokumentacji projektowej będącej przedmiotem niniejszej umowy. </w:t>
      </w:r>
    </w:p>
    <w:p w:rsidR="00A46EE7" w:rsidRPr="00812B7D" w:rsidRDefault="00A46EE7" w:rsidP="00A46EE7">
      <w:pPr>
        <w:tabs>
          <w:tab w:val="left" w:pos="-720"/>
        </w:tabs>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4. Wynagrodzenie Wykonawcy określone w ust. 1 lit. b) zostanie wypłacone po podpisaniu przez </w:t>
      </w:r>
      <w:r w:rsidRPr="00175666">
        <w:rPr>
          <w:rFonts w:asciiTheme="minorHAnsi" w:hAnsiTheme="minorHAnsi" w:cstheme="minorHAnsi"/>
          <w:bCs/>
          <w:spacing w:val="-3"/>
          <w:sz w:val="24"/>
          <w:szCs w:val="24"/>
          <w:lang w:eastAsia="pl-PL"/>
        </w:rPr>
        <w:t xml:space="preserve">Strony protokołu końcowego zgodnie z zapisami §2 ust. </w:t>
      </w:r>
      <w:r w:rsidR="00175666" w:rsidRPr="00175666">
        <w:rPr>
          <w:rFonts w:asciiTheme="minorHAnsi" w:hAnsiTheme="minorHAnsi" w:cstheme="minorHAnsi"/>
          <w:bCs/>
          <w:spacing w:val="-3"/>
          <w:sz w:val="24"/>
          <w:szCs w:val="24"/>
          <w:lang w:eastAsia="pl-PL"/>
        </w:rPr>
        <w:t>6</w:t>
      </w:r>
      <w:r w:rsidRPr="00175666">
        <w:rPr>
          <w:rFonts w:asciiTheme="minorHAnsi" w:hAnsiTheme="minorHAnsi" w:cstheme="minorHAnsi"/>
          <w:bCs/>
          <w:spacing w:val="-3"/>
          <w:sz w:val="24"/>
          <w:szCs w:val="24"/>
          <w:lang w:eastAsia="pl-PL"/>
        </w:rPr>
        <w:t xml:space="preserve">.1 </w:t>
      </w:r>
      <w:r w:rsidR="00175666" w:rsidRPr="00175666">
        <w:rPr>
          <w:rFonts w:asciiTheme="minorHAnsi" w:hAnsiTheme="minorHAnsi" w:cstheme="minorHAnsi"/>
          <w:bCs/>
          <w:spacing w:val="-3"/>
          <w:sz w:val="24"/>
          <w:szCs w:val="24"/>
          <w:lang w:eastAsia="pl-PL"/>
        </w:rPr>
        <w:t>t</w:t>
      </w:r>
      <w:r w:rsidRPr="00175666">
        <w:rPr>
          <w:rFonts w:asciiTheme="minorHAnsi" w:hAnsiTheme="minorHAnsi" w:cstheme="minorHAnsi"/>
          <w:bCs/>
          <w:spacing w:val="-3"/>
          <w:sz w:val="24"/>
          <w:szCs w:val="24"/>
          <w:lang w:eastAsia="pl-PL"/>
        </w:rPr>
        <w:t>-</w:t>
      </w:r>
      <w:r w:rsidR="00175666" w:rsidRPr="00175666">
        <w:rPr>
          <w:rFonts w:asciiTheme="minorHAnsi" w:hAnsiTheme="minorHAnsi" w:cstheme="minorHAnsi"/>
          <w:bCs/>
          <w:spacing w:val="-3"/>
          <w:sz w:val="24"/>
          <w:szCs w:val="24"/>
          <w:lang w:eastAsia="pl-PL"/>
        </w:rPr>
        <w:t>u</w:t>
      </w:r>
      <w:r w:rsidRPr="00175666">
        <w:rPr>
          <w:rFonts w:asciiTheme="minorHAnsi" w:hAnsiTheme="minorHAnsi" w:cstheme="minorHAnsi"/>
          <w:bCs/>
          <w:spacing w:val="-3"/>
          <w:sz w:val="24"/>
          <w:szCs w:val="24"/>
          <w:lang w:eastAsia="pl-PL"/>
        </w:rPr>
        <w:t xml:space="preserve"> umowy.</w:t>
      </w:r>
    </w:p>
    <w:p w:rsidR="00A46EE7" w:rsidRPr="00812B7D" w:rsidRDefault="00A46EE7" w:rsidP="00A46EE7">
      <w:pPr>
        <w:tabs>
          <w:tab w:val="left" w:pos="-720"/>
        </w:tabs>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5. </w:t>
      </w:r>
      <w:r w:rsidRPr="00812B7D">
        <w:rPr>
          <w:rFonts w:asciiTheme="minorHAnsi" w:hAnsiTheme="minorHAnsi" w:cstheme="minorHAnsi"/>
          <w:sz w:val="24"/>
          <w:szCs w:val="24"/>
        </w:rPr>
        <w:t xml:space="preserve">Podstawą zapłaty wynagrodzenia przez Zamawiającego są faktury wystawione przez Wykonawcę za wykonanie przedmiotu umowy określonego w </w:t>
      </w:r>
      <w:r w:rsidRPr="00812B7D">
        <w:rPr>
          <w:rFonts w:asciiTheme="minorHAnsi" w:hAnsiTheme="minorHAnsi" w:cstheme="minorHAnsi"/>
          <w:bCs/>
          <w:spacing w:val="-3"/>
          <w:sz w:val="24"/>
          <w:szCs w:val="24"/>
          <w:lang w:eastAsia="pl-PL"/>
        </w:rPr>
        <w:t xml:space="preserve">ust.1 lit. a) i b) umowy po spełnieniu wymogów, o których mowa w ust. 3 i 4 niniejszego </w:t>
      </w:r>
      <w:r w:rsidR="00C9648D" w:rsidRPr="00812B7D">
        <w:rPr>
          <w:rFonts w:asciiTheme="minorHAnsi" w:hAnsiTheme="minorHAnsi" w:cstheme="minorHAnsi"/>
          <w:bCs/>
          <w:spacing w:val="-3"/>
          <w:sz w:val="24"/>
          <w:szCs w:val="24"/>
          <w:lang w:eastAsia="pl-PL"/>
        </w:rPr>
        <w:t>paragrafu</w:t>
      </w:r>
      <w:r w:rsidRPr="00812B7D">
        <w:rPr>
          <w:rFonts w:asciiTheme="minorHAnsi" w:hAnsiTheme="minorHAnsi" w:cstheme="minorHAnsi"/>
          <w:bCs/>
          <w:spacing w:val="-3"/>
          <w:sz w:val="24"/>
          <w:szCs w:val="24"/>
          <w:lang w:eastAsia="pl-PL"/>
        </w:rPr>
        <w:t>.</w:t>
      </w:r>
    </w:p>
    <w:p w:rsidR="00A46EE7" w:rsidRPr="00812B7D" w:rsidRDefault="00A46EE7" w:rsidP="006F6E34">
      <w:pPr>
        <w:numPr>
          <w:ilvl w:val="0"/>
          <w:numId w:val="12"/>
        </w:numPr>
        <w:tabs>
          <w:tab w:val="left" w:pos="-720"/>
          <w:tab w:val="left" w:pos="284"/>
        </w:tabs>
        <w:suppressAutoHyphens w:val="0"/>
        <w:spacing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sz w:val="24"/>
          <w:szCs w:val="24"/>
        </w:rPr>
        <w:t xml:space="preserve">Faktura będzie płatna w terminie </w:t>
      </w:r>
      <w:r w:rsidRPr="00812B7D">
        <w:rPr>
          <w:rFonts w:asciiTheme="minorHAnsi" w:hAnsiTheme="minorHAnsi" w:cstheme="minorHAnsi"/>
          <w:b/>
          <w:bCs/>
          <w:sz w:val="24"/>
          <w:szCs w:val="24"/>
        </w:rPr>
        <w:t>30 dni</w:t>
      </w:r>
      <w:r w:rsidRPr="00812B7D">
        <w:rPr>
          <w:rFonts w:asciiTheme="minorHAnsi" w:hAnsiTheme="minorHAnsi" w:cstheme="minorHAnsi"/>
          <w:sz w:val="24"/>
          <w:szCs w:val="24"/>
        </w:rPr>
        <w:t xml:space="preserve"> od daty jej wystawienia.</w:t>
      </w:r>
    </w:p>
    <w:p w:rsidR="00A46EE7" w:rsidRPr="00812B7D" w:rsidRDefault="00A46EE7" w:rsidP="006F6E34">
      <w:pPr>
        <w:numPr>
          <w:ilvl w:val="0"/>
          <w:numId w:val="12"/>
        </w:numPr>
        <w:tabs>
          <w:tab w:val="left" w:pos="-720"/>
          <w:tab w:val="left" w:pos="284"/>
        </w:tabs>
        <w:suppressAutoHyphens w:val="0"/>
        <w:spacing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sz w:val="24"/>
          <w:szCs w:val="24"/>
        </w:rPr>
        <w:t>Zamawiający upoważnia Wykonawcę do wystawienia faktury VAT bez jego podpisu.</w:t>
      </w:r>
    </w:p>
    <w:p w:rsidR="00737938" w:rsidRDefault="00A46EE7" w:rsidP="00737938">
      <w:pPr>
        <w:numPr>
          <w:ilvl w:val="0"/>
          <w:numId w:val="12"/>
        </w:numPr>
        <w:tabs>
          <w:tab w:val="left" w:pos="-720"/>
          <w:tab w:val="left" w:pos="284"/>
        </w:tabs>
        <w:suppressAutoHyphens w:val="0"/>
        <w:spacing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sz w:val="24"/>
          <w:szCs w:val="24"/>
        </w:rPr>
        <w:t>Faktura zostanie wystawiona w walucie polskiej i w takiej też walucie zostanie zrealizowana przez Zamawiającego płatność.</w:t>
      </w:r>
    </w:p>
    <w:p w:rsidR="00A46EE7" w:rsidRPr="00737938" w:rsidRDefault="00A46EE7" w:rsidP="00737938">
      <w:pPr>
        <w:numPr>
          <w:ilvl w:val="0"/>
          <w:numId w:val="12"/>
        </w:numPr>
        <w:tabs>
          <w:tab w:val="left" w:pos="-720"/>
          <w:tab w:val="left" w:pos="284"/>
        </w:tabs>
        <w:suppressAutoHyphens w:val="0"/>
        <w:spacing w:line="259" w:lineRule="auto"/>
        <w:ind w:left="284" w:hanging="284"/>
        <w:jc w:val="both"/>
        <w:rPr>
          <w:rFonts w:asciiTheme="minorHAnsi" w:hAnsiTheme="minorHAnsi" w:cstheme="minorHAnsi"/>
          <w:bCs/>
          <w:spacing w:val="-3"/>
          <w:sz w:val="24"/>
          <w:szCs w:val="24"/>
          <w:lang w:eastAsia="pl-PL"/>
        </w:rPr>
      </w:pPr>
      <w:r w:rsidRPr="00737938">
        <w:rPr>
          <w:rFonts w:asciiTheme="minorHAnsi" w:hAnsiTheme="minorHAnsi" w:cstheme="minorHAnsi"/>
          <w:sz w:val="24"/>
          <w:szCs w:val="24"/>
        </w:rPr>
        <w:t>Wykonawca zobowiązuje się do sygnowania faktury VAT numerem umowy.</w:t>
      </w:r>
      <w:r w:rsidRPr="00737938">
        <w:rPr>
          <w:rFonts w:asciiTheme="minorHAnsi" w:hAnsiTheme="minorHAnsi" w:cstheme="minorHAnsi"/>
          <w:bCs/>
          <w:sz w:val="24"/>
          <w:szCs w:val="24"/>
        </w:rPr>
        <w:t xml:space="preserve"> </w:t>
      </w:r>
    </w:p>
    <w:p w:rsidR="00CA77B5" w:rsidRPr="0012444B" w:rsidRDefault="00A46EE7" w:rsidP="006F6E34">
      <w:pPr>
        <w:numPr>
          <w:ilvl w:val="0"/>
          <w:numId w:val="12"/>
        </w:numPr>
        <w:tabs>
          <w:tab w:val="left" w:pos="360"/>
        </w:tabs>
        <w:suppressAutoHyphens w:val="0"/>
        <w:autoSpaceDE w:val="0"/>
        <w:autoSpaceDN w:val="0"/>
        <w:adjustRightInd w:val="0"/>
        <w:spacing w:after="160" w:line="259" w:lineRule="auto"/>
        <w:ind w:left="284" w:hanging="284"/>
        <w:jc w:val="both"/>
        <w:rPr>
          <w:rFonts w:asciiTheme="minorHAnsi" w:eastAsia="SimSun" w:hAnsiTheme="minorHAnsi" w:cstheme="minorHAnsi"/>
          <w:sz w:val="24"/>
          <w:szCs w:val="24"/>
          <w:lang w:eastAsia="zh-CN"/>
        </w:rPr>
      </w:pPr>
      <w:r w:rsidRPr="00812B7D">
        <w:rPr>
          <w:rFonts w:asciiTheme="minorHAnsi" w:eastAsia="SimSun" w:hAnsiTheme="minorHAnsi" w:cstheme="minorHAnsi"/>
          <w:sz w:val="24"/>
          <w:szCs w:val="24"/>
          <w:lang w:val="pl" w:eastAsia="zh-CN"/>
        </w:rPr>
        <w:t xml:space="preserve">W trakcie realizacji zamówienia określonego niniejszą umową obowiązują zapisy Ustawy z dnia 09.11.2018r. o elektronicznym fakturowaniu w </w:t>
      </w:r>
      <w:proofErr w:type="spellStart"/>
      <w:r w:rsidRPr="00812B7D">
        <w:rPr>
          <w:rFonts w:asciiTheme="minorHAnsi" w:eastAsia="SimSun" w:hAnsiTheme="minorHAnsi" w:cstheme="minorHAnsi"/>
          <w:sz w:val="24"/>
          <w:szCs w:val="24"/>
          <w:lang w:val="pl" w:eastAsia="zh-CN"/>
        </w:rPr>
        <w:t>zam</w:t>
      </w:r>
      <w:r w:rsidRPr="00812B7D">
        <w:rPr>
          <w:rFonts w:asciiTheme="minorHAnsi" w:eastAsia="SimSun" w:hAnsiTheme="minorHAnsi" w:cstheme="minorHAnsi"/>
          <w:sz w:val="24"/>
          <w:szCs w:val="24"/>
          <w:lang w:eastAsia="zh-CN"/>
        </w:rPr>
        <w:t>ówieniach</w:t>
      </w:r>
      <w:proofErr w:type="spellEnd"/>
      <w:r w:rsidRPr="00812B7D">
        <w:rPr>
          <w:rFonts w:asciiTheme="minorHAnsi" w:eastAsia="SimSun" w:hAnsiTheme="minorHAnsi" w:cstheme="minorHAnsi"/>
          <w:sz w:val="24"/>
          <w:szCs w:val="24"/>
          <w:lang w:eastAsia="zh-CN"/>
        </w:rPr>
        <w:t xml:space="preserve"> publicznych, koncesjach na roboty budowlane lub usługi oraz partnerstwie publiczno-prywatnym (Dz.U. z 2018r., poz. 2191). Przesyłanie faktur VAT, duplikatów tych faktur oraz ich korekt przez Wykonawcę następuje za pośrednictwem poczty elektronicznej na adres: </w:t>
      </w:r>
      <w:hyperlink r:id="rId9" w:history="1">
        <w:r w:rsidR="00C139C5" w:rsidRPr="00536866">
          <w:rPr>
            <w:rStyle w:val="Hipercze"/>
            <w:rFonts w:asciiTheme="minorHAnsi" w:eastAsia="SimSun" w:hAnsiTheme="minorHAnsi" w:cstheme="minorHAnsi"/>
            <w:sz w:val="24"/>
            <w:szCs w:val="24"/>
            <w:lang w:eastAsia="zh-CN"/>
          </w:rPr>
          <w:t>zamowienia.publiczne@pwsz.kalisz.pl</w:t>
        </w:r>
      </w:hyperlink>
      <w:r w:rsidR="00394BCF" w:rsidRPr="00812B7D">
        <w:rPr>
          <w:rFonts w:asciiTheme="minorHAnsi" w:eastAsia="SimSun" w:hAnsiTheme="minorHAnsi" w:cstheme="minorHAnsi"/>
          <w:sz w:val="24"/>
          <w:szCs w:val="24"/>
          <w:lang w:eastAsia="zh-CN"/>
        </w:rPr>
        <w:t xml:space="preserve"> </w:t>
      </w:r>
    </w:p>
    <w:p w:rsidR="00CA77B5" w:rsidRPr="00812B7D" w:rsidRDefault="00CA77B5" w:rsidP="00A46EE7">
      <w:pPr>
        <w:jc w:val="center"/>
        <w:rPr>
          <w:rFonts w:asciiTheme="minorHAnsi" w:hAnsiTheme="minorHAnsi" w:cstheme="minorHAnsi"/>
          <w:b/>
          <w:color w:val="000000"/>
          <w:sz w:val="24"/>
          <w:szCs w:val="24"/>
        </w:rPr>
      </w:pPr>
    </w:p>
    <w:p w:rsidR="00A46EE7" w:rsidRPr="00812B7D" w:rsidRDefault="00A46EE7" w:rsidP="00A46EE7">
      <w:pPr>
        <w:jc w:val="center"/>
        <w:rPr>
          <w:rFonts w:asciiTheme="minorHAnsi" w:hAnsiTheme="minorHAnsi" w:cstheme="minorHAnsi"/>
          <w:b/>
          <w:color w:val="000000"/>
          <w:sz w:val="24"/>
          <w:szCs w:val="24"/>
        </w:rPr>
      </w:pPr>
      <w:r w:rsidRPr="00812B7D">
        <w:rPr>
          <w:rFonts w:asciiTheme="minorHAnsi" w:hAnsiTheme="minorHAnsi" w:cstheme="minorHAnsi"/>
          <w:b/>
          <w:color w:val="000000"/>
          <w:sz w:val="24"/>
          <w:szCs w:val="24"/>
        </w:rPr>
        <w:t xml:space="preserve">§ </w:t>
      </w:r>
      <w:r w:rsidR="00737938">
        <w:rPr>
          <w:rFonts w:asciiTheme="minorHAnsi" w:hAnsiTheme="minorHAnsi" w:cstheme="minorHAnsi"/>
          <w:b/>
          <w:color w:val="000000"/>
          <w:sz w:val="24"/>
          <w:szCs w:val="24"/>
        </w:rPr>
        <w:t>9</w:t>
      </w:r>
    </w:p>
    <w:p w:rsidR="00A46EE7" w:rsidRPr="00812B7D" w:rsidRDefault="00A46EE7" w:rsidP="00A46EE7">
      <w:pPr>
        <w:spacing w:line="360" w:lineRule="auto"/>
        <w:jc w:val="center"/>
        <w:rPr>
          <w:rFonts w:asciiTheme="minorHAnsi" w:hAnsiTheme="minorHAnsi" w:cstheme="minorHAnsi"/>
          <w:b/>
          <w:bCs/>
          <w:color w:val="000000"/>
          <w:sz w:val="24"/>
          <w:szCs w:val="24"/>
        </w:rPr>
      </w:pPr>
      <w:r w:rsidRPr="00812B7D">
        <w:rPr>
          <w:rFonts w:asciiTheme="minorHAnsi" w:hAnsiTheme="minorHAnsi" w:cstheme="minorHAnsi"/>
          <w:b/>
          <w:bCs/>
          <w:color w:val="000000"/>
          <w:sz w:val="24"/>
          <w:szCs w:val="24"/>
        </w:rPr>
        <w:t>GWARANCJA I RĘKOJMIA</w:t>
      </w:r>
    </w:p>
    <w:p w:rsidR="00A46EE7" w:rsidRPr="00812B7D" w:rsidRDefault="00A46EE7" w:rsidP="006F6E34">
      <w:pPr>
        <w:numPr>
          <w:ilvl w:val="0"/>
          <w:numId w:val="15"/>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Na wykonaną dokumentację projektową, o której mowa w § 1  oraz na pozostały zakres umowy z wyłączeniem sprawowania nadzorów autorskich, Wykonawca udziela gwarancji na okres </w:t>
      </w:r>
      <w:r w:rsidRPr="00812B7D">
        <w:rPr>
          <w:rFonts w:asciiTheme="minorHAnsi" w:hAnsiTheme="minorHAnsi" w:cstheme="minorHAnsi"/>
          <w:sz w:val="24"/>
          <w:szCs w:val="24"/>
          <w:lang w:eastAsia="pl-PL"/>
        </w:rPr>
        <w:t>5 lat</w:t>
      </w:r>
      <w:r w:rsidRPr="00812B7D">
        <w:rPr>
          <w:rFonts w:asciiTheme="minorHAnsi" w:hAnsiTheme="minorHAnsi" w:cstheme="minorHAnsi"/>
          <w:bCs/>
          <w:spacing w:val="-3"/>
          <w:sz w:val="24"/>
          <w:szCs w:val="24"/>
          <w:lang w:eastAsia="pl-PL"/>
        </w:rPr>
        <w:t xml:space="preserve"> licząc od dnia podpisania końcowego protokołu końcowego odbioru prac projektowych, o którym mowa w § </w:t>
      </w:r>
      <w:r w:rsidR="00B3760A">
        <w:rPr>
          <w:rFonts w:asciiTheme="minorHAnsi" w:hAnsiTheme="minorHAnsi" w:cstheme="minorHAnsi"/>
          <w:bCs/>
          <w:spacing w:val="-3"/>
          <w:sz w:val="24"/>
          <w:szCs w:val="24"/>
          <w:lang w:eastAsia="pl-PL"/>
        </w:rPr>
        <w:t>7</w:t>
      </w:r>
      <w:r w:rsidRPr="00812B7D">
        <w:rPr>
          <w:rFonts w:asciiTheme="minorHAnsi" w:hAnsiTheme="minorHAnsi" w:cstheme="minorHAnsi"/>
          <w:bCs/>
          <w:spacing w:val="-3"/>
          <w:sz w:val="24"/>
          <w:szCs w:val="24"/>
          <w:lang w:eastAsia="pl-PL"/>
        </w:rPr>
        <w:t xml:space="preserve"> umowy. </w:t>
      </w:r>
    </w:p>
    <w:p w:rsidR="00A46EE7" w:rsidRPr="00812B7D" w:rsidRDefault="00A46EE7" w:rsidP="006F6E34">
      <w:pPr>
        <w:numPr>
          <w:ilvl w:val="0"/>
          <w:numId w:val="15"/>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W ramach gwarancji Wykonawca będzie zobowiązany do bezpłatnego usunięcia wszelkich wad w przedmiocie umowy, które ujawnią się w okresie gwarancji i które wynikną z nieprawidłowego wykonania jakiekolwiek elementu przedmiotu umowy lub jakiegokolwiek działania lub zaniedbania Wykonawcy.</w:t>
      </w:r>
    </w:p>
    <w:p w:rsidR="00A46EE7" w:rsidRPr="00812B7D" w:rsidRDefault="00A46EE7" w:rsidP="006F6E34">
      <w:pPr>
        <w:numPr>
          <w:ilvl w:val="0"/>
          <w:numId w:val="15"/>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Zamawiający może dochodzić roszczeń z tytułu gwarancji także po terminie określonym w ust. 1, jeżeli zgłosił wadę w przedmiocie umowy przed upływem tego terminu. </w:t>
      </w:r>
    </w:p>
    <w:p w:rsidR="00B3760A" w:rsidRDefault="00A46EE7" w:rsidP="00B3760A">
      <w:pPr>
        <w:numPr>
          <w:ilvl w:val="0"/>
          <w:numId w:val="15"/>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Wykonawca wystawi i wyda Zamawiającemu w dniu odbioru końcowego dokumentacji dokument gwarancyjny co do jakości wykonanego przedmiotu umowy, w którym określi warunki udzielanej gwarancji. Treść dokumentu gwarancyjnego nie może być sprzeczna z po</w:t>
      </w:r>
      <w:r w:rsidR="00B3760A">
        <w:rPr>
          <w:rFonts w:asciiTheme="minorHAnsi" w:hAnsiTheme="minorHAnsi" w:cstheme="minorHAnsi"/>
          <w:bCs/>
          <w:spacing w:val="-3"/>
          <w:sz w:val="24"/>
          <w:szCs w:val="24"/>
          <w:lang w:eastAsia="pl-PL"/>
        </w:rPr>
        <w:t>stanowieniami niniejszej umowy.</w:t>
      </w:r>
    </w:p>
    <w:p w:rsidR="00A46EE7" w:rsidRPr="00B3760A" w:rsidRDefault="00A46EE7" w:rsidP="00B3760A">
      <w:pPr>
        <w:numPr>
          <w:ilvl w:val="0"/>
          <w:numId w:val="15"/>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B3760A">
        <w:rPr>
          <w:rFonts w:asciiTheme="minorHAnsi" w:hAnsiTheme="minorHAnsi" w:cstheme="minorHAnsi"/>
          <w:bCs/>
          <w:spacing w:val="-3"/>
          <w:sz w:val="24"/>
          <w:szCs w:val="24"/>
          <w:lang w:eastAsia="pl-PL"/>
        </w:rPr>
        <w:t xml:space="preserve">W razie ewentualnych rozbieżności między treścią niniejszej umowy a postanowieniami dokumentu gwarancyjnego, przedłożonego przez Wykonawcę, zastosowanie będą miały zapisy niniejszej umowy. Dokument gwarancyjny stanowić będzie załącznik do protokołu odbioru końcowego. </w:t>
      </w:r>
    </w:p>
    <w:p w:rsidR="00A46EE7" w:rsidRPr="00812B7D" w:rsidRDefault="00A46EE7" w:rsidP="006F6E34">
      <w:pPr>
        <w:numPr>
          <w:ilvl w:val="0"/>
          <w:numId w:val="15"/>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lastRenderedPageBreak/>
        <w:t>Dokument gwarancyjny, o którym mowa w ust. 4 powinien obejmować co najmniej postanowienia określone w niniejszym paragrafie. Wykonawca sformułuje oświadczenie gwarancyjne stosownie do wymagań art. 577 i 577</w:t>
      </w:r>
      <w:r w:rsidRPr="00812B7D">
        <w:rPr>
          <w:rFonts w:asciiTheme="minorHAnsi" w:hAnsiTheme="minorHAnsi" w:cstheme="minorHAnsi"/>
          <w:bCs/>
          <w:spacing w:val="-3"/>
          <w:sz w:val="24"/>
          <w:szCs w:val="24"/>
          <w:vertAlign w:val="superscript"/>
          <w:lang w:eastAsia="pl-PL"/>
        </w:rPr>
        <w:t>1</w:t>
      </w:r>
      <w:r w:rsidRPr="00812B7D">
        <w:rPr>
          <w:rFonts w:asciiTheme="minorHAnsi" w:hAnsiTheme="minorHAnsi" w:cstheme="minorHAnsi"/>
          <w:bCs/>
          <w:spacing w:val="-3"/>
          <w:sz w:val="24"/>
          <w:szCs w:val="24"/>
          <w:lang w:eastAsia="pl-PL"/>
        </w:rPr>
        <w:t xml:space="preserve"> kodeksu cywilnego, zawierające podstawowe informacje potrzebne do wykonywania uprawnień z gwarancji, a także stwierdzenie, że gwarancja nie wyłącza, nie ogranicza ani nie zawiesza uprawnień Zamawiającego wynikających z przepisów o rękojmi za wady przedmiotu umowy. </w:t>
      </w:r>
    </w:p>
    <w:p w:rsidR="00A46EE7" w:rsidRPr="00812B7D" w:rsidRDefault="00A46EE7" w:rsidP="006F6E34">
      <w:pPr>
        <w:numPr>
          <w:ilvl w:val="0"/>
          <w:numId w:val="15"/>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Na podstawie art. 558 kodeksu cywilnego Zamawiający wspólnie z Wykonawcą rozszerzają odpowiedzialność Wykonawcy z tytułu rękojmi za wady opracowanej dokumentacji projektowej. Termin rękojmi skończy się z dniem upływu udzielonej gwarancji.</w:t>
      </w:r>
    </w:p>
    <w:p w:rsidR="00A46EE7" w:rsidRPr="00812B7D" w:rsidRDefault="00A46EE7" w:rsidP="006F6E34">
      <w:pPr>
        <w:numPr>
          <w:ilvl w:val="0"/>
          <w:numId w:val="15"/>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Termin rękojmi na czynności nadzoru autorskiego oraz dokumentację projektową powstałą w wyniku wykonywania czynności nadzoru autorskiego skończy się wraz z okresem rękojmi na roboty budowlane wykonane na jej podstawie.</w:t>
      </w:r>
    </w:p>
    <w:p w:rsidR="00B3760A" w:rsidRDefault="00A46EE7" w:rsidP="00B3760A">
      <w:pPr>
        <w:numPr>
          <w:ilvl w:val="0"/>
          <w:numId w:val="15"/>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Wykonawca ponosi wobec Zamawiającego odpowiedzialność z tytułu rękojmi za wady fizyczne w terminie określonym w umowie i na zasadach o</w:t>
      </w:r>
      <w:r w:rsidR="00B3760A">
        <w:rPr>
          <w:rFonts w:asciiTheme="minorHAnsi" w:hAnsiTheme="minorHAnsi" w:cstheme="minorHAnsi"/>
          <w:bCs/>
          <w:spacing w:val="-3"/>
          <w:sz w:val="24"/>
          <w:szCs w:val="24"/>
          <w:lang w:eastAsia="pl-PL"/>
        </w:rPr>
        <w:t>kreślonych w Kodeksie Cywilnym.</w:t>
      </w:r>
    </w:p>
    <w:p w:rsidR="00A46EE7" w:rsidRPr="00B3760A" w:rsidRDefault="00A46EE7" w:rsidP="00B3760A">
      <w:pPr>
        <w:numPr>
          <w:ilvl w:val="0"/>
          <w:numId w:val="15"/>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B3760A">
        <w:rPr>
          <w:rFonts w:asciiTheme="minorHAnsi" w:hAnsiTheme="minorHAnsi" w:cstheme="minorHAnsi"/>
          <w:bCs/>
          <w:spacing w:val="-3"/>
          <w:sz w:val="24"/>
          <w:szCs w:val="24"/>
          <w:lang w:eastAsia="pl-PL"/>
        </w:rPr>
        <w:t>W przypadku stwierdzenia przez Zamawiającego w okresie gwarancji wad Wykonawca będzie zobowiązany do ich usunięcia w terminie wyznaczonym przez Zamawiającego, nie dłuższym niż 7 dni.</w:t>
      </w:r>
    </w:p>
    <w:p w:rsidR="00A46EE7" w:rsidRPr="00292E57" w:rsidRDefault="00292E57" w:rsidP="00292E57">
      <w:p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Pr>
          <w:rFonts w:asciiTheme="minorHAnsi" w:hAnsiTheme="minorHAnsi" w:cstheme="minorHAnsi"/>
          <w:bCs/>
          <w:spacing w:val="-3"/>
          <w:sz w:val="24"/>
          <w:szCs w:val="24"/>
          <w:lang w:eastAsia="pl-PL"/>
        </w:rPr>
        <w:t xml:space="preserve">10. </w:t>
      </w:r>
      <w:r w:rsidR="00A46EE7" w:rsidRPr="00292E57">
        <w:rPr>
          <w:rFonts w:asciiTheme="minorHAnsi" w:hAnsiTheme="minorHAnsi" w:cstheme="minorHAnsi"/>
          <w:bCs/>
          <w:spacing w:val="-3"/>
          <w:sz w:val="24"/>
          <w:szCs w:val="24"/>
          <w:lang w:eastAsia="pl-PL"/>
        </w:rPr>
        <w:t>Termin usunięcia wad, o którym mowa w ust. 9, może zostać przedłużony za zgodą obu stron wyrażoną na piśmie, o ile na skutek zaistnienia ważnych przyczyn formalnych, np.: konieczności uzyskania niezbędnych uzgodnień, opinii, nie będzie możliwe ich usunięcie w ciągu 7 dni.</w:t>
      </w:r>
    </w:p>
    <w:p w:rsidR="00A46EE7" w:rsidRPr="00292E57" w:rsidRDefault="00292E57" w:rsidP="00292E57">
      <w:p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Pr>
          <w:rFonts w:asciiTheme="minorHAnsi" w:hAnsiTheme="minorHAnsi" w:cstheme="minorHAnsi"/>
          <w:bCs/>
          <w:spacing w:val="-3"/>
          <w:sz w:val="24"/>
          <w:szCs w:val="24"/>
          <w:lang w:eastAsia="pl-PL"/>
        </w:rPr>
        <w:t xml:space="preserve">11.  </w:t>
      </w:r>
      <w:r w:rsidR="00A46EE7" w:rsidRPr="00292E57">
        <w:rPr>
          <w:rFonts w:asciiTheme="minorHAnsi" w:hAnsiTheme="minorHAnsi" w:cstheme="minorHAnsi"/>
          <w:bCs/>
          <w:spacing w:val="-3"/>
          <w:sz w:val="24"/>
          <w:szCs w:val="24"/>
          <w:lang w:eastAsia="pl-PL"/>
        </w:rPr>
        <w:t>W przypadku rozbieżnych stanowisk co do istnienia i zakresu wad jakościowych przedmiotu umowy Strony mogą zlecić wykonanie ekspertyzy niezależnemu ekspertowi. Koszty wykonania tej ekspertyzy poniesie Strona, której stanowiska nie potwierdzi ekspertyza. W przypadku, gdy w terminie 3 dni strony nie ustalą osoby wspólnego, niezależnego eksperta, wówczas prawo wyboru eksperta przysługiwać będzie Zamawiającemu.</w:t>
      </w:r>
    </w:p>
    <w:p w:rsidR="00A46EE7" w:rsidRPr="00292E57" w:rsidRDefault="00292E57" w:rsidP="00292E57">
      <w:p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Pr>
          <w:rFonts w:asciiTheme="minorHAnsi" w:hAnsiTheme="minorHAnsi" w:cstheme="minorHAnsi"/>
          <w:bCs/>
          <w:spacing w:val="-3"/>
          <w:sz w:val="24"/>
          <w:szCs w:val="24"/>
          <w:lang w:eastAsia="pl-PL"/>
        </w:rPr>
        <w:t xml:space="preserve">12. </w:t>
      </w:r>
      <w:r w:rsidR="00A46EE7" w:rsidRPr="00292E57">
        <w:rPr>
          <w:rFonts w:asciiTheme="minorHAnsi" w:hAnsiTheme="minorHAnsi" w:cstheme="minorHAnsi"/>
          <w:bCs/>
          <w:spacing w:val="-3"/>
          <w:sz w:val="24"/>
          <w:szCs w:val="24"/>
          <w:lang w:eastAsia="pl-PL"/>
        </w:rPr>
        <w:t>Niezależnie od uprawnień wynikających z gwarancji Zamawiający może wykonywać uprawnienia z tytułu rękojmi za wady fizyczne przedmiotu umowy na zasadach określonych w niniejszej umowie i w kodeksie cywilnym.</w:t>
      </w:r>
    </w:p>
    <w:p w:rsidR="00CA77B5" w:rsidRPr="00812B7D" w:rsidRDefault="00CA77B5" w:rsidP="00292E57">
      <w:pPr>
        <w:rPr>
          <w:rFonts w:asciiTheme="minorHAnsi" w:hAnsiTheme="minorHAnsi" w:cstheme="minorHAnsi"/>
          <w:b/>
          <w:sz w:val="24"/>
          <w:szCs w:val="24"/>
        </w:rPr>
      </w:pPr>
    </w:p>
    <w:p w:rsidR="00A46EE7" w:rsidRPr="00812B7D" w:rsidRDefault="00A46EE7" w:rsidP="00A46EE7">
      <w:pPr>
        <w:jc w:val="center"/>
        <w:rPr>
          <w:rFonts w:asciiTheme="minorHAnsi" w:hAnsiTheme="minorHAnsi" w:cstheme="minorHAnsi"/>
          <w:b/>
          <w:sz w:val="24"/>
          <w:szCs w:val="24"/>
        </w:rPr>
      </w:pPr>
      <w:r w:rsidRPr="00812B7D">
        <w:rPr>
          <w:rFonts w:asciiTheme="minorHAnsi" w:hAnsiTheme="minorHAnsi" w:cstheme="minorHAnsi"/>
          <w:b/>
          <w:sz w:val="24"/>
          <w:szCs w:val="24"/>
        </w:rPr>
        <w:t xml:space="preserve">§ </w:t>
      </w:r>
      <w:r w:rsidR="00B3760A">
        <w:rPr>
          <w:rFonts w:asciiTheme="minorHAnsi" w:hAnsiTheme="minorHAnsi" w:cstheme="minorHAnsi"/>
          <w:b/>
          <w:sz w:val="24"/>
          <w:szCs w:val="24"/>
        </w:rPr>
        <w:t>10</w:t>
      </w:r>
    </w:p>
    <w:p w:rsidR="00A46EE7" w:rsidRPr="00812B7D" w:rsidRDefault="00A46EE7" w:rsidP="00A46EE7">
      <w:pPr>
        <w:spacing w:line="360" w:lineRule="auto"/>
        <w:jc w:val="center"/>
        <w:rPr>
          <w:rFonts w:asciiTheme="minorHAnsi" w:hAnsiTheme="minorHAnsi" w:cstheme="minorHAnsi"/>
          <w:b/>
          <w:sz w:val="24"/>
          <w:szCs w:val="24"/>
        </w:rPr>
      </w:pPr>
      <w:r w:rsidRPr="00812B7D">
        <w:rPr>
          <w:rFonts w:asciiTheme="minorHAnsi" w:hAnsiTheme="minorHAnsi" w:cstheme="minorHAnsi"/>
          <w:b/>
          <w:sz w:val="24"/>
          <w:szCs w:val="24"/>
        </w:rPr>
        <w:t>ROZWIĄZANIE UMOWY I KARY UMOWNE</w:t>
      </w:r>
    </w:p>
    <w:p w:rsidR="00A46EE7" w:rsidRPr="00812B7D" w:rsidRDefault="00A46EE7" w:rsidP="00A46EE7">
      <w:pPr>
        <w:shd w:val="clear" w:color="auto" w:fill="FFFFFF"/>
        <w:autoSpaceDE w:val="0"/>
        <w:autoSpaceDN w:val="0"/>
        <w:adjustRightInd w:val="0"/>
        <w:rPr>
          <w:rFonts w:asciiTheme="minorHAnsi" w:hAnsiTheme="minorHAnsi" w:cstheme="minorHAnsi"/>
          <w:sz w:val="24"/>
          <w:szCs w:val="24"/>
        </w:rPr>
      </w:pPr>
      <w:r w:rsidRPr="00812B7D">
        <w:rPr>
          <w:rFonts w:asciiTheme="minorHAnsi" w:hAnsiTheme="minorHAnsi" w:cstheme="minorHAnsi"/>
          <w:sz w:val="24"/>
          <w:szCs w:val="24"/>
        </w:rPr>
        <w:t>1. Strony zastrzegają sobie prawo do naliczania kar umownych przewidzianych w niniejszym paragrafie.</w:t>
      </w:r>
    </w:p>
    <w:p w:rsidR="00A46EE7" w:rsidRPr="00812B7D" w:rsidRDefault="00A46EE7" w:rsidP="00A46EE7">
      <w:pPr>
        <w:shd w:val="clear" w:color="auto" w:fill="FFFFFF"/>
        <w:autoSpaceDE w:val="0"/>
        <w:autoSpaceDN w:val="0"/>
        <w:adjustRightInd w:val="0"/>
        <w:rPr>
          <w:rFonts w:asciiTheme="minorHAnsi" w:hAnsiTheme="minorHAnsi" w:cstheme="minorHAnsi"/>
          <w:sz w:val="24"/>
          <w:szCs w:val="24"/>
        </w:rPr>
      </w:pPr>
      <w:r w:rsidRPr="00812B7D">
        <w:rPr>
          <w:rFonts w:asciiTheme="minorHAnsi" w:hAnsiTheme="minorHAnsi" w:cstheme="minorHAnsi"/>
          <w:sz w:val="24"/>
          <w:szCs w:val="24"/>
        </w:rPr>
        <w:t>2. Wykonawca zapłaci Zamawiającemu karę umowną w następujących przypadku:</w:t>
      </w:r>
    </w:p>
    <w:p w:rsidR="00A46EE7" w:rsidRPr="00C139C5" w:rsidRDefault="00A46EE7" w:rsidP="006F6E34">
      <w:pPr>
        <w:numPr>
          <w:ilvl w:val="0"/>
          <w:numId w:val="16"/>
        </w:numPr>
        <w:suppressAutoHyphens w:val="0"/>
        <w:spacing w:after="160" w:line="259" w:lineRule="auto"/>
        <w:ind w:left="709" w:hanging="425"/>
        <w:jc w:val="both"/>
        <w:rPr>
          <w:rFonts w:asciiTheme="minorHAnsi" w:hAnsiTheme="minorHAnsi" w:cstheme="minorHAnsi"/>
          <w:bCs/>
          <w:sz w:val="24"/>
          <w:szCs w:val="24"/>
        </w:rPr>
      </w:pPr>
      <w:r w:rsidRPr="00C139C5">
        <w:rPr>
          <w:rFonts w:asciiTheme="minorHAnsi" w:hAnsiTheme="minorHAnsi" w:cstheme="minorHAnsi"/>
          <w:bCs/>
          <w:sz w:val="24"/>
          <w:szCs w:val="24"/>
        </w:rPr>
        <w:t>za opóźnienie w oddaniu przedmiot</w:t>
      </w:r>
      <w:r w:rsidR="004E2161" w:rsidRPr="00C139C5">
        <w:rPr>
          <w:rFonts w:asciiTheme="minorHAnsi" w:hAnsiTheme="minorHAnsi" w:cstheme="minorHAnsi"/>
          <w:bCs/>
          <w:sz w:val="24"/>
          <w:szCs w:val="24"/>
        </w:rPr>
        <w:t>u</w:t>
      </w:r>
      <w:r w:rsidRPr="00C139C5">
        <w:rPr>
          <w:rFonts w:asciiTheme="minorHAnsi" w:hAnsiTheme="minorHAnsi" w:cstheme="minorHAnsi"/>
          <w:bCs/>
          <w:sz w:val="24"/>
          <w:szCs w:val="24"/>
        </w:rPr>
        <w:t xml:space="preserve"> umowy (dokumentacji projektowej) w terminie określonym w § </w:t>
      </w:r>
      <w:r w:rsidR="004E2161" w:rsidRPr="00C139C5">
        <w:rPr>
          <w:rFonts w:asciiTheme="minorHAnsi" w:hAnsiTheme="minorHAnsi" w:cstheme="minorHAnsi"/>
          <w:bCs/>
          <w:sz w:val="24"/>
          <w:szCs w:val="24"/>
        </w:rPr>
        <w:t>5</w:t>
      </w:r>
      <w:r w:rsidRPr="00C139C5">
        <w:rPr>
          <w:rFonts w:asciiTheme="minorHAnsi" w:hAnsiTheme="minorHAnsi" w:cstheme="minorHAnsi"/>
          <w:bCs/>
          <w:sz w:val="24"/>
          <w:szCs w:val="24"/>
        </w:rPr>
        <w:t>, ust. 1</w:t>
      </w:r>
      <w:r w:rsidR="004E2161" w:rsidRPr="00C139C5">
        <w:rPr>
          <w:rFonts w:asciiTheme="minorHAnsi" w:hAnsiTheme="minorHAnsi" w:cstheme="minorHAnsi"/>
          <w:bCs/>
          <w:sz w:val="24"/>
          <w:szCs w:val="24"/>
        </w:rPr>
        <w:t>.1 lub 1.2</w:t>
      </w:r>
      <w:r w:rsidRPr="00C139C5">
        <w:rPr>
          <w:rFonts w:asciiTheme="minorHAnsi" w:hAnsiTheme="minorHAnsi" w:cstheme="minorHAnsi"/>
          <w:bCs/>
          <w:sz w:val="24"/>
          <w:szCs w:val="24"/>
        </w:rPr>
        <w:t xml:space="preserve"> umowy kara umowna w wysokości 0,5% wynagrodzenia brutto, o którym mowa w §</w:t>
      </w:r>
      <w:r w:rsidR="004E2161" w:rsidRPr="00C139C5">
        <w:rPr>
          <w:rFonts w:asciiTheme="minorHAnsi" w:hAnsiTheme="minorHAnsi" w:cstheme="minorHAnsi"/>
          <w:bCs/>
          <w:sz w:val="24"/>
          <w:szCs w:val="24"/>
        </w:rPr>
        <w:t>8</w:t>
      </w:r>
      <w:r w:rsidRPr="00C139C5">
        <w:rPr>
          <w:rFonts w:asciiTheme="minorHAnsi" w:hAnsiTheme="minorHAnsi" w:cstheme="minorHAnsi"/>
          <w:bCs/>
          <w:sz w:val="24"/>
          <w:szCs w:val="24"/>
        </w:rPr>
        <w:t>,ust. 1, lit. a) umowy, za każdy dzień opóźnienia,</w:t>
      </w:r>
    </w:p>
    <w:p w:rsidR="00A46EE7" w:rsidRPr="00812B7D" w:rsidRDefault="00A46EE7" w:rsidP="006F6E34">
      <w:pPr>
        <w:numPr>
          <w:ilvl w:val="0"/>
          <w:numId w:val="16"/>
        </w:numPr>
        <w:suppressAutoHyphens w:val="0"/>
        <w:spacing w:after="160" w:line="259" w:lineRule="auto"/>
        <w:ind w:left="709" w:hanging="425"/>
        <w:jc w:val="both"/>
        <w:rPr>
          <w:rFonts w:asciiTheme="minorHAnsi" w:hAnsiTheme="minorHAnsi" w:cstheme="minorHAnsi"/>
          <w:bCs/>
          <w:sz w:val="24"/>
          <w:szCs w:val="24"/>
        </w:rPr>
      </w:pPr>
      <w:r w:rsidRPr="00812B7D">
        <w:rPr>
          <w:rFonts w:asciiTheme="minorHAnsi" w:hAnsiTheme="minorHAnsi" w:cstheme="minorHAnsi"/>
          <w:bCs/>
          <w:sz w:val="24"/>
          <w:szCs w:val="24"/>
        </w:rPr>
        <w:t>za nieprzestrzeganie postanowień umowy ujętych w §</w:t>
      </w:r>
      <w:r w:rsidR="00C139C5">
        <w:rPr>
          <w:rFonts w:asciiTheme="minorHAnsi" w:hAnsiTheme="minorHAnsi" w:cstheme="minorHAnsi"/>
          <w:bCs/>
          <w:sz w:val="24"/>
          <w:szCs w:val="24"/>
        </w:rPr>
        <w:t xml:space="preserve">2 ust. 6.1 </w:t>
      </w:r>
      <w:r w:rsidRPr="00812B7D">
        <w:rPr>
          <w:rFonts w:asciiTheme="minorHAnsi" w:hAnsiTheme="minorHAnsi" w:cstheme="minorHAnsi"/>
          <w:bCs/>
          <w:sz w:val="24"/>
          <w:szCs w:val="24"/>
        </w:rPr>
        <w:t xml:space="preserve"> (wymagany w ramach sprawowania nadzoru autorskiego: pobyt min. raz na tydzień w trakcie procesu budowlanego oraz w ciągu 2 dni od daty otrzymania przez Wykonawcę zgłoszenia od </w:t>
      </w:r>
      <w:r w:rsidRPr="00812B7D">
        <w:rPr>
          <w:rFonts w:asciiTheme="minorHAnsi" w:hAnsiTheme="minorHAnsi" w:cstheme="minorHAnsi"/>
          <w:bCs/>
          <w:sz w:val="24"/>
          <w:szCs w:val="24"/>
        </w:rPr>
        <w:lastRenderedPageBreak/>
        <w:t>Zamawiającego, albo w innym wyznaczonym terminie) za każdy przypadek kara umowna w wysokości 0,5% wynagrodzenia brutto, o którym mowa w §</w:t>
      </w:r>
      <w:r w:rsidR="00C139C5">
        <w:rPr>
          <w:rFonts w:asciiTheme="minorHAnsi" w:hAnsiTheme="minorHAnsi" w:cstheme="minorHAnsi"/>
          <w:bCs/>
          <w:sz w:val="24"/>
          <w:szCs w:val="24"/>
        </w:rPr>
        <w:t>8</w:t>
      </w:r>
      <w:r w:rsidRPr="00812B7D">
        <w:rPr>
          <w:rFonts w:asciiTheme="minorHAnsi" w:hAnsiTheme="minorHAnsi" w:cstheme="minorHAnsi"/>
          <w:bCs/>
          <w:sz w:val="24"/>
          <w:szCs w:val="24"/>
        </w:rPr>
        <w:t>, ust. 1, lit. b) umowy,</w:t>
      </w:r>
    </w:p>
    <w:p w:rsidR="00A46EE7" w:rsidRPr="00812B7D" w:rsidRDefault="00A46EE7" w:rsidP="006F6E34">
      <w:pPr>
        <w:numPr>
          <w:ilvl w:val="0"/>
          <w:numId w:val="16"/>
        </w:numPr>
        <w:suppressAutoHyphens w:val="0"/>
        <w:spacing w:after="160" w:line="259" w:lineRule="auto"/>
        <w:ind w:left="709" w:hanging="425"/>
        <w:jc w:val="both"/>
        <w:rPr>
          <w:rFonts w:asciiTheme="minorHAnsi" w:hAnsiTheme="minorHAnsi" w:cstheme="minorHAnsi"/>
          <w:bCs/>
          <w:sz w:val="24"/>
          <w:szCs w:val="24"/>
        </w:rPr>
      </w:pPr>
      <w:r w:rsidRPr="00812B7D">
        <w:rPr>
          <w:rFonts w:asciiTheme="minorHAnsi" w:hAnsiTheme="minorHAnsi" w:cstheme="minorHAnsi"/>
          <w:bCs/>
          <w:sz w:val="24"/>
          <w:szCs w:val="24"/>
        </w:rPr>
        <w:t xml:space="preserve">za opóźnienie w udzieleniu wyjaśnień zgodnie z §2, ust. </w:t>
      </w:r>
      <w:r w:rsidR="00C139C5">
        <w:rPr>
          <w:rFonts w:asciiTheme="minorHAnsi" w:hAnsiTheme="minorHAnsi" w:cstheme="minorHAnsi"/>
          <w:bCs/>
          <w:sz w:val="24"/>
          <w:szCs w:val="24"/>
        </w:rPr>
        <w:t>6</w:t>
      </w:r>
      <w:r w:rsidRPr="00812B7D">
        <w:rPr>
          <w:rFonts w:asciiTheme="minorHAnsi" w:hAnsiTheme="minorHAnsi" w:cstheme="minorHAnsi"/>
          <w:bCs/>
          <w:sz w:val="24"/>
          <w:szCs w:val="24"/>
        </w:rPr>
        <w:t xml:space="preserve">.2 oraz ust. </w:t>
      </w:r>
      <w:r w:rsidR="00C139C5">
        <w:rPr>
          <w:rFonts w:asciiTheme="minorHAnsi" w:hAnsiTheme="minorHAnsi" w:cstheme="minorHAnsi"/>
          <w:bCs/>
          <w:sz w:val="24"/>
          <w:szCs w:val="24"/>
        </w:rPr>
        <w:t>6</w:t>
      </w:r>
      <w:r w:rsidRPr="00812B7D">
        <w:rPr>
          <w:rFonts w:asciiTheme="minorHAnsi" w:hAnsiTheme="minorHAnsi" w:cstheme="minorHAnsi"/>
          <w:bCs/>
          <w:sz w:val="24"/>
          <w:szCs w:val="24"/>
        </w:rPr>
        <w:t>.3 umowy, kara umowna w wysokości 0,5% wynagrodzenia brutto, o którym mowa w §</w:t>
      </w:r>
      <w:r w:rsidR="00C139C5">
        <w:rPr>
          <w:rFonts w:asciiTheme="minorHAnsi" w:hAnsiTheme="minorHAnsi" w:cstheme="minorHAnsi"/>
          <w:bCs/>
          <w:sz w:val="24"/>
          <w:szCs w:val="24"/>
        </w:rPr>
        <w:t>8</w:t>
      </w:r>
      <w:r w:rsidRPr="00812B7D">
        <w:rPr>
          <w:rFonts w:asciiTheme="minorHAnsi" w:hAnsiTheme="minorHAnsi" w:cstheme="minorHAnsi"/>
          <w:bCs/>
          <w:sz w:val="24"/>
          <w:szCs w:val="24"/>
        </w:rPr>
        <w:t xml:space="preserve"> odpowiednio ust. 1, lit. a lub ust. 1, lit. b) umowy za każdy dzień opóźnienia ,</w:t>
      </w:r>
    </w:p>
    <w:p w:rsidR="00A46EE7" w:rsidRPr="00812B7D" w:rsidRDefault="00A46EE7" w:rsidP="006F6E34">
      <w:pPr>
        <w:numPr>
          <w:ilvl w:val="0"/>
          <w:numId w:val="16"/>
        </w:numPr>
        <w:suppressAutoHyphens w:val="0"/>
        <w:spacing w:after="160" w:line="259" w:lineRule="auto"/>
        <w:ind w:left="709" w:hanging="425"/>
        <w:jc w:val="both"/>
        <w:rPr>
          <w:rFonts w:asciiTheme="minorHAnsi" w:hAnsiTheme="minorHAnsi" w:cstheme="minorHAnsi"/>
          <w:bCs/>
          <w:sz w:val="24"/>
          <w:szCs w:val="24"/>
        </w:rPr>
      </w:pPr>
      <w:r w:rsidRPr="00812B7D">
        <w:rPr>
          <w:rFonts w:asciiTheme="minorHAnsi" w:hAnsiTheme="minorHAnsi" w:cstheme="minorHAnsi"/>
          <w:bCs/>
          <w:sz w:val="24"/>
          <w:szCs w:val="24"/>
        </w:rPr>
        <w:t xml:space="preserve">za opóźnienie w sporządzeniu aktualizacji, o której mowa w §2, ust. </w:t>
      </w:r>
      <w:r w:rsidR="00C139C5">
        <w:rPr>
          <w:rFonts w:asciiTheme="minorHAnsi" w:hAnsiTheme="minorHAnsi" w:cstheme="minorHAnsi"/>
          <w:bCs/>
          <w:sz w:val="24"/>
          <w:szCs w:val="24"/>
        </w:rPr>
        <w:t>6</w:t>
      </w:r>
      <w:r w:rsidRPr="00812B7D">
        <w:rPr>
          <w:rFonts w:asciiTheme="minorHAnsi" w:hAnsiTheme="minorHAnsi" w:cstheme="minorHAnsi"/>
          <w:bCs/>
          <w:sz w:val="24"/>
          <w:szCs w:val="24"/>
        </w:rPr>
        <w:t xml:space="preserve">.4 umowy kara </w:t>
      </w:r>
      <w:r w:rsidRPr="00E31D92">
        <w:rPr>
          <w:rFonts w:asciiTheme="minorHAnsi" w:hAnsiTheme="minorHAnsi" w:cstheme="minorHAnsi"/>
          <w:bCs/>
          <w:sz w:val="24"/>
          <w:szCs w:val="24"/>
        </w:rPr>
        <w:t>umowna w wysokości 0,1% wynagrodzenia brutto, o którym mowa w §</w:t>
      </w:r>
      <w:r w:rsidR="00C139C5" w:rsidRPr="00E31D92">
        <w:rPr>
          <w:rFonts w:asciiTheme="minorHAnsi" w:hAnsiTheme="minorHAnsi" w:cstheme="minorHAnsi"/>
          <w:bCs/>
          <w:sz w:val="24"/>
          <w:szCs w:val="24"/>
        </w:rPr>
        <w:t>8</w:t>
      </w:r>
      <w:r w:rsidRPr="00E31D92">
        <w:rPr>
          <w:rFonts w:asciiTheme="minorHAnsi" w:hAnsiTheme="minorHAnsi" w:cstheme="minorHAnsi"/>
          <w:bCs/>
          <w:sz w:val="24"/>
          <w:szCs w:val="24"/>
        </w:rPr>
        <w:t>,ust. 1, lit. a) umowy</w:t>
      </w:r>
      <w:r w:rsidRPr="00812B7D">
        <w:rPr>
          <w:rFonts w:asciiTheme="minorHAnsi" w:hAnsiTheme="minorHAnsi" w:cstheme="minorHAnsi"/>
          <w:bCs/>
          <w:sz w:val="24"/>
          <w:szCs w:val="24"/>
        </w:rPr>
        <w:t xml:space="preserve"> za każdy dzień opóźnienia ,</w:t>
      </w:r>
    </w:p>
    <w:p w:rsidR="00A46EE7" w:rsidRPr="00812B7D" w:rsidRDefault="00A46EE7" w:rsidP="006F6E34">
      <w:pPr>
        <w:numPr>
          <w:ilvl w:val="0"/>
          <w:numId w:val="16"/>
        </w:numPr>
        <w:suppressAutoHyphens w:val="0"/>
        <w:spacing w:after="160" w:line="259" w:lineRule="auto"/>
        <w:ind w:left="709" w:hanging="425"/>
        <w:jc w:val="both"/>
        <w:rPr>
          <w:rFonts w:asciiTheme="minorHAnsi" w:hAnsiTheme="minorHAnsi" w:cstheme="minorHAnsi"/>
          <w:bCs/>
          <w:sz w:val="24"/>
          <w:szCs w:val="24"/>
        </w:rPr>
      </w:pPr>
      <w:r w:rsidRPr="00812B7D">
        <w:rPr>
          <w:rFonts w:asciiTheme="minorHAnsi" w:hAnsiTheme="minorHAnsi" w:cstheme="minorHAnsi"/>
          <w:bCs/>
          <w:sz w:val="24"/>
          <w:szCs w:val="24"/>
        </w:rPr>
        <w:t>za nie dokonania w wyznaczonym terminie na podstawie §</w:t>
      </w:r>
      <w:r w:rsidR="00E31D92">
        <w:rPr>
          <w:rFonts w:asciiTheme="minorHAnsi" w:hAnsiTheme="minorHAnsi" w:cstheme="minorHAnsi"/>
          <w:bCs/>
          <w:sz w:val="24"/>
          <w:szCs w:val="24"/>
        </w:rPr>
        <w:t>7</w:t>
      </w:r>
      <w:r w:rsidRPr="00812B7D">
        <w:rPr>
          <w:rFonts w:asciiTheme="minorHAnsi" w:hAnsiTheme="minorHAnsi" w:cstheme="minorHAnsi"/>
          <w:bCs/>
          <w:sz w:val="24"/>
          <w:szCs w:val="24"/>
        </w:rPr>
        <w:t>, ust. 5 umowy uzupełnienia i/lub usunięcia stwierdzonych wad kara umowna w wysokości 0,1% wynagrodzenia brutto, o którym mowa w §</w:t>
      </w:r>
      <w:r w:rsidR="00E31D92">
        <w:rPr>
          <w:rFonts w:asciiTheme="minorHAnsi" w:hAnsiTheme="minorHAnsi" w:cstheme="minorHAnsi"/>
          <w:bCs/>
          <w:sz w:val="24"/>
          <w:szCs w:val="24"/>
        </w:rPr>
        <w:t>8</w:t>
      </w:r>
      <w:r w:rsidRPr="00812B7D">
        <w:rPr>
          <w:rFonts w:asciiTheme="minorHAnsi" w:hAnsiTheme="minorHAnsi" w:cstheme="minorHAnsi"/>
          <w:bCs/>
          <w:sz w:val="24"/>
          <w:szCs w:val="24"/>
        </w:rPr>
        <w:t xml:space="preserve">,ust. 1, </w:t>
      </w:r>
      <w:r w:rsidR="00E31D92">
        <w:rPr>
          <w:rFonts w:asciiTheme="minorHAnsi" w:hAnsiTheme="minorHAnsi" w:cstheme="minorHAnsi"/>
          <w:bCs/>
          <w:sz w:val="24"/>
          <w:szCs w:val="24"/>
        </w:rPr>
        <w:t>lit.</w:t>
      </w:r>
      <w:r w:rsidRPr="00812B7D">
        <w:rPr>
          <w:rFonts w:asciiTheme="minorHAnsi" w:hAnsiTheme="minorHAnsi" w:cstheme="minorHAnsi"/>
          <w:bCs/>
          <w:sz w:val="24"/>
          <w:szCs w:val="24"/>
        </w:rPr>
        <w:t xml:space="preserve"> a) umowy za każdy dzień opóźnienia ,</w:t>
      </w:r>
    </w:p>
    <w:p w:rsidR="00A46EE7" w:rsidRPr="00812B7D" w:rsidRDefault="00A46EE7" w:rsidP="006F6E34">
      <w:pPr>
        <w:numPr>
          <w:ilvl w:val="0"/>
          <w:numId w:val="16"/>
        </w:numPr>
        <w:suppressAutoHyphens w:val="0"/>
        <w:spacing w:after="160" w:line="259" w:lineRule="auto"/>
        <w:ind w:left="709" w:hanging="425"/>
        <w:jc w:val="both"/>
        <w:rPr>
          <w:rFonts w:asciiTheme="minorHAnsi" w:hAnsiTheme="minorHAnsi" w:cstheme="minorHAnsi"/>
          <w:bCs/>
          <w:sz w:val="24"/>
          <w:szCs w:val="24"/>
        </w:rPr>
      </w:pPr>
      <w:r w:rsidRPr="00812B7D">
        <w:rPr>
          <w:rFonts w:asciiTheme="minorHAnsi" w:hAnsiTheme="minorHAnsi" w:cstheme="minorHAnsi"/>
          <w:bCs/>
          <w:sz w:val="24"/>
          <w:szCs w:val="24"/>
        </w:rPr>
        <w:t>za nie usunięcie wad stwierdzonych na podstawie §</w:t>
      </w:r>
      <w:r w:rsidR="00EA5FC5">
        <w:rPr>
          <w:rFonts w:asciiTheme="minorHAnsi" w:hAnsiTheme="minorHAnsi" w:cstheme="minorHAnsi"/>
          <w:bCs/>
          <w:sz w:val="24"/>
          <w:szCs w:val="24"/>
        </w:rPr>
        <w:t>9</w:t>
      </w:r>
      <w:r w:rsidRPr="00812B7D">
        <w:rPr>
          <w:rFonts w:asciiTheme="minorHAnsi" w:hAnsiTheme="minorHAnsi" w:cstheme="minorHAnsi"/>
          <w:bCs/>
          <w:sz w:val="24"/>
          <w:szCs w:val="24"/>
        </w:rPr>
        <w:t xml:space="preserve">, ust. </w:t>
      </w:r>
      <w:r w:rsidR="00EA5FC5">
        <w:rPr>
          <w:rFonts w:asciiTheme="minorHAnsi" w:hAnsiTheme="minorHAnsi" w:cstheme="minorHAnsi"/>
          <w:bCs/>
          <w:sz w:val="24"/>
          <w:szCs w:val="24"/>
        </w:rPr>
        <w:t>10</w:t>
      </w:r>
      <w:r w:rsidRPr="00812B7D">
        <w:rPr>
          <w:rFonts w:asciiTheme="minorHAnsi" w:hAnsiTheme="minorHAnsi" w:cstheme="minorHAnsi"/>
          <w:bCs/>
          <w:sz w:val="24"/>
          <w:szCs w:val="24"/>
        </w:rPr>
        <w:t xml:space="preserve"> umowy uzupełnienia i/lub usunięcia stwierdzonych wad kara umowna w wysokości 0,1% wynagrodzenia brutto, o którym mowa w §</w:t>
      </w:r>
      <w:r w:rsidR="00EA5FC5">
        <w:rPr>
          <w:rFonts w:asciiTheme="minorHAnsi" w:hAnsiTheme="minorHAnsi" w:cstheme="minorHAnsi"/>
          <w:bCs/>
          <w:sz w:val="24"/>
          <w:szCs w:val="24"/>
        </w:rPr>
        <w:t>8</w:t>
      </w:r>
      <w:r w:rsidRPr="00812B7D">
        <w:rPr>
          <w:rFonts w:asciiTheme="minorHAnsi" w:hAnsiTheme="minorHAnsi" w:cstheme="minorHAnsi"/>
          <w:bCs/>
          <w:sz w:val="24"/>
          <w:szCs w:val="24"/>
        </w:rPr>
        <w:t>,ust. 1, lit. a) umowy za każdy dzień opóźnienia ,</w:t>
      </w:r>
    </w:p>
    <w:p w:rsidR="00A46EE7" w:rsidRPr="00812B7D" w:rsidRDefault="00A46EE7" w:rsidP="00A46EE7">
      <w:pPr>
        <w:autoSpaceDE w:val="0"/>
        <w:ind w:left="284" w:hanging="284"/>
        <w:jc w:val="both"/>
        <w:rPr>
          <w:rFonts w:asciiTheme="minorHAnsi" w:eastAsia="SimSun" w:hAnsiTheme="minorHAnsi" w:cstheme="minorHAnsi"/>
          <w:sz w:val="24"/>
          <w:szCs w:val="24"/>
        </w:rPr>
      </w:pPr>
      <w:r w:rsidRPr="00812B7D">
        <w:rPr>
          <w:rFonts w:asciiTheme="minorHAnsi" w:hAnsiTheme="minorHAnsi" w:cstheme="minorHAnsi"/>
          <w:sz w:val="24"/>
          <w:szCs w:val="24"/>
        </w:rPr>
        <w:t>3.</w:t>
      </w:r>
      <w:r w:rsidRPr="00812B7D">
        <w:rPr>
          <w:rFonts w:asciiTheme="minorHAnsi" w:hAnsiTheme="minorHAnsi" w:cstheme="minorHAnsi"/>
          <w:sz w:val="24"/>
          <w:szCs w:val="24"/>
        </w:rPr>
        <w:tab/>
        <w:t xml:space="preserve">Kara umowna </w:t>
      </w:r>
      <w:r w:rsidRPr="00812B7D">
        <w:rPr>
          <w:rFonts w:asciiTheme="minorHAnsi" w:hAnsiTheme="minorHAnsi" w:cstheme="minorHAnsi"/>
          <w:bCs/>
          <w:sz w:val="24"/>
          <w:szCs w:val="24"/>
        </w:rPr>
        <w:t>za odstąpienie od umowy z przyczyn, za które odpowiedzialność ponosi druga strona, będzie naliczana na rzecz strony odstępującej od umowy w wysokości 10 % niezrealizowanej części wartości przedmiotu umowy.</w:t>
      </w:r>
      <w:r w:rsidRPr="00812B7D">
        <w:rPr>
          <w:rFonts w:asciiTheme="minorHAnsi" w:eastAsia="SimSun" w:hAnsiTheme="minorHAnsi" w:cstheme="minorHAnsi"/>
          <w:sz w:val="24"/>
          <w:szCs w:val="24"/>
        </w:rPr>
        <w:t xml:space="preserve"> Odstąpienie od umowy następuje w formie pisemnej pod rygorem nieważności takiego oświadczenia i powinno zawierać uzasadnienie.</w:t>
      </w:r>
    </w:p>
    <w:p w:rsidR="00A46EE7" w:rsidRPr="00812B7D" w:rsidRDefault="00A46EE7" w:rsidP="00A46EE7">
      <w:pPr>
        <w:autoSpaceDE w:val="0"/>
        <w:ind w:left="284" w:hanging="284"/>
        <w:jc w:val="both"/>
        <w:rPr>
          <w:rFonts w:asciiTheme="minorHAnsi" w:hAnsiTheme="minorHAnsi" w:cstheme="minorHAnsi"/>
          <w:sz w:val="24"/>
          <w:szCs w:val="24"/>
        </w:rPr>
      </w:pPr>
      <w:r w:rsidRPr="00812B7D">
        <w:rPr>
          <w:rFonts w:asciiTheme="minorHAnsi" w:eastAsia="SimSun" w:hAnsiTheme="minorHAnsi" w:cstheme="minorHAnsi"/>
          <w:sz w:val="24"/>
          <w:szCs w:val="24"/>
        </w:rPr>
        <w:t>4.</w:t>
      </w:r>
      <w:r w:rsidRPr="00812B7D">
        <w:rPr>
          <w:rFonts w:asciiTheme="minorHAnsi" w:eastAsia="SimSun" w:hAnsiTheme="minorHAnsi" w:cstheme="minorHAnsi"/>
          <w:sz w:val="24"/>
          <w:szCs w:val="24"/>
        </w:rPr>
        <w:tab/>
      </w:r>
      <w:r w:rsidRPr="00812B7D">
        <w:rPr>
          <w:rFonts w:asciiTheme="minorHAnsi" w:hAnsiTheme="minorHAnsi" w:cstheme="minorHAnsi"/>
          <w:sz w:val="24"/>
          <w:szCs w:val="24"/>
        </w:rPr>
        <w:t>W przypadku, gdy szkoda powstała z przyczyn określonych w ust. 2 i 3 przewyższa ustanowioną karę umowną, Zamawiający ma prawo żądać odszkodowania uzupełniającego na zasadach ogólnych.</w:t>
      </w:r>
    </w:p>
    <w:p w:rsidR="00A46EE7" w:rsidRPr="00812B7D" w:rsidRDefault="00A46EE7" w:rsidP="00A46EE7">
      <w:pPr>
        <w:autoSpaceDE w:val="0"/>
        <w:ind w:left="284" w:hanging="284"/>
        <w:jc w:val="both"/>
        <w:rPr>
          <w:rFonts w:asciiTheme="minorHAnsi" w:hAnsiTheme="minorHAnsi" w:cstheme="minorHAnsi"/>
          <w:sz w:val="24"/>
          <w:szCs w:val="24"/>
        </w:rPr>
      </w:pPr>
      <w:r w:rsidRPr="00812B7D">
        <w:rPr>
          <w:rFonts w:asciiTheme="minorHAnsi" w:eastAsia="SimSun" w:hAnsiTheme="minorHAnsi" w:cstheme="minorHAnsi"/>
          <w:sz w:val="24"/>
          <w:szCs w:val="24"/>
        </w:rPr>
        <w:t>5.</w:t>
      </w:r>
      <w:r w:rsidRPr="00812B7D">
        <w:rPr>
          <w:rFonts w:asciiTheme="minorHAnsi" w:hAnsiTheme="minorHAnsi" w:cstheme="minorHAnsi"/>
          <w:sz w:val="24"/>
          <w:szCs w:val="24"/>
        </w:rPr>
        <w:t xml:space="preserve">  Wykonawca wyraża zgodę na potrącanie kar umownych z przysługującego mu wynagrodzenia.</w:t>
      </w:r>
    </w:p>
    <w:p w:rsidR="00A46EE7" w:rsidRPr="00812B7D" w:rsidRDefault="00A46EE7" w:rsidP="00A46EE7">
      <w:pPr>
        <w:jc w:val="center"/>
        <w:rPr>
          <w:rFonts w:asciiTheme="minorHAnsi" w:hAnsiTheme="minorHAnsi" w:cstheme="minorHAnsi"/>
          <w:b/>
          <w:sz w:val="24"/>
          <w:szCs w:val="24"/>
        </w:rPr>
      </w:pPr>
    </w:p>
    <w:p w:rsidR="00A46EE7" w:rsidRPr="00812B7D" w:rsidRDefault="00A46EE7" w:rsidP="00A46EE7">
      <w:pPr>
        <w:jc w:val="center"/>
        <w:rPr>
          <w:rFonts w:asciiTheme="minorHAnsi" w:hAnsiTheme="minorHAnsi" w:cstheme="minorHAnsi"/>
          <w:b/>
          <w:sz w:val="24"/>
          <w:szCs w:val="24"/>
        </w:rPr>
      </w:pPr>
      <w:r w:rsidRPr="00812B7D">
        <w:rPr>
          <w:rFonts w:asciiTheme="minorHAnsi" w:hAnsiTheme="minorHAnsi" w:cstheme="minorHAnsi"/>
          <w:b/>
          <w:sz w:val="24"/>
          <w:szCs w:val="24"/>
        </w:rPr>
        <w:t>§ 12</w:t>
      </w:r>
    </w:p>
    <w:p w:rsidR="00A46EE7" w:rsidRPr="00812B7D" w:rsidRDefault="00A46EE7" w:rsidP="00A46EE7">
      <w:pPr>
        <w:spacing w:before="60" w:after="60"/>
        <w:jc w:val="center"/>
        <w:rPr>
          <w:rFonts w:asciiTheme="minorHAnsi" w:hAnsiTheme="minorHAnsi" w:cstheme="minorHAnsi"/>
          <w:b/>
          <w:sz w:val="24"/>
          <w:szCs w:val="24"/>
        </w:rPr>
      </w:pPr>
      <w:r w:rsidRPr="00812B7D">
        <w:rPr>
          <w:rFonts w:asciiTheme="minorHAnsi" w:hAnsiTheme="minorHAnsi" w:cstheme="minorHAnsi"/>
          <w:b/>
          <w:sz w:val="24"/>
          <w:szCs w:val="24"/>
        </w:rPr>
        <w:t>PODWYKONAWSTWO</w:t>
      </w:r>
      <w:r w:rsidRPr="00812B7D">
        <w:rPr>
          <w:rFonts w:asciiTheme="minorHAnsi" w:hAnsiTheme="minorHAnsi" w:cstheme="minorHAnsi"/>
          <w:b/>
          <w:sz w:val="24"/>
          <w:szCs w:val="24"/>
          <w:vertAlign w:val="superscript"/>
        </w:rPr>
        <w:t>1</w:t>
      </w:r>
    </w:p>
    <w:p w:rsidR="00A46EE7" w:rsidRPr="00292E57" w:rsidRDefault="00A46EE7" w:rsidP="00A46EE7">
      <w:pPr>
        <w:tabs>
          <w:tab w:val="left" w:pos="0"/>
        </w:tabs>
        <w:suppressAutoHyphens w:val="0"/>
        <w:ind w:left="142" w:hanging="426"/>
        <w:jc w:val="both"/>
        <w:rPr>
          <w:rFonts w:asciiTheme="minorHAnsi" w:hAnsiTheme="minorHAnsi" w:cstheme="minorHAnsi"/>
          <w:sz w:val="24"/>
          <w:szCs w:val="24"/>
        </w:rPr>
      </w:pPr>
      <w:r w:rsidRPr="00812B7D">
        <w:rPr>
          <w:rFonts w:asciiTheme="minorHAnsi" w:hAnsiTheme="minorHAnsi" w:cstheme="minorHAnsi"/>
          <w:sz w:val="24"/>
          <w:szCs w:val="24"/>
        </w:rPr>
        <w:t xml:space="preserve">  1.  Wykonawca oświadcza, że cały zakres zamówienia wykona samodzielnie bez udziału podwykonawców. / </w:t>
      </w:r>
      <w:r w:rsidRPr="00292E57">
        <w:rPr>
          <w:rFonts w:asciiTheme="minorHAnsi" w:hAnsiTheme="minorHAnsi" w:cstheme="minorHAnsi"/>
          <w:sz w:val="24"/>
          <w:szCs w:val="24"/>
        </w:rPr>
        <w:t xml:space="preserve">Wykonawca oświadcza, że następujący zakres zamówienia wykona przy pomocy podwykonawców: </w:t>
      </w:r>
    </w:p>
    <w:p w:rsidR="00A46EE7" w:rsidRPr="00812B7D" w:rsidRDefault="00A46EE7" w:rsidP="00A46EE7">
      <w:pPr>
        <w:tabs>
          <w:tab w:val="left" w:pos="0"/>
        </w:tabs>
        <w:suppressAutoHyphens w:val="0"/>
        <w:ind w:left="284" w:hanging="426"/>
        <w:jc w:val="both"/>
        <w:rPr>
          <w:rFonts w:asciiTheme="minorHAnsi" w:hAnsiTheme="minorHAnsi" w:cstheme="minorHAnsi"/>
          <w:sz w:val="24"/>
          <w:szCs w:val="24"/>
        </w:rPr>
      </w:pPr>
      <w:r w:rsidRPr="00292E57">
        <w:rPr>
          <w:rFonts w:asciiTheme="minorHAnsi" w:hAnsiTheme="minorHAnsi" w:cstheme="minorHAnsi"/>
          <w:sz w:val="24"/>
          <w:szCs w:val="24"/>
        </w:rPr>
        <w:t xml:space="preserve">      Podwykonawca</w:t>
      </w:r>
      <w:r w:rsidRPr="00812B7D">
        <w:rPr>
          <w:rFonts w:asciiTheme="minorHAnsi" w:hAnsiTheme="minorHAnsi" w:cstheme="minorHAnsi"/>
          <w:sz w:val="24"/>
          <w:szCs w:val="24"/>
        </w:rPr>
        <w:t xml:space="preserve"> .................. zakres zamówienia: ...................., co stanowi wartość brutto ..................,</w:t>
      </w:r>
    </w:p>
    <w:p w:rsidR="00A46EE7" w:rsidRPr="00812B7D" w:rsidRDefault="00A46EE7" w:rsidP="00A46EE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 xml:space="preserve">      Podwykonawca  .............. zakres zamówienia: ..................., co stanowi  wartość brutto  ................... ,.</w:t>
      </w:r>
    </w:p>
    <w:p w:rsidR="00A46EE7" w:rsidRPr="00812B7D" w:rsidRDefault="00A46EE7" w:rsidP="00A46EE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 xml:space="preserve">2.   Do zawarcia umowy o wykonanie usługi przez Wykonawcę z podwykonawcą wymagana jest </w:t>
      </w:r>
    </w:p>
    <w:p w:rsidR="00A46EE7" w:rsidRPr="00812B7D" w:rsidRDefault="00A46EE7" w:rsidP="00A46EE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 xml:space="preserve">       zgoda Zamawiającego.</w:t>
      </w:r>
    </w:p>
    <w:p w:rsidR="00A46EE7" w:rsidRPr="00812B7D" w:rsidRDefault="00A46EE7" w:rsidP="00292E5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3.   Jeżeli Zamawiający w terminie 14 dni od przedstawienia mu przez Wykonawcę informacji o  zawarciu</w:t>
      </w:r>
      <w:r w:rsidR="00292E57">
        <w:rPr>
          <w:rFonts w:asciiTheme="minorHAnsi" w:hAnsiTheme="minorHAnsi" w:cstheme="minorHAnsi"/>
          <w:sz w:val="24"/>
          <w:szCs w:val="24"/>
        </w:rPr>
        <w:t xml:space="preserve"> </w:t>
      </w:r>
      <w:r w:rsidRPr="00812B7D">
        <w:rPr>
          <w:rFonts w:asciiTheme="minorHAnsi" w:hAnsiTheme="minorHAnsi" w:cstheme="minorHAnsi"/>
          <w:sz w:val="24"/>
          <w:szCs w:val="24"/>
        </w:rPr>
        <w:t>umowy z podwykonawcą, nie zgłosi na piśmie sprzeciwu, zastrzeżeń, lub żądania przedstawienia takiej umowy lub jej projektu, uważa się, że wyraził on zgodę na zawarcie umowy.</w:t>
      </w:r>
    </w:p>
    <w:p w:rsidR="00A46EE7" w:rsidRPr="00812B7D" w:rsidRDefault="00A46EE7" w:rsidP="00A46EE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4.   Do zawarcia umowy prze</w:t>
      </w:r>
      <w:r w:rsidR="00292E57">
        <w:rPr>
          <w:rFonts w:asciiTheme="minorHAnsi" w:hAnsiTheme="minorHAnsi" w:cstheme="minorHAnsi"/>
          <w:sz w:val="24"/>
          <w:szCs w:val="24"/>
        </w:rPr>
        <w:t>z</w:t>
      </w:r>
      <w:r w:rsidRPr="00812B7D">
        <w:rPr>
          <w:rFonts w:asciiTheme="minorHAnsi" w:hAnsiTheme="minorHAnsi" w:cstheme="minorHAnsi"/>
          <w:sz w:val="24"/>
          <w:szCs w:val="24"/>
        </w:rPr>
        <w:t xml:space="preserve"> podwykonawcę z dalszym podwykonawcą wymagana jest zgoda  </w:t>
      </w:r>
    </w:p>
    <w:p w:rsidR="00A46EE7" w:rsidRPr="00812B7D" w:rsidRDefault="00A46EE7" w:rsidP="00A46EE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 xml:space="preserve">       Zamawiającego i Wykonawcy. Ustalenia ust. 3 stosuje się odpowiednio.</w:t>
      </w:r>
    </w:p>
    <w:p w:rsidR="00A46EE7" w:rsidRPr="00812B7D" w:rsidRDefault="00A46EE7" w:rsidP="00A46EE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 xml:space="preserve">5.    Umowy, o których mowa w ust. 2 i 4 powinny być zawarte w formie pisemnej pod rygorem nieważności. </w:t>
      </w:r>
    </w:p>
    <w:p w:rsidR="00A46EE7" w:rsidRPr="00812B7D" w:rsidRDefault="00A46EE7" w:rsidP="00A46EE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6.   Treść umów z podwykonawcami nie może być sprzeczna z treścią umowy zawartej z  Wykonawcą.</w:t>
      </w:r>
    </w:p>
    <w:p w:rsidR="00A46EE7" w:rsidRPr="00812B7D" w:rsidRDefault="00A46EE7" w:rsidP="00292E5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lastRenderedPageBreak/>
        <w:t>7.   W sytuacji określonej w ust. 5 i 6 Zamawiającemu przysługują uprawnienia w postaci:  wstrzymania</w:t>
      </w:r>
      <w:r w:rsidR="00292E57">
        <w:rPr>
          <w:rFonts w:asciiTheme="minorHAnsi" w:hAnsiTheme="minorHAnsi" w:cstheme="minorHAnsi"/>
          <w:sz w:val="24"/>
          <w:szCs w:val="24"/>
        </w:rPr>
        <w:t xml:space="preserve"> </w:t>
      </w:r>
      <w:r w:rsidRPr="00812B7D">
        <w:rPr>
          <w:rFonts w:asciiTheme="minorHAnsi" w:hAnsiTheme="minorHAnsi" w:cstheme="minorHAnsi"/>
          <w:sz w:val="24"/>
          <w:szCs w:val="24"/>
        </w:rPr>
        <w:t>płatności należności z tytułu realizacji umowy przez Wykonawcę do czasu  dostosowania warunków</w:t>
      </w:r>
      <w:r w:rsidR="00292E57">
        <w:rPr>
          <w:rFonts w:asciiTheme="minorHAnsi" w:hAnsiTheme="minorHAnsi" w:cstheme="minorHAnsi"/>
          <w:sz w:val="24"/>
          <w:szCs w:val="24"/>
        </w:rPr>
        <w:t xml:space="preserve"> </w:t>
      </w:r>
      <w:r w:rsidRPr="00812B7D">
        <w:rPr>
          <w:rFonts w:asciiTheme="minorHAnsi" w:hAnsiTheme="minorHAnsi" w:cstheme="minorHAnsi"/>
          <w:sz w:val="24"/>
          <w:szCs w:val="24"/>
        </w:rPr>
        <w:t>umów do ustaleń określonych w niniejszym paragrafie.</w:t>
      </w:r>
    </w:p>
    <w:p w:rsidR="00A46EE7" w:rsidRPr="00812B7D" w:rsidRDefault="00A46EE7" w:rsidP="00292E5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8.   Wykonawca zobowiązany jest do składania wraz z fakturą pisemnego po</w:t>
      </w:r>
      <w:r w:rsidR="00292E57">
        <w:rPr>
          <w:rFonts w:asciiTheme="minorHAnsi" w:hAnsiTheme="minorHAnsi" w:cstheme="minorHAnsi"/>
          <w:sz w:val="24"/>
          <w:szCs w:val="24"/>
        </w:rPr>
        <w:t xml:space="preserve">twierdzenia przez podwykonawcę, </w:t>
      </w:r>
      <w:r w:rsidRPr="00812B7D">
        <w:rPr>
          <w:rFonts w:asciiTheme="minorHAnsi" w:hAnsiTheme="minorHAnsi" w:cstheme="minorHAnsi"/>
          <w:sz w:val="24"/>
          <w:szCs w:val="24"/>
        </w:rPr>
        <w:t xml:space="preserve">którego wierzytelność jest częścią składową faktury wystawionej przez Wykonawcę i Podwykonawcę, dokonania zapłaty na rzecz tego podwykonawcy pod rygorem wstrzymania zapłaty należności objętych fakturą.   </w:t>
      </w:r>
    </w:p>
    <w:p w:rsidR="00A46EE7" w:rsidRPr="00812B7D" w:rsidRDefault="00A46EE7" w:rsidP="00A46EE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9.    Potwierdzenie powinno zawierać zestawienie kwot, które należne są podwykonawcy z tej faktury.</w:t>
      </w:r>
    </w:p>
    <w:p w:rsidR="00A46EE7" w:rsidRPr="00812B7D" w:rsidRDefault="00A46EE7" w:rsidP="00292E5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10.  Za okres wstrzymania zapłaty faktury, z przyczyn opisanych w ust. 7 i 8, Wykonawcy nie przysługują</w:t>
      </w:r>
      <w:r w:rsidR="00292E57">
        <w:rPr>
          <w:rFonts w:asciiTheme="minorHAnsi" w:hAnsiTheme="minorHAnsi" w:cstheme="minorHAnsi"/>
          <w:sz w:val="24"/>
          <w:szCs w:val="24"/>
        </w:rPr>
        <w:t xml:space="preserve"> </w:t>
      </w:r>
      <w:r w:rsidRPr="00812B7D">
        <w:rPr>
          <w:rFonts w:asciiTheme="minorHAnsi" w:hAnsiTheme="minorHAnsi" w:cstheme="minorHAnsi"/>
          <w:sz w:val="24"/>
          <w:szCs w:val="24"/>
        </w:rPr>
        <w:t>odsetki za zwłokę.</w:t>
      </w:r>
    </w:p>
    <w:p w:rsidR="00A46EE7" w:rsidRPr="00812B7D" w:rsidRDefault="00A46EE7" w:rsidP="00A46EE7">
      <w:pPr>
        <w:tabs>
          <w:tab w:val="left" w:pos="0"/>
        </w:tabs>
        <w:suppressAutoHyphens w:val="0"/>
        <w:ind w:left="284" w:hanging="426"/>
        <w:jc w:val="both"/>
        <w:rPr>
          <w:rFonts w:asciiTheme="minorHAnsi" w:hAnsiTheme="minorHAnsi" w:cstheme="minorHAnsi"/>
          <w:sz w:val="24"/>
          <w:szCs w:val="24"/>
        </w:rPr>
      </w:pPr>
      <w:r w:rsidRPr="00812B7D">
        <w:rPr>
          <w:rFonts w:asciiTheme="minorHAnsi" w:hAnsiTheme="minorHAnsi" w:cstheme="minorHAnsi"/>
          <w:sz w:val="24"/>
          <w:szCs w:val="24"/>
        </w:rPr>
        <w:t xml:space="preserve">11. Wykonawca ponosi wobec Zamawiającego pełną odpowiedzialność z tytułu niewykonania lub  nienależytego wykonania dostawy przez podwykonawców.  </w:t>
      </w:r>
    </w:p>
    <w:p w:rsidR="00A46EE7" w:rsidRPr="00812B7D" w:rsidRDefault="00A46EE7" w:rsidP="00A46EE7">
      <w:pPr>
        <w:jc w:val="center"/>
        <w:rPr>
          <w:rFonts w:asciiTheme="minorHAnsi" w:hAnsiTheme="minorHAnsi" w:cstheme="minorHAnsi"/>
          <w:b/>
          <w:color w:val="000000"/>
          <w:sz w:val="24"/>
          <w:szCs w:val="24"/>
        </w:rPr>
      </w:pPr>
    </w:p>
    <w:p w:rsidR="00A46EE7" w:rsidRPr="00812B7D" w:rsidRDefault="00A46EE7" w:rsidP="00A46EE7">
      <w:pPr>
        <w:jc w:val="center"/>
        <w:rPr>
          <w:rFonts w:asciiTheme="minorHAnsi" w:hAnsiTheme="minorHAnsi" w:cstheme="minorHAnsi"/>
          <w:b/>
          <w:color w:val="000000"/>
          <w:sz w:val="24"/>
          <w:szCs w:val="24"/>
        </w:rPr>
      </w:pPr>
      <w:r w:rsidRPr="00812B7D">
        <w:rPr>
          <w:rFonts w:asciiTheme="minorHAnsi" w:hAnsiTheme="minorHAnsi" w:cstheme="minorHAnsi"/>
          <w:b/>
          <w:color w:val="000000"/>
          <w:sz w:val="24"/>
          <w:szCs w:val="24"/>
        </w:rPr>
        <w:t>§ 13</w:t>
      </w:r>
    </w:p>
    <w:p w:rsidR="00A46EE7" w:rsidRPr="00812B7D" w:rsidRDefault="00A46EE7" w:rsidP="00A46EE7">
      <w:pPr>
        <w:jc w:val="center"/>
        <w:rPr>
          <w:rFonts w:asciiTheme="minorHAnsi" w:hAnsiTheme="minorHAnsi" w:cstheme="minorHAnsi"/>
          <w:b/>
          <w:color w:val="000000"/>
          <w:sz w:val="24"/>
          <w:szCs w:val="24"/>
        </w:rPr>
      </w:pPr>
      <w:r w:rsidRPr="00812B7D">
        <w:rPr>
          <w:rFonts w:asciiTheme="minorHAnsi" w:hAnsiTheme="minorHAnsi" w:cstheme="minorHAnsi"/>
          <w:b/>
          <w:color w:val="000000"/>
          <w:sz w:val="24"/>
          <w:szCs w:val="24"/>
        </w:rPr>
        <w:t>ZMIANY UMOWY</w:t>
      </w:r>
    </w:p>
    <w:p w:rsidR="00A46EE7" w:rsidRPr="00812B7D" w:rsidRDefault="00A46EE7" w:rsidP="006F6E34">
      <w:pPr>
        <w:numPr>
          <w:ilvl w:val="0"/>
          <w:numId w:val="18"/>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Zmiana postanowień zawartej umowy może nastąpić wyłącznie za zgodą obu stron, w formie pisemnego aneksu, pod rygorem nieważności, z zastrzeżeniem przypadków przewidzianych w umowie. </w:t>
      </w:r>
    </w:p>
    <w:p w:rsidR="00A46EE7" w:rsidRPr="00812B7D" w:rsidRDefault="00A46EE7" w:rsidP="006F6E34">
      <w:pPr>
        <w:numPr>
          <w:ilvl w:val="0"/>
          <w:numId w:val="18"/>
        </w:numPr>
        <w:tabs>
          <w:tab w:val="left" w:pos="-720"/>
          <w:tab w:val="left" w:pos="284"/>
        </w:tabs>
        <w:suppressAutoHyphens w:val="0"/>
        <w:spacing w:after="160" w:line="259" w:lineRule="auto"/>
        <w:ind w:left="284" w:hanging="284"/>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Strony przewidują następujące zmiany treści umowy: </w:t>
      </w:r>
    </w:p>
    <w:p w:rsidR="00A46EE7" w:rsidRPr="00812B7D" w:rsidRDefault="00A46EE7" w:rsidP="006F6E34">
      <w:pPr>
        <w:numPr>
          <w:ilvl w:val="0"/>
          <w:numId w:val="19"/>
        </w:numPr>
        <w:tabs>
          <w:tab w:val="left" w:pos="-720"/>
          <w:tab w:val="left" w:pos="284"/>
        </w:tabs>
        <w:suppressAutoHyphens w:val="0"/>
        <w:spacing w:after="160" w:line="259" w:lineRule="auto"/>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zmianę terminu realizacji przedmiotu umowy w przypadku: </w:t>
      </w:r>
    </w:p>
    <w:p w:rsidR="00A46EE7" w:rsidRPr="00812B7D" w:rsidRDefault="00A46EE7" w:rsidP="006F6E34">
      <w:pPr>
        <w:numPr>
          <w:ilvl w:val="1"/>
          <w:numId w:val="19"/>
        </w:numPr>
        <w:tabs>
          <w:tab w:val="left" w:pos="-720"/>
          <w:tab w:val="left" w:pos="284"/>
        </w:tabs>
        <w:suppressAutoHyphens w:val="0"/>
        <w:spacing w:after="160" w:line="259" w:lineRule="auto"/>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działania siły wyższej, uniemożliwiającej wykonanie umowy w określonym pierwotnie terminie – o czas działania siły wyższej oraz czas potrzebny do usunięcia skutków tego działania, </w:t>
      </w:r>
    </w:p>
    <w:p w:rsidR="00A46EE7" w:rsidRDefault="00A46EE7" w:rsidP="006F6E34">
      <w:pPr>
        <w:numPr>
          <w:ilvl w:val="1"/>
          <w:numId w:val="19"/>
        </w:numPr>
        <w:tabs>
          <w:tab w:val="left" w:pos="-720"/>
          <w:tab w:val="left" w:pos="284"/>
        </w:tabs>
        <w:suppressAutoHyphens w:val="0"/>
        <w:spacing w:after="160" w:line="259" w:lineRule="auto"/>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konieczności wykonania dodatkowych badań i ekspertyz - o czas niezbędny do wykonania dodatkowych badań i ekspertyz. </w:t>
      </w:r>
    </w:p>
    <w:p w:rsidR="00D87531" w:rsidRPr="00D87531" w:rsidRDefault="00D87531" w:rsidP="006F6E34">
      <w:pPr>
        <w:numPr>
          <w:ilvl w:val="1"/>
          <w:numId w:val="19"/>
        </w:numPr>
        <w:tabs>
          <w:tab w:val="left" w:pos="-720"/>
          <w:tab w:val="left" w:pos="284"/>
        </w:tabs>
        <w:suppressAutoHyphens w:val="0"/>
        <w:spacing w:after="160" w:line="259" w:lineRule="auto"/>
        <w:jc w:val="both"/>
        <w:rPr>
          <w:rFonts w:asciiTheme="minorHAnsi" w:hAnsiTheme="minorHAnsi" w:cstheme="minorHAnsi"/>
          <w:bCs/>
          <w:spacing w:val="-3"/>
          <w:sz w:val="24"/>
          <w:szCs w:val="24"/>
          <w:highlight w:val="yellow"/>
          <w:lang w:eastAsia="pl-PL"/>
        </w:rPr>
      </w:pPr>
      <w:r w:rsidRPr="00D87531">
        <w:rPr>
          <w:rFonts w:asciiTheme="minorHAnsi" w:hAnsiTheme="minorHAnsi" w:cstheme="minorHAnsi"/>
          <w:bCs/>
          <w:spacing w:val="-3"/>
          <w:sz w:val="24"/>
          <w:szCs w:val="24"/>
          <w:highlight w:val="yellow"/>
          <w:lang w:eastAsia="pl-PL"/>
        </w:rPr>
        <w:t>………………………………………………………………………………………………………</w:t>
      </w:r>
    </w:p>
    <w:p w:rsidR="00A46EE7" w:rsidRPr="00812B7D" w:rsidRDefault="00A46EE7" w:rsidP="00A46EE7">
      <w:pPr>
        <w:tabs>
          <w:tab w:val="left" w:pos="-720"/>
          <w:tab w:val="left" w:pos="284"/>
        </w:tabs>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ab/>
        <w:t xml:space="preserve">W/wym. przypadki przedłużenia terminu wykonania umowy nie mają zastosowania, gdy opóźnienie </w:t>
      </w:r>
    </w:p>
    <w:p w:rsidR="00A46EE7" w:rsidRPr="00812B7D" w:rsidRDefault="00A46EE7" w:rsidP="00A46EE7">
      <w:pPr>
        <w:tabs>
          <w:tab w:val="left" w:pos="-720"/>
          <w:tab w:val="left" w:pos="284"/>
        </w:tabs>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ab/>
        <w:t xml:space="preserve">wynika z winy Wykonawcy. </w:t>
      </w:r>
    </w:p>
    <w:p w:rsidR="00A46EE7" w:rsidRPr="00812B7D" w:rsidRDefault="00A46EE7" w:rsidP="006F6E34">
      <w:pPr>
        <w:numPr>
          <w:ilvl w:val="0"/>
          <w:numId w:val="19"/>
        </w:numPr>
        <w:tabs>
          <w:tab w:val="left" w:pos="-720"/>
          <w:tab w:val="left" w:pos="284"/>
          <w:tab w:val="num" w:pos="426"/>
        </w:tabs>
        <w:suppressAutoHyphens w:val="0"/>
        <w:spacing w:after="160" w:line="259" w:lineRule="auto"/>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zmianę danych Wykonawcy bez zmiany samego Wykonawcy (np. zmiana siedziby, adresu, zmiana przedstawicieli stron).</w:t>
      </w:r>
    </w:p>
    <w:p w:rsidR="00A46EE7" w:rsidRPr="00812B7D" w:rsidRDefault="00A46EE7" w:rsidP="006F6E34">
      <w:pPr>
        <w:numPr>
          <w:ilvl w:val="0"/>
          <w:numId w:val="19"/>
        </w:numPr>
        <w:tabs>
          <w:tab w:val="left" w:pos="-720"/>
          <w:tab w:val="num" w:pos="0"/>
          <w:tab w:val="left" w:pos="284"/>
          <w:tab w:val="num" w:pos="426"/>
        </w:tabs>
        <w:suppressAutoHyphens w:val="0"/>
        <w:spacing w:after="160" w:line="259" w:lineRule="auto"/>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obniżenie wynagrodzenia Wykonawcy przy zachowaniu zakresu jego świadczenia umownego,</w:t>
      </w:r>
    </w:p>
    <w:p w:rsidR="00A46EE7" w:rsidRPr="00812B7D" w:rsidRDefault="00A46EE7" w:rsidP="006F6E34">
      <w:pPr>
        <w:numPr>
          <w:ilvl w:val="0"/>
          <w:numId w:val="19"/>
        </w:numPr>
        <w:tabs>
          <w:tab w:val="left" w:pos="-720"/>
          <w:tab w:val="left" w:pos="284"/>
          <w:tab w:val="num" w:pos="426"/>
        </w:tabs>
        <w:suppressAutoHyphens w:val="0"/>
        <w:spacing w:after="160" w:line="259" w:lineRule="auto"/>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zmianę wartości umowy w sytuacji zmiany urzędowej stawki podatku VAT na oferowany przedmiot zamówienia. Zmiana taka może nastąpić od dnia wejścia w życie podpisanego aneksu do niniejszej umowy na podstawie pisemnego zgłoszenia Wykonawcy,</w:t>
      </w:r>
    </w:p>
    <w:p w:rsidR="00A46EE7" w:rsidRPr="00812B7D" w:rsidRDefault="00A46EE7" w:rsidP="006F6E34">
      <w:pPr>
        <w:numPr>
          <w:ilvl w:val="0"/>
          <w:numId w:val="19"/>
        </w:numPr>
        <w:tabs>
          <w:tab w:val="left" w:pos="-720"/>
          <w:tab w:val="left" w:pos="284"/>
          <w:tab w:val="num" w:pos="426"/>
        </w:tabs>
        <w:suppressAutoHyphens w:val="0"/>
        <w:spacing w:after="160" w:line="259" w:lineRule="auto"/>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zmianę świadczenia Wykonawcy na lepszej jakości przy zachowaniu tożsamości przedmiotu zamówienia,</w:t>
      </w:r>
    </w:p>
    <w:p w:rsidR="00A46EE7" w:rsidRPr="00812B7D" w:rsidRDefault="00A46EE7" w:rsidP="006F6E34">
      <w:pPr>
        <w:numPr>
          <w:ilvl w:val="0"/>
          <w:numId w:val="19"/>
        </w:numPr>
        <w:tabs>
          <w:tab w:val="left" w:pos="-720"/>
          <w:tab w:val="left" w:pos="284"/>
          <w:tab w:val="num" w:pos="426"/>
        </w:tabs>
        <w:suppressAutoHyphens w:val="0"/>
        <w:spacing w:after="160" w:line="259" w:lineRule="auto"/>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zmianę projektanta wskazanego do wykonywania zamówienia pod warunkiem, że nowy projektant spełnia warunki określone w specyfikacji istotnych warunków zamówienia (co potwierdzi poprzez przedstawienie wymaganych uprawnień. Niniejsza zmiana wymaga sporządzenia aneksu do umowy na pisemny wniosek Wykonawcy,</w:t>
      </w:r>
    </w:p>
    <w:p w:rsidR="00A46EE7" w:rsidRPr="00812B7D" w:rsidRDefault="00A46EE7" w:rsidP="006F6E34">
      <w:pPr>
        <w:numPr>
          <w:ilvl w:val="0"/>
          <w:numId w:val="19"/>
        </w:numPr>
        <w:tabs>
          <w:tab w:val="left" w:pos="-720"/>
          <w:tab w:val="left" w:pos="284"/>
          <w:tab w:val="num" w:pos="426"/>
        </w:tabs>
        <w:suppressAutoHyphens w:val="0"/>
        <w:spacing w:after="160" w:line="259" w:lineRule="auto"/>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lastRenderedPageBreak/>
        <w:t>zmianę terminu wykonywania nadzoru autorskiego z uwagi na późniejszy niż zakładany termin wykonywania robót budowlanych w oparciu o opracowania będące przedmiotem niniejszej umowy. Zmiana ta nie wymaga zawarcia pisemnego aneksu. O zmianie terminu zakończenia pełnienia nadzoru autorskiego w związku ze zmianą terminu wykonywanych robót Zamawiający poinformuje Wykonawcę na piśmie.</w:t>
      </w:r>
    </w:p>
    <w:p w:rsidR="00A46EE7" w:rsidRPr="00812B7D" w:rsidRDefault="00A46EE7" w:rsidP="006F6E34">
      <w:pPr>
        <w:numPr>
          <w:ilvl w:val="0"/>
          <w:numId w:val="18"/>
        </w:numPr>
        <w:suppressAutoHyphens w:val="0"/>
        <w:autoSpaceDE w:val="0"/>
        <w:autoSpaceDN w:val="0"/>
        <w:adjustRightInd w:val="0"/>
        <w:spacing w:after="160" w:line="259" w:lineRule="auto"/>
        <w:ind w:left="426" w:hanging="426"/>
        <w:jc w:val="both"/>
        <w:rPr>
          <w:rFonts w:asciiTheme="minorHAnsi" w:hAnsiTheme="minorHAnsi" w:cstheme="minorHAnsi"/>
          <w:snapToGrid w:val="0"/>
          <w:color w:val="000000"/>
          <w:sz w:val="24"/>
          <w:szCs w:val="24"/>
          <w:lang w:eastAsia="zh-CN"/>
        </w:rPr>
      </w:pPr>
      <w:r w:rsidRPr="00812B7D">
        <w:rPr>
          <w:rFonts w:asciiTheme="minorHAnsi" w:hAnsiTheme="minorHAnsi" w:cstheme="minorHAnsi"/>
          <w:snapToGrid w:val="0"/>
          <w:color w:val="000000"/>
          <w:sz w:val="24"/>
          <w:szCs w:val="24"/>
          <w:lang w:eastAsia="zh-CN"/>
        </w:rPr>
        <w:t xml:space="preserve">Do każdej propozycji zmiany, inicjujący zmianę przedstawi na piśmie: </w:t>
      </w:r>
    </w:p>
    <w:p w:rsidR="00A46EE7" w:rsidRPr="00812B7D" w:rsidRDefault="00A46EE7" w:rsidP="006F6E34">
      <w:pPr>
        <w:numPr>
          <w:ilvl w:val="1"/>
          <w:numId w:val="20"/>
        </w:numPr>
        <w:suppressAutoHyphens w:val="0"/>
        <w:spacing w:after="160" w:line="259" w:lineRule="auto"/>
        <w:ind w:left="426" w:hanging="426"/>
        <w:jc w:val="both"/>
        <w:rPr>
          <w:rFonts w:asciiTheme="minorHAnsi" w:hAnsiTheme="minorHAnsi" w:cstheme="minorHAnsi"/>
          <w:snapToGrid w:val="0"/>
          <w:color w:val="000000"/>
          <w:sz w:val="24"/>
          <w:szCs w:val="24"/>
        </w:rPr>
      </w:pPr>
      <w:r w:rsidRPr="00812B7D">
        <w:rPr>
          <w:rFonts w:asciiTheme="minorHAnsi" w:hAnsiTheme="minorHAnsi" w:cstheme="minorHAnsi"/>
          <w:snapToGrid w:val="0"/>
          <w:color w:val="000000"/>
          <w:sz w:val="24"/>
          <w:szCs w:val="24"/>
        </w:rPr>
        <w:t>opis propozycji zmiany, w tym wpływ na termin wykonania,</w:t>
      </w:r>
    </w:p>
    <w:p w:rsidR="00A46EE7" w:rsidRPr="00812B7D" w:rsidRDefault="00A46EE7" w:rsidP="006F6E34">
      <w:pPr>
        <w:numPr>
          <w:ilvl w:val="1"/>
          <w:numId w:val="20"/>
        </w:numPr>
        <w:suppressAutoHyphens w:val="0"/>
        <w:spacing w:after="160" w:line="259" w:lineRule="auto"/>
        <w:ind w:left="426" w:hanging="426"/>
        <w:jc w:val="both"/>
        <w:rPr>
          <w:rFonts w:asciiTheme="minorHAnsi" w:hAnsiTheme="minorHAnsi" w:cstheme="minorHAnsi"/>
          <w:snapToGrid w:val="0"/>
          <w:color w:val="000000"/>
          <w:sz w:val="24"/>
          <w:szCs w:val="24"/>
        </w:rPr>
      </w:pPr>
      <w:r w:rsidRPr="00812B7D">
        <w:rPr>
          <w:rFonts w:asciiTheme="minorHAnsi" w:hAnsiTheme="minorHAnsi" w:cstheme="minorHAnsi"/>
          <w:snapToGrid w:val="0"/>
          <w:color w:val="000000"/>
          <w:sz w:val="24"/>
          <w:szCs w:val="24"/>
        </w:rPr>
        <w:t xml:space="preserve">uzasadnienie zmiany, </w:t>
      </w:r>
    </w:p>
    <w:p w:rsidR="00A46EE7" w:rsidRPr="00812B7D" w:rsidRDefault="00A46EE7" w:rsidP="006F6E34">
      <w:pPr>
        <w:numPr>
          <w:ilvl w:val="1"/>
          <w:numId w:val="20"/>
        </w:numPr>
        <w:suppressAutoHyphens w:val="0"/>
        <w:spacing w:after="160" w:line="259" w:lineRule="auto"/>
        <w:ind w:left="426" w:hanging="426"/>
        <w:jc w:val="both"/>
        <w:rPr>
          <w:rFonts w:asciiTheme="minorHAnsi" w:hAnsiTheme="minorHAnsi" w:cstheme="minorHAnsi"/>
          <w:snapToGrid w:val="0"/>
          <w:color w:val="000000"/>
          <w:sz w:val="24"/>
          <w:szCs w:val="24"/>
        </w:rPr>
      </w:pPr>
      <w:r w:rsidRPr="00812B7D">
        <w:rPr>
          <w:rFonts w:asciiTheme="minorHAnsi" w:hAnsiTheme="minorHAnsi" w:cstheme="minorHAnsi"/>
          <w:snapToGrid w:val="0"/>
          <w:color w:val="000000"/>
          <w:sz w:val="24"/>
          <w:szCs w:val="24"/>
        </w:rPr>
        <w:t xml:space="preserve">obliczenia uzasadniające ewentualną zmianę wynagrodzenia. </w:t>
      </w:r>
    </w:p>
    <w:p w:rsidR="00F11B06" w:rsidRPr="00812B7D" w:rsidRDefault="00A46EE7" w:rsidP="00A46EE7">
      <w:pPr>
        <w:tabs>
          <w:tab w:val="left" w:pos="426"/>
        </w:tabs>
        <w:suppressAutoHyphens w:val="0"/>
        <w:ind w:left="420" w:hanging="420"/>
        <w:jc w:val="both"/>
        <w:rPr>
          <w:rFonts w:asciiTheme="minorHAnsi" w:hAnsiTheme="minorHAnsi" w:cstheme="minorHAnsi"/>
          <w:sz w:val="24"/>
          <w:szCs w:val="24"/>
          <w:lang w:eastAsia="ar-SA"/>
        </w:rPr>
      </w:pPr>
      <w:r w:rsidRPr="00812B7D">
        <w:rPr>
          <w:rFonts w:asciiTheme="minorHAnsi" w:hAnsiTheme="minorHAnsi" w:cstheme="minorHAnsi"/>
          <w:sz w:val="24"/>
          <w:szCs w:val="24"/>
          <w:lang w:eastAsia="ar-SA"/>
        </w:rPr>
        <w:t>4.</w:t>
      </w:r>
      <w:r w:rsidRPr="00812B7D">
        <w:rPr>
          <w:rFonts w:asciiTheme="minorHAnsi" w:hAnsiTheme="minorHAnsi" w:cstheme="minorHAnsi"/>
          <w:sz w:val="24"/>
          <w:szCs w:val="24"/>
          <w:lang w:eastAsia="ar-SA"/>
        </w:rPr>
        <w:tab/>
        <w:t>Strony przewidują  zmiany dotyczące realizacji  umowy o zamówienie publiczne, jeżeli ma to bezpośredni związek z Ustawą z dnia 2 marca 2020 r. o szczególnych rozwiązaniach związanych</w:t>
      </w:r>
    </w:p>
    <w:p w:rsidR="00A46EE7" w:rsidRPr="00812B7D" w:rsidRDefault="00F11B06" w:rsidP="00A46EE7">
      <w:pPr>
        <w:tabs>
          <w:tab w:val="left" w:pos="426"/>
        </w:tabs>
        <w:suppressAutoHyphens w:val="0"/>
        <w:ind w:left="420" w:hanging="420"/>
        <w:jc w:val="both"/>
        <w:rPr>
          <w:rFonts w:asciiTheme="minorHAnsi" w:hAnsiTheme="minorHAnsi" w:cstheme="minorHAnsi"/>
          <w:sz w:val="24"/>
          <w:szCs w:val="24"/>
          <w:lang w:eastAsia="ar-SA"/>
        </w:rPr>
      </w:pPr>
      <w:r w:rsidRPr="00812B7D">
        <w:rPr>
          <w:rFonts w:asciiTheme="minorHAnsi" w:hAnsiTheme="minorHAnsi" w:cstheme="minorHAnsi"/>
          <w:sz w:val="24"/>
          <w:szCs w:val="24"/>
          <w:lang w:eastAsia="ar-SA"/>
        </w:rPr>
        <w:t xml:space="preserve">      </w:t>
      </w:r>
      <w:r w:rsidR="00A46EE7" w:rsidRPr="00812B7D">
        <w:rPr>
          <w:rFonts w:asciiTheme="minorHAnsi" w:hAnsiTheme="minorHAnsi" w:cstheme="minorHAnsi"/>
          <w:sz w:val="24"/>
          <w:szCs w:val="24"/>
          <w:lang w:eastAsia="ar-SA"/>
        </w:rPr>
        <w:t xml:space="preserve"> z zapobieganiem, przeciwdziałaniem i zwalczaniem COVID-19, innych chorób zakaźnych oraz wywołanych nimi sytuacji kryzysowych (tzw. Specustawę), powołując się na Ustawę z dnia 29 stycznia 2004 r. – Prawo zamówień publicznych (Dz. U. z 2019 r. poz. 1843) art.15r.</w:t>
      </w:r>
    </w:p>
    <w:p w:rsidR="00A46EE7" w:rsidRPr="00812B7D" w:rsidRDefault="00A46EE7" w:rsidP="00A46EE7">
      <w:pPr>
        <w:jc w:val="center"/>
        <w:rPr>
          <w:rFonts w:asciiTheme="minorHAnsi" w:hAnsiTheme="minorHAnsi" w:cstheme="minorHAnsi"/>
          <w:b/>
          <w:sz w:val="24"/>
          <w:szCs w:val="24"/>
        </w:rPr>
      </w:pPr>
    </w:p>
    <w:p w:rsidR="00A46EE7" w:rsidRPr="00812B7D" w:rsidRDefault="00A46EE7" w:rsidP="00A46EE7">
      <w:pPr>
        <w:jc w:val="center"/>
        <w:rPr>
          <w:rFonts w:asciiTheme="minorHAnsi" w:hAnsiTheme="minorHAnsi" w:cstheme="minorHAnsi"/>
          <w:b/>
          <w:sz w:val="24"/>
          <w:szCs w:val="24"/>
        </w:rPr>
      </w:pPr>
      <w:r w:rsidRPr="00812B7D">
        <w:rPr>
          <w:rFonts w:asciiTheme="minorHAnsi" w:hAnsiTheme="minorHAnsi" w:cstheme="minorHAnsi"/>
          <w:b/>
          <w:sz w:val="24"/>
          <w:szCs w:val="24"/>
        </w:rPr>
        <w:t>§ 14</w:t>
      </w:r>
    </w:p>
    <w:p w:rsidR="00A46EE7" w:rsidRPr="00812B7D" w:rsidRDefault="00A46EE7" w:rsidP="00A46EE7">
      <w:pPr>
        <w:jc w:val="center"/>
        <w:rPr>
          <w:rFonts w:asciiTheme="minorHAnsi" w:hAnsiTheme="minorHAnsi" w:cstheme="minorHAnsi"/>
          <w:b/>
          <w:sz w:val="24"/>
          <w:szCs w:val="24"/>
        </w:rPr>
      </w:pPr>
      <w:r w:rsidRPr="00812B7D">
        <w:rPr>
          <w:rFonts w:asciiTheme="minorHAnsi" w:hAnsiTheme="minorHAnsi" w:cstheme="minorHAnsi"/>
          <w:b/>
          <w:sz w:val="24"/>
          <w:szCs w:val="24"/>
        </w:rPr>
        <w:t>POUFNOŚĆ</w:t>
      </w:r>
    </w:p>
    <w:p w:rsidR="00A46EE7" w:rsidRPr="00812B7D" w:rsidRDefault="00A46EE7" w:rsidP="006F6E34">
      <w:pPr>
        <w:numPr>
          <w:ilvl w:val="0"/>
          <w:numId w:val="21"/>
        </w:numPr>
        <w:suppressAutoHyphens w:val="0"/>
        <w:autoSpaceDE w:val="0"/>
        <w:autoSpaceDN w:val="0"/>
        <w:adjustRightInd w:val="0"/>
        <w:spacing w:after="160" w:line="259" w:lineRule="auto"/>
        <w:ind w:left="426" w:hanging="426"/>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Wszelkie informacje uzyskane przez Wykonawcę w związku z realizacją umowy mogą być wykorzystywane tylko w celu realizacji umowy. Wykonawca będzie zachowywał zasady najściślejszej poufności w stosunku do wszystkich informacji, jakie uzyska w trakcie realizacji umowy.</w:t>
      </w:r>
    </w:p>
    <w:p w:rsidR="00A46EE7" w:rsidRPr="00812B7D" w:rsidRDefault="00A46EE7" w:rsidP="006F6E34">
      <w:pPr>
        <w:numPr>
          <w:ilvl w:val="0"/>
          <w:numId w:val="21"/>
        </w:numPr>
        <w:suppressAutoHyphens w:val="0"/>
        <w:autoSpaceDE w:val="0"/>
        <w:autoSpaceDN w:val="0"/>
        <w:adjustRightInd w:val="0"/>
        <w:spacing w:after="160" w:line="259" w:lineRule="auto"/>
        <w:ind w:left="426" w:hanging="426"/>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Wszystkie dokumenty, plany, dane i inne informacje oraz ich nośniki przekazane Wykonawcy przez Zamawiającego w związku z realizacją umowy pozostają własnością Zamawiającego i po wykonaniu umowy lub po rozwiązaniu umowy, Wykonawca jest zobowiązany do ich zwrotu.</w:t>
      </w:r>
    </w:p>
    <w:p w:rsidR="00A46EE7" w:rsidRPr="00812B7D" w:rsidRDefault="00A46EE7" w:rsidP="006F6E34">
      <w:pPr>
        <w:numPr>
          <w:ilvl w:val="0"/>
          <w:numId w:val="21"/>
        </w:numPr>
        <w:suppressAutoHyphens w:val="0"/>
        <w:autoSpaceDE w:val="0"/>
        <w:autoSpaceDN w:val="0"/>
        <w:adjustRightInd w:val="0"/>
        <w:spacing w:after="160" w:line="259" w:lineRule="auto"/>
        <w:ind w:left="426" w:hanging="426"/>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Postanowienia zawarte w niniejszym paragrafie nie będą stanowiły przeszkody dla Wykonawcy w ujawnianiu: </w:t>
      </w:r>
    </w:p>
    <w:p w:rsidR="00A46EE7" w:rsidRPr="00812B7D" w:rsidRDefault="00A46EE7" w:rsidP="006F6E34">
      <w:pPr>
        <w:numPr>
          <w:ilvl w:val="4"/>
          <w:numId w:val="21"/>
        </w:numPr>
        <w:suppressAutoHyphens w:val="0"/>
        <w:autoSpaceDE w:val="0"/>
        <w:autoSpaceDN w:val="0"/>
        <w:adjustRightInd w:val="0"/>
        <w:spacing w:after="160" w:line="259" w:lineRule="auto"/>
        <w:ind w:left="426"/>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informacji, która jest powszechnie znana, </w:t>
      </w:r>
    </w:p>
    <w:p w:rsidR="00A46EE7" w:rsidRPr="00812B7D" w:rsidRDefault="00A46EE7" w:rsidP="006F6E34">
      <w:pPr>
        <w:numPr>
          <w:ilvl w:val="4"/>
          <w:numId w:val="21"/>
        </w:numPr>
        <w:suppressAutoHyphens w:val="0"/>
        <w:autoSpaceDE w:val="0"/>
        <w:autoSpaceDN w:val="0"/>
        <w:adjustRightInd w:val="0"/>
        <w:spacing w:after="160" w:line="259" w:lineRule="auto"/>
        <w:ind w:left="426"/>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informacji ujawnionej za pisemną zgodą Zamawiającego, </w:t>
      </w:r>
    </w:p>
    <w:p w:rsidR="00A46EE7" w:rsidRPr="00812B7D" w:rsidRDefault="00A46EE7" w:rsidP="006F6E34">
      <w:pPr>
        <w:numPr>
          <w:ilvl w:val="4"/>
          <w:numId w:val="21"/>
        </w:numPr>
        <w:suppressAutoHyphens w:val="0"/>
        <w:autoSpaceDE w:val="0"/>
        <w:autoSpaceDN w:val="0"/>
        <w:adjustRightInd w:val="0"/>
        <w:spacing w:after="160" w:line="259" w:lineRule="auto"/>
        <w:ind w:left="426"/>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informacji ujawnionej zgodnie z wymogami obowiązującego prawa. </w:t>
      </w:r>
    </w:p>
    <w:p w:rsidR="00A46EE7" w:rsidRPr="00812B7D" w:rsidRDefault="00A46EE7" w:rsidP="006F6E34">
      <w:pPr>
        <w:numPr>
          <w:ilvl w:val="0"/>
          <w:numId w:val="21"/>
        </w:numPr>
        <w:suppressAutoHyphens w:val="0"/>
        <w:autoSpaceDE w:val="0"/>
        <w:autoSpaceDN w:val="0"/>
        <w:adjustRightInd w:val="0"/>
        <w:spacing w:after="160" w:line="259" w:lineRule="auto"/>
        <w:ind w:left="426" w:hanging="426"/>
        <w:jc w:val="both"/>
        <w:rPr>
          <w:rFonts w:asciiTheme="minorHAnsi" w:hAnsiTheme="minorHAnsi" w:cstheme="minorHAnsi"/>
          <w:bCs/>
          <w:spacing w:val="-3"/>
          <w:sz w:val="24"/>
          <w:szCs w:val="24"/>
          <w:lang w:eastAsia="pl-PL"/>
        </w:rPr>
      </w:pPr>
      <w:r w:rsidRPr="00812B7D">
        <w:rPr>
          <w:rFonts w:asciiTheme="minorHAnsi" w:hAnsiTheme="minorHAnsi" w:cstheme="minorHAnsi"/>
          <w:bCs/>
          <w:spacing w:val="-3"/>
          <w:sz w:val="24"/>
          <w:szCs w:val="24"/>
          <w:lang w:eastAsia="pl-PL"/>
        </w:rPr>
        <w:t xml:space="preserve">W okresie obowiązywania niniejszej umowy oraz po jej wygaśnięciu lub rozwiązaniu Wykonawca nie będzie publikować, ujawniać ani udzielać żadnych informacji, które uzyska w związku z realizacją niniejszej umowy. Wykonawca odpowiada za podjęcie wszelkich niezbędnych środków zapewniających dochowanie zobowiązań określonych w niniejszym paragrafie przez swoich pracowników, podwykonawców i konsultantów. </w:t>
      </w:r>
    </w:p>
    <w:p w:rsidR="00A46EE7" w:rsidRPr="00812B7D" w:rsidRDefault="00A46EE7" w:rsidP="00A46EE7">
      <w:pPr>
        <w:jc w:val="center"/>
        <w:rPr>
          <w:rFonts w:asciiTheme="minorHAnsi" w:hAnsiTheme="minorHAnsi" w:cstheme="minorHAnsi"/>
          <w:b/>
          <w:sz w:val="24"/>
          <w:szCs w:val="24"/>
        </w:rPr>
      </w:pPr>
      <w:r w:rsidRPr="00812B7D">
        <w:rPr>
          <w:rFonts w:asciiTheme="minorHAnsi" w:hAnsiTheme="minorHAnsi" w:cstheme="minorHAnsi"/>
          <w:b/>
          <w:bCs/>
          <w:sz w:val="24"/>
          <w:szCs w:val="24"/>
        </w:rPr>
        <w:t xml:space="preserve">§ </w:t>
      </w:r>
      <w:r w:rsidR="00B12CD6">
        <w:rPr>
          <w:rFonts w:asciiTheme="minorHAnsi" w:hAnsiTheme="minorHAnsi" w:cstheme="minorHAnsi"/>
          <w:b/>
          <w:bCs/>
          <w:sz w:val="24"/>
          <w:szCs w:val="24"/>
        </w:rPr>
        <w:t>15</w:t>
      </w:r>
    </w:p>
    <w:p w:rsidR="00A46EE7" w:rsidRPr="00812B7D" w:rsidRDefault="00A46EE7" w:rsidP="00A46EE7">
      <w:pPr>
        <w:spacing w:line="360" w:lineRule="auto"/>
        <w:jc w:val="center"/>
        <w:rPr>
          <w:rFonts w:asciiTheme="minorHAnsi" w:hAnsiTheme="minorHAnsi" w:cstheme="minorHAnsi"/>
          <w:b/>
          <w:bCs/>
          <w:sz w:val="24"/>
          <w:szCs w:val="24"/>
        </w:rPr>
      </w:pPr>
      <w:r w:rsidRPr="00812B7D">
        <w:rPr>
          <w:rFonts w:asciiTheme="minorHAnsi" w:hAnsiTheme="minorHAnsi" w:cstheme="minorHAnsi"/>
          <w:b/>
          <w:bCs/>
          <w:sz w:val="24"/>
          <w:szCs w:val="24"/>
        </w:rPr>
        <w:t>POSTANOWIENIA KOŃCOWE</w:t>
      </w:r>
    </w:p>
    <w:p w:rsidR="00A46EE7" w:rsidRPr="00812B7D" w:rsidRDefault="00A46EE7" w:rsidP="006D0C0C">
      <w:pPr>
        <w:numPr>
          <w:ilvl w:val="0"/>
          <w:numId w:val="2"/>
        </w:numPr>
        <w:tabs>
          <w:tab w:val="left" w:pos="-720"/>
        </w:tabs>
        <w:suppressAutoHyphens w:val="0"/>
        <w:spacing w:after="160" w:line="259" w:lineRule="auto"/>
        <w:jc w:val="both"/>
        <w:rPr>
          <w:rFonts w:asciiTheme="minorHAnsi" w:hAnsiTheme="minorHAnsi" w:cstheme="minorHAnsi"/>
          <w:bCs/>
          <w:noProof/>
          <w:spacing w:val="-3"/>
          <w:sz w:val="24"/>
          <w:szCs w:val="24"/>
        </w:rPr>
      </w:pPr>
      <w:r w:rsidRPr="00812B7D">
        <w:rPr>
          <w:rFonts w:asciiTheme="minorHAnsi" w:hAnsiTheme="minorHAnsi" w:cstheme="minorHAnsi"/>
          <w:bCs/>
          <w:noProof/>
          <w:spacing w:val="-3"/>
          <w:sz w:val="24"/>
          <w:szCs w:val="24"/>
        </w:rPr>
        <w:t>Wszelkie zmiany niniejszej umowy wymagają formy pisemnego aneksu pod rygorem nieważności i mogą zostać dokonane, o ile nie stoją w sprzeczności z regulacjami zawartymi w ustawie Prawo zamówień publicznych z dnia 29 stycznia 2004 r. (</w:t>
      </w:r>
      <w:r w:rsidR="00B12CD6" w:rsidRPr="00812B7D">
        <w:rPr>
          <w:rFonts w:asciiTheme="minorHAnsi" w:hAnsiTheme="minorHAnsi" w:cstheme="minorHAnsi"/>
          <w:sz w:val="24"/>
          <w:szCs w:val="24"/>
          <w:lang w:eastAsia="pl-PL"/>
        </w:rPr>
        <w:t xml:space="preserve">Dz. U. z 2019 r. poz. 1843 </w:t>
      </w:r>
      <w:proofErr w:type="spellStart"/>
      <w:r w:rsidR="00B12CD6" w:rsidRPr="00812B7D">
        <w:rPr>
          <w:rFonts w:asciiTheme="minorHAnsi" w:hAnsiTheme="minorHAnsi" w:cstheme="minorHAnsi"/>
          <w:sz w:val="24"/>
          <w:szCs w:val="24"/>
          <w:lang w:eastAsia="pl-PL"/>
        </w:rPr>
        <w:t>t.j</w:t>
      </w:r>
      <w:proofErr w:type="spellEnd"/>
      <w:r w:rsidR="00B12CD6" w:rsidRPr="00812B7D">
        <w:rPr>
          <w:rFonts w:asciiTheme="minorHAnsi" w:hAnsiTheme="minorHAnsi" w:cstheme="minorHAnsi"/>
          <w:sz w:val="24"/>
          <w:szCs w:val="24"/>
          <w:lang w:eastAsia="pl-PL"/>
        </w:rPr>
        <w:t xml:space="preserve">. z </w:t>
      </w:r>
      <w:proofErr w:type="spellStart"/>
      <w:r w:rsidR="00B12CD6" w:rsidRPr="00812B7D">
        <w:rPr>
          <w:rFonts w:asciiTheme="minorHAnsi" w:hAnsiTheme="minorHAnsi" w:cstheme="minorHAnsi"/>
          <w:sz w:val="24"/>
          <w:szCs w:val="24"/>
          <w:lang w:eastAsia="pl-PL"/>
        </w:rPr>
        <w:t>późn</w:t>
      </w:r>
      <w:proofErr w:type="spellEnd"/>
      <w:r w:rsidR="00B12CD6" w:rsidRPr="00812B7D">
        <w:rPr>
          <w:rFonts w:asciiTheme="minorHAnsi" w:hAnsiTheme="minorHAnsi" w:cstheme="minorHAnsi"/>
          <w:sz w:val="24"/>
          <w:szCs w:val="24"/>
          <w:lang w:eastAsia="pl-PL"/>
        </w:rPr>
        <w:t>. zm.</w:t>
      </w:r>
      <w:r w:rsidRPr="00812B7D">
        <w:rPr>
          <w:rFonts w:asciiTheme="minorHAnsi" w:hAnsiTheme="minorHAnsi" w:cstheme="minorHAnsi"/>
          <w:bCs/>
          <w:noProof/>
          <w:spacing w:val="-3"/>
          <w:sz w:val="24"/>
          <w:szCs w:val="24"/>
        </w:rPr>
        <w:t xml:space="preserve">). </w:t>
      </w:r>
    </w:p>
    <w:p w:rsidR="00A46EE7" w:rsidRPr="000465FC" w:rsidRDefault="00A46EE7" w:rsidP="006D0C0C">
      <w:pPr>
        <w:numPr>
          <w:ilvl w:val="0"/>
          <w:numId w:val="2"/>
        </w:numPr>
        <w:tabs>
          <w:tab w:val="left" w:pos="-720"/>
        </w:tabs>
        <w:suppressAutoHyphens w:val="0"/>
        <w:spacing w:after="160" w:line="259" w:lineRule="auto"/>
        <w:jc w:val="both"/>
        <w:rPr>
          <w:rFonts w:asciiTheme="minorHAnsi" w:hAnsiTheme="minorHAnsi" w:cstheme="minorHAnsi"/>
          <w:noProof/>
          <w:spacing w:val="-3"/>
          <w:sz w:val="24"/>
          <w:szCs w:val="24"/>
        </w:rPr>
      </w:pPr>
      <w:r w:rsidRPr="00812B7D">
        <w:rPr>
          <w:rFonts w:asciiTheme="minorHAnsi" w:hAnsiTheme="minorHAnsi" w:cstheme="minorHAnsi"/>
          <w:noProof/>
          <w:spacing w:val="-3"/>
          <w:sz w:val="24"/>
          <w:szCs w:val="24"/>
        </w:rPr>
        <w:lastRenderedPageBreak/>
        <w:t xml:space="preserve">Oprócz przypadków przewidzianych w Kodeksie cywilnym Zamawiający może odstąpić od umowy w razie </w:t>
      </w:r>
      <w:r w:rsidRPr="000465FC">
        <w:rPr>
          <w:rFonts w:asciiTheme="minorHAnsi" w:hAnsiTheme="minorHAnsi" w:cstheme="minorHAnsi"/>
          <w:noProof/>
          <w:spacing w:val="-3"/>
          <w:sz w:val="24"/>
          <w:szCs w:val="24"/>
        </w:rPr>
        <w:t xml:space="preserve">zaistnienia istotnej zmiany okoliczności powodującej, że wykonanie umowy nie leży w interesie publicznym, </w:t>
      </w:r>
      <w:r w:rsidR="000465FC">
        <w:rPr>
          <w:rFonts w:asciiTheme="minorHAnsi" w:hAnsiTheme="minorHAnsi" w:cstheme="minorHAnsi"/>
          <w:noProof/>
          <w:spacing w:val="-3"/>
          <w:sz w:val="24"/>
          <w:szCs w:val="24"/>
        </w:rPr>
        <w:t xml:space="preserve"> </w:t>
      </w:r>
      <w:r w:rsidRPr="000465FC">
        <w:rPr>
          <w:rFonts w:asciiTheme="minorHAnsi" w:hAnsiTheme="minorHAnsi" w:cstheme="minorHAnsi"/>
          <w:noProof/>
          <w:spacing w:val="-3"/>
          <w:sz w:val="24"/>
          <w:szCs w:val="24"/>
        </w:rPr>
        <w:t>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A46EE7" w:rsidRPr="00812B7D" w:rsidRDefault="00A46EE7" w:rsidP="006D0C0C">
      <w:pPr>
        <w:numPr>
          <w:ilvl w:val="0"/>
          <w:numId w:val="2"/>
        </w:numPr>
        <w:tabs>
          <w:tab w:val="left" w:pos="-720"/>
        </w:tabs>
        <w:suppressAutoHyphens w:val="0"/>
        <w:spacing w:after="160" w:line="259" w:lineRule="auto"/>
        <w:jc w:val="both"/>
        <w:rPr>
          <w:rFonts w:asciiTheme="minorHAnsi" w:hAnsiTheme="minorHAnsi" w:cstheme="minorHAnsi"/>
          <w:noProof/>
          <w:spacing w:val="-3"/>
          <w:sz w:val="24"/>
          <w:szCs w:val="24"/>
        </w:rPr>
      </w:pPr>
      <w:r w:rsidRPr="00812B7D">
        <w:rPr>
          <w:rFonts w:asciiTheme="minorHAnsi" w:hAnsiTheme="minorHAnsi" w:cstheme="minorHAnsi"/>
          <w:noProof/>
          <w:spacing w:val="-3"/>
          <w:sz w:val="24"/>
          <w:szCs w:val="24"/>
        </w:rPr>
        <w:t>W sprawach nieuregulowanych niniejszą umową mają zastosowanie odpowiednie przepisy kodeksu cywilnego, o ile przepisy ustawy Prawo zamówień publicznych z dnia 29 stycznia 2004 nie stanowią inaczej.</w:t>
      </w:r>
    </w:p>
    <w:p w:rsidR="00A46EE7" w:rsidRPr="00812B7D" w:rsidRDefault="00A46EE7" w:rsidP="006D0C0C">
      <w:pPr>
        <w:numPr>
          <w:ilvl w:val="0"/>
          <w:numId w:val="2"/>
        </w:numPr>
        <w:suppressAutoHyphens w:val="0"/>
        <w:spacing w:after="160" w:line="259" w:lineRule="auto"/>
        <w:ind w:left="357" w:hanging="357"/>
        <w:jc w:val="both"/>
        <w:rPr>
          <w:rFonts w:asciiTheme="minorHAnsi" w:hAnsiTheme="minorHAnsi" w:cstheme="minorHAnsi"/>
          <w:sz w:val="24"/>
          <w:szCs w:val="24"/>
        </w:rPr>
      </w:pPr>
      <w:r w:rsidRPr="00812B7D">
        <w:rPr>
          <w:rFonts w:asciiTheme="minorHAnsi" w:hAnsiTheme="minorHAnsi" w:cstheme="minorHAnsi"/>
          <w:sz w:val="24"/>
          <w:szCs w:val="24"/>
        </w:rPr>
        <w:t>Ewentualne spory mogące wyniknąć z realizacji niniejszej umowy strony zobowiązują się rozwiązywać polubownie, w drodze negocjacji. W razie braku porozumienia spory będzie rozstrzygał sąd powszechny właściwy dla siedziby Zamawiającego.</w:t>
      </w:r>
    </w:p>
    <w:p w:rsidR="00A46EE7" w:rsidRPr="00812B7D" w:rsidRDefault="00A46EE7" w:rsidP="006D0C0C">
      <w:pPr>
        <w:numPr>
          <w:ilvl w:val="0"/>
          <w:numId w:val="2"/>
        </w:numPr>
        <w:suppressAutoHyphens w:val="0"/>
        <w:spacing w:after="160" w:line="259" w:lineRule="auto"/>
        <w:ind w:left="357" w:hanging="357"/>
        <w:jc w:val="both"/>
        <w:rPr>
          <w:rFonts w:asciiTheme="minorHAnsi" w:hAnsiTheme="minorHAnsi" w:cstheme="minorHAnsi"/>
          <w:sz w:val="24"/>
          <w:szCs w:val="24"/>
        </w:rPr>
      </w:pPr>
      <w:r w:rsidRPr="00812B7D">
        <w:rPr>
          <w:rFonts w:asciiTheme="minorHAnsi" w:hAnsiTheme="minorHAnsi" w:cstheme="minorHAnsi"/>
          <w:sz w:val="24"/>
          <w:szCs w:val="24"/>
        </w:rPr>
        <w:t>Umowę niniejszą sporządzono w dwóch jednobrzmiących egzemplarzach po jednym dla każdej ze stron.</w:t>
      </w:r>
    </w:p>
    <w:p w:rsidR="00A46EE7" w:rsidRPr="00812B7D" w:rsidRDefault="00A46EE7" w:rsidP="00A46EE7">
      <w:pPr>
        <w:jc w:val="both"/>
        <w:rPr>
          <w:rFonts w:asciiTheme="minorHAnsi" w:hAnsiTheme="minorHAnsi" w:cstheme="minorHAnsi"/>
          <w:i/>
          <w:iCs/>
          <w:sz w:val="24"/>
          <w:szCs w:val="24"/>
        </w:rPr>
      </w:pPr>
      <w:r w:rsidRPr="00812B7D">
        <w:rPr>
          <w:rFonts w:asciiTheme="minorHAnsi" w:hAnsiTheme="minorHAnsi" w:cstheme="minorHAnsi"/>
          <w:i/>
          <w:iCs/>
          <w:sz w:val="24"/>
          <w:szCs w:val="24"/>
        </w:rPr>
        <w:t>Załączniki:</w:t>
      </w:r>
    </w:p>
    <w:p w:rsidR="00A46EE7" w:rsidRPr="00812B7D" w:rsidRDefault="00A46EE7" w:rsidP="00A46EE7">
      <w:pPr>
        <w:jc w:val="both"/>
        <w:rPr>
          <w:rFonts w:asciiTheme="minorHAnsi" w:hAnsiTheme="minorHAnsi" w:cstheme="minorHAnsi"/>
          <w:i/>
          <w:iCs/>
          <w:sz w:val="24"/>
          <w:szCs w:val="24"/>
        </w:rPr>
      </w:pPr>
    </w:p>
    <w:p w:rsidR="00A46EE7" w:rsidRPr="00812B7D" w:rsidRDefault="00A46EE7" w:rsidP="00A46EE7">
      <w:pPr>
        <w:jc w:val="both"/>
        <w:rPr>
          <w:rFonts w:asciiTheme="minorHAnsi" w:hAnsiTheme="minorHAnsi" w:cstheme="minorHAnsi"/>
          <w:i/>
          <w:iCs/>
          <w:sz w:val="24"/>
          <w:szCs w:val="24"/>
        </w:rPr>
      </w:pPr>
      <w:r w:rsidRPr="00812B7D">
        <w:rPr>
          <w:rFonts w:asciiTheme="minorHAnsi" w:hAnsiTheme="minorHAnsi" w:cstheme="minorHAnsi"/>
          <w:i/>
          <w:iCs/>
          <w:sz w:val="24"/>
          <w:szCs w:val="24"/>
        </w:rPr>
        <w:t>- Załącznik nr 1 – Formularz ofertowy,</w:t>
      </w:r>
    </w:p>
    <w:p w:rsidR="00A46EE7" w:rsidRPr="00812B7D" w:rsidRDefault="00A46EE7" w:rsidP="00A46EE7">
      <w:pPr>
        <w:jc w:val="both"/>
        <w:rPr>
          <w:rFonts w:asciiTheme="minorHAnsi" w:hAnsiTheme="minorHAnsi" w:cstheme="minorHAnsi"/>
          <w:i/>
          <w:iCs/>
          <w:sz w:val="24"/>
          <w:szCs w:val="24"/>
        </w:rPr>
      </w:pPr>
      <w:r w:rsidRPr="00812B7D">
        <w:rPr>
          <w:rFonts w:asciiTheme="minorHAnsi" w:hAnsiTheme="minorHAnsi" w:cstheme="minorHAnsi"/>
          <w:i/>
          <w:iCs/>
          <w:sz w:val="24"/>
          <w:szCs w:val="24"/>
        </w:rPr>
        <w:t>- Załącznik nr 2 – Wykaz osób skierowanych do realizacji przedmiotu umowy.</w:t>
      </w:r>
    </w:p>
    <w:p w:rsidR="00A46EE7" w:rsidRPr="00812B7D" w:rsidRDefault="00A46EE7" w:rsidP="00A46EE7">
      <w:pPr>
        <w:jc w:val="both"/>
        <w:rPr>
          <w:rFonts w:asciiTheme="minorHAnsi" w:hAnsiTheme="minorHAnsi" w:cstheme="minorHAnsi"/>
          <w:i/>
          <w:iCs/>
          <w:sz w:val="24"/>
          <w:szCs w:val="24"/>
        </w:rPr>
      </w:pPr>
    </w:p>
    <w:p w:rsidR="00A46EE7" w:rsidRPr="00812B7D" w:rsidRDefault="00A46EE7" w:rsidP="00A46EE7">
      <w:pPr>
        <w:jc w:val="both"/>
        <w:rPr>
          <w:rFonts w:asciiTheme="minorHAnsi" w:hAnsiTheme="minorHAnsi" w:cstheme="minorHAnsi"/>
          <w:i/>
          <w:iCs/>
          <w:sz w:val="24"/>
          <w:szCs w:val="24"/>
        </w:rPr>
      </w:pPr>
    </w:p>
    <w:p w:rsidR="00A46EE7" w:rsidRPr="00812B7D" w:rsidRDefault="00A46EE7" w:rsidP="00A46EE7">
      <w:pPr>
        <w:ind w:firstLine="708"/>
        <w:rPr>
          <w:rFonts w:asciiTheme="minorHAnsi" w:hAnsiTheme="minorHAnsi" w:cstheme="minorHAnsi"/>
          <w:bCs/>
          <w:sz w:val="24"/>
          <w:szCs w:val="24"/>
        </w:rPr>
      </w:pPr>
      <w:r w:rsidRPr="00812B7D">
        <w:rPr>
          <w:rFonts w:asciiTheme="minorHAnsi" w:hAnsiTheme="minorHAnsi" w:cstheme="minorHAnsi"/>
          <w:bCs/>
          <w:sz w:val="24"/>
          <w:szCs w:val="24"/>
        </w:rPr>
        <w:t xml:space="preserve">Wykonawca:           </w:t>
      </w:r>
      <w:r w:rsidRPr="00812B7D">
        <w:rPr>
          <w:rFonts w:asciiTheme="minorHAnsi" w:hAnsiTheme="minorHAnsi" w:cstheme="minorHAnsi"/>
          <w:bCs/>
          <w:sz w:val="24"/>
          <w:szCs w:val="24"/>
        </w:rPr>
        <w:tab/>
      </w:r>
      <w:r w:rsidRPr="00812B7D">
        <w:rPr>
          <w:rFonts w:asciiTheme="minorHAnsi" w:hAnsiTheme="minorHAnsi" w:cstheme="minorHAnsi"/>
          <w:bCs/>
          <w:sz w:val="24"/>
          <w:szCs w:val="24"/>
        </w:rPr>
        <w:tab/>
      </w:r>
      <w:r w:rsidRPr="00812B7D">
        <w:rPr>
          <w:rFonts w:asciiTheme="minorHAnsi" w:hAnsiTheme="minorHAnsi" w:cstheme="minorHAnsi"/>
          <w:bCs/>
          <w:sz w:val="24"/>
          <w:szCs w:val="24"/>
        </w:rPr>
        <w:tab/>
      </w:r>
      <w:r w:rsidRPr="00812B7D">
        <w:rPr>
          <w:rFonts w:asciiTheme="minorHAnsi" w:hAnsiTheme="minorHAnsi" w:cstheme="minorHAnsi"/>
          <w:bCs/>
          <w:sz w:val="24"/>
          <w:szCs w:val="24"/>
        </w:rPr>
        <w:tab/>
      </w:r>
      <w:r w:rsidRPr="00812B7D">
        <w:rPr>
          <w:rFonts w:asciiTheme="minorHAnsi" w:hAnsiTheme="minorHAnsi" w:cstheme="minorHAnsi"/>
          <w:bCs/>
          <w:sz w:val="24"/>
          <w:szCs w:val="24"/>
        </w:rPr>
        <w:tab/>
      </w:r>
      <w:r w:rsidRPr="00812B7D">
        <w:rPr>
          <w:rFonts w:asciiTheme="minorHAnsi" w:hAnsiTheme="minorHAnsi" w:cstheme="minorHAnsi"/>
          <w:bCs/>
          <w:sz w:val="24"/>
          <w:szCs w:val="24"/>
        </w:rPr>
        <w:tab/>
      </w:r>
      <w:r w:rsidRPr="00812B7D">
        <w:rPr>
          <w:rFonts w:asciiTheme="minorHAnsi" w:hAnsiTheme="minorHAnsi" w:cstheme="minorHAnsi"/>
          <w:bCs/>
          <w:sz w:val="24"/>
          <w:szCs w:val="24"/>
        </w:rPr>
        <w:tab/>
        <w:t>Zamawiający:</w:t>
      </w:r>
    </w:p>
    <w:p w:rsidR="00A46EE7" w:rsidRPr="00812B7D" w:rsidRDefault="00A46EE7" w:rsidP="00A46EE7">
      <w:pPr>
        <w:ind w:firstLine="708"/>
        <w:rPr>
          <w:rFonts w:asciiTheme="minorHAnsi" w:hAnsiTheme="minorHAnsi" w:cstheme="minorHAnsi"/>
          <w:bCs/>
          <w:sz w:val="24"/>
          <w:szCs w:val="24"/>
        </w:rPr>
      </w:pPr>
    </w:p>
    <w:p w:rsidR="00A46EE7" w:rsidRPr="00812B7D" w:rsidRDefault="00A46EE7" w:rsidP="00A46EE7">
      <w:pPr>
        <w:rPr>
          <w:rFonts w:asciiTheme="minorHAnsi" w:hAnsiTheme="minorHAnsi" w:cstheme="minorHAnsi"/>
          <w:bCs/>
          <w:sz w:val="24"/>
          <w:szCs w:val="24"/>
        </w:rPr>
      </w:pPr>
      <w:r w:rsidRPr="00812B7D">
        <w:rPr>
          <w:rFonts w:asciiTheme="minorHAnsi" w:hAnsiTheme="minorHAnsi" w:cstheme="minorHAnsi"/>
          <w:bCs/>
          <w:sz w:val="24"/>
          <w:szCs w:val="24"/>
        </w:rPr>
        <w:t xml:space="preserve">         ............................                                                                                                   ..............................</w:t>
      </w:r>
    </w:p>
    <w:p w:rsidR="00A46EE7" w:rsidRPr="00812B7D" w:rsidRDefault="00A46EE7" w:rsidP="00A46EE7">
      <w:pPr>
        <w:ind w:firstLine="708"/>
        <w:rPr>
          <w:rFonts w:asciiTheme="minorHAnsi" w:hAnsiTheme="minorHAnsi" w:cstheme="minorHAnsi"/>
          <w:bCs/>
          <w:sz w:val="24"/>
          <w:szCs w:val="24"/>
        </w:rPr>
      </w:pPr>
    </w:p>
    <w:p w:rsidR="00A46EE7" w:rsidRPr="00812B7D" w:rsidRDefault="00A46EE7" w:rsidP="00A46EE7">
      <w:pPr>
        <w:rPr>
          <w:rFonts w:asciiTheme="minorHAnsi" w:hAnsiTheme="minorHAnsi" w:cstheme="minorHAnsi"/>
          <w:bCs/>
          <w:sz w:val="24"/>
          <w:szCs w:val="24"/>
        </w:rPr>
      </w:pPr>
      <w:r w:rsidRPr="00812B7D">
        <w:rPr>
          <w:rFonts w:asciiTheme="minorHAnsi" w:hAnsiTheme="minorHAnsi" w:cstheme="minorHAnsi"/>
          <w:bCs/>
          <w:sz w:val="24"/>
          <w:szCs w:val="24"/>
        </w:rPr>
        <w:t xml:space="preserve">                           </w:t>
      </w:r>
    </w:p>
    <w:p w:rsidR="00A46EE7" w:rsidRPr="00812B7D" w:rsidRDefault="00A46EE7" w:rsidP="00A46EE7">
      <w:pPr>
        <w:rPr>
          <w:rFonts w:asciiTheme="minorHAnsi" w:hAnsiTheme="minorHAnsi" w:cstheme="minorHAnsi"/>
          <w:bCs/>
          <w:sz w:val="24"/>
          <w:szCs w:val="24"/>
        </w:rPr>
      </w:pPr>
      <w:r w:rsidRPr="00812B7D">
        <w:rPr>
          <w:rFonts w:asciiTheme="minorHAnsi" w:hAnsiTheme="minorHAnsi" w:cstheme="minorHAnsi"/>
          <w:bCs/>
          <w:sz w:val="24"/>
          <w:szCs w:val="24"/>
        </w:rPr>
        <w:t xml:space="preserve">                                                                                                    </w:t>
      </w:r>
    </w:p>
    <w:p w:rsidR="00A46EE7" w:rsidRPr="00812B7D" w:rsidRDefault="00A46EE7" w:rsidP="00A46EE7">
      <w:pPr>
        <w:tabs>
          <w:tab w:val="left" w:pos="-720"/>
        </w:tabs>
        <w:rPr>
          <w:rFonts w:asciiTheme="minorHAnsi" w:hAnsiTheme="minorHAnsi" w:cstheme="minorHAnsi"/>
          <w:bCs/>
          <w:i/>
          <w:iCs/>
          <w:noProof/>
          <w:spacing w:val="-3"/>
          <w:sz w:val="24"/>
          <w:szCs w:val="24"/>
        </w:rPr>
      </w:pPr>
      <w:r w:rsidRPr="00812B7D">
        <w:rPr>
          <w:rFonts w:asciiTheme="minorHAnsi" w:hAnsiTheme="minorHAnsi" w:cstheme="minorHAnsi"/>
          <w:bCs/>
          <w:i/>
          <w:iCs/>
          <w:noProof/>
          <w:spacing w:val="-3"/>
          <w:sz w:val="24"/>
          <w:szCs w:val="24"/>
        </w:rPr>
        <w:t>_________________________</w:t>
      </w:r>
    </w:p>
    <w:p w:rsidR="00A46EE7" w:rsidRPr="00812B7D" w:rsidRDefault="00A46EE7" w:rsidP="00A46EE7">
      <w:pPr>
        <w:tabs>
          <w:tab w:val="left" w:pos="-720"/>
        </w:tabs>
        <w:rPr>
          <w:rFonts w:asciiTheme="minorHAnsi" w:hAnsiTheme="minorHAnsi" w:cstheme="minorHAnsi"/>
          <w:bCs/>
          <w:i/>
          <w:iCs/>
          <w:noProof/>
          <w:spacing w:val="-3"/>
          <w:sz w:val="24"/>
          <w:szCs w:val="24"/>
        </w:rPr>
      </w:pPr>
      <w:r w:rsidRPr="00812B7D">
        <w:rPr>
          <w:rFonts w:asciiTheme="minorHAnsi" w:hAnsiTheme="minorHAnsi" w:cstheme="minorHAnsi"/>
          <w:bCs/>
          <w:i/>
          <w:iCs/>
          <w:noProof/>
          <w:spacing w:val="-3"/>
          <w:sz w:val="24"/>
          <w:szCs w:val="24"/>
          <w:vertAlign w:val="superscript"/>
        </w:rPr>
        <w:t>1</w:t>
      </w:r>
      <w:r w:rsidRPr="00812B7D">
        <w:rPr>
          <w:rFonts w:asciiTheme="minorHAnsi" w:hAnsiTheme="minorHAnsi" w:cstheme="minorHAnsi"/>
          <w:bCs/>
          <w:i/>
          <w:iCs/>
          <w:noProof/>
          <w:spacing w:val="-3"/>
          <w:sz w:val="24"/>
          <w:szCs w:val="24"/>
        </w:rPr>
        <w:t>Jeśli dotyczy</w:t>
      </w:r>
    </w:p>
    <w:p w:rsidR="00A46EE7" w:rsidRPr="00812B7D" w:rsidRDefault="00A46EE7" w:rsidP="00A46EE7">
      <w:pPr>
        <w:tabs>
          <w:tab w:val="left" w:pos="-720"/>
        </w:tabs>
        <w:rPr>
          <w:rFonts w:asciiTheme="minorHAnsi" w:hAnsiTheme="minorHAnsi" w:cstheme="minorHAnsi"/>
          <w:bCs/>
          <w:i/>
          <w:iCs/>
          <w:noProof/>
          <w:spacing w:val="-3"/>
          <w:sz w:val="24"/>
          <w:szCs w:val="24"/>
        </w:rPr>
      </w:pPr>
    </w:p>
    <w:p w:rsidR="00A46EE7" w:rsidRPr="00812B7D" w:rsidRDefault="00A46EE7" w:rsidP="00A46EE7">
      <w:pPr>
        <w:tabs>
          <w:tab w:val="left" w:pos="-720"/>
        </w:tabs>
        <w:rPr>
          <w:rFonts w:asciiTheme="minorHAnsi" w:hAnsiTheme="minorHAnsi" w:cstheme="minorHAnsi"/>
          <w:bCs/>
          <w:i/>
          <w:iCs/>
          <w:noProof/>
          <w:spacing w:val="-3"/>
          <w:sz w:val="24"/>
          <w:szCs w:val="24"/>
        </w:rPr>
      </w:pPr>
      <w:r w:rsidRPr="00812B7D">
        <w:rPr>
          <w:rFonts w:asciiTheme="minorHAnsi" w:hAnsiTheme="minorHAnsi" w:cstheme="minorHAnsi"/>
          <w:bCs/>
          <w:i/>
          <w:iCs/>
          <w:noProof/>
          <w:spacing w:val="-3"/>
          <w:sz w:val="24"/>
          <w:szCs w:val="24"/>
        </w:rPr>
        <w:t xml:space="preserve">UWAGA: </w:t>
      </w:r>
    </w:p>
    <w:p w:rsidR="005B379C" w:rsidRPr="00812B7D" w:rsidRDefault="00A46EE7" w:rsidP="00A46EE7">
      <w:pPr>
        <w:tabs>
          <w:tab w:val="left" w:pos="-720"/>
        </w:tabs>
        <w:rPr>
          <w:rFonts w:asciiTheme="minorHAnsi" w:hAnsiTheme="minorHAnsi" w:cstheme="minorHAnsi"/>
          <w:sz w:val="24"/>
          <w:szCs w:val="24"/>
          <w:lang w:val="x-none"/>
        </w:rPr>
      </w:pPr>
      <w:r w:rsidRPr="00812B7D">
        <w:rPr>
          <w:rFonts w:asciiTheme="minorHAnsi" w:hAnsiTheme="minorHAnsi" w:cstheme="minorHAnsi"/>
          <w:bCs/>
          <w:i/>
          <w:iCs/>
          <w:noProof/>
          <w:spacing w:val="-3"/>
          <w:sz w:val="24"/>
          <w:szCs w:val="24"/>
        </w:rPr>
        <w:t>Warunki wymagające określenia (kropki) zostaną wprowadzone do umowy na podstawie oferty, która zostanie uznana za najkorzystniejszą w niniejszym postępowaniu</w:t>
      </w:r>
    </w:p>
    <w:sectPr w:rsidR="005B379C" w:rsidRPr="00812B7D" w:rsidSect="00377C9D">
      <w:headerReference w:type="default" r:id="rId10"/>
      <w:headerReference w:type="first" r:id="rId11"/>
      <w:footnotePr>
        <w:pos w:val="beneathText"/>
      </w:footnotePr>
      <w:pgSz w:w="11905" w:h="16837" w:code="9"/>
      <w:pgMar w:top="1021" w:right="1077" w:bottom="1021" w:left="1077" w:header="72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A1" w:rsidRDefault="00804EA1">
      <w:r>
        <w:separator/>
      </w:r>
    </w:p>
  </w:endnote>
  <w:endnote w:type="continuationSeparator" w:id="0">
    <w:p w:rsidR="00804EA1" w:rsidRDefault="008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A1" w:rsidRDefault="00804EA1">
      <w:r>
        <w:separator/>
      </w:r>
    </w:p>
  </w:footnote>
  <w:footnote w:type="continuationSeparator" w:id="0">
    <w:p w:rsidR="00804EA1" w:rsidRDefault="0080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A1" w:rsidRDefault="00804EA1">
    <w:pPr>
      <w:pStyle w:val="Nagwek"/>
      <w:jc w:val="center"/>
    </w:pPr>
    <w:r>
      <w:fldChar w:fldCharType="begin"/>
    </w:r>
    <w:r>
      <w:instrText>PAGE   \* MERGEFORMAT</w:instrText>
    </w:r>
    <w:r>
      <w:fldChar w:fldCharType="separate"/>
    </w:r>
    <w:r w:rsidR="00DD3C58">
      <w:rPr>
        <w:noProof/>
      </w:rPr>
      <w:t>18</w:t>
    </w:r>
    <w:r>
      <w:fldChar w:fldCharType="end"/>
    </w:r>
  </w:p>
  <w:p w:rsidR="00804EA1" w:rsidRDefault="00804E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A1" w:rsidRDefault="00804EA1">
    <w:pPr>
      <w:pStyle w:val="Nagwek"/>
      <w:jc w:val="center"/>
    </w:pPr>
    <w:r>
      <w:fldChar w:fldCharType="begin"/>
    </w:r>
    <w:r>
      <w:instrText>PAGE   \* MERGEFORMAT</w:instrText>
    </w:r>
    <w:r>
      <w:fldChar w:fldCharType="separate"/>
    </w:r>
    <w:r w:rsidR="00DD3C58">
      <w:rPr>
        <w:noProof/>
      </w:rPr>
      <w:t>1</w:t>
    </w:r>
    <w:r>
      <w:fldChar w:fldCharType="end"/>
    </w:r>
  </w:p>
  <w:p w:rsidR="00804EA1" w:rsidRDefault="0080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E724FCA2"/>
    <w:name w:val="WW8Num1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5A04C5"/>
    <w:multiLevelType w:val="hybridMultilevel"/>
    <w:tmpl w:val="3EB2BCF0"/>
    <w:lvl w:ilvl="0" w:tplc="04150017">
      <w:start w:val="1"/>
      <w:numFmt w:val="lowerLetter"/>
      <w:lvlText w:val="%1)"/>
      <w:lvlJc w:val="left"/>
      <w:pPr>
        <w:tabs>
          <w:tab w:val="num" w:pos="852"/>
        </w:tabs>
        <w:ind w:left="852" w:hanging="283"/>
      </w:pPr>
      <w:rPr>
        <w:rFonts w:hint="default"/>
        <w:u w:val="none"/>
      </w:rPr>
    </w:lvl>
    <w:lvl w:ilvl="1" w:tplc="CE96CC38">
      <w:start w:val="1"/>
      <w:numFmt w:val="lowerLetter"/>
      <w:lvlText w:val="%2)"/>
      <w:lvlJc w:val="left"/>
      <w:pPr>
        <w:tabs>
          <w:tab w:val="num" w:pos="967"/>
        </w:tabs>
        <w:ind w:left="967" w:hanging="567"/>
      </w:pPr>
      <w:rPr>
        <w:rFonts w:hint="default"/>
        <w:u w:val="none"/>
      </w:rPr>
    </w:lvl>
    <w:lvl w:ilvl="2" w:tplc="46E89A44">
      <w:start w:val="1"/>
      <w:numFmt w:val="bullet"/>
      <w:lvlText w:val=""/>
      <w:lvlJc w:val="left"/>
      <w:pPr>
        <w:tabs>
          <w:tab w:val="num" w:pos="2369"/>
        </w:tabs>
        <w:ind w:left="2369" w:hanging="284"/>
      </w:pPr>
      <w:rPr>
        <w:rFonts w:ascii="Symbol" w:hAnsi="Symbol" w:hint="default"/>
        <w:strike w:val="0"/>
        <w:dstrike w:val="0"/>
        <w:u w:val="none"/>
      </w:rPr>
    </w:lvl>
    <w:lvl w:ilvl="3" w:tplc="04150001" w:tentative="1">
      <w:start w:val="1"/>
      <w:numFmt w:val="bullet"/>
      <w:lvlText w:val=""/>
      <w:lvlJc w:val="left"/>
      <w:pPr>
        <w:tabs>
          <w:tab w:val="num" w:pos="3165"/>
        </w:tabs>
        <w:ind w:left="3165" w:hanging="360"/>
      </w:pPr>
      <w:rPr>
        <w:rFonts w:ascii="Symbol" w:hAnsi="Symbol" w:hint="default"/>
      </w:rPr>
    </w:lvl>
    <w:lvl w:ilvl="4" w:tplc="04150003" w:tentative="1">
      <w:start w:val="1"/>
      <w:numFmt w:val="bullet"/>
      <w:lvlText w:val="o"/>
      <w:lvlJc w:val="left"/>
      <w:pPr>
        <w:tabs>
          <w:tab w:val="num" w:pos="3885"/>
        </w:tabs>
        <w:ind w:left="3885" w:hanging="360"/>
      </w:pPr>
      <w:rPr>
        <w:rFonts w:ascii="Courier New" w:hAnsi="Courier New" w:cs="Courier New" w:hint="default"/>
      </w:rPr>
    </w:lvl>
    <w:lvl w:ilvl="5" w:tplc="04150005" w:tentative="1">
      <w:start w:val="1"/>
      <w:numFmt w:val="bullet"/>
      <w:lvlText w:val=""/>
      <w:lvlJc w:val="left"/>
      <w:pPr>
        <w:tabs>
          <w:tab w:val="num" w:pos="4605"/>
        </w:tabs>
        <w:ind w:left="4605" w:hanging="360"/>
      </w:pPr>
      <w:rPr>
        <w:rFonts w:ascii="Wingdings" w:hAnsi="Wingdings" w:hint="default"/>
      </w:rPr>
    </w:lvl>
    <w:lvl w:ilvl="6" w:tplc="04150001" w:tentative="1">
      <w:start w:val="1"/>
      <w:numFmt w:val="bullet"/>
      <w:lvlText w:val=""/>
      <w:lvlJc w:val="left"/>
      <w:pPr>
        <w:tabs>
          <w:tab w:val="num" w:pos="5325"/>
        </w:tabs>
        <w:ind w:left="5325" w:hanging="360"/>
      </w:pPr>
      <w:rPr>
        <w:rFonts w:ascii="Symbol" w:hAnsi="Symbol" w:hint="default"/>
      </w:rPr>
    </w:lvl>
    <w:lvl w:ilvl="7" w:tplc="04150003" w:tentative="1">
      <w:start w:val="1"/>
      <w:numFmt w:val="bullet"/>
      <w:lvlText w:val="o"/>
      <w:lvlJc w:val="left"/>
      <w:pPr>
        <w:tabs>
          <w:tab w:val="num" w:pos="6045"/>
        </w:tabs>
        <w:ind w:left="6045" w:hanging="360"/>
      </w:pPr>
      <w:rPr>
        <w:rFonts w:ascii="Courier New" w:hAnsi="Courier New" w:cs="Courier New" w:hint="default"/>
      </w:rPr>
    </w:lvl>
    <w:lvl w:ilvl="8" w:tplc="04150005" w:tentative="1">
      <w:start w:val="1"/>
      <w:numFmt w:val="bullet"/>
      <w:lvlText w:val=""/>
      <w:lvlJc w:val="left"/>
      <w:pPr>
        <w:tabs>
          <w:tab w:val="num" w:pos="6765"/>
        </w:tabs>
        <w:ind w:left="6765" w:hanging="360"/>
      </w:pPr>
      <w:rPr>
        <w:rFonts w:ascii="Wingdings" w:hAnsi="Wingdings" w:hint="default"/>
      </w:rPr>
    </w:lvl>
  </w:abstractNum>
  <w:abstractNum w:abstractNumId="2">
    <w:nsid w:val="0AE07334"/>
    <w:multiLevelType w:val="hybridMultilevel"/>
    <w:tmpl w:val="6BC4B92A"/>
    <w:name w:val="WW8Num202232222223222224102242"/>
    <w:lvl w:ilvl="0" w:tplc="8646A6F4">
      <w:start w:val="1"/>
      <w:numFmt w:val="decimal"/>
      <w:lvlText w:val="%1."/>
      <w:lvlJc w:val="left"/>
      <w:pPr>
        <w:tabs>
          <w:tab w:val="num" w:pos="1490"/>
        </w:tabs>
        <w:ind w:left="1130" w:firstLine="0"/>
      </w:pPr>
      <w:rPr>
        <w:rFonts w:hint="default"/>
        <w:b w:val="0"/>
        <w:i w:val="0"/>
      </w:rPr>
    </w:lvl>
    <w:lvl w:ilvl="1" w:tplc="61FC7712">
      <w:start w:val="1"/>
      <w:numFmt w:val="lowerLetter"/>
      <w:lvlText w:val="%2)"/>
      <w:lvlJc w:val="left"/>
      <w:pPr>
        <w:tabs>
          <w:tab w:val="num" w:pos="1490"/>
        </w:tabs>
        <w:ind w:left="1490" w:hanging="360"/>
      </w:pPr>
      <w:rPr>
        <w:rFonts w:hint="default"/>
        <w:b w:val="0"/>
        <w:i w:val="0"/>
      </w:rPr>
    </w:lvl>
    <w:lvl w:ilvl="2" w:tplc="2DD8372E">
      <w:start w:val="1"/>
      <w:numFmt w:val="bullet"/>
      <w:lvlText w:val=""/>
      <w:lvlJc w:val="left"/>
      <w:pPr>
        <w:tabs>
          <w:tab w:val="num" w:pos="2390"/>
        </w:tabs>
        <w:ind w:left="2390" w:hanging="360"/>
      </w:pPr>
      <w:rPr>
        <w:rFonts w:ascii="Wingdings" w:hAnsi="Wingdings" w:hint="default"/>
        <w:b w:val="0"/>
        <w:i w:val="0"/>
      </w:r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3">
    <w:nsid w:val="144D6FB0"/>
    <w:multiLevelType w:val="hybridMultilevel"/>
    <w:tmpl w:val="E158A010"/>
    <w:lvl w:ilvl="0" w:tplc="0E1CAF10">
      <w:start w:val="1"/>
      <w:numFmt w:val="bullet"/>
      <w:lvlText w:val="-"/>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C43E9"/>
    <w:multiLevelType w:val="multilevel"/>
    <w:tmpl w:val="59B60C8C"/>
    <w:name w:val="WW8Num202233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B82C0E"/>
    <w:multiLevelType w:val="hybridMultilevel"/>
    <w:tmpl w:val="4B36D894"/>
    <w:name w:val="WW8Num202223322222"/>
    <w:lvl w:ilvl="0" w:tplc="62D4F03C">
      <w:start w:val="1"/>
      <w:numFmt w:val="lowerLetter"/>
      <w:lvlText w:val="%1)"/>
      <w:lvlJc w:val="left"/>
      <w:pPr>
        <w:tabs>
          <w:tab w:val="num" w:pos="1004"/>
        </w:tabs>
        <w:ind w:left="1004" w:hanging="360"/>
      </w:pPr>
    </w:lvl>
    <w:lvl w:ilvl="1" w:tplc="04150005">
      <w:start w:val="1"/>
      <w:numFmt w:val="bullet"/>
      <w:lvlText w:val=""/>
      <w:lvlJc w:val="left"/>
      <w:pPr>
        <w:tabs>
          <w:tab w:val="num" w:pos="1724"/>
        </w:tabs>
        <w:ind w:left="1724" w:hanging="360"/>
      </w:pPr>
      <w:rPr>
        <w:rFonts w:ascii="Wingdings" w:hAnsi="Wingding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1B2E6058"/>
    <w:multiLevelType w:val="hybridMultilevel"/>
    <w:tmpl w:val="48265B76"/>
    <w:name w:val="WW8Num202232222223222224"/>
    <w:lvl w:ilvl="0" w:tplc="FFFFFFFF">
      <w:start w:val="1"/>
      <w:numFmt w:val="decimal"/>
      <w:lvlText w:val="%1."/>
      <w:lvlJc w:val="left"/>
      <w:pPr>
        <w:tabs>
          <w:tab w:val="num" w:pos="890"/>
        </w:tabs>
        <w:ind w:left="890" w:hanging="360"/>
      </w:pPr>
      <w:rPr>
        <w:b w:val="0"/>
        <w:b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C052CAA"/>
    <w:multiLevelType w:val="hybridMultilevel"/>
    <w:tmpl w:val="63787762"/>
    <w:lvl w:ilvl="0" w:tplc="62D4F03C">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C432F4"/>
    <w:multiLevelType w:val="hybridMultilevel"/>
    <w:tmpl w:val="EDFEDDA4"/>
    <w:lvl w:ilvl="0" w:tplc="04150017">
      <w:start w:val="1"/>
      <w:numFmt w:val="lowerLetter"/>
      <w:lvlText w:val="%1)"/>
      <w:lvlJc w:val="left"/>
      <w:pPr>
        <w:tabs>
          <w:tab w:val="num" w:pos="851"/>
        </w:tabs>
        <w:ind w:left="851" w:hanging="283"/>
      </w:pPr>
      <w:rPr>
        <w:rFonts w:hint="default"/>
        <w:u w:val="none"/>
      </w:rPr>
    </w:lvl>
    <w:lvl w:ilvl="1" w:tplc="0415000F">
      <w:start w:val="1"/>
      <w:numFmt w:val="decimal"/>
      <w:lvlText w:val="%2."/>
      <w:lvlJc w:val="left"/>
      <w:pPr>
        <w:tabs>
          <w:tab w:val="num" w:pos="1724"/>
        </w:tabs>
        <w:ind w:left="1724" w:hanging="360"/>
      </w:pPr>
      <w:rPr>
        <w:rFonts w:hint="default"/>
        <w:u w:val="none"/>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9">
    <w:nsid w:val="20F33216"/>
    <w:multiLevelType w:val="hybridMultilevel"/>
    <w:tmpl w:val="7D800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15B9E"/>
    <w:multiLevelType w:val="hybridMultilevel"/>
    <w:tmpl w:val="23027EB0"/>
    <w:name w:val="WW8Num2022322222232222241022"/>
    <w:lvl w:ilvl="0" w:tplc="683E7B8C">
      <w:start w:val="1"/>
      <w:numFmt w:val="lowerLetter"/>
      <w:lvlText w:val="%1)"/>
      <w:lvlJc w:val="left"/>
      <w:pPr>
        <w:tabs>
          <w:tab w:val="num" w:pos="1970"/>
        </w:tabs>
        <w:ind w:left="1970" w:hanging="340"/>
      </w:pPr>
      <w:rPr>
        <w:rFonts w:hint="default"/>
      </w:rPr>
    </w:lvl>
    <w:lvl w:ilvl="1" w:tplc="71006EAC">
      <w:start w:val="2"/>
      <w:numFmt w:val="decimal"/>
      <w:lvlText w:val="%2."/>
      <w:lvlJc w:val="left"/>
      <w:pPr>
        <w:tabs>
          <w:tab w:val="num" w:pos="1353"/>
        </w:tabs>
        <w:ind w:left="993" w:firstLine="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4F19A5"/>
    <w:multiLevelType w:val="multilevel"/>
    <w:tmpl w:val="52A85A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5FA2D68"/>
    <w:multiLevelType w:val="multilevel"/>
    <w:tmpl w:val="061A61C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008579C"/>
    <w:multiLevelType w:val="hybridMultilevel"/>
    <w:tmpl w:val="4CD01AAA"/>
    <w:name w:val="WW8Num383442222"/>
    <w:lvl w:ilvl="0" w:tplc="BA6E96A2">
      <w:start w:val="3"/>
      <w:numFmt w:val="decimal"/>
      <w:lvlText w:val="%1."/>
      <w:lvlJc w:val="left"/>
      <w:pPr>
        <w:tabs>
          <w:tab w:val="num" w:pos="1440"/>
        </w:tabs>
        <w:ind w:left="108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39A665D"/>
    <w:multiLevelType w:val="hybridMultilevel"/>
    <w:tmpl w:val="A2F65074"/>
    <w:name w:val="WW8Num2022322222232222244242"/>
    <w:lvl w:ilvl="0" w:tplc="3B14F08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
    <w:nsid w:val="36564A88"/>
    <w:multiLevelType w:val="multilevel"/>
    <w:tmpl w:val="F6F83B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93B45FD"/>
    <w:multiLevelType w:val="hybridMultilevel"/>
    <w:tmpl w:val="8ED4D196"/>
    <w:lvl w:ilvl="0" w:tplc="04150017">
      <w:start w:val="1"/>
      <w:numFmt w:val="lowerLetter"/>
      <w:lvlText w:val="%1)"/>
      <w:lvlJc w:val="left"/>
      <w:pPr>
        <w:tabs>
          <w:tab w:val="num" w:pos="776"/>
        </w:tabs>
        <w:ind w:left="776" w:hanging="416"/>
      </w:pPr>
      <w:rPr>
        <w:rFonts w:hint="default"/>
      </w:rPr>
    </w:lvl>
    <w:lvl w:ilvl="1" w:tplc="1E480366">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E4471BA"/>
    <w:multiLevelType w:val="hybridMultilevel"/>
    <w:tmpl w:val="2F4612D4"/>
    <w:name w:val="WW8Num20223222222322222410224"/>
    <w:lvl w:ilvl="0" w:tplc="8646A6F4">
      <w:start w:val="1"/>
      <w:numFmt w:val="decimal"/>
      <w:lvlText w:val="%1."/>
      <w:lvlJc w:val="left"/>
      <w:pPr>
        <w:tabs>
          <w:tab w:val="num" w:pos="1440"/>
        </w:tabs>
        <w:ind w:left="1080" w:firstLine="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481428"/>
    <w:multiLevelType w:val="multilevel"/>
    <w:tmpl w:val="0448BFC0"/>
    <w:lvl w:ilvl="0">
      <w:start w:val="1"/>
      <w:numFmt w:val="decimal"/>
      <w:lvlText w:val="%1"/>
      <w:lvlJc w:val="left"/>
      <w:pPr>
        <w:ind w:left="375" w:hanging="375"/>
      </w:pPr>
      <w:rPr>
        <w:rFonts w:hint="default"/>
      </w:rPr>
    </w:lvl>
    <w:lvl w:ilvl="1">
      <w:start w:val="1"/>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9">
    <w:nsid w:val="426A0E3B"/>
    <w:multiLevelType w:val="multilevel"/>
    <w:tmpl w:val="A954908C"/>
    <w:lvl w:ilvl="0">
      <w:start w:val="2"/>
      <w:numFmt w:val="decimal"/>
      <w:lvlText w:val="%1."/>
      <w:lvlJc w:val="left"/>
      <w:pPr>
        <w:tabs>
          <w:tab w:val="num" w:pos="567"/>
        </w:tabs>
        <w:ind w:left="567" w:hanging="283"/>
      </w:pPr>
      <w:rPr>
        <w:rFonts w:hint="default"/>
        <w:b w:val="0"/>
        <w:bCs w:val="0"/>
      </w:rPr>
    </w:lvl>
    <w:lvl w:ilvl="1">
      <w:start w:val="1"/>
      <w:numFmt w:val="decimal"/>
      <w:isLgl/>
      <w:lvlText w:val="%1.%2."/>
      <w:lvlJc w:val="left"/>
      <w:pPr>
        <w:tabs>
          <w:tab w:val="num" w:pos="809"/>
        </w:tabs>
        <w:ind w:left="809" w:hanging="390"/>
      </w:pPr>
      <w:rPr>
        <w:rFonts w:hint="default"/>
        <w:b w:val="0"/>
      </w:rPr>
    </w:lvl>
    <w:lvl w:ilvl="2">
      <w:start w:val="1"/>
      <w:numFmt w:val="decimal"/>
      <w:isLgl/>
      <w:lvlText w:val="%1.%2.%3."/>
      <w:lvlJc w:val="left"/>
      <w:pPr>
        <w:tabs>
          <w:tab w:val="num" w:pos="1274"/>
        </w:tabs>
        <w:ind w:left="1274" w:hanging="720"/>
      </w:pPr>
      <w:rPr>
        <w:rFonts w:hint="default"/>
      </w:rPr>
    </w:lvl>
    <w:lvl w:ilvl="3">
      <w:start w:val="1"/>
      <w:numFmt w:val="decimal"/>
      <w:isLgl/>
      <w:lvlText w:val="%1.%2.%3.%4."/>
      <w:lvlJc w:val="left"/>
      <w:pPr>
        <w:tabs>
          <w:tab w:val="num" w:pos="1409"/>
        </w:tabs>
        <w:ind w:left="1409" w:hanging="720"/>
      </w:pPr>
      <w:rPr>
        <w:rFonts w:hint="default"/>
      </w:rPr>
    </w:lvl>
    <w:lvl w:ilvl="4">
      <w:start w:val="1"/>
      <w:numFmt w:val="decimal"/>
      <w:isLgl/>
      <w:lvlText w:val="%1.%2.%3.%4.%5."/>
      <w:lvlJc w:val="left"/>
      <w:pPr>
        <w:tabs>
          <w:tab w:val="num" w:pos="1904"/>
        </w:tabs>
        <w:ind w:left="1904" w:hanging="1080"/>
      </w:pPr>
      <w:rPr>
        <w:rFonts w:hint="default"/>
      </w:rPr>
    </w:lvl>
    <w:lvl w:ilvl="5">
      <w:start w:val="1"/>
      <w:numFmt w:val="decimal"/>
      <w:isLgl/>
      <w:lvlText w:val="%1.%2.%3.%4.%5.%6."/>
      <w:lvlJc w:val="left"/>
      <w:pPr>
        <w:tabs>
          <w:tab w:val="num" w:pos="2039"/>
        </w:tabs>
        <w:ind w:left="2039" w:hanging="1080"/>
      </w:pPr>
      <w:rPr>
        <w:rFonts w:hint="default"/>
      </w:rPr>
    </w:lvl>
    <w:lvl w:ilvl="6">
      <w:start w:val="1"/>
      <w:numFmt w:val="decimal"/>
      <w:isLgl/>
      <w:lvlText w:val="%1.%2.%3.%4.%5.%6.%7."/>
      <w:lvlJc w:val="left"/>
      <w:pPr>
        <w:tabs>
          <w:tab w:val="num" w:pos="2534"/>
        </w:tabs>
        <w:ind w:left="2534" w:hanging="1440"/>
      </w:pPr>
      <w:rPr>
        <w:rFonts w:hint="default"/>
      </w:rPr>
    </w:lvl>
    <w:lvl w:ilvl="7">
      <w:start w:val="1"/>
      <w:numFmt w:val="decimal"/>
      <w:isLgl/>
      <w:lvlText w:val="%1.%2.%3.%4.%5.%6.%7.%8."/>
      <w:lvlJc w:val="left"/>
      <w:pPr>
        <w:tabs>
          <w:tab w:val="num" w:pos="2669"/>
        </w:tabs>
        <w:ind w:left="2669" w:hanging="1440"/>
      </w:pPr>
      <w:rPr>
        <w:rFonts w:hint="default"/>
      </w:rPr>
    </w:lvl>
    <w:lvl w:ilvl="8">
      <w:start w:val="1"/>
      <w:numFmt w:val="decimal"/>
      <w:isLgl/>
      <w:lvlText w:val="%1.%2.%3.%4.%5.%6.%7.%8.%9."/>
      <w:lvlJc w:val="left"/>
      <w:pPr>
        <w:tabs>
          <w:tab w:val="num" w:pos="3164"/>
        </w:tabs>
        <w:ind w:left="3164" w:hanging="1800"/>
      </w:pPr>
      <w:rPr>
        <w:rFonts w:hint="default"/>
      </w:rPr>
    </w:lvl>
  </w:abstractNum>
  <w:abstractNum w:abstractNumId="20">
    <w:nsid w:val="4C993FC9"/>
    <w:multiLevelType w:val="multilevel"/>
    <w:tmpl w:val="6E40F6E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1">
    <w:nsid w:val="4EDB729A"/>
    <w:multiLevelType w:val="hybridMultilevel"/>
    <w:tmpl w:val="83C491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5167ED"/>
    <w:multiLevelType w:val="hybridMultilevel"/>
    <w:tmpl w:val="D7B246BE"/>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D24A054">
      <w:start w:val="1"/>
      <w:numFmt w:val="decimal"/>
      <w:lvlText w:val="%4."/>
      <w:lvlJc w:val="left"/>
      <w:pPr>
        <w:tabs>
          <w:tab w:val="num" w:pos="360"/>
        </w:tabs>
        <w:ind w:left="360" w:hanging="360"/>
      </w:pPr>
      <w:rPr>
        <w:rFonts w:ascii="Times New Roman" w:eastAsia="Times New Roman" w:hAnsi="Times New Roman" w:cs="Times New Roman"/>
      </w:rPr>
    </w:lvl>
    <w:lvl w:ilvl="4" w:tplc="BF3CF2DA">
      <w:start w:val="1"/>
      <w:numFmt w:val="lowerLetter"/>
      <w:lvlText w:val="%5)"/>
      <w:lvlJc w:val="left"/>
      <w:pPr>
        <w:tabs>
          <w:tab w:val="num" w:pos="360"/>
        </w:tabs>
        <w:ind w:left="36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5AE2F89"/>
    <w:multiLevelType w:val="hybridMultilevel"/>
    <w:tmpl w:val="D18C78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DC1CD0"/>
    <w:multiLevelType w:val="hybridMultilevel"/>
    <w:tmpl w:val="F2E27652"/>
    <w:lvl w:ilvl="0" w:tplc="B55637C8">
      <w:start w:val="1"/>
      <w:numFmt w:val="decimal"/>
      <w:lvlText w:val="%1."/>
      <w:lvlJc w:val="left"/>
      <w:pPr>
        <w:tabs>
          <w:tab w:val="num" w:pos="1440"/>
        </w:tabs>
        <w:ind w:left="144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506CC7"/>
    <w:multiLevelType w:val="hybridMultilevel"/>
    <w:tmpl w:val="98020CFE"/>
    <w:lvl w:ilvl="0" w:tplc="04150017">
      <w:start w:val="1"/>
      <w:numFmt w:val="lowerLetter"/>
      <w:lvlText w:val="%1)"/>
      <w:lvlJc w:val="left"/>
      <w:pPr>
        <w:tabs>
          <w:tab w:val="num" w:pos="776"/>
        </w:tabs>
        <w:ind w:left="776" w:hanging="416"/>
      </w:pPr>
      <w:rPr>
        <w:rFonts w:hint="default"/>
      </w:rPr>
    </w:lvl>
    <w:lvl w:ilvl="1" w:tplc="1E480366">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EA475B9"/>
    <w:multiLevelType w:val="multilevel"/>
    <w:tmpl w:val="FC366AEA"/>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27">
    <w:nsid w:val="5FCB3F13"/>
    <w:multiLevelType w:val="hybridMultilevel"/>
    <w:tmpl w:val="082CBE4E"/>
    <w:lvl w:ilvl="0" w:tplc="D5CA430E">
      <w:start w:val="1"/>
      <w:numFmt w:val="bullet"/>
      <w:lvlText w:val=""/>
      <w:lvlJc w:val="left"/>
      <w:pPr>
        <w:tabs>
          <w:tab w:val="num" w:pos="776"/>
        </w:tabs>
        <w:ind w:left="776" w:hanging="416"/>
      </w:pPr>
      <w:rPr>
        <w:rFonts w:ascii="Symbol" w:hAnsi="Symbol" w:hint="default"/>
      </w:rPr>
    </w:lvl>
    <w:lvl w:ilvl="1" w:tplc="1E480366">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FFD35D5"/>
    <w:multiLevelType w:val="multilevel"/>
    <w:tmpl w:val="CCEAD48E"/>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1E54E46"/>
    <w:multiLevelType w:val="multilevel"/>
    <w:tmpl w:val="16A89168"/>
    <w:lvl w:ilvl="0">
      <w:start w:val="17"/>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0">
    <w:nsid w:val="623A1BF4"/>
    <w:multiLevelType w:val="hybridMultilevel"/>
    <w:tmpl w:val="4566BFD2"/>
    <w:name w:val="WW8Num163322"/>
    <w:lvl w:ilvl="0" w:tplc="10F04D7E">
      <w:start w:val="1"/>
      <w:numFmt w:val="lowerLetter"/>
      <w:lvlText w:val="%1)"/>
      <w:lvlJc w:val="left"/>
      <w:pPr>
        <w:tabs>
          <w:tab w:val="num" w:pos="1207"/>
        </w:tabs>
        <w:ind w:left="1207" w:hanging="360"/>
      </w:pPr>
      <w:rPr>
        <w:rFonts w:hint="default"/>
      </w:rPr>
    </w:lvl>
    <w:lvl w:ilvl="1" w:tplc="04150019" w:tentative="1">
      <w:start w:val="1"/>
      <w:numFmt w:val="lowerLetter"/>
      <w:lvlText w:val="%2."/>
      <w:lvlJc w:val="left"/>
      <w:pPr>
        <w:tabs>
          <w:tab w:val="num" w:pos="1702"/>
        </w:tabs>
        <w:ind w:left="1702" w:hanging="360"/>
      </w:pPr>
    </w:lvl>
    <w:lvl w:ilvl="2" w:tplc="0415001B" w:tentative="1">
      <w:start w:val="1"/>
      <w:numFmt w:val="lowerRoman"/>
      <w:lvlText w:val="%3."/>
      <w:lvlJc w:val="right"/>
      <w:pPr>
        <w:tabs>
          <w:tab w:val="num" w:pos="2422"/>
        </w:tabs>
        <w:ind w:left="2422" w:hanging="180"/>
      </w:pPr>
    </w:lvl>
    <w:lvl w:ilvl="3" w:tplc="0415000F" w:tentative="1">
      <w:start w:val="1"/>
      <w:numFmt w:val="decimal"/>
      <w:lvlText w:val="%4."/>
      <w:lvlJc w:val="left"/>
      <w:pPr>
        <w:tabs>
          <w:tab w:val="num" w:pos="3142"/>
        </w:tabs>
        <w:ind w:left="3142" w:hanging="360"/>
      </w:pPr>
    </w:lvl>
    <w:lvl w:ilvl="4" w:tplc="04150019" w:tentative="1">
      <w:start w:val="1"/>
      <w:numFmt w:val="lowerLetter"/>
      <w:lvlText w:val="%5."/>
      <w:lvlJc w:val="left"/>
      <w:pPr>
        <w:tabs>
          <w:tab w:val="num" w:pos="3862"/>
        </w:tabs>
        <w:ind w:left="3862" w:hanging="360"/>
      </w:pPr>
    </w:lvl>
    <w:lvl w:ilvl="5" w:tplc="0415001B" w:tentative="1">
      <w:start w:val="1"/>
      <w:numFmt w:val="lowerRoman"/>
      <w:lvlText w:val="%6."/>
      <w:lvlJc w:val="right"/>
      <w:pPr>
        <w:tabs>
          <w:tab w:val="num" w:pos="4582"/>
        </w:tabs>
        <w:ind w:left="4582" w:hanging="180"/>
      </w:pPr>
    </w:lvl>
    <w:lvl w:ilvl="6" w:tplc="0415000F" w:tentative="1">
      <w:start w:val="1"/>
      <w:numFmt w:val="decimal"/>
      <w:lvlText w:val="%7."/>
      <w:lvlJc w:val="left"/>
      <w:pPr>
        <w:tabs>
          <w:tab w:val="num" w:pos="5302"/>
        </w:tabs>
        <w:ind w:left="5302" w:hanging="360"/>
      </w:pPr>
    </w:lvl>
    <w:lvl w:ilvl="7" w:tplc="04150019" w:tentative="1">
      <w:start w:val="1"/>
      <w:numFmt w:val="lowerLetter"/>
      <w:lvlText w:val="%8."/>
      <w:lvlJc w:val="left"/>
      <w:pPr>
        <w:tabs>
          <w:tab w:val="num" w:pos="6022"/>
        </w:tabs>
        <w:ind w:left="6022" w:hanging="360"/>
      </w:pPr>
    </w:lvl>
    <w:lvl w:ilvl="8" w:tplc="0415001B" w:tentative="1">
      <w:start w:val="1"/>
      <w:numFmt w:val="lowerRoman"/>
      <w:lvlText w:val="%9."/>
      <w:lvlJc w:val="right"/>
      <w:pPr>
        <w:tabs>
          <w:tab w:val="num" w:pos="6742"/>
        </w:tabs>
        <w:ind w:left="6742" w:hanging="180"/>
      </w:pPr>
    </w:lvl>
  </w:abstractNum>
  <w:abstractNum w:abstractNumId="31">
    <w:nsid w:val="66AF12A7"/>
    <w:multiLevelType w:val="hybridMultilevel"/>
    <w:tmpl w:val="6C30FC6A"/>
    <w:lvl w:ilvl="0" w:tplc="04150017">
      <w:start w:val="1"/>
      <w:numFmt w:val="lowerLetter"/>
      <w:lvlText w:val="%1)"/>
      <w:lvlJc w:val="left"/>
      <w:pPr>
        <w:tabs>
          <w:tab w:val="num" w:pos="851"/>
        </w:tabs>
        <w:ind w:left="851" w:hanging="283"/>
      </w:pPr>
      <w:rPr>
        <w:rFonts w:hint="default"/>
        <w:u w:val="none"/>
      </w:rPr>
    </w:lvl>
    <w:lvl w:ilvl="1" w:tplc="0415000F">
      <w:start w:val="1"/>
      <w:numFmt w:val="decimal"/>
      <w:lvlText w:val="%2."/>
      <w:lvlJc w:val="left"/>
      <w:pPr>
        <w:tabs>
          <w:tab w:val="num" w:pos="1724"/>
        </w:tabs>
        <w:ind w:left="1724" w:hanging="360"/>
      </w:pPr>
      <w:rPr>
        <w:rFonts w:hint="default"/>
        <w:u w:val="none"/>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2">
    <w:nsid w:val="66D82734"/>
    <w:multiLevelType w:val="multilevel"/>
    <w:tmpl w:val="3DAAFA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67700D7E"/>
    <w:multiLevelType w:val="hybridMultilevel"/>
    <w:tmpl w:val="A852DED2"/>
    <w:lvl w:ilvl="0" w:tplc="62D4F03C">
      <w:start w:val="1"/>
      <w:numFmt w:val="lowerLetter"/>
      <w:lvlText w:val="%1)"/>
      <w:lvlJc w:val="left"/>
      <w:pPr>
        <w:tabs>
          <w:tab w:val="num" w:pos="840"/>
        </w:tabs>
        <w:ind w:left="840" w:hanging="360"/>
      </w:pPr>
    </w:lvl>
    <w:lvl w:ilvl="1" w:tplc="04150019">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4">
    <w:nsid w:val="688622AD"/>
    <w:multiLevelType w:val="hybridMultilevel"/>
    <w:tmpl w:val="ED406028"/>
    <w:lvl w:ilvl="0" w:tplc="04150017">
      <w:start w:val="1"/>
      <w:numFmt w:val="lowerLetter"/>
      <w:lvlText w:val="%1)"/>
      <w:lvlJc w:val="left"/>
      <w:pPr>
        <w:tabs>
          <w:tab w:val="num" w:pos="851"/>
        </w:tabs>
        <w:ind w:left="851" w:hanging="283"/>
      </w:pPr>
      <w:rPr>
        <w:rFonts w:hint="default"/>
        <w:u w:val="none"/>
      </w:rPr>
    </w:lvl>
    <w:lvl w:ilvl="1" w:tplc="0415000F">
      <w:start w:val="1"/>
      <w:numFmt w:val="decimal"/>
      <w:lvlText w:val="%2."/>
      <w:lvlJc w:val="left"/>
      <w:pPr>
        <w:tabs>
          <w:tab w:val="num" w:pos="1724"/>
        </w:tabs>
        <w:ind w:left="1724" w:hanging="360"/>
      </w:pPr>
      <w:rPr>
        <w:rFonts w:hint="default"/>
        <w:u w:val="none"/>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5">
    <w:nsid w:val="6B270020"/>
    <w:multiLevelType w:val="hybridMultilevel"/>
    <w:tmpl w:val="305CB764"/>
    <w:lvl w:ilvl="0" w:tplc="34923760">
      <w:start w:val="1"/>
      <w:numFmt w:val="decimal"/>
      <w:lvlText w:val="%1."/>
      <w:lvlJc w:val="left"/>
      <w:pPr>
        <w:tabs>
          <w:tab w:val="num" w:pos="357"/>
        </w:tabs>
        <w:ind w:left="357" w:hanging="357"/>
      </w:pPr>
      <w:rPr>
        <w:rFonts w:hint="default"/>
      </w:rPr>
    </w:lvl>
    <w:lvl w:ilvl="1" w:tplc="46E89A44">
      <w:start w:val="1"/>
      <w:numFmt w:val="bullet"/>
      <w:lvlText w:val=""/>
      <w:lvlJc w:val="left"/>
      <w:pPr>
        <w:tabs>
          <w:tab w:val="num" w:pos="1364"/>
        </w:tabs>
        <w:ind w:left="1364" w:hanging="284"/>
      </w:pPr>
      <w:rPr>
        <w:rFonts w:ascii="Symbol" w:hAnsi="Symbol" w:hint="default"/>
        <w:strike w:val="0"/>
        <w:d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07B6255"/>
    <w:multiLevelType w:val="hybridMultilevel"/>
    <w:tmpl w:val="029465D0"/>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70FD7218"/>
    <w:multiLevelType w:val="hybridMultilevel"/>
    <w:tmpl w:val="9C5E6A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166A54"/>
    <w:multiLevelType w:val="multilevel"/>
    <w:tmpl w:val="B05E96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588371A"/>
    <w:multiLevelType w:val="hybridMultilevel"/>
    <w:tmpl w:val="296A0E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8D25A2"/>
    <w:multiLevelType w:val="hybridMultilevel"/>
    <w:tmpl w:val="EDA805A0"/>
    <w:lvl w:ilvl="0" w:tplc="BF6C2DBE">
      <w:start w:val="1"/>
      <w:numFmt w:val="decimal"/>
      <w:lvlText w:val="%1."/>
      <w:lvlJc w:val="left"/>
      <w:pPr>
        <w:tabs>
          <w:tab w:val="num" w:pos="567"/>
        </w:tabs>
        <w:ind w:left="567" w:hanging="283"/>
      </w:pPr>
      <w:rPr>
        <w:rFonts w:hint="default"/>
        <w:b w:val="0"/>
        <w:bCs w:val="0"/>
      </w:rPr>
    </w:lvl>
    <w:lvl w:ilvl="1" w:tplc="0F9C2AF8">
      <w:start w:val="2"/>
      <w:numFmt w:val="decimal"/>
      <w:lvlText w:val="%2."/>
      <w:lvlJc w:val="left"/>
      <w:pPr>
        <w:tabs>
          <w:tab w:val="num" w:pos="1440"/>
        </w:tabs>
        <w:ind w:left="1440" w:hanging="360"/>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F011C60"/>
    <w:multiLevelType w:val="hybridMultilevel"/>
    <w:tmpl w:val="9D9E36EC"/>
    <w:lvl w:ilvl="0" w:tplc="04150017">
      <w:start w:val="1"/>
      <w:numFmt w:val="lowerLetter"/>
      <w:lvlText w:val="%1)"/>
      <w:lvlJc w:val="left"/>
      <w:pPr>
        <w:ind w:left="929" w:hanging="360"/>
      </w:pPr>
    </w:lvl>
    <w:lvl w:ilvl="1" w:tplc="04150017">
      <w:start w:val="1"/>
      <w:numFmt w:val="lowerLetter"/>
      <w:lvlText w:val="%2)"/>
      <w:lvlJc w:val="left"/>
      <w:pPr>
        <w:ind w:left="1649" w:hanging="360"/>
      </w:pPr>
    </w:lvl>
    <w:lvl w:ilvl="2" w:tplc="7E2016BE">
      <w:start w:val="12"/>
      <w:numFmt w:val="decimal"/>
      <w:lvlText w:val="%3."/>
      <w:lvlJc w:val="left"/>
      <w:pPr>
        <w:ind w:left="2549" w:hanging="360"/>
      </w:pPr>
      <w:rPr>
        <w:rFonts w:hint="default"/>
      </w:r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num w:numId="1">
    <w:abstractNumId w:val="12"/>
  </w:num>
  <w:num w:numId="2">
    <w:abstractNumId w:val="4"/>
  </w:num>
  <w:num w:numId="3">
    <w:abstractNumId w:val="27"/>
  </w:num>
  <w:num w:numId="4">
    <w:abstractNumId w:val="40"/>
  </w:num>
  <w:num w:numId="5">
    <w:abstractNumId w:val="19"/>
  </w:num>
  <w:num w:numId="6">
    <w:abstractNumId w:val="24"/>
  </w:num>
  <w:num w:numId="7">
    <w:abstractNumId w:val="32"/>
  </w:num>
  <w:num w:numId="8">
    <w:abstractNumId w:val="11"/>
  </w:num>
  <w:num w:numId="9">
    <w:abstractNumId w:val="25"/>
  </w:num>
  <w:num w:numId="10">
    <w:abstractNumId w:val="16"/>
  </w:num>
  <w:num w:numId="11">
    <w:abstractNumId w:val="15"/>
  </w:num>
  <w:num w:numId="12">
    <w:abstractNumId w:val="13"/>
  </w:num>
  <w:num w:numId="13">
    <w:abstractNumId w:val="10"/>
  </w:num>
  <w:num w:numId="14">
    <w:abstractNumId w:val="9"/>
  </w:num>
  <w:num w:numId="15">
    <w:abstractNumId w:val="17"/>
  </w:num>
  <w:num w:numId="16">
    <w:abstractNumId w:val="30"/>
  </w:num>
  <w:num w:numId="17">
    <w:abstractNumId w:val="0"/>
  </w:num>
  <w:num w:numId="18">
    <w:abstractNumId w:val="2"/>
  </w:num>
  <w:num w:numId="19">
    <w:abstractNumId w:val="5"/>
  </w:num>
  <w:num w:numId="20">
    <w:abstractNumId w:val="36"/>
  </w:num>
  <w:num w:numId="21">
    <w:abstractNumId w:val="23"/>
  </w:num>
  <w:num w:numId="22">
    <w:abstractNumId w:val="22"/>
  </w:num>
  <w:num w:numId="23">
    <w:abstractNumId w:val="7"/>
  </w:num>
  <w:num w:numId="24">
    <w:abstractNumId w:val="33"/>
  </w:num>
  <w:num w:numId="25">
    <w:abstractNumId w:val="39"/>
  </w:num>
  <w:num w:numId="26">
    <w:abstractNumId w:val="21"/>
  </w:num>
  <w:num w:numId="27">
    <w:abstractNumId w:val="3"/>
  </w:num>
  <w:num w:numId="28">
    <w:abstractNumId w:val="35"/>
  </w:num>
  <w:num w:numId="29">
    <w:abstractNumId w:val="41"/>
  </w:num>
  <w:num w:numId="30">
    <w:abstractNumId w:val="20"/>
  </w:num>
  <w:num w:numId="31">
    <w:abstractNumId w:val="1"/>
  </w:num>
  <w:num w:numId="32">
    <w:abstractNumId w:val="34"/>
  </w:num>
  <w:num w:numId="33">
    <w:abstractNumId w:val="31"/>
  </w:num>
  <w:num w:numId="34">
    <w:abstractNumId w:val="8"/>
  </w:num>
  <w:num w:numId="35">
    <w:abstractNumId w:val="37"/>
  </w:num>
  <w:num w:numId="36">
    <w:abstractNumId w:val="18"/>
  </w:num>
  <w:num w:numId="37">
    <w:abstractNumId w:val="29"/>
  </w:num>
  <w:num w:numId="38">
    <w:abstractNumId w:val="28"/>
  </w:num>
  <w:num w:numId="39">
    <w:abstractNumId w:val="26"/>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E7"/>
    <w:rsid w:val="00010093"/>
    <w:rsid w:val="00013E4A"/>
    <w:rsid w:val="000423C6"/>
    <w:rsid w:val="00045FBA"/>
    <w:rsid w:val="000465FC"/>
    <w:rsid w:val="000638F9"/>
    <w:rsid w:val="00064E0F"/>
    <w:rsid w:val="00067ECD"/>
    <w:rsid w:val="00082590"/>
    <w:rsid w:val="00094946"/>
    <w:rsid w:val="000E0258"/>
    <w:rsid w:val="000E1BBA"/>
    <w:rsid w:val="000F4B74"/>
    <w:rsid w:val="00110139"/>
    <w:rsid w:val="001129B6"/>
    <w:rsid w:val="001161F5"/>
    <w:rsid w:val="0012444B"/>
    <w:rsid w:val="001327C0"/>
    <w:rsid w:val="00146F07"/>
    <w:rsid w:val="00175666"/>
    <w:rsid w:val="0022503B"/>
    <w:rsid w:val="002569CA"/>
    <w:rsid w:val="00292E57"/>
    <w:rsid w:val="002A4C18"/>
    <w:rsid w:val="002C3829"/>
    <w:rsid w:val="002D056D"/>
    <w:rsid w:val="003044F6"/>
    <w:rsid w:val="00322B5D"/>
    <w:rsid w:val="00342D7F"/>
    <w:rsid w:val="00377C9D"/>
    <w:rsid w:val="00385673"/>
    <w:rsid w:val="00394BCF"/>
    <w:rsid w:val="003A1335"/>
    <w:rsid w:val="004256BB"/>
    <w:rsid w:val="00430659"/>
    <w:rsid w:val="00442A4B"/>
    <w:rsid w:val="004A2A75"/>
    <w:rsid w:val="004E2161"/>
    <w:rsid w:val="004F61D7"/>
    <w:rsid w:val="0051460A"/>
    <w:rsid w:val="005309BA"/>
    <w:rsid w:val="00532591"/>
    <w:rsid w:val="005371B0"/>
    <w:rsid w:val="00541C74"/>
    <w:rsid w:val="00553BED"/>
    <w:rsid w:val="005660A1"/>
    <w:rsid w:val="00591C4D"/>
    <w:rsid w:val="0059772E"/>
    <w:rsid w:val="005A49BF"/>
    <w:rsid w:val="005B379C"/>
    <w:rsid w:val="005B536B"/>
    <w:rsid w:val="005B5B7D"/>
    <w:rsid w:val="0063128A"/>
    <w:rsid w:val="00634CB5"/>
    <w:rsid w:val="006A26C0"/>
    <w:rsid w:val="006B45E1"/>
    <w:rsid w:val="006D0C0C"/>
    <w:rsid w:val="006D205F"/>
    <w:rsid w:val="006F6E34"/>
    <w:rsid w:val="0070068F"/>
    <w:rsid w:val="00724714"/>
    <w:rsid w:val="00737938"/>
    <w:rsid w:val="00747EFD"/>
    <w:rsid w:val="00755D24"/>
    <w:rsid w:val="00787F04"/>
    <w:rsid w:val="007B1799"/>
    <w:rsid w:val="007B31C7"/>
    <w:rsid w:val="007B5D9A"/>
    <w:rsid w:val="007E609C"/>
    <w:rsid w:val="00804955"/>
    <w:rsid w:val="00804EA1"/>
    <w:rsid w:val="00805CF9"/>
    <w:rsid w:val="00812B7D"/>
    <w:rsid w:val="008366B7"/>
    <w:rsid w:val="008915C2"/>
    <w:rsid w:val="00892EDD"/>
    <w:rsid w:val="00893E01"/>
    <w:rsid w:val="008C261B"/>
    <w:rsid w:val="00901181"/>
    <w:rsid w:val="00921DCB"/>
    <w:rsid w:val="00931A1D"/>
    <w:rsid w:val="009340DE"/>
    <w:rsid w:val="00940ADD"/>
    <w:rsid w:val="00941761"/>
    <w:rsid w:val="00992140"/>
    <w:rsid w:val="009B5A72"/>
    <w:rsid w:val="009F5850"/>
    <w:rsid w:val="00A06570"/>
    <w:rsid w:val="00A07C8A"/>
    <w:rsid w:val="00A363FD"/>
    <w:rsid w:val="00A379EE"/>
    <w:rsid w:val="00A46EE7"/>
    <w:rsid w:val="00A52082"/>
    <w:rsid w:val="00A70225"/>
    <w:rsid w:val="00A77AC8"/>
    <w:rsid w:val="00A903D4"/>
    <w:rsid w:val="00A94CA3"/>
    <w:rsid w:val="00AB6A04"/>
    <w:rsid w:val="00AC6E3C"/>
    <w:rsid w:val="00B12CD6"/>
    <w:rsid w:val="00B3760A"/>
    <w:rsid w:val="00BC5046"/>
    <w:rsid w:val="00BC5197"/>
    <w:rsid w:val="00BC76BE"/>
    <w:rsid w:val="00BE6A2E"/>
    <w:rsid w:val="00C139C5"/>
    <w:rsid w:val="00C264E6"/>
    <w:rsid w:val="00C42F77"/>
    <w:rsid w:val="00C90F7F"/>
    <w:rsid w:val="00C9648D"/>
    <w:rsid w:val="00CA77B5"/>
    <w:rsid w:val="00CF5D05"/>
    <w:rsid w:val="00D03E39"/>
    <w:rsid w:val="00D13988"/>
    <w:rsid w:val="00D427A7"/>
    <w:rsid w:val="00D87531"/>
    <w:rsid w:val="00D9060D"/>
    <w:rsid w:val="00D95D12"/>
    <w:rsid w:val="00DD3C58"/>
    <w:rsid w:val="00DF3BD2"/>
    <w:rsid w:val="00DF4EEF"/>
    <w:rsid w:val="00E140C3"/>
    <w:rsid w:val="00E16429"/>
    <w:rsid w:val="00E31D92"/>
    <w:rsid w:val="00E47BF0"/>
    <w:rsid w:val="00EA5FC5"/>
    <w:rsid w:val="00EC3D36"/>
    <w:rsid w:val="00ED23BE"/>
    <w:rsid w:val="00F11B06"/>
    <w:rsid w:val="00F44597"/>
    <w:rsid w:val="00FB0EE4"/>
    <w:rsid w:val="00FE1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EE7"/>
    <w:pPr>
      <w:suppressAutoHyphens/>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Tekst komentarza Znak Znak Znak Znak Znak Znak Znak Znak Znak Znak Znak"/>
    <w:basedOn w:val="Normalny"/>
    <w:link w:val="TekstkomentarzaZnak1"/>
    <w:semiHidden/>
    <w:rsid w:val="00A46EE7"/>
    <w:pPr>
      <w:ind w:firstLine="709"/>
      <w:jc w:val="both"/>
    </w:pPr>
    <w:rPr>
      <w:lang w:val="x-none"/>
    </w:rPr>
  </w:style>
  <w:style w:type="character" w:customStyle="1" w:styleId="TekstkomentarzaZnak">
    <w:name w:val="Tekst komentarza Znak"/>
    <w:basedOn w:val="Domylnaczcionkaakapitu"/>
    <w:uiPriority w:val="99"/>
    <w:semiHidden/>
    <w:rsid w:val="00A46EE7"/>
    <w:rPr>
      <w:rFonts w:ascii="Times New Roman" w:eastAsia="Times New Roman" w:hAnsi="Times New Roman" w:cs="Times New Roman"/>
      <w:sz w:val="20"/>
      <w:szCs w:val="20"/>
    </w:rPr>
  </w:style>
  <w:style w:type="character" w:customStyle="1" w:styleId="TekstkomentarzaZnak1">
    <w:name w:val="Tekst komentarza Znak1"/>
    <w:aliases w:val="Tekst komentarza Znak Znak Znak Znak Znak Znak,Tekst komentarza Znak Znak Znak Znak,Tekst komentarza Znak Znak Znak Znak Znak Znak Znak Znak Znak,Tekst komentarza Znak Znak Znak Znak Znak Znak Znak Znak Znak Znak Znak Znak"/>
    <w:link w:val="Tekstkomentarza"/>
    <w:semiHidden/>
    <w:rsid w:val="00A46EE7"/>
    <w:rPr>
      <w:rFonts w:ascii="Times New Roman" w:eastAsia="Times New Roman" w:hAnsi="Times New Roman" w:cs="Times New Roman"/>
      <w:sz w:val="20"/>
      <w:szCs w:val="20"/>
      <w:lang w:val="x-none"/>
    </w:rPr>
  </w:style>
  <w:style w:type="paragraph" w:styleId="Stopka">
    <w:name w:val="footer"/>
    <w:aliases w:val=" Znak10"/>
    <w:basedOn w:val="Normalny"/>
    <w:link w:val="StopkaZnak"/>
    <w:rsid w:val="00A46EE7"/>
    <w:pPr>
      <w:tabs>
        <w:tab w:val="center" w:pos="4536"/>
        <w:tab w:val="right" w:pos="9072"/>
      </w:tabs>
      <w:jc w:val="both"/>
    </w:pPr>
    <w:rPr>
      <w:sz w:val="24"/>
      <w:szCs w:val="24"/>
      <w:lang w:val="x-none"/>
    </w:rPr>
  </w:style>
  <w:style w:type="character" w:customStyle="1" w:styleId="StopkaZnak">
    <w:name w:val="Stopka Znak"/>
    <w:aliases w:val=" Znak10 Znak"/>
    <w:basedOn w:val="Domylnaczcionkaakapitu"/>
    <w:link w:val="Stopka"/>
    <w:rsid w:val="00A46EE7"/>
    <w:rPr>
      <w:rFonts w:ascii="Times New Roman" w:eastAsia="Times New Roman" w:hAnsi="Times New Roman" w:cs="Times New Roman"/>
      <w:sz w:val="24"/>
      <w:szCs w:val="24"/>
      <w:lang w:val="x-none"/>
    </w:rPr>
  </w:style>
  <w:style w:type="paragraph" w:styleId="Nagwek">
    <w:name w:val="header"/>
    <w:basedOn w:val="Normalny"/>
    <w:link w:val="NagwekZnak"/>
    <w:uiPriority w:val="99"/>
    <w:rsid w:val="00A46EE7"/>
    <w:pPr>
      <w:tabs>
        <w:tab w:val="center" w:pos="4536"/>
        <w:tab w:val="right" w:pos="9072"/>
      </w:tabs>
      <w:ind w:firstLine="709"/>
      <w:jc w:val="both"/>
    </w:pPr>
    <w:rPr>
      <w:sz w:val="24"/>
      <w:szCs w:val="24"/>
      <w:lang w:val="x-none"/>
    </w:rPr>
  </w:style>
  <w:style w:type="character" w:customStyle="1" w:styleId="NagwekZnak">
    <w:name w:val="Nagłówek Znak"/>
    <w:basedOn w:val="Domylnaczcionkaakapitu"/>
    <w:link w:val="Nagwek"/>
    <w:uiPriority w:val="99"/>
    <w:rsid w:val="00A46EE7"/>
    <w:rPr>
      <w:rFonts w:ascii="Times New Roman" w:eastAsia="Times New Roman" w:hAnsi="Times New Roman" w:cs="Times New Roman"/>
      <w:sz w:val="24"/>
      <w:szCs w:val="24"/>
      <w:lang w:val="x-none"/>
    </w:rPr>
  </w:style>
  <w:style w:type="character" w:styleId="Odwoaniedokomentarza">
    <w:name w:val="annotation reference"/>
    <w:uiPriority w:val="99"/>
    <w:semiHidden/>
    <w:unhideWhenUsed/>
    <w:rsid w:val="00A46EE7"/>
    <w:rPr>
      <w:sz w:val="16"/>
      <w:szCs w:val="16"/>
    </w:rPr>
  </w:style>
  <w:style w:type="paragraph" w:styleId="Tekstdymka">
    <w:name w:val="Balloon Text"/>
    <w:basedOn w:val="Normalny"/>
    <w:link w:val="TekstdymkaZnak"/>
    <w:uiPriority w:val="99"/>
    <w:semiHidden/>
    <w:unhideWhenUsed/>
    <w:rsid w:val="00A46EE7"/>
    <w:rPr>
      <w:rFonts w:ascii="Tahoma" w:hAnsi="Tahoma" w:cs="Tahoma"/>
      <w:sz w:val="16"/>
      <w:szCs w:val="16"/>
    </w:rPr>
  </w:style>
  <w:style w:type="character" w:customStyle="1" w:styleId="TekstdymkaZnak">
    <w:name w:val="Tekst dymka Znak"/>
    <w:basedOn w:val="Domylnaczcionkaakapitu"/>
    <w:link w:val="Tekstdymka"/>
    <w:uiPriority w:val="99"/>
    <w:semiHidden/>
    <w:rsid w:val="00A46EE7"/>
    <w:rPr>
      <w:rFonts w:ascii="Tahoma" w:eastAsia="Times New Roman" w:hAnsi="Tahoma" w:cs="Tahoma"/>
      <w:sz w:val="16"/>
      <w:szCs w:val="16"/>
    </w:rPr>
  </w:style>
  <w:style w:type="paragraph" w:styleId="Akapitzlist">
    <w:name w:val="List Paragraph"/>
    <w:basedOn w:val="Normalny"/>
    <w:uiPriority w:val="34"/>
    <w:qFormat/>
    <w:rsid w:val="005660A1"/>
    <w:pPr>
      <w:ind w:left="720"/>
      <w:contextualSpacing/>
    </w:pPr>
  </w:style>
  <w:style w:type="character" w:styleId="Hipercze">
    <w:name w:val="Hyperlink"/>
    <w:basedOn w:val="Domylnaczcionkaakapitu"/>
    <w:uiPriority w:val="99"/>
    <w:unhideWhenUsed/>
    <w:rsid w:val="00394BC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442A4B"/>
    <w:pPr>
      <w:ind w:firstLine="0"/>
      <w:jc w:val="left"/>
    </w:pPr>
    <w:rPr>
      <w:b/>
      <w:bCs/>
      <w:lang w:val="pl-PL"/>
    </w:rPr>
  </w:style>
  <w:style w:type="character" w:customStyle="1" w:styleId="TematkomentarzaZnak">
    <w:name w:val="Temat komentarza Znak"/>
    <w:basedOn w:val="TekstkomentarzaZnak1"/>
    <w:link w:val="Tematkomentarza"/>
    <w:uiPriority w:val="99"/>
    <w:semiHidden/>
    <w:rsid w:val="00442A4B"/>
    <w:rPr>
      <w:rFonts w:ascii="Times New Roman" w:eastAsia="Times New Roman" w:hAnsi="Times New Roman" w:cs="Times New Roman"/>
      <w:b/>
      <w:bCs/>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EE7"/>
    <w:pPr>
      <w:suppressAutoHyphens/>
      <w:spacing w:after="0" w:line="240" w:lineRule="auto"/>
    </w:pPr>
    <w:rPr>
      <w:rFonts w:ascii="Times New Roman" w:eastAsia="Times New Roman" w:hAnsi="Times New Roman"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Tekst komentarza Znak Znak Znak Znak Znak,Tekst komentarza Znak Znak Znak,Tekst komentarza Znak Znak Znak Znak Znak Znak Znak Znak,Tekst komentarza Znak Znak Znak Znak Znak Znak Znak Znak Znak Znak Znak"/>
    <w:basedOn w:val="Normalny"/>
    <w:link w:val="TekstkomentarzaZnak1"/>
    <w:semiHidden/>
    <w:rsid w:val="00A46EE7"/>
    <w:pPr>
      <w:ind w:firstLine="709"/>
      <w:jc w:val="both"/>
    </w:pPr>
    <w:rPr>
      <w:lang w:val="x-none"/>
    </w:rPr>
  </w:style>
  <w:style w:type="character" w:customStyle="1" w:styleId="TekstkomentarzaZnak">
    <w:name w:val="Tekst komentarza Znak"/>
    <w:basedOn w:val="Domylnaczcionkaakapitu"/>
    <w:uiPriority w:val="99"/>
    <w:semiHidden/>
    <w:rsid w:val="00A46EE7"/>
    <w:rPr>
      <w:rFonts w:ascii="Times New Roman" w:eastAsia="Times New Roman" w:hAnsi="Times New Roman" w:cs="Times New Roman"/>
      <w:sz w:val="20"/>
      <w:szCs w:val="20"/>
    </w:rPr>
  </w:style>
  <w:style w:type="character" w:customStyle="1" w:styleId="TekstkomentarzaZnak1">
    <w:name w:val="Tekst komentarza Znak1"/>
    <w:aliases w:val="Tekst komentarza Znak Znak Znak Znak Znak Znak,Tekst komentarza Znak Znak Znak Znak,Tekst komentarza Znak Znak Znak Znak Znak Znak Znak Znak Znak,Tekst komentarza Znak Znak Znak Znak Znak Znak Znak Znak Znak Znak Znak Znak"/>
    <w:link w:val="Tekstkomentarza"/>
    <w:semiHidden/>
    <w:rsid w:val="00A46EE7"/>
    <w:rPr>
      <w:rFonts w:ascii="Times New Roman" w:eastAsia="Times New Roman" w:hAnsi="Times New Roman" w:cs="Times New Roman"/>
      <w:sz w:val="20"/>
      <w:szCs w:val="20"/>
      <w:lang w:val="x-none"/>
    </w:rPr>
  </w:style>
  <w:style w:type="paragraph" w:styleId="Stopka">
    <w:name w:val="footer"/>
    <w:aliases w:val=" Znak10"/>
    <w:basedOn w:val="Normalny"/>
    <w:link w:val="StopkaZnak"/>
    <w:rsid w:val="00A46EE7"/>
    <w:pPr>
      <w:tabs>
        <w:tab w:val="center" w:pos="4536"/>
        <w:tab w:val="right" w:pos="9072"/>
      </w:tabs>
      <w:jc w:val="both"/>
    </w:pPr>
    <w:rPr>
      <w:sz w:val="24"/>
      <w:szCs w:val="24"/>
      <w:lang w:val="x-none"/>
    </w:rPr>
  </w:style>
  <w:style w:type="character" w:customStyle="1" w:styleId="StopkaZnak">
    <w:name w:val="Stopka Znak"/>
    <w:aliases w:val=" Znak10 Znak"/>
    <w:basedOn w:val="Domylnaczcionkaakapitu"/>
    <w:link w:val="Stopka"/>
    <w:rsid w:val="00A46EE7"/>
    <w:rPr>
      <w:rFonts w:ascii="Times New Roman" w:eastAsia="Times New Roman" w:hAnsi="Times New Roman" w:cs="Times New Roman"/>
      <w:sz w:val="24"/>
      <w:szCs w:val="24"/>
      <w:lang w:val="x-none"/>
    </w:rPr>
  </w:style>
  <w:style w:type="paragraph" w:styleId="Nagwek">
    <w:name w:val="header"/>
    <w:basedOn w:val="Normalny"/>
    <w:link w:val="NagwekZnak"/>
    <w:uiPriority w:val="99"/>
    <w:rsid w:val="00A46EE7"/>
    <w:pPr>
      <w:tabs>
        <w:tab w:val="center" w:pos="4536"/>
        <w:tab w:val="right" w:pos="9072"/>
      </w:tabs>
      <w:ind w:firstLine="709"/>
      <w:jc w:val="both"/>
    </w:pPr>
    <w:rPr>
      <w:sz w:val="24"/>
      <w:szCs w:val="24"/>
      <w:lang w:val="x-none"/>
    </w:rPr>
  </w:style>
  <w:style w:type="character" w:customStyle="1" w:styleId="NagwekZnak">
    <w:name w:val="Nagłówek Znak"/>
    <w:basedOn w:val="Domylnaczcionkaakapitu"/>
    <w:link w:val="Nagwek"/>
    <w:uiPriority w:val="99"/>
    <w:rsid w:val="00A46EE7"/>
    <w:rPr>
      <w:rFonts w:ascii="Times New Roman" w:eastAsia="Times New Roman" w:hAnsi="Times New Roman" w:cs="Times New Roman"/>
      <w:sz w:val="24"/>
      <w:szCs w:val="24"/>
      <w:lang w:val="x-none"/>
    </w:rPr>
  </w:style>
  <w:style w:type="character" w:styleId="Odwoaniedokomentarza">
    <w:name w:val="annotation reference"/>
    <w:uiPriority w:val="99"/>
    <w:semiHidden/>
    <w:unhideWhenUsed/>
    <w:rsid w:val="00A46EE7"/>
    <w:rPr>
      <w:sz w:val="16"/>
      <w:szCs w:val="16"/>
    </w:rPr>
  </w:style>
  <w:style w:type="paragraph" w:styleId="Tekstdymka">
    <w:name w:val="Balloon Text"/>
    <w:basedOn w:val="Normalny"/>
    <w:link w:val="TekstdymkaZnak"/>
    <w:uiPriority w:val="99"/>
    <w:semiHidden/>
    <w:unhideWhenUsed/>
    <w:rsid w:val="00A46EE7"/>
    <w:rPr>
      <w:rFonts w:ascii="Tahoma" w:hAnsi="Tahoma" w:cs="Tahoma"/>
      <w:sz w:val="16"/>
      <w:szCs w:val="16"/>
    </w:rPr>
  </w:style>
  <w:style w:type="character" w:customStyle="1" w:styleId="TekstdymkaZnak">
    <w:name w:val="Tekst dymka Znak"/>
    <w:basedOn w:val="Domylnaczcionkaakapitu"/>
    <w:link w:val="Tekstdymka"/>
    <w:uiPriority w:val="99"/>
    <w:semiHidden/>
    <w:rsid w:val="00A46EE7"/>
    <w:rPr>
      <w:rFonts w:ascii="Tahoma" w:eastAsia="Times New Roman" w:hAnsi="Tahoma" w:cs="Tahoma"/>
      <w:sz w:val="16"/>
      <w:szCs w:val="16"/>
    </w:rPr>
  </w:style>
  <w:style w:type="paragraph" w:styleId="Akapitzlist">
    <w:name w:val="List Paragraph"/>
    <w:basedOn w:val="Normalny"/>
    <w:uiPriority w:val="34"/>
    <w:qFormat/>
    <w:rsid w:val="005660A1"/>
    <w:pPr>
      <w:ind w:left="720"/>
      <w:contextualSpacing/>
    </w:pPr>
  </w:style>
  <w:style w:type="character" w:styleId="Hipercze">
    <w:name w:val="Hyperlink"/>
    <w:basedOn w:val="Domylnaczcionkaakapitu"/>
    <w:uiPriority w:val="99"/>
    <w:unhideWhenUsed/>
    <w:rsid w:val="00394BC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442A4B"/>
    <w:pPr>
      <w:ind w:firstLine="0"/>
      <w:jc w:val="left"/>
    </w:pPr>
    <w:rPr>
      <w:b/>
      <w:bCs/>
      <w:lang w:val="pl-PL"/>
    </w:rPr>
  </w:style>
  <w:style w:type="character" w:customStyle="1" w:styleId="TematkomentarzaZnak">
    <w:name w:val="Temat komentarza Znak"/>
    <w:basedOn w:val="TekstkomentarzaZnak1"/>
    <w:link w:val="Tematkomentarza"/>
    <w:uiPriority w:val="99"/>
    <w:semiHidden/>
    <w:rsid w:val="00442A4B"/>
    <w:rPr>
      <w:rFonts w:ascii="Times New Roman" w:eastAsia="Times New Roman" w:hAnsi="Times New Roman"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mowienia.publiczne@pwsz.ka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2E41-C5F2-4B54-A93D-4529A91B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EAAFC4D7</Template>
  <TotalTime>1</TotalTime>
  <Pages>18</Pages>
  <Words>7478</Words>
  <Characters>44870</Characters>
  <Application>Microsoft Office Word</Application>
  <DocSecurity>4</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Bronowska</dc:creator>
  <cp:lastModifiedBy>Agnieszka Maciejewska</cp:lastModifiedBy>
  <cp:revision>2</cp:revision>
  <dcterms:created xsi:type="dcterms:W3CDTF">2020-07-10T13:50:00Z</dcterms:created>
  <dcterms:modified xsi:type="dcterms:W3CDTF">2020-07-10T13:50:00Z</dcterms:modified>
</cp:coreProperties>
</file>