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18F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Projekt/Umowa nr …</w:t>
      </w:r>
    </w:p>
    <w:p w14:paraId="4F0E77E6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791AA14C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, adres: 85 – 064 Bydgoszcz, </w:t>
      </w:r>
      <w:r>
        <w:rPr>
          <w:rFonts w:ascii="Book Antiqua" w:hAnsi="Book Antiqua"/>
          <w:color w:val="000000" w:themeColor="text1"/>
          <w:sz w:val="20"/>
          <w:szCs w:val="20"/>
        </w:rPr>
        <w:br/>
      </w:r>
      <w:r w:rsidRPr="00247BBE">
        <w:rPr>
          <w:rFonts w:ascii="Book Antiqua" w:hAnsi="Book Antiqua"/>
          <w:color w:val="000000" w:themeColor="text1"/>
          <w:sz w:val="20"/>
          <w:szCs w:val="20"/>
        </w:rPr>
        <w:t>ul. Chodkiewicza 30, NIP 5542647568, REGON 340057695, zwanym dalej „Zamawiającym”, reprezentowanym przez:</w:t>
      </w:r>
    </w:p>
    <w:p w14:paraId="0DAACC49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mgr Renatę Malak – Kanclerza UKW</w:t>
      </w:r>
    </w:p>
    <w:p w14:paraId="6C6BC0BE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UKW</w:t>
      </w:r>
    </w:p>
    <w:p w14:paraId="7CCE2A03" w14:textId="77777777" w:rsidR="00E71799" w:rsidRPr="00247BBE" w:rsidRDefault="00E71799" w:rsidP="00E71799">
      <w:pPr>
        <w:spacing w:after="200" w:line="276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0C2EB200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14:paraId="766F55AE" w14:textId="77777777" w:rsidR="00E71799" w:rsidRPr="00247BBE" w:rsidRDefault="00E71799" w:rsidP="00E71799">
      <w:pPr>
        <w:spacing w:after="200" w:line="276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2836F072" w14:textId="7A130FC2" w:rsidR="00E71799" w:rsidRPr="00247BBE" w:rsidRDefault="00E71799" w:rsidP="00E71799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56ED">
        <w:rPr>
          <w:rFonts w:ascii="Book Antiqua" w:eastAsia="Times New Roman" w:hAnsi="Book Antiqua" w:cs="Book Antiqua"/>
          <w:sz w:val="20"/>
          <w:szCs w:val="20"/>
          <w:lang w:eastAsia="pl-PL"/>
        </w:rPr>
        <w:t>Niniejsza umowa jest następstwem wyboru przez Zamawiającego oferty Wykonawcy w postępowaniu prowadzonym w trybie zapytania ofertowego, zgodnie Regulaminem udzielania zamówień publicznych na UKW w Bydgoszczy pn.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247BBE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Sukcesywna dostawa odczynników </w:t>
      </w:r>
      <w:r w:rsidR="005E76E3">
        <w:rPr>
          <w:rFonts w:ascii="Book Antiqua" w:eastAsia="Times New Roman" w:hAnsi="Book Antiqua" w:cs="Times New Roman"/>
          <w:sz w:val="20"/>
          <w:szCs w:val="20"/>
          <w:lang w:eastAsia="pl-PL"/>
        </w:rPr>
        <w:t>i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materiałów zużywalnych 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>na potrzeby UKW</w:t>
      </w:r>
      <w:r w:rsidRPr="00247BBE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nr UKW/DZP-282-ZO-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B-</w:t>
      </w:r>
      <w:r w:rsidR="00A35B11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956989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EB2FF2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3F489A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27510AB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6B148915" w14:textId="3A019AD4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sukcesywna dostawa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odczynników</w:t>
      </w:r>
      <w:r w:rsidR="002D1098">
        <w:rPr>
          <w:rFonts w:ascii="Book Antiqua" w:hAnsi="Book Antiqua"/>
          <w:color w:val="000000" w:themeColor="text1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materiałów zużywalnych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w ramach części</w:t>
      </w:r>
      <w:r w:rsidRPr="00357D7F">
        <w:rPr>
          <w:rFonts w:ascii="Book Antiqua" w:hAnsi="Book Antiqua"/>
          <w:color w:val="000000" w:themeColor="text1"/>
          <w:sz w:val="20"/>
          <w:szCs w:val="20"/>
        </w:rPr>
        <w:t>…..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przedmiotu zamówienia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>, zgodnie z treścią oferty Wykonawcy oraz opisem przedmiotu zamówienia zawartym w Formularzu cenowym (załącznik nr 2 do zapytania ofertowego)</w:t>
      </w:r>
      <w:r w:rsidRPr="00247BBE">
        <w:rPr>
          <w:rFonts w:ascii="Book Antiqua" w:hAnsi="Book Antiqua"/>
          <w:bCs/>
          <w:iCs/>
          <w:sz w:val="20"/>
          <w:szCs w:val="20"/>
        </w:rPr>
        <w:t>,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które to dokumenty stanowią integralną część niniejszej umowy.</w:t>
      </w:r>
    </w:p>
    <w:p w14:paraId="0DDBE7D6" w14:textId="77777777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lony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br/>
        <w:t xml:space="preserve">w ust. 1 </w:t>
      </w:r>
      <w:r w:rsidRPr="00247BBE">
        <w:rPr>
          <w:rFonts w:ascii="Book Antiqua" w:hAnsi="Book Antiqua" w:cs="Book Antiqua"/>
          <w:sz w:val="20"/>
          <w:szCs w:val="20"/>
        </w:rPr>
        <w:t>stosownie do o</w:t>
      </w:r>
      <w:r w:rsidRPr="00247BBE">
        <w:rPr>
          <w:rFonts w:ascii="Book Antiqua" w:hAnsi="Book Antiqua" w:cs="Century Gothic"/>
          <w:sz w:val="20"/>
          <w:szCs w:val="20"/>
        </w:rPr>
        <w:t xml:space="preserve">ferty Wykonawcy oraz opisu przedmiotu zamówienia, </w:t>
      </w:r>
      <w:r w:rsidRPr="00247BBE">
        <w:rPr>
          <w:rFonts w:ascii="Book Antiqua" w:hAnsi="Book Antiqua" w:cs="TimesNewRomanPSMT"/>
          <w:sz w:val="20"/>
          <w:szCs w:val="20"/>
        </w:rPr>
        <w:t>które stanowią  integralną część niniejszej umowy,</w:t>
      </w:r>
      <w:r w:rsidRPr="00247BBE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4859C44C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247BBE">
        <w:rPr>
          <w:rFonts w:ascii="Book Antiqua" w:eastAsia="TimesNewRoman" w:hAnsi="Book Antiqua" w:cs="Book Antiqua"/>
          <w:sz w:val="20"/>
          <w:szCs w:val="20"/>
        </w:rPr>
        <w:t>ż</w:t>
      </w:r>
      <w:r w:rsidRPr="00247BBE">
        <w:rPr>
          <w:rFonts w:ascii="Book Antiqua" w:hAnsi="Book Antiqua" w:cs="Book Antiqua"/>
          <w:sz w:val="20"/>
          <w:szCs w:val="20"/>
        </w:rPr>
        <w:t>ytkowe;</w:t>
      </w:r>
    </w:p>
    <w:p w14:paraId="36CC835B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247BBE">
        <w:rPr>
          <w:rFonts w:ascii="Book Antiqua" w:hAnsi="Book Antiqua" w:cs="Century Gothic"/>
          <w:sz w:val="20"/>
          <w:szCs w:val="20"/>
        </w:rPr>
        <w:t>oznakowanie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 xml:space="preserve">ci, zgodnie </w:t>
      </w:r>
      <w:r w:rsidRPr="00247BBE">
        <w:rPr>
          <w:rFonts w:ascii="Book Antiqua" w:hAnsi="Book Antiqua" w:cs="Century Gothic"/>
          <w:sz w:val="20"/>
          <w:szCs w:val="20"/>
        </w:rPr>
        <w:br/>
        <w:t>z ustaw</w:t>
      </w:r>
      <w:r w:rsidRPr="00247BBE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247BBE">
        <w:rPr>
          <w:rFonts w:ascii="Book Antiqua" w:hAnsi="Book Antiqua" w:cs="Century Gothic"/>
          <w:sz w:val="20"/>
          <w:szCs w:val="20"/>
        </w:rPr>
        <w:t>o systemie oceny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z dnia 30 sierpnia 2002 r. (t. j. Dz. U. z 2023r., poz. 215 );</w:t>
      </w:r>
    </w:p>
    <w:p w14:paraId="5ED81B8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3A5630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1AD52B4F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</w:t>
      </w:r>
      <w:r w:rsidRPr="00902118">
        <w:rPr>
          <w:rFonts w:ascii="Book Antiqua" w:hAnsi="Book Antiqua" w:cs="Book Antiqua"/>
          <w:sz w:val="20"/>
          <w:szCs w:val="20"/>
        </w:rPr>
        <w:t xml:space="preserve">, w szczególności dokument gwarancyjny ( jeżeli taki dokument został wydany przez producenta) oraz instrukcję obsługi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 języku polskim lub angielskim ( Zamawiający dopuszcza wskazanie , że instrukcja obsługi znajduje się na stronie internetowej producenta). </w:t>
      </w:r>
    </w:p>
    <w:p w14:paraId="7EEB43C5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2293E71C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F15F178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27DD4955" w14:textId="77777777" w:rsidR="00E71799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F531951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1FF37A7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2</w:t>
      </w:r>
    </w:p>
    <w:p w14:paraId="1706EBF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7F983F71" w14:textId="157DAF2D" w:rsidR="00E71799" w:rsidRPr="00C57849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C57849">
        <w:rPr>
          <w:rFonts w:ascii="Book Antiqua" w:hAnsi="Book Antiqua" w:cs="Century Gothic"/>
          <w:sz w:val="20"/>
          <w:szCs w:val="20"/>
        </w:rPr>
        <w:t xml:space="preserve">Sukcesywne dostawy w ramach części …..przedmiotu zamówienia następować będą w terminie do </w:t>
      </w:r>
      <w:r w:rsidRPr="00C57849">
        <w:rPr>
          <w:rFonts w:ascii="Book Antiqua" w:hAnsi="Book Antiqua" w:cs="Century Gothic"/>
          <w:b/>
          <w:sz w:val="20"/>
          <w:szCs w:val="20"/>
        </w:rPr>
        <w:t>2</w:t>
      </w:r>
      <w:r w:rsidR="003E5759">
        <w:rPr>
          <w:rFonts w:ascii="Book Antiqua" w:hAnsi="Book Antiqua" w:cs="Century Gothic"/>
          <w:b/>
          <w:sz w:val="20"/>
          <w:szCs w:val="20"/>
        </w:rPr>
        <w:t>1</w:t>
      </w:r>
      <w:r w:rsidRPr="00C57849">
        <w:rPr>
          <w:rFonts w:ascii="Book Antiqua" w:hAnsi="Book Antiqua" w:cs="Century Gothic"/>
          <w:b/>
          <w:sz w:val="20"/>
          <w:szCs w:val="20"/>
        </w:rPr>
        <w:t xml:space="preserve"> dni kalendarzowych</w:t>
      </w:r>
      <w:r w:rsidRPr="00C57849">
        <w:rPr>
          <w:rFonts w:ascii="Book Antiqua" w:hAnsi="Book Antiqua" w:cs="Century Gothic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asortymentu, w okresie od dnia zawarcia umowy </w:t>
      </w:r>
      <w:r w:rsidRPr="00C57849">
        <w:rPr>
          <w:rFonts w:ascii="Book Antiqua" w:hAnsi="Book Antiqua" w:cs="Century Gothic"/>
          <w:b/>
          <w:sz w:val="20"/>
          <w:szCs w:val="20"/>
        </w:rPr>
        <w:t>do dnia 30.</w:t>
      </w:r>
      <w:r w:rsidR="00C57849">
        <w:rPr>
          <w:rFonts w:ascii="Book Antiqua" w:hAnsi="Book Antiqua" w:cs="Century Gothic"/>
          <w:b/>
          <w:sz w:val="20"/>
          <w:szCs w:val="20"/>
        </w:rPr>
        <w:t>11</w:t>
      </w:r>
      <w:r w:rsidRPr="00C57849">
        <w:rPr>
          <w:rFonts w:ascii="Book Antiqua" w:hAnsi="Book Antiqua" w:cs="Century Gothic"/>
          <w:b/>
          <w:sz w:val="20"/>
          <w:szCs w:val="20"/>
        </w:rPr>
        <w:t>.2024</w:t>
      </w:r>
      <w:r w:rsidRPr="00C57849">
        <w:rPr>
          <w:rFonts w:ascii="Book Antiqua" w:hAnsi="Book Antiqua" w:cs="Century Gothic"/>
          <w:sz w:val="20"/>
          <w:szCs w:val="20"/>
        </w:rPr>
        <w:t>.</w:t>
      </w:r>
    </w:p>
    <w:p w14:paraId="0EC6DFE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 przypadku, gdy w czasie </w:t>
      </w:r>
      <w:r w:rsidRPr="00357D7F">
        <w:rPr>
          <w:rFonts w:ascii="Book Antiqua" w:hAnsi="Book Antiqua" w:cs="Century Gothic"/>
          <w:color w:val="000000" w:themeColor="text1"/>
          <w:sz w:val="20"/>
          <w:szCs w:val="20"/>
        </w:rPr>
        <w:t xml:space="preserve">trwania umowy nie zostanie wykorzystana cała kwota maksymalnego wynagrodzenia Wykonawcy, o której mowa  w §4 ust.1 strony w drodze aneksu mogą przedłużyć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termin obowiązywania umowy o okres do czasu wyczerpania wartości maksymalnego wynagrodzenia określonego w §4 ust.1.</w:t>
      </w:r>
    </w:p>
    <w:p w14:paraId="7E8801D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Umowa wygasa z chwilą wyczerpania maksymalnej kwoty środków przeznaczonych na wynagrodzenie wykonawcy za jej realizację, określonych w § 4 ust. 1.</w:t>
      </w:r>
    </w:p>
    <w:p w14:paraId="42BAC6E1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Zamówiony towar Wykonawca dostarczy na swój koszt i ryzyko oraz zapewniając wniesienie go do pomieszczeń wskazanych przed dostarczeniem telefonicznie  lub mailowo przez Zamawiającego w </w:t>
      </w:r>
      <w:r w:rsidRPr="00247BBE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126C8DAB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towaru.</w:t>
      </w:r>
    </w:p>
    <w:p w14:paraId="69838A1F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</w:t>
      </w:r>
    </w:p>
    <w:p w14:paraId="7656BF8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niezgodności, o których mowa w ust. 4, Zamawiający przedstawia Wykonawcy zastrzeżenia w terminie 7 dni od daty dokonania sprawdzenia.</w:t>
      </w:r>
    </w:p>
    <w:p w14:paraId="78FE3F9C" w14:textId="2A7ACC4F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Wykonawca zobowiązuje się do usunięcia stwierdzonych niezgodności na własny koszt i ryzyko 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br/>
        <w:t xml:space="preserve">w terminie do </w:t>
      </w:r>
      <w:r w:rsidR="00C133DC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>21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 dni od dnia powiadomienia go o tym fakcie.</w:t>
      </w:r>
    </w:p>
    <w:p w14:paraId="4CDB2BE6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247BBE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47BBE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 (nieprzekraczającą kwoty maksymalnego wynagrodzenia) lub niezakupienia danej pozycji w ogóle.</w:t>
      </w:r>
    </w:p>
    <w:p w14:paraId="0F2FE38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Zamawiający  zastrzega  sobie  możliwość  zastosowania  Prawa  opcji, tj.: </w:t>
      </w:r>
    </w:p>
    <w:p w14:paraId="3B37BA9C" w14:textId="7D16B2C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  a) </w:t>
      </w:r>
      <w:r w:rsidRPr="00247BBE">
        <w:rPr>
          <w:rFonts w:ascii="Book Antiqua" w:eastAsia="Times New Roman" w:hAnsi="Book Antiqua" w:cs="Calibri"/>
          <w:b/>
          <w:sz w:val="20"/>
          <w:szCs w:val="20"/>
          <w:lang w:eastAsia="pl-PL"/>
        </w:rPr>
        <w:t>„opcji ujemnej”,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tj.  możliwość  rezygnacji z  realizacji  części  przedmiotu  zamówienia  (nieudzielenie  dostaw  jednostkowych).  Zamawiający gwarantuje realizację zamówień w</w:t>
      </w:r>
      <w:r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6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 wartości brutto zamówienia podstawowego. W przypadku skorzystania przez Zamawiającego z Prawa Opcji „ujemnej”, wysokość Wynagrodzenia może być obniżona o maksymalnie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0%, tj. Wykonawca otrzyma z tytułu realizacji umowy 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wynagrodzenie w kwocie równej co najmniej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6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 </w:t>
      </w:r>
      <w:bookmarkStart w:id="0" w:name="_Hlk162511935"/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dochodzenia od Zamawiającego żadnych roszczeń, w szczególności z tytułu utraconych spodziewanych korzyści. </w:t>
      </w:r>
    </w:p>
    <w:bookmarkEnd w:id="0"/>
    <w:p w14:paraId="63FEB7FB" w14:textId="18A4A63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b)   </w:t>
      </w:r>
      <w:r w:rsidRPr="00357D7F">
        <w:rPr>
          <w:rFonts w:ascii="Book Antiqua" w:eastAsia="Times New Roman" w:hAnsi="Book Antiqua" w:cs="Calibri"/>
          <w:b/>
          <w:color w:val="000000" w:themeColor="text1"/>
          <w:sz w:val="20"/>
          <w:szCs w:val="20"/>
          <w:lang w:eastAsia="pl-PL"/>
        </w:rPr>
        <w:t>„opcji dodatniej”,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 tj.  możliwość  zwiększenia  realizacji  części  przedmiotu  zamówienia  (udzielenie  dodatkowych dostaw).  W przypadku skorzystania przez Zamawiającego z Prawa Opcji „dodatniej”, Zamawiający gwarantuje realizację zamówień w 100%, a wysokość Wynagrodzenia brutto może być powiększona maksymalnie o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0%, tj. Wykonawca otrzyma z tytułu realizacji umowy wynagrodzenie w kwocie do 1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dochodzenia od Zamawiającego żadnych roszczeń. </w:t>
      </w:r>
    </w:p>
    <w:p w14:paraId="3DE4F2B3" w14:textId="77777777" w:rsidR="00E71799" w:rsidRPr="00247BBE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FF0000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11.</w:t>
      </w:r>
      <w:r w:rsidRPr="00357D7F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Ostateczna ilość zakupionego w ramach prawa opcji przedmiotu zamówienia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, będzie uzależniona od bieżących potrzeb Zamawiającego i posiadanych przez niego środków finansowych.</w:t>
      </w:r>
    </w:p>
    <w:p w14:paraId="133F80B1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12.Zamawiający o zamiarze skorzystania z prawa opcji, jego zakresie, miejscu i terminie dostarczenia dostaw opcjonalnych powiadomi Wykonawcę w formie elektronicznej na adres e-mail wskazany w § 3 ust.1 .  </w:t>
      </w:r>
    </w:p>
    <w:p w14:paraId="5505E1EB" w14:textId="53795611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13. 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</w:rPr>
        <w:t>Skorzystanie z prawa opcji nie wymaga aneksowania przedmiotowej umowy</w:t>
      </w:r>
    </w:p>
    <w:p w14:paraId="5DB8C6B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</w:p>
    <w:p w14:paraId="14AC4C39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1" w:name="_Hlk136854775"/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3</w:t>
      </w:r>
    </w:p>
    <w:bookmarkEnd w:id="1"/>
    <w:p w14:paraId="30F4F63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40961E61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A1841E2" w14:textId="3BC93FD7" w:rsidR="00E71799" w:rsidRPr="00247BBE" w:rsidRDefault="0095698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956989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Jarosław Mikita, tel. 052 34 19 195 adres e-mail: jmikita@ukw.edu.pl</w:t>
      </w:r>
      <w:r w:rsidR="00E71799" w:rsidRPr="00247BBE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6FA4625A" w14:textId="662DA8C0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…………………………………………………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……..…, tel. 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…………………………….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……., adres e-mail: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</w:t>
      </w:r>
    </w:p>
    <w:p w14:paraId="105DFC14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009C359B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3C1207A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23079F65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767AB811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5CF464F0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6D13E0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44466405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wykonanie przedmiotu umowy Wykonawca otrzyma  maksymalne wynagrodzenie w wysoko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5B77F1DA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23861077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Wartość netto: ................ PLN</w:t>
      </w:r>
    </w:p>
    <w:p w14:paraId="693257A8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4B59AB3C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4A0B0984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 (słownie: .................................................................................................................................... )</w:t>
      </w:r>
    </w:p>
    <w:p w14:paraId="2478FC4C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073C64D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048B57E3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70B73FC2" w14:textId="77777777" w:rsidR="00E71799" w:rsidRPr="00247BBE" w:rsidRDefault="00E71799" w:rsidP="0019181C">
      <w:pPr>
        <w:numPr>
          <w:ilvl w:val="3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4115DA5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7E65B53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1EE6AE2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12B371E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09263238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6534598E" w14:textId="414754AB" w:rsidR="00D345C0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(słownie: …………………………………………………………………………… </w:t>
      </w:r>
    </w:p>
    <w:p w14:paraId="6887FF62" w14:textId="77777777" w:rsidR="0019181C" w:rsidRPr="0019181C" w:rsidRDefault="0019181C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</w:p>
    <w:p w14:paraId="2A9FA8C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A1B524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15315D05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Wynagrodzenie, o którym mowa w § 4 zawiera wszystkie koszty niezbędne do prawidłowego wykonania umowy, w szczególności koszt towaru, opakowania, transportu, ubezpieczenia na czas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transportu oraz do momentu jego odbioru, wniesienia towaru do pomieszczeń wskazanych przez Zamawiającego.</w:t>
      </w:r>
    </w:p>
    <w:p w14:paraId="21CA44C3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przedmiotu umowy określonym w Formularzu cenowym oraz w ofercie Wykonawcy.</w:t>
      </w:r>
    </w:p>
    <w:p w14:paraId="67BCAC4D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4C2B0068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Strony postanawiają, że dniem zapłaty jest dzień obciążenia rachunku bankowego Zamawiającego.</w:t>
      </w:r>
    </w:p>
    <w:p w14:paraId="28BB67FB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3890C5A0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24FA62D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FAD0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28D98D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1D2E66C0" w14:textId="78E1775A" w:rsidR="00E71799" w:rsidRPr="00357D7F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1.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 razie stwierdzenia przez Zamawiającego wad fizycznych rzeczy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Wykonawca zobowiązuje się do niezwłocznego, jednak nie później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niż w terminie </w:t>
      </w:r>
      <w:r w:rsidRPr="00247BBE">
        <w:rPr>
          <w:rFonts w:ascii="Book Antiqua" w:hAnsi="Book Antiqua" w:cs="Century Gothic"/>
          <w:sz w:val="20"/>
          <w:szCs w:val="20"/>
        </w:rPr>
        <w:t xml:space="preserve">do </w:t>
      </w:r>
      <w:r w:rsidR="00D345C0" w:rsidRPr="00D345C0">
        <w:rPr>
          <w:rFonts w:ascii="Book Antiqua" w:hAnsi="Book Antiqua" w:cs="Century Gothic"/>
          <w:sz w:val="20"/>
          <w:szCs w:val="20"/>
        </w:rPr>
        <w:t>1</w:t>
      </w:r>
      <w:r w:rsidR="00D345C0">
        <w:rPr>
          <w:rFonts w:ascii="Book Antiqua" w:hAnsi="Book Antiqua" w:cs="Century Gothic"/>
          <w:sz w:val="20"/>
          <w:szCs w:val="20"/>
        </w:rPr>
        <w:t>4</w:t>
      </w:r>
      <w:r w:rsidRPr="00F22300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 xml:space="preserve">dni kalendarzowych od dnia powiadomienia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go o tym fakcie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usunięcia wady lub - wedle wyboru Zamawiającego - dokonania wymiany rzeczy na wolną od wad na własny koszt i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ryzyko. W takim wypadku dostawa towaru nastąpi według zasad określonych </w:t>
      </w: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§ 2 ust. 4- 7.</w:t>
      </w:r>
    </w:p>
    <w:p w14:paraId="18288F05" w14:textId="77777777" w:rsidR="00E71799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2. Wykonawca udziela Zamawiającemu gwarancji jakości dla poszczególnych </w:t>
      </w:r>
      <w:r w:rsidRPr="0003131A">
        <w:rPr>
          <w:rFonts w:ascii="Book Antiqua" w:hAnsi="Book Antiqua" w:cs="Book Antiqua"/>
          <w:spacing w:val="-6"/>
          <w:sz w:val="20"/>
          <w:szCs w:val="20"/>
        </w:rPr>
        <w:t>pozycji asortymentowych przedmiotu umowy  na warunkach określonych przez producenta.</w:t>
      </w:r>
    </w:p>
    <w:p w14:paraId="6703804A" w14:textId="77777777" w:rsidR="00E71799" w:rsidRPr="00247BBE" w:rsidRDefault="00E71799" w:rsidP="00E71799">
      <w:pPr>
        <w:spacing w:after="200" w:line="276" w:lineRule="auto"/>
        <w:contextualSpacing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C5D900C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7C6BC4D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4D6A896D" w14:textId="77777777" w:rsidR="00E71799" w:rsidRPr="00247BBE" w:rsidRDefault="00E71799" w:rsidP="00E71799">
      <w:pPr>
        <w:spacing w:after="200" w:line="276" w:lineRule="auto"/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1. W razie zaistnienia istotnej zmiany okoliczności powodującej, że wykonanie umowy nie leży 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br/>
        <w:t>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0B26EC0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>2. Zamawiający jest uprawniony do odstąpienia od umowy również w przypadku:</w:t>
      </w:r>
    </w:p>
    <w:p w14:paraId="6F3A4CD7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247BBE">
        <w:rPr>
          <w:rFonts w:ascii="Book Antiqua" w:hAnsi="Book Antiqua" w:cs="Arial"/>
          <w:sz w:val="20"/>
          <w:szCs w:val="20"/>
        </w:rPr>
        <w:t>jeżeli zwłoka Wykonawcy w wykonaniu przedmiotu umowy lub realizacji danej dostawy przekracza 7 dni od upływu terminu określonego w § 2 ust.1.</w:t>
      </w:r>
    </w:p>
    <w:p w14:paraId="2AA2D50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247BBE">
        <w:rPr>
          <w:rFonts w:ascii="Book Antiqua" w:hAnsi="Book Antiqua" w:cs="Arial"/>
          <w:sz w:val="20"/>
          <w:szCs w:val="20"/>
        </w:rPr>
        <w:t xml:space="preserve">2)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2-krotnej zwłoki Wykonawcy przekraczającej 5 dni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w wykonaniu zobowiązań związanych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br/>
        <w:t>z niezgodności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y,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o której mowa w §6  ust.1. </w:t>
      </w:r>
    </w:p>
    <w:p w14:paraId="43D46B2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3) </w:t>
      </w: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71F94AE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51A42616" w14:textId="412A11FB" w:rsidR="00E71799" w:rsidRPr="007B4103" w:rsidRDefault="00E71799" w:rsidP="007B4103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247BBE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ust.2 .</w:t>
      </w:r>
    </w:p>
    <w:p w14:paraId="2155FA9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7A7AB868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51017A4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0BC9916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pr</w:t>
      </w:r>
      <w:r w:rsidRPr="00247BBE">
        <w:rPr>
          <w:rFonts w:ascii="Book Antiqua" w:hAnsi="Book Antiqua" w:cs="Century Gothic"/>
          <w:sz w:val="20"/>
          <w:szCs w:val="20"/>
        </w:rPr>
        <w:t xml:space="preserve">zedmiotu umowy, w wysokości 0,2% wartości brutto niezrealizowanej części złożonego </w:t>
      </w:r>
      <w:r w:rsidRPr="00247BBE">
        <w:rPr>
          <w:rFonts w:ascii="Book Antiqua" w:hAnsi="Book Antiqua" w:cs="Calibri"/>
          <w:sz w:val="20"/>
          <w:szCs w:val="20"/>
        </w:rPr>
        <w:t>zamówienia</w:t>
      </w:r>
      <w:r w:rsidRPr="00247BBE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1E49A9AD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lastRenderedPageBreak/>
        <w:t xml:space="preserve">za zwłokę w wykonaniu zobowiązań, o których mowa w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>§ 6 ust. 1.  -</w:t>
      </w:r>
      <w:r w:rsidRPr="00247BBE">
        <w:rPr>
          <w:rFonts w:ascii="Book Antiqua" w:hAnsi="Book Antiqua" w:cs="Century Gothic"/>
          <w:sz w:val="20"/>
          <w:szCs w:val="20"/>
        </w:rPr>
        <w:t xml:space="preserve"> w wysokości  0,2% wartości  brutto wadliwej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>części</w:t>
      </w:r>
      <w:r w:rsidRPr="00247BBE">
        <w:rPr>
          <w:rFonts w:ascii="Book Antiqua" w:hAnsi="Book Antiqua" w:cs="Calibri"/>
          <w:sz w:val="20"/>
          <w:szCs w:val="20"/>
        </w:rPr>
        <w:t xml:space="preserve"> zamówienia </w:t>
      </w:r>
      <w:r w:rsidRPr="00247BBE">
        <w:rPr>
          <w:rFonts w:ascii="Book Antiqua" w:hAnsi="Book Antiqua" w:cs="Century Gothic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0AFF0CAC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przypadku odstąpienia od umowy przez Zamawiającego z przyczyn leżących po stronie Wykonawcy, w szczególności wskazanych w § 7 ust. 2, w wysokości 10% wynagrodzenia brutto za daną część zamówienia</w:t>
      </w:r>
      <w:r w:rsidRPr="00247BBE">
        <w:rPr>
          <w:rFonts w:ascii="Book Antiqua" w:hAnsi="Book Antiqua" w:cs="Arial"/>
          <w:strike/>
          <w:color w:val="000000" w:themeColor="text1"/>
          <w:sz w:val="20"/>
          <w:szCs w:val="20"/>
        </w:rPr>
        <w:t>,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 umowy.</w:t>
      </w:r>
    </w:p>
    <w:p w14:paraId="7595C626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20% całkowitej wartości przedmiotu umowy brutto, o którym mowa w § 4 .</w:t>
      </w:r>
    </w:p>
    <w:p w14:paraId="0DDF8B5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 xml:space="preserve">w przypadku, gdy </w:t>
      </w:r>
      <w:r w:rsidRPr="00247BBE">
        <w:rPr>
          <w:rFonts w:ascii="Book Antiqua" w:hAnsi="Book Antiqua" w:cs="Century Gothic"/>
          <w:sz w:val="20"/>
          <w:szCs w:val="20"/>
        </w:rPr>
        <w:t>poniesiona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3F0E22B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5B215E7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2A32DD9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C6ADCB0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2AA1440D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1.</w:t>
      </w:r>
      <w:r w:rsidRPr="00247BBE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07BC60C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1)</w:t>
      </w:r>
      <w:r w:rsidRPr="00247BBE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60DA1CD1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 xml:space="preserve"> 2) w przypadku wycofania z rynku przez producenta towaru lub wstrzymania, zakończenia produkcji zaoferowanego przez Wykonawcę przedmiotu zamówienia bądź jego elementów, Wykonawca może zaoferować inny model/element o parametrach nie gorszych niż w złożonej ofercie, a zmiana nie może spowodować zmiany ceny wynikającej z oferty, na podstawie której był dokonany wybór Wykonawcy;</w:t>
      </w:r>
    </w:p>
    <w:p w14:paraId="2A906C4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3)</w:t>
      </w:r>
      <w:r w:rsidRPr="00247BBE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1976872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4)</w:t>
      </w:r>
      <w:r w:rsidRPr="00247BBE">
        <w:rPr>
          <w:rFonts w:ascii="Book Antiqua" w:hAnsi="Book Antiqua" w:cs="TimesNewRomanPSMT"/>
          <w:sz w:val="20"/>
          <w:szCs w:val="20"/>
        </w:rPr>
        <w:tab/>
      </w:r>
      <w:r w:rsidRPr="00247BBE">
        <w:rPr>
          <w:rFonts w:ascii="Book Antiqua" w:hAnsi="Book Antiqua" w:cs="Century Gothic"/>
          <w:sz w:val="20"/>
          <w:szCs w:val="20"/>
        </w:rPr>
        <w:t>zmiany obowi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zuj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cych przepisów, je</w:t>
      </w:r>
      <w:r w:rsidRPr="00247BBE">
        <w:rPr>
          <w:rFonts w:ascii="Book Antiqua" w:eastAsia="TimesNewRoman" w:hAnsi="Book Antiqua" w:cs="Century Gothic"/>
          <w:sz w:val="20"/>
          <w:szCs w:val="20"/>
        </w:rPr>
        <w:t>ż</w:t>
      </w:r>
      <w:r w:rsidRPr="00247BBE">
        <w:rPr>
          <w:rFonts w:ascii="Book Antiqua" w:hAnsi="Book Antiqua" w:cs="Century Gothic"/>
          <w:sz w:val="20"/>
          <w:szCs w:val="20"/>
        </w:rPr>
        <w:t>eli konieczne b</w:t>
      </w:r>
      <w:r w:rsidRPr="00247BBE">
        <w:rPr>
          <w:rFonts w:ascii="Book Antiqua" w:eastAsia="TimesNewRoman" w:hAnsi="Book Antiqua" w:cs="Century Gothic"/>
          <w:sz w:val="20"/>
          <w:szCs w:val="20"/>
        </w:rPr>
        <w:t>ę</w:t>
      </w:r>
      <w:r w:rsidRPr="00247BBE">
        <w:rPr>
          <w:rFonts w:ascii="Book Antiqua" w:hAnsi="Book Antiqua" w:cs="Century Gothic"/>
          <w:sz w:val="20"/>
          <w:szCs w:val="20"/>
        </w:rPr>
        <w:t>dzie dostosowanie tre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288E7FCF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5)</w:t>
      </w:r>
      <w:r w:rsidRPr="00247BBE">
        <w:rPr>
          <w:rFonts w:ascii="Book Antiqua" w:hAnsi="Book Antiqua" w:cs="TimesNewRomanPSMT"/>
          <w:sz w:val="20"/>
          <w:szCs w:val="20"/>
        </w:rPr>
        <w:tab/>
        <w:t>j</w:t>
      </w:r>
      <w:r w:rsidRPr="00247BBE">
        <w:rPr>
          <w:rFonts w:ascii="Book Antiqua" w:hAnsi="Book Antiqua" w:cs="Verdana"/>
          <w:sz w:val="20"/>
          <w:szCs w:val="20"/>
        </w:rPr>
        <w:t xml:space="preserve">eżeli w czasie obowiązywania umowy nastąpi zmiana ustawowej stawki podatku od towarów </w:t>
      </w:r>
      <w:r w:rsidRPr="00247BBE">
        <w:rPr>
          <w:rFonts w:ascii="Book Antiqua" w:hAnsi="Book Antiqua" w:cs="Verdana"/>
          <w:sz w:val="20"/>
          <w:szCs w:val="20"/>
        </w:rPr>
        <w:br/>
        <w:t>i usług (VAT), Strony dokonają odpowiedniej zmiany wynagrodzenia umownego.</w:t>
      </w:r>
    </w:p>
    <w:p w14:paraId="7DC9E9FC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6226052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2FD5FE1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3F8152BB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>w szczególności przepisy kodeksu cywilnego.</w:t>
      </w:r>
    </w:p>
    <w:p w14:paraId="5F4FA760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0DD4E6BE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3BA4CAD6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3C0635FB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5551A78A" w14:textId="77777777" w:rsidR="00E71799" w:rsidRPr="00247BBE" w:rsidRDefault="00E71799" w:rsidP="00E71799">
      <w:pPr>
        <w:tabs>
          <w:tab w:val="left" w:pos="1320"/>
          <w:tab w:val="left" w:pos="6360"/>
        </w:tabs>
        <w:spacing w:after="200" w:line="276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247BBE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247BBE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38952C4E" w14:textId="77777777" w:rsidR="00E71799" w:rsidRPr="00247BBE" w:rsidRDefault="00E71799" w:rsidP="00E71799">
      <w:pPr>
        <w:tabs>
          <w:tab w:val="left" w:pos="480"/>
          <w:tab w:val="left" w:pos="5520"/>
        </w:tabs>
        <w:spacing w:after="200" w:line="276" w:lineRule="auto"/>
        <w:jc w:val="both"/>
        <w:rPr>
          <w:rFonts w:ascii="Book Antiqua" w:hAnsi="Book Antiqua"/>
        </w:rPr>
      </w:pP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4DD177A3" w14:textId="77777777" w:rsidR="00E71799" w:rsidRPr="00247BBE" w:rsidRDefault="00E71799" w:rsidP="00E71799">
      <w:pPr>
        <w:spacing w:after="200" w:line="276" w:lineRule="auto"/>
      </w:pPr>
    </w:p>
    <w:p w14:paraId="7B320FB0" w14:textId="77777777" w:rsidR="007926BB" w:rsidRDefault="007926BB"/>
    <w:sectPr w:rsidR="0079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9"/>
    <w:rsid w:val="0019181C"/>
    <w:rsid w:val="002D1098"/>
    <w:rsid w:val="003E5759"/>
    <w:rsid w:val="00481681"/>
    <w:rsid w:val="004A6EB5"/>
    <w:rsid w:val="005E76E3"/>
    <w:rsid w:val="007926BB"/>
    <w:rsid w:val="007B4103"/>
    <w:rsid w:val="00956989"/>
    <w:rsid w:val="00A35B11"/>
    <w:rsid w:val="00A87637"/>
    <w:rsid w:val="00B338FC"/>
    <w:rsid w:val="00C133DC"/>
    <w:rsid w:val="00C57849"/>
    <w:rsid w:val="00D345C0"/>
    <w:rsid w:val="00E457B2"/>
    <w:rsid w:val="00E71799"/>
    <w:rsid w:val="00E724FE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758"/>
  <w15:chartTrackingRefBased/>
  <w15:docId w15:val="{1A011A24-A426-487C-B60B-7581A90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2118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14</cp:revision>
  <dcterms:created xsi:type="dcterms:W3CDTF">2024-05-23T12:28:00Z</dcterms:created>
  <dcterms:modified xsi:type="dcterms:W3CDTF">2024-07-29T11:49:00Z</dcterms:modified>
</cp:coreProperties>
</file>