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9C" w:rsidRPr="00A44B9C" w:rsidRDefault="00A44B9C" w:rsidP="00726E5D">
      <w:pPr>
        <w:pStyle w:val="Podtytu"/>
        <w:jc w:val="right"/>
        <w:rPr>
          <w:b w:val="0"/>
          <w:sz w:val="24"/>
          <w:szCs w:val="24"/>
        </w:rPr>
      </w:pPr>
      <w:r w:rsidRPr="00A44B9C">
        <w:rPr>
          <w:b w:val="0"/>
          <w:sz w:val="24"/>
          <w:szCs w:val="24"/>
        </w:rPr>
        <w:t>Załącznik Nr 1</w:t>
      </w:r>
    </w:p>
    <w:p w:rsid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D578C9" w:rsidRDefault="00A44B9C" w:rsidP="00A44B9C">
      <w:pPr>
        <w:pStyle w:val="Podtytu"/>
        <w:jc w:val="center"/>
        <w:rPr>
          <w:sz w:val="24"/>
          <w:szCs w:val="24"/>
        </w:rPr>
      </w:pPr>
      <w:r w:rsidRPr="00D578C9">
        <w:rPr>
          <w:sz w:val="24"/>
          <w:szCs w:val="24"/>
        </w:rPr>
        <w:t>FORMULARZ OFERTY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BE20D1" w:rsidRDefault="00A44B9C" w:rsidP="00E97A8D">
      <w:pPr>
        <w:pStyle w:val="Podtytu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wykonanie zamówienia pn. </w:t>
      </w:r>
    </w:p>
    <w:p w:rsidR="00BF53FC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3FC" w:rsidRPr="0090470D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C763A5">
        <w:rPr>
          <w:rFonts w:ascii="Times New Roman" w:hAnsi="Times New Roman" w:cs="Times New Roman"/>
          <w:b/>
          <w:sz w:val="24"/>
          <w:szCs w:val="24"/>
        </w:rPr>
        <w:t>rurociągu tłocznego kanalizacji sanitarnej w Gostyniu w ul. Starogostyńskiej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400"/>
      </w:tblGrid>
      <w:tr w:rsidR="00A44B9C" w:rsidRPr="00A44B9C" w:rsidTr="00A44B9C">
        <w:trPr>
          <w:trHeight w:val="91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 xml:space="preserve">Nazwa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rPr>
          <w:trHeight w:val="8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12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Siedziba</w:t>
            </w:r>
            <w:r w:rsidRPr="00A44B9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>Nr telefonu/faks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NIP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REGON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277371" w:rsidRDefault="00A44B9C" w:rsidP="00A44B9C">
      <w:pPr>
        <w:pStyle w:val="Podtytu"/>
        <w:jc w:val="left"/>
        <w:rPr>
          <w:b w:val="0"/>
          <w:sz w:val="24"/>
          <w:szCs w:val="24"/>
          <w:u w:val="single"/>
        </w:rPr>
      </w:pPr>
      <w:r w:rsidRPr="00277371">
        <w:rPr>
          <w:b w:val="0"/>
          <w:sz w:val="24"/>
          <w:szCs w:val="24"/>
          <w:u w:val="single"/>
        </w:rPr>
        <w:t>Zobowiązuję się</w:t>
      </w:r>
      <w:r w:rsidR="00277371" w:rsidRPr="00277371">
        <w:rPr>
          <w:b w:val="0"/>
          <w:sz w:val="24"/>
          <w:szCs w:val="24"/>
          <w:u w:val="single"/>
        </w:rPr>
        <w:t xml:space="preserve"> wykonać przedmiot zamówienia za cenę:</w:t>
      </w:r>
      <w:r w:rsidRPr="00277371">
        <w:rPr>
          <w:b w:val="0"/>
          <w:sz w:val="24"/>
          <w:szCs w:val="24"/>
          <w:u w:val="single"/>
        </w:rPr>
        <w:t xml:space="preserve"> </w:t>
      </w:r>
    </w:p>
    <w:p w:rsidR="00A44B9C" w:rsidRDefault="00A44B9C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Cena wykonania zamówienia brutto</w:t>
      </w:r>
      <w:r>
        <w:rPr>
          <w:sz w:val="24"/>
          <w:szCs w:val="24"/>
        </w:rPr>
        <w:tab/>
        <w:t>…………………………………..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………………………………………………………………………. złotych)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Wartość podatku VAT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 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371">
        <w:rPr>
          <w:rFonts w:ascii="Times New Roman" w:hAnsi="Times New Roman" w:cs="Times New Roman"/>
          <w:b/>
          <w:sz w:val="24"/>
          <w:szCs w:val="24"/>
        </w:rPr>
        <w:t xml:space="preserve">(słownie: ………………………………………………………………………. złotych </w:t>
      </w: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7371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>zapoznałem się z</w:t>
      </w:r>
      <w:r>
        <w:rPr>
          <w:rFonts w:ascii="Times New Roman" w:hAnsi="Times New Roman" w:cs="Times New Roman"/>
          <w:sz w:val="24"/>
          <w:szCs w:val="24"/>
        </w:rPr>
        <w:t xml:space="preserve"> treścią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SIWZ, a w szczególności z wymogami opisu przedmiotu zamówienia i nie wnoszę do nich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21" w:rsidRP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 xml:space="preserve">uzyskałem przed złożeniem oferty </w:t>
      </w:r>
      <w:r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034821">
        <w:rPr>
          <w:rFonts w:ascii="Times New Roman" w:hAnsi="Times New Roman" w:cs="Times New Roman"/>
          <w:sz w:val="24"/>
          <w:szCs w:val="24"/>
        </w:rPr>
        <w:t>informacje służące prawid</w:t>
      </w:r>
      <w:r w:rsidR="00AA0237">
        <w:rPr>
          <w:rFonts w:ascii="Times New Roman" w:hAnsi="Times New Roman" w:cs="Times New Roman"/>
          <w:sz w:val="24"/>
          <w:szCs w:val="24"/>
        </w:rPr>
        <w:t xml:space="preserve">łowej wycenie </w:t>
      </w:r>
      <w:r w:rsidRPr="00034821">
        <w:rPr>
          <w:rFonts w:ascii="Times New Roman" w:hAnsi="Times New Roman" w:cs="Times New Roman"/>
          <w:sz w:val="24"/>
          <w:szCs w:val="24"/>
        </w:rPr>
        <w:t>przedmiot</w:t>
      </w:r>
      <w:r w:rsidR="00AA0237">
        <w:rPr>
          <w:rFonts w:ascii="Times New Roman" w:hAnsi="Times New Roman" w:cs="Times New Roman"/>
          <w:sz w:val="24"/>
          <w:szCs w:val="24"/>
        </w:rPr>
        <w:t>u</w:t>
      </w:r>
      <w:r w:rsidRPr="00034821">
        <w:rPr>
          <w:rFonts w:ascii="Times New Roman" w:hAnsi="Times New Roman" w:cs="Times New Roman"/>
          <w:sz w:val="24"/>
          <w:szCs w:val="24"/>
        </w:rPr>
        <w:t xml:space="preserve"> zamówienia oraz wszelkie niezbędne informacje dotyczące ryzyka, trudności oraz wszelkich czynników mogących mieć wpływ na złożon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034821" w:rsidRDefault="00AA0237" w:rsidP="0003482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034821" w:rsidRPr="00034821">
        <w:rPr>
          <w:rFonts w:ascii="Times New Roman" w:hAnsi="Times New Roman" w:cs="Times New Roman"/>
          <w:sz w:val="24"/>
          <w:szCs w:val="24"/>
        </w:rPr>
        <w:t xml:space="preserve">zamówienia wykonam w oparciu o materiały wyspecyfikowane w </w:t>
      </w:r>
      <w:r>
        <w:rPr>
          <w:rFonts w:ascii="Times New Roman" w:hAnsi="Times New Roman" w:cs="Times New Roman"/>
          <w:sz w:val="24"/>
          <w:szCs w:val="24"/>
        </w:rPr>
        <w:t xml:space="preserve">projekcie budowlanym i </w:t>
      </w:r>
      <w:r w:rsidR="00E97A8D">
        <w:rPr>
          <w:rFonts w:ascii="Times New Roman" w:hAnsi="Times New Roman" w:cs="Times New Roman"/>
          <w:sz w:val="24"/>
          <w:szCs w:val="24"/>
        </w:rPr>
        <w:t>obmiarze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7CC9" w:rsidRDefault="00AA0237" w:rsidP="00AA023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Pr="00AA0237">
        <w:rPr>
          <w:rFonts w:ascii="Times New Roman" w:hAnsi="Times New Roman" w:cs="Times New Roman"/>
          <w:sz w:val="24"/>
          <w:szCs w:val="24"/>
        </w:rPr>
        <w:t>wykonany</w:t>
      </w:r>
      <w:r>
        <w:rPr>
          <w:rFonts w:ascii="Times New Roman" w:hAnsi="Times New Roman" w:cs="Times New Roman"/>
          <w:sz w:val="24"/>
          <w:szCs w:val="24"/>
        </w:rPr>
        <w:t xml:space="preserve"> przedmiot zamówienia </w:t>
      </w:r>
      <w:r w:rsidRPr="00AA0237">
        <w:rPr>
          <w:rFonts w:ascii="Times New Roman" w:hAnsi="Times New Roman" w:cs="Times New Roman"/>
          <w:sz w:val="24"/>
          <w:szCs w:val="24"/>
        </w:rPr>
        <w:t>udzielam gwarancji na okres 60 miesięcy od daty odbioru</w:t>
      </w:r>
      <w:r>
        <w:rPr>
          <w:rFonts w:ascii="Times New Roman" w:hAnsi="Times New Roman" w:cs="Times New Roman"/>
          <w:sz w:val="24"/>
          <w:szCs w:val="24"/>
        </w:rPr>
        <w:t xml:space="preserve"> końcowego,</w:t>
      </w:r>
      <w:r w:rsidRPr="00AA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9C" w:rsidRDefault="00F17CC9" w:rsidP="00931B45">
      <w:pPr>
        <w:pStyle w:val="Akapitzlist"/>
        <w:numPr>
          <w:ilvl w:val="0"/>
          <w:numId w:val="2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7CC9">
        <w:rPr>
          <w:rFonts w:ascii="Times New Roman" w:hAnsi="Times New Roman" w:cs="Times New Roman"/>
          <w:sz w:val="24"/>
          <w:szCs w:val="24"/>
        </w:rPr>
        <w:t>zobowiązuję się do odpowiedzialności z tytułu rękojm</w:t>
      </w:r>
      <w:r>
        <w:rPr>
          <w:rFonts w:ascii="Times New Roman" w:hAnsi="Times New Roman" w:cs="Times New Roman"/>
          <w:sz w:val="24"/>
          <w:szCs w:val="24"/>
        </w:rPr>
        <w:t xml:space="preserve">i za wady wykonanego przedmiotu </w:t>
      </w:r>
      <w:r w:rsidRPr="00F17CC9">
        <w:rPr>
          <w:rFonts w:ascii="Times New Roman" w:hAnsi="Times New Roman" w:cs="Times New Roman"/>
          <w:sz w:val="24"/>
          <w:szCs w:val="24"/>
        </w:rPr>
        <w:t>zamówienia przez o</w:t>
      </w:r>
      <w:r w:rsidR="00AA0237" w:rsidRPr="00F17CC9">
        <w:rPr>
          <w:rFonts w:ascii="Times New Roman" w:hAnsi="Times New Roman" w:cs="Times New Roman"/>
          <w:sz w:val="24"/>
          <w:szCs w:val="24"/>
        </w:rPr>
        <w:t xml:space="preserve">kres </w:t>
      </w:r>
      <w:r w:rsidRPr="00F17CC9">
        <w:rPr>
          <w:rFonts w:ascii="Times New Roman" w:hAnsi="Times New Roman" w:cs="Times New Roman"/>
          <w:sz w:val="24"/>
          <w:szCs w:val="24"/>
        </w:rPr>
        <w:t>60 miesięcy od daty odbioru końcowego</w:t>
      </w:r>
      <w:r w:rsidR="00A44B9C" w:rsidRPr="00F17CC9">
        <w:rPr>
          <w:rFonts w:ascii="Times New Roman" w:hAnsi="Times New Roman" w:cs="Times New Roman"/>
          <w:sz w:val="24"/>
          <w:szCs w:val="24"/>
        </w:rPr>
        <w:t>.</w:t>
      </w:r>
    </w:p>
    <w:p w:rsidR="00BC13A8" w:rsidRPr="00BC13A8" w:rsidRDefault="00931B45" w:rsidP="00931B45">
      <w:pPr>
        <w:pStyle w:val="Akapitzlist"/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F17CC9">
        <w:rPr>
          <w:rFonts w:ascii="Times New Roman" w:hAnsi="Times New Roman" w:cs="Times New Roman"/>
          <w:sz w:val="24"/>
          <w:szCs w:val="24"/>
        </w:rPr>
        <w:t>uważam</w:t>
      </w:r>
      <w:r w:rsidR="00BC13A8">
        <w:rPr>
          <w:rFonts w:ascii="Times New Roman" w:hAnsi="Times New Roman" w:cs="Times New Roman"/>
          <w:sz w:val="24"/>
          <w:szCs w:val="24"/>
        </w:rPr>
        <w:t xml:space="preserve"> się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związan</w:t>
      </w:r>
      <w:r w:rsidR="00BC13A8">
        <w:rPr>
          <w:rFonts w:ascii="Times New Roman" w:hAnsi="Times New Roman" w:cs="Times New Roman"/>
          <w:sz w:val="24"/>
          <w:szCs w:val="24"/>
        </w:rPr>
        <w:t>y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ofertą</w:t>
      </w:r>
      <w:r w:rsidR="00BC13A8">
        <w:rPr>
          <w:rFonts w:ascii="Times New Roman" w:hAnsi="Times New Roman" w:cs="Times New Roman"/>
          <w:sz w:val="24"/>
          <w:szCs w:val="24"/>
        </w:rPr>
        <w:t xml:space="preserve"> przez okres 30 dni od upływu terminu składania ofert,</w:t>
      </w:r>
    </w:p>
    <w:p w:rsidR="00A44B9C" w:rsidRPr="00A16C4E" w:rsidRDefault="00931B45" w:rsidP="00A16C4E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A44B9C">
        <w:rPr>
          <w:rFonts w:ascii="Times New Roman" w:hAnsi="Times New Roman" w:cs="Times New Roman"/>
          <w:sz w:val="24"/>
          <w:szCs w:val="24"/>
        </w:rPr>
        <w:t>zobowiązuj</w:t>
      </w:r>
      <w:r w:rsidR="00BC13A8">
        <w:rPr>
          <w:rFonts w:ascii="Times New Roman" w:hAnsi="Times New Roman" w:cs="Times New Roman"/>
          <w:sz w:val="24"/>
          <w:szCs w:val="24"/>
        </w:rPr>
        <w:t>ę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 się do wniesienia zabezpieczenia należytego wykonania </w:t>
      </w:r>
      <w:r w:rsidR="00A16C4E">
        <w:rPr>
          <w:rFonts w:ascii="Times New Roman" w:hAnsi="Times New Roman" w:cs="Times New Roman"/>
          <w:sz w:val="24"/>
          <w:szCs w:val="24"/>
        </w:rPr>
        <w:t xml:space="preserve">umowy w 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 w:rsidR="00A44B9C" w:rsidRPr="00A16C4E">
        <w:rPr>
          <w:rFonts w:ascii="Times New Roman" w:hAnsi="Times New Roman" w:cs="Times New Roman"/>
          <w:sz w:val="24"/>
          <w:szCs w:val="24"/>
        </w:rPr>
        <w:t xml:space="preserve">% ceny całkowitej </w:t>
      </w:r>
      <w:r w:rsidR="00BC13A8" w:rsidRPr="00A16C4E">
        <w:rPr>
          <w:rFonts w:ascii="Times New Roman" w:hAnsi="Times New Roman" w:cs="Times New Roman"/>
          <w:sz w:val="24"/>
          <w:szCs w:val="24"/>
        </w:rPr>
        <w:t xml:space="preserve">brutto </w:t>
      </w:r>
      <w:r w:rsidR="00A44B9C" w:rsidRPr="00A16C4E">
        <w:rPr>
          <w:rFonts w:ascii="Times New Roman" w:hAnsi="Times New Roman" w:cs="Times New Roman"/>
          <w:sz w:val="24"/>
          <w:szCs w:val="24"/>
        </w:rPr>
        <w:t>podanej w ofercie</w:t>
      </w:r>
      <w:r w:rsidR="00BC13A8" w:rsidRPr="00A16C4E">
        <w:rPr>
          <w:rFonts w:ascii="Times New Roman" w:hAnsi="Times New Roman" w:cs="Times New Roman"/>
          <w:sz w:val="24"/>
          <w:szCs w:val="24"/>
        </w:rPr>
        <w:t>,</w:t>
      </w:r>
    </w:p>
    <w:p w:rsidR="00A44B9C" w:rsidRPr="00C5562E" w:rsidRDefault="00A44B9C" w:rsidP="00931B4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62E">
        <w:rPr>
          <w:rFonts w:ascii="Times New Roman" w:hAnsi="Times New Roman" w:cs="Times New Roman"/>
          <w:sz w:val="24"/>
          <w:szCs w:val="24"/>
        </w:rPr>
        <w:t>akceptuj</w:t>
      </w:r>
      <w:r w:rsidR="0011038F" w:rsidRPr="00C5562E">
        <w:rPr>
          <w:rFonts w:ascii="Times New Roman" w:hAnsi="Times New Roman" w:cs="Times New Roman"/>
          <w:sz w:val="24"/>
          <w:szCs w:val="24"/>
        </w:rPr>
        <w:t>ę</w:t>
      </w:r>
      <w:r w:rsidRPr="00C5562E">
        <w:rPr>
          <w:rFonts w:ascii="Times New Roman" w:hAnsi="Times New Roman" w:cs="Times New Roman"/>
          <w:sz w:val="24"/>
          <w:szCs w:val="24"/>
        </w:rPr>
        <w:t xml:space="preserve"> dołączony do SIWZ </w:t>
      </w:r>
      <w:r w:rsidR="00C5562E" w:rsidRPr="00C5562E">
        <w:rPr>
          <w:rFonts w:ascii="Times New Roman" w:hAnsi="Times New Roman" w:cs="Times New Roman"/>
          <w:sz w:val="24"/>
          <w:szCs w:val="24"/>
        </w:rPr>
        <w:t>wzór umowy</w:t>
      </w:r>
      <w:r w:rsidR="0011038F" w:rsidRPr="00C5562E">
        <w:rPr>
          <w:rFonts w:ascii="Times New Roman" w:hAnsi="Times New Roman" w:cs="Times New Roman"/>
          <w:sz w:val="24"/>
          <w:szCs w:val="24"/>
        </w:rPr>
        <w:t>,</w:t>
      </w:r>
    </w:p>
    <w:p w:rsidR="00931B45" w:rsidRDefault="00931B45" w:rsidP="00931B45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składam</w:t>
      </w:r>
      <w:r w:rsidR="0011038F" w:rsidRPr="0011038F"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ofertę w imieniu własnym/jako Wykonawcy wspól</w:t>
      </w:r>
      <w:r>
        <w:rPr>
          <w:rFonts w:ascii="Times New Roman" w:hAnsi="Times New Roman" w:cs="Times New Roman"/>
          <w:sz w:val="24"/>
          <w:szCs w:val="24"/>
        </w:rPr>
        <w:t xml:space="preserve">nie ubiegający się o udzielenie  </w:t>
      </w:r>
    </w:p>
    <w:p w:rsidR="00A44B9C" w:rsidRPr="00931B45" w:rsidRDefault="00931B45" w:rsidP="00931B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4B9C" w:rsidRPr="00931B45">
        <w:rPr>
          <w:rFonts w:ascii="Times New Roman" w:hAnsi="Times New Roman" w:cs="Times New Roman"/>
          <w:sz w:val="24"/>
          <w:szCs w:val="24"/>
        </w:rPr>
        <w:t>zamówienia</w:t>
      </w:r>
      <w:r w:rsidR="00A44B9C" w:rsidRPr="00931B45">
        <w:rPr>
          <w:rFonts w:ascii="Times New Roman" w:hAnsi="Times New Roman" w:cs="Times New Roman"/>
          <w:b/>
          <w:sz w:val="24"/>
          <w:szCs w:val="24"/>
        </w:rPr>
        <w:t>*</w:t>
      </w:r>
    </w:p>
    <w:p w:rsidR="004D4F08" w:rsidRDefault="004D4F08" w:rsidP="004D4F08">
      <w:pPr>
        <w:pStyle w:val="Tekstpodstawowy"/>
        <w:rPr>
          <w:szCs w:val="24"/>
        </w:rPr>
      </w:pPr>
    </w:p>
    <w:p w:rsidR="004D4F08" w:rsidRDefault="004D4F08" w:rsidP="004D4F08">
      <w:pPr>
        <w:pStyle w:val="Tekstpodstawowy"/>
        <w:rPr>
          <w:szCs w:val="24"/>
        </w:rPr>
      </w:pPr>
      <w:r>
        <w:rPr>
          <w:szCs w:val="24"/>
        </w:rPr>
        <w:t>Załącznikami do oferty są:</w:t>
      </w:r>
    </w:p>
    <w:p w:rsidR="00A44B9C" w:rsidRPr="00A44B9C" w:rsidRDefault="00A44B9C" w:rsidP="00A44B9C">
      <w:pPr>
        <w:rPr>
          <w:rFonts w:ascii="Times New Roman" w:hAnsi="Times New Roman" w:cs="Times New Roman"/>
          <w:sz w:val="24"/>
          <w:szCs w:val="24"/>
        </w:rPr>
      </w:pP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1.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2.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3.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4. ……………………………………</w:t>
      </w:r>
    </w:p>
    <w:p w:rsidR="00B57C68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5. ……………………………………</w:t>
      </w:r>
    </w:p>
    <w:p w:rsidR="004D4F08" w:rsidRDefault="00A44B9C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4D4F08" w:rsidRPr="004D4F08" w:rsidRDefault="004D4F08" w:rsidP="004D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 xml:space="preserve">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4D4F08">
        <w:rPr>
          <w:rFonts w:ascii="Times New Roman" w:hAnsi="Times New Roman" w:cs="Times New Roman"/>
          <w:sz w:val="24"/>
          <w:szCs w:val="24"/>
        </w:rPr>
        <w:t xml:space="preserve"> miejscowość</w:t>
      </w:r>
    </w:p>
    <w:p w:rsidR="00A44B9C" w:rsidRPr="00A44B9C" w:rsidRDefault="00A44B9C" w:rsidP="004D4F08">
      <w:pPr>
        <w:spacing w:after="0" w:line="240" w:lineRule="auto"/>
        <w:ind w:left="45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4F08" w:rsidRDefault="00A44B9C" w:rsidP="004D4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7C68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BF53FC" w:rsidRDefault="00BF53FC" w:rsidP="00BF53FC">
      <w:pPr>
        <w:pStyle w:val="Podtytu"/>
        <w:rPr>
          <w:b w:val="0"/>
          <w:sz w:val="24"/>
          <w:szCs w:val="24"/>
        </w:rPr>
      </w:pPr>
    </w:p>
    <w:p w:rsidR="00390F0E" w:rsidRPr="00A44B9C" w:rsidRDefault="00390F0E" w:rsidP="00BF53FC">
      <w:pPr>
        <w:pStyle w:val="Pod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Nr 2</w:t>
      </w:r>
    </w:p>
    <w:p w:rsidR="00390F0E" w:rsidRPr="0038160E" w:rsidRDefault="00390F0E" w:rsidP="00390F0E">
      <w:pPr>
        <w:jc w:val="both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390F0E" w:rsidRPr="00D578C9" w:rsidRDefault="00390F0E" w:rsidP="00390F0E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……………………………………… </w:t>
      </w:r>
    </w:p>
    <w:p w:rsidR="00390F0E" w:rsidRPr="00390F0E" w:rsidRDefault="00390F0E" w:rsidP="00390F0E">
      <w:pPr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390F0E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Pr="00390F0E" w:rsidRDefault="00C7160F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Default="00390F0E" w:rsidP="00D5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0F0E" w:rsidRDefault="00D578C9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D578C9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BF53FC" w:rsidRPr="000709B5" w:rsidRDefault="000709B5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A01B6A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C763A5">
        <w:rPr>
          <w:rFonts w:ascii="Times New Roman" w:hAnsi="Times New Roman" w:cs="Times New Roman"/>
          <w:b/>
          <w:sz w:val="24"/>
          <w:szCs w:val="24"/>
        </w:rPr>
        <w:t>rurociągu tłocznego kanalizacji sanitarnej w Gostyniu w ul. Starogostyńskiej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0709B5" w:rsidRDefault="000709B5" w:rsidP="0007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D578C9" w:rsidP="00070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 i </w:t>
      </w:r>
      <w:r w:rsidR="00390F0E" w:rsidRPr="00390F0E">
        <w:rPr>
          <w:rFonts w:ascii="Times New Roman" w:hAnsi="Times New Roman" w:cs="Times New Roman"/>
          <w:sz w:val="24"/>
          <w:szCs w:val="24"/>
        </w:rPr>
        <w:t>oświadczam, że:</w:t>
      </w:r>
    </w:p>
    <w:p w:rsidR="00390F0E" w:rsidRPr="00390F0E" w:rsidRDefault="00390F0E" w:rsidP="00BF53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1.</w:t>
      </w:r>
      <w:r w:rsidRPr="00390F0E">
        <w:rPr>
          <w:rFonts w:ascii="Times New Roman" w:hAnsi="Times New Roman" w:cs="Times New Roman"/>
          <w:sz w:val="24"/>
          <w:szCs w:val="24"/>
        </w:rPr>
        <w:tab/>
        <w:t xml:space="preserve">Posiadam </w:t>
      </w:r>
      <w:r w:rsidR="00792E5C">
        <w:rPr>
          <w:rFonts w:ascii="Times New Roman" w:hAnsi="Times New Roman" w:cs="Times New Roman"/>
          <w:sz w:val="24"/>
          <w:szCs w:val="24"/>
        </w:rPr>
        <w:t xml:space="preserve">kompetencje i </w:t>
      </w:r>
      <w:r w:rsidRPr="00390F0E">
        <w:rPr>
          <w:rFonts w:ascii="Times New Roman" w:hAnsi="Times New Roman" w:cs="Times New Roman"/>
          <w:sz w:val="24"/>
          <w:szCs w:val="24"/>
        </w:rPr>
        <w:t xml:space="preserve">uprawnienia do </w:t>
      </w:r>
      <w:r w:rsidR="00792E5C">
        <w:rPr>
          <w:rFonts w:ascii="Times New Roman" w:hAnsi="Times New Roman" w:cs="Times New Roman"/>
          <w:sz w:val="24"/>
          <w:szCs w:val="24"/>
        </w:rPr>
        <w:t>prowadzenia określonej działalności zawodowej, o ile wynika to z odrębnych przepisów</w:t>
      </w:r>
      <w:r w:rsidRPr="00390F0E">
        <w:rPr>
          <w:rFonts w:ascii="Times New Roman" w:hAnsi="Times New Roman" w:cs="Times New Roman"/>
          <w:sz w:val="24"/>
          <w:szCs w:val="24"/>
        </w:rPr>
        <w:t>.</w:t>
      </w:r>
    </w:p>
    <w:p w:rsidR="00390F0E" w:rsidRPr="00390F0E" w:rsidRDefault="00390F0E" w:rsidP="00E97A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2.  </w:t>
      </w:r>
      <w:r w:rsidR="00792E5C" w:rsidRPr="00390F0E">
        <w:rPr>
          <w:rFonts w:ascii="Times New Roman" w:hAnsi="Times New Roman" w:cs="Times New Roman"/>
          <w:sz w:val="24"/>
          <w:szCs w:val="24"/>
        </w:rPr>
        <w:t>Znajduj</w:t>
      </w:r>
      <w:r w:rsidR="00792E5C">
        <w:rPr>
          <w:rFonts w:ascii="Times New Roman" w:hAnsi="Times New Roman" w:cs="Times New Roman"/>
          <w:sz w:val="24"/>
          <w:szCs w:val="24"/>
        </w:rPr>
        <w:t>ę</w:t>
      </w:r>
      <w:r w:rsidR="00792E5C" w:rsidRPr="00390F0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3.</w:t>
      </w:r>
      <w:r w:rsidRPr="00390F0E">
        <w:rPr>
          <w:rFonts w:ascii="Times New Roman" w:hAnsi="Times New Roman" w:cs="Times New Roman"/>
          <w:sz w:val="24"/>
          <w:szCs w:val="24"/>
        </w:rPr>
        <w:tab/>
      </w:r>
      <w:r w:rsidR="00792E5C">
        <w:rPr>
          <w:rFonts w:ascii="Times New Roman" w:hAnsi="Times New Roman" w:cs="Times New Roman"/>
          <w:sz w:val="24"/>
          <w:szCs w:val="24"/>
        </w:rPr>
        <w:t xml:space="preserve">Posiadam zdolność techniczną i zawodową </w:t>
      </w:r>
      <w:r w:rsidRPr="00390F0E">
        <w:rPr>
          <w:rFonts w:ascii="Times New Roman" w:hAnsi="Times New Roman" w:cs="Times New Roman"/>
          <w:sz w:val="24"/>
          <w:szCs w:val="24"/>
        </w:rPr>
        <w:t>do wykonania zamówienia.</w:t>
      </w:r>
    </w:p>
    <w:p w:rsidR="00390F0E" w:rsidRPr="00390F0E" w:rsidRDefault="00390F0E" w:rsidP="00E97A8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rPr>
          <w:rFonts w:ascii="Times New Roman" w:hAnsi="Times New Roman" w:cs="Times New Roman"/>
          <w:b/>
          <w:sz w:val="24"/>
          <w:szCs w:val="24"/>
        </w:rPr>
      </w:pPr>
    </w:p>
    <w:p w:rsidR="00390F0E" w:rsidRPr="00390F0E" w:rsidRDefault="00390F0E" w:rsidP="00390F0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390F0E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Default="00390F0E" w:rsidP="00390F0E">
      <w:pPr>
        <w:widowControl w:val="0"/>
        <w:rPr>
          <w:rFonts w:ascii="Times New Roman" w:hAnsi="Times New Roman" w:cs="Times New Roman"/>
          <w:kern w:val="0"/>
          <w:sz w:val="24"/>
          <w:szCs w:val="20"/>
          <w:lang w:eastAsia="pl-PL"/>
        </w:rPr>
      </w:pPr>
    </w:p>
    <w:p w:rsidR="00726E5D" w:rsidRDefault="00726E5D" w:rsidP="00390F0E">
      <w:pPr>
        <w:widowControl w:val="0"/>
        <w:rPr>
          <w:i/>
          <w:sz w:val="24"/>
        </w:rPr>
      </w:pPr>
    </w:p>
    <w:p w:rsidR="00A44A28" w:rsidRDefault="00A44A28" w:rsidP="00A44A28">
      <w:pPr>
        <w:pStyle w:val="Podtytu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990598" w:rsidRDefault="00990598" w:rsidP="00A44A28">
      <w:pPr>
        <w:pStyle w:val="Podtytu"/>
        <w:rPr>
          <w:b w:val="0"/>
          <w:sz w:val="24"/>
          <w:szCs w:val="24"/>
        </w:rPr>
      </w:pPr>
    </w:p>
    <w:p w:rsidR="000709B5" w:rsidRDefault="000709B5" w:rsidP="00A44A28">
      <w:pPr>
        <w:pStyle w:val="Podtytu"/>
        <w:rPr>
          <w:b w:val="0"/>
          <w:sz w:val="24"/>
          <w:szCs w:val="24"/>
        </w:rPr>
      </w:pPr>
    </w:p>
    <w:p w:rsidR="00174A85" w:rsidRDefault="00174A85" w:rsidP="00726E5D">
      <w:pPr>
        <w:pStyle w:val="Podtytu"/>
        <w:jc w:val="right"/>
        <w:rPr>
          <w:b w:val="0"/>
          <w:sz w:val="24"/>
          <w:szCs w:val="24"/>
        </w:rPr>
      </w:pPr>
    </w:p>
    <w:p w:rsidR="00D578C9" w:rsidRPr="00C7160F" w:rsidRDefault="00D578C9" w:rsidP="00726E5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 w:rsidR="00C7160F">
        <w:rPr>
          <w:b w:val="0"/>
          <w:sz w:val="24"/>
          <w:szCs w:val="24"/>
        </w:rPr>
        <w:t>3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5D" w:rsidRDefault="00726E5D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98" w:rsidRDefault="00990598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0F0E" w:rsidRPr="00D578C9" w:rsidRDefault="00390F0E" w:rsidP="00C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7160F" w:rsidRDefault="00C7160F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podstaw do wykluczenia z postępowania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DE" w:rsidRDefault="00C7160F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C763A5" w:rsidRPr="000709B5" w:rsidRDefault="00C763A5" w:rsidP="00C76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rurociągu tłocznego kanalizacji sanitarnej w Gostyniu w ul. Starogostyńskiej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0F" w:rsidRPr="00D578C9" w:rsidRDefault="00C26B59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nie podlegam wykluczeniu z postę</w:t>
      </w:r>
      <w:r w:rsidR="00C716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owania</w:t>
      </w:r>
      <w:r w:rsidR="00E86891">
        <w:rPr>
          <w:rFonts w:ascii="Times New Roman" w:hAnsi="Times New Roman" w:cs="Times New Roman"/>
          <w:sz w:val="24"/>
          <w:szCs w:val="24"/>
        </w:rPr>
        <w:t>.</w:t>
      </w:r>
    </w:p>
    <w:p w:rsidR="00390F0E" w:rsidRDefault="00390F0E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Pr="00D578C9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390F0E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4B4A03"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Pr="00D578C9" w:rsidRDefault="00390F0E" w:rsidP="00390F0E">
      <w:pPr>
        <w:rPr>
          <w:rFonts w:ascii="Times New Roman" w:hAnsi="Times New Roman" w:cs="Times New Roman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rPr>
          <w:i/>
          <w:sz w:val="24"/>
        </w:rPr>
      </w:pPr>
    </w:p>
    <w:p w:rsidR="005C6526" w:rsidRDefault="005C6526" w:rsidP="00390F0E">
      <w:pPr>
        <w:rPr>
          <w:i/>
          <w:sz w:val="24"/>
        </w:rPr>
      </w:pPr>
    </w:p>
    <w:p w:rsidR="004C5FDE" w:rsidRDefault="004C5FDE" w:rsidP="0087692D">
      <w:pPr>
        <w:pStyle w:val="Podtytu"/>
        <w:jc w:val="right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BC5489" w:rsidRDefault="00BC5489" w:rsidP="0087692D">
      <w:pPr>
        <w:pStyle w:val="Podtytu"/>
        <w:jc w:val="right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792E5C" w:rsidRPr="00792E5C" w:rsidRDefault="00792E5C" w:rsidP="0087692D">
      <w:pPr>
        <w:pStyle w:val="Podtytu"/>
        <w:jc w:val="right"/>
        <w:rPr>
          <w:rFonts w:ascii="Arial" w:hAnsi="Arial" w:cs="Arial"/>
          <w:b w:val="0"/>
          <w:kern w:val="22"/>
          <w:sz w:val="24"/>
          <w:szCs w:val="22"/>
          <w:lang w:eastAsia="en-US"/>
        </w:rPr>
      </w:pPr>
    </w:p>
    <w:p w:rsidR="00390F0E" w:rsidRDefault="0087692D" w:rsidP="0087692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4</w:t>
      </w:r>
    </w:p>
    <w:p w:rsidR="0087692D" w:rsidRPr="0087692D" w:rsidRDefault="0087692D" w:rsidP="0087692D">
      <w:pPr>
        <w:pStyle w:val="Podtytu"/>
        <w:jc w:val="right"/>
        <w:rPr>
          <w:b w:val="0"/>
          <w:sz w:val="24"/>
          <w:szCs w:val="24"/>
        </w:rPr>
      </w:pPr>
    </w:p>
    <w:p w:rsidR="00390F0E" w:rsidRDefault="00390F0E" w:rsidP="00390F0E">
      <w:pPr>
        <w:rPr>
          <w:sz w:val="24"/>
        </w:rPr>
      </w:pPr>
    </w:p>
    <w:p w:rsidR="0087692D" w:rsidRDefault="0087692D" w:rsidP="00390F0E">
      <w:pPr>
        <w:rPr>
          <w:sz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692D" w:rsidRPr="00D578C9" w:rsidRDefault="0087692D" w:rsidP="0087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CC0A63" w:rsidP="008B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87692D">
        <w:rPr>
          <w:rFonts w:ascii="Times New Roman" w:hAnsi="Times New Roman" w:cs="Times New Roman"/>
          <w:b/>
          <w:sz w:val="24"/>
          <w:szCs w:val="24"/>
        </w:rPr>
        <w:t>ROBÓT</w:t>
      </w:r>
      <w:r w:rsidR="008B7D3D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87692D" w:rsidP="0087692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93"/>
        <w:gridCol w:w="1521"/>
        <w:gridCol w:w="1831"/>
        <w:gridCol w:w="1842"/>
      </w:tblGrid>
      <w:tr w:rsidR="00127CBB" w:rsidRPr="00CE2C65" w:rsidTr="00127CBB">
        <w:trPr>
          <w:jc w:val="center"/>
        </w:trPr>
        <w:tc>
          <w:tcPr>
            <w:tcW w:w="1985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zamówienia</w:t>
            </w: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wartość brutto</w:t>
            </w:r>
          </w:p>
        </w:tc>
        <w:tc>
          <w:tcPr>
            <w:tcW w:w="1831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Inwestora</w:t>
            </w:r>
          </w:p>
        </w:tc>
      </w:tr>
      <w:tr w:rsidR="00127CBB" w:rsidRPr="00CE2C65" w:rsidTr="00127CBB">
        <w:trPr>
          <w:jc w:val="center"/>
        </w:trPr>
        <w:tc>
          <w:tcPr>
            <w:tcW w:w="1985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3D" w:rsidRDefault="008B7D3D" w:rsidP="008B7D3D">
      <w:pPr>
        <w:rPr>
          <w:rFonts w:ascii="Times New Roman" w:hAnsi="Times New Roman" w:cs="Times New Roman"/>
          <w:b/>
        </w:rPr>
      </w:pPr>
    </w:p>
    <w:p w:rsidR="0087692D" w:rsidRPr="00CC0A63" w:rsidRDefault="008B7D3D" w:rsidP="0096550E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CC0A63">
        <w:rPr>
          <w:rFonts w:ascii="Times New Roman" w:hAnsi="Times New Roman" w:cs="Times New Roman"/>
          <w:sz w:val="24"/>
          <w:szCs w:val="24"/>
        </w:rPr>
        <w:t>Do powyższego wykazu należy dołączyć</w:t>
      </w:r>
      <w:r w:rsidR="005F2F33">
        <w:rPr>
          <w:rFonts w:ascii="Times New Roman" w:hAnsi="Times New Roman" w:cs="Times New Roman"/>
          <w:sz w:val="24"/>
          <w:szCs w:val="24"/>
        </w:rPr>
        <w:t xml:space="preserve"> dokument potwierdzając</w:t>
      </w:r>
      <w:r w:rsidR="00127CBB">
        <w:rPr>
          <w:rFonts w:ascii="Times New Roman" w:hAnsi="Times New Roman" w:cs="Times New Roman"/>
          <w:sz w:val="24"/>
          <w:szCs w:val="24"/>
        </w:rPr>
        <w:t>y</w:t>
      </w:r>
      <w:r w:rsidRPr="00CC0A63">
        <w:rPr>
          <w:rFonts w:ascii="Times New Roman" w:hAnsi="Times New Roman" w:cs="Times New Roman"/>
          <w:sz w:val="24"/>
          <w:szCs w:val="24"/>
        </w:rPr>
        <w:t>, że roboty zost</w:t>
      </w:r>
      <w:r w:rsidR="00CC0A63">
        <w:rPr>
          <w:rFonts w:ascii="Times New Roman" w:hAnsi="Times New Roman" w:cs="Times New Roman"/>
          <w:sz w:val="24"/>
          <w:szCs w:val="24"/>
        </w:rPr>
        <w:t xml:space="preserve">ały wykonane zgodnie z zasadami </w:t>
      </w:r>
      <w:r w:rsidRPr="007E571F">
        <w:rPr>
          <w:rFonts w:ascii="Times New Roman" w:hAnsi="Times New Roman" w:cs="Times New Roman"/>
          <w:sz w:val="24"/>
          <w:szCs w:val="24"/>
        </w:rPr>
        <w:t>sztuki budowlanej i prawidłowo ukończone</w:t>
      </w:r>
      <w:r w:rsidR="0087692D" w:rsidRPr="007E571F">
        <w:rPr>
          <w:rFonts w:ascii="Times New Roman" w:hAnsi="Times New Roman" w:cs="Times New Roman"/>
          <w:sz w:val="24"/>
          <w:szCs w:val="24"/>
        </w:rPr>
        <w:t>.</w:t>
      </w:r>
    </w:p>
    <w:p w:rsidR="0087692D" w:rsidRPr="0087692D" w:rsidRDefault="0087692D" w:rsidP="0087692D">
      <w:pPr>
        <w:ind w:left="858" w:hanging="936"/>
        <w:rPr>
          <w:rFonts w:ascii="Times New Roman" w:hAnsi="Times New Roman" w:cs="Times New Roman"/>
        </w:rPr>
      </w:pPr>
    </w:p>
    <w:p w:rsidR="00390F0E" w:rsidRDefault="00390F0E" w:rsidP="00390F0E">
      <w:pPr>
        <w:rPr>
          <w:i/>
          <w:sz w:val="24"/>
        </w:rPr>
      </w:pPr>
    </w:p>
    <w:p w:rsidR="0096550E" w:rsidRDefault="0096550E" w:rsidP="00390F0E">
      <w:pPr>
        <w:rPr>
          <w:i/>
          <w:sz w:val="24"/>
        </w:rPr>
      </w:pP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Default="0087692D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CC0A63" w:rsidRDefault="00CC0A63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65" w:rsidRDefault="00CE2C65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BB" w:rsidRDefault="00A614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5</w:t>
      </w:r>
    </w:p>
    <w:p w:rsidR="007E50F6" w:rsidRPr="0087692D" w:rsidRDefault="007E50F6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8D" w:rsidRDefault="00E97A8D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Pr="00D578C9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50F6" w:rsidRPr="00D578C9" w:rsidRDefault="007E50F6" w:rsidP="007E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7E50F6" w:rsidRDefault="007E50F6" w:rsidP="007E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KTÓRE BĘDĄ UCZESTNICZYĆ W WYKONANIU ZAMÓWIENIA</w:t>
      </w: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80" w:rsidRDefault="004A5580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2160"/>
        <w:gridCol w:w="1984"/>
        <w:gridCol w:w="1418"/>
        <w:gridCol w:w="3633"/>
      </w:tblGrid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przy realizacji zamówienia</w:t>
            </w: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</w:tc>
        <w:tc>
          <w:tcPr>
            <w:tcW w:w="3633" w:type="dxa"/>
          </w:tcPr>
          <w:p w:rsidR="00245DEE" w:rsidRDefault="00245DEE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Posiadane kwalifikacje zawodowe - zakres uprawnień, nr i data wydania</w:t>
            </w:r>
          </w:p>
        </w:tc>
      </w:tr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E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robót </w:t>
            </w:r>
          </w:p>
          <w:p w:rsidR="00BE20D1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sanitarnych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84" w:rsidRDefault="003A4884" w:rsidP="007E50F6">
      <w:pPr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rPr>
          <w:b/>
        </w:rPr>
      </w:pP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F315F2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7E50F6" w:rsidRDefault="007E50F6" w:rsidP="007E50F6">
      <w:pPr>
        <w:rPr>
          <w:b/>
        </w:rPr>
      </w:pPr>
    </w:p>
    <w:p w:rsidR="007E50F6" w:rsidRDefault="007E50F6" w:rsidP="007E50F6">
      <w:pPr>
        <w:rPr>
          <w:b/>
        </w:rPr>
      </w:pPr>
    </w:p>
    <w:p w:rsidR="00BE20D1" w:rsidRDefault="00244DC2" w:rsidP="00A44A28">
      <w:pPr>
        <w:tabs>
          <w:tab w:val="left" w:pos="5025"/>
        </w:tabs>
        <w:rPr>
          <w:b/>
        </w:rPr>
      </w:pPr>
      <w:r>
        <w:rPr>
          <w:b/>
        </w:rPr>
        <w:tab/>
      </w:r>
    </w:p>
    <w:p w:rsidR="004C5FDE" w:rsidRPr="00A44A28" w:rsidRDefault="004C5FDE" w:rsidP="00A44A28">
      <w:pPr>
        <w:tabs>
          <w:tab w:val="left" w:pos="5025"/>
        </w:tabs>
        <w:rPr>
          <w:b/>
        </w:rPr>
      </w:pPr>
    </w:p>
    <w:p w:rsidR="00621CAB" w:rsidRPr="00C7160F" w:rsidRDefault="00621CAB" w:rsidP="00621CAB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6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21CAB" w:rsidRPr="00D578C9" w:rsidRDefault="00621CAB" w:rsidP="0062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1CAB" w:rsidRDefault="00804AA0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A0">
        <w:rPr>
          <w:rFonts w:ascii="Times New Roman" w:hAnsi="Times New Roman" w:cs="Times New Roman"/>
          <w:b/>
          <w:sz w:val="24"/>
          <w:szCs w:val="24"/>
        </w:rPr>
        <w:t>że osoby, które będą uczestniczyć w wykonaniu zamówienia, posiadają wymagane uprawnienia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5C" w:rsidRDefault="00621CAB" w:rsidP="00174A85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>Składając ofertę na wykonanie zamówienia pn.</w:t>
      </w:r>
    </w:p>
    <w:p w:rsidR="00C763A5" w:rsidRPr="000709B5" w:rsidRDefault="00C763A5" w:rsidP="00C76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rurociągu tłocznego kanalizacji sanitarnej w Gostyniu w ul. Starogostyńskiej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804AA0" w:rsidRDefault="00621CAB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A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04AA0" w:rsidRPr="00804AA0">
        <w:rPr>
          <w:rFonts w:ascii="Times New Roman" w:hAnsi="Times New Roman" w:cs="Times New Roman"/>
          <w:sz w:val="24"/>
          <w:szCs w:val="24"/>
        </w:rPr>
        <w:t>osoby, które będą uczestniczyć w wykonaniu zamówienia, posiadają wymagane uprawnienia</w:t>
      </w:r>
      <w:r w:rsidR="00804AA0">
        <w:rPr>
          <w:rFonts w:ascii="Times New Roman" w:hAnsi="Times New Roman" w:cs="Times New Roman"/>
          <w:sz w:val="24"/>
          <w:szCs w:val="24"/>
        </w:rPr>
        <w:t>.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C6526" w:rsidRDefault="005C6526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94A6E" w:rsidRDefault="00594A6E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990598" w:rsidRDefault="00990598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Pr="00C7160F" w:rsidRDefault="00804AA0" w:rsidP="00804AA0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7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04AA0" w:rsidRPr="00D578C9" w:rsidRDefault="00804AA0" w:rsidP="0080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04AA0" w:rsidRDefault="00804AA0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braku podstaw do wykluczenia z postępowania </w:t>
      </w:r>
      <w:r w:rsidRPr="00804AA0">
        <w:rPr>
          <w:rFonts w:ascii="Times New Roman" w:hAnsi="Times New Roman" w:cs="Times New Roman"/>
          <w:b/>
          <w:sz w:val="24"/>
          <w:szCs w:val="24"/>
          <w:u w:val="single"/>
        </w:rPr>
        <w:t>(dla osób fizycznych)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804AA0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C763A5" w:rsidRPr="000709B5" w:rsidRDefault="00C763A5" w:rsidP="00C76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rurociągu tłocznego kanalizacji sanitarnej w Gostyniu w ul. Starogostyńskiej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osoba fizyczna </w:t>
      </w:r>
      <w:r w:rsidR="004C11AA">
        <w:rPr>
          <w:rFonts w:ascii="Times New Roman" w:hAnsi="Times New Roman" w:cs="Times New Roman"/>
          <w:sz w:val="24"/>
          <w:szCs w:val="24"/>
        </w:rPr>
        <w:t>prowadząca działalność gospodarczą, oświadczam, iż w stosunku do właściciela firmy: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Pr="00D578C9" w:rsidRDefault="004C11AA" w:rsidP="004C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otwarto likwida</w:t>
      </w:r>
      <w:r w:rsidR="00245DEE">
        <w:rPr>
          <w:rFonts w:ascii="Times New Roman" w:hAnsi="Times New Roman" w:cs="Times New Roman"/>
          <w:sz w:val="24"/>
          <w:szCs w:val="24"/>
        </w:rPr>
        <w:t>cji ani nie ogłoszono upadłości.</w:t>
      </w:r>
    </w:p>
    <w:p w:rsidR="004C11AA" w:rsidRPr="00804AA0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D578C9" w:rsidRDefault="00804AA0" w:rsidP="00804AA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D3107" w:rsidRDefault="00804AA0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A44A28" w:rsidRDefault="00A44A28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89F" w:rsidRDefault="005A589F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Pr="005A589F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49" w:rsidRPr="00C54A9D" w:rsidRDefault="008B3149" w:rsidP="00C54A9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8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UMOWA (projekt)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Zawarta w dniu </w:t>
      </w: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.................. r.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 Gostyniu pomiędzy: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Zakładem Wodociągów i Kanalizacji w Gostyniu Spółka z o.o.,</w:t>
      </w:r>
      <w:r w:rsidRPr="001C43D5">
        <w:rPr>
          <w:rFonts w:ascii="Times New Roman" w:hAnsi="Times New Roman" w:cs="Times New Roman"/>
          <w:b/>
          <w:sz w:val="24"/>
          <w:szCs w:val="24"/>
        </w:rPr>
        <w:t xml:space="preserve"> 63 - 800 Gostyń ul. Nad Kanią 77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A01B6A" w:rsidP="001C43D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Dariusza Szymańskiego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 xml:space="preserve"> - Prezesa Zarządu 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1C43D5" w:rsidRPr="001C43D5" w:rsidRDefault="001C43D5" w:rsidP="002A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3D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  -  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1C43D5" w:rsidRPr="001C43D5" w:rsidRDefault="002A6B60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1C43D5" w:rsidRPr="001C43D5" w:rsidRDefault="001C43D5" w:rsidP="001C43D5">
      <w:pPr>
        <w:pStyle w:val="Tekstpodstawowywcity"/>
        <w:tabs>
          <w:tab w:val="left" w:pos="708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1</w:t>
      </w:r>
    </w:p>
    <w:p w:rsidR="00127CBB" w:rsidRPr="00127CBB" w:rsidRDefault="001C43D5" w:rsidP="00127C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27CBB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 w:rsidRPr="00127CB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27CBB">
        <w:rPr>
          <w:rFonts w:ascii="Times New Roman" w:hAnsi="Times New Roman" w:cs="Times New Roman"/>
          <w:snapToGrid w:val="0"/>
          <w:sz w:val="24"/>
          <w:szCs w:val="24"/>
        </w:rPr>
        <w:t xml:space="preserve">Zamawiający zleca, a Wykonawca przyjmuje do realizacji </w:t>
      </w:r>
      <w:r w:rsidR="00127CBB" w:rsidRPr="00127CBB">
        <w:rPr>
          <w:rFonts w:ascii="Times New Roman" w:hAnsi="Times New Roman" w:cs="Times New Roman"/>
          <w:snapToGrid w:val="0"/>
          <w:sz w:val="24"/>
          <w:szCs w:val="24"/>
        </w:rPr>
        <w:t xml:space="preserve">wykonanie </w:t>
      </w:r>
      <w:r w:rsidR="00992CA8">
        <w:rPr>
          <w:rFonts w:ascii="Times New Roman" w:hAnsi="Times New Roman" w:cs="Times New Roman"/>
          <w:snapToGrid w:val="0"/>
          <w:sz w:val="24"/>
          <w:szCs w:val="24"/>
        </w:rPr>
        <w:t xml:space="preserve">budowy </w:t>
      </w:r>
      <w:r w:rsidR="00C763A5">
        <w:rPr>
          <w:rFonts w:ascii="Times New Roman" w:hAnsi="Times New Roman" w:cs="Times New Roman"/>
          <w:snapToGrid w:val="0"/>
          <w:sz w:val="24"/>
          <w:szCs w:val="24"/>
        </w:rPr>
        <w:t>rurociągu tłocznego kanalizacji sanitarnej w Gostyniu w ul. Starogostyńskiej</w:t>
      </w:r>
      <w:r w:rsidR="00127CBB" w:rsidRPr="00127CBB">
        <w:rPr>
          <w:rFonts w:ascii="Times New Roman" w:hAnsi="Times New Roman" w:cs="Times New Roman"/>
          <w:sz w:val="24"/>
          <w:szCs w:val="24"/>
        </w:rPr>
        <w:t>.</w:t>
      </w:r>
      <w:r w:rsidR="00127CBB" w:rsidRPr="00127CBB">
        <w:rPr>
          <w:sz w:val="24"/>
          <w:szCs w:val="24"/>
        </w:rPr>
        <w:t xml:space="preserve"> </w:t>
      </w:r>
    </w:p>
    <w:p w:rsidR="001C43D5" w:rsidRPr="001C43D5" w:rsidRDefault="001C43D5" w:rsidP="005A589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Wykonanie robót nastąpi zgodnie z:</w:t>
      </w:r>
    </w:p>
    <w:p w:rsidR="001C43D5" w:rsidRPr="001C43D5" w:rsidRDefault="005A589F" w:rsidP="005A589F">
      <w:pPr>
        <w:pStyle w:val="Tekstpodstawowywcity"/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a) projektem budowlanym,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b) dokumentacją kosztorysową,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c) warunkami wynikającymi z obowiązujących przepisów prawa budowlanego,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d) wymaganiami wynikającymi z obowiązujących Polskich Norm,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e) zasadami rzetelnej wiedzy technicznej i ustalonymi zwyczajami,</w:t>
      </w:r>
    </w:p>
    <w:p w:rsidR="001C43D5" w:rsidRPr="001C43D5" w:rsidRDefault="001C43D5" w:rsidP="005A589F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f) przedstawioną ofertą.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2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Termin realizacji przedmiotu umowy: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rozpoczęcia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od d</w:t>
      </w:r>
      <w:r w:rsidR="00A96B11">
        <w:rPr>
          <w:rFonts w:ascii="Times New Roman" w:hAnsi="Times New Roman" w:cs="Times New Roman"/>
          <w:snapToGrid w:val="0"/>
          <w:sz w:val="24"/>
          <w:szCs w:val="24"/>
        </w:rPr>
        <w:t>nia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 xml:space="preserve"> podpisania umowy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zakończenia 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763A5">
        <w:rPr>
          <w:rFonts w:ascii="Times New Roman" w:hAnsi="Times New Roman" w:cs="Times New Roman"/>
          <w:snapToGrid w:val="0"/>
          <w:sz w:val="24"/>
          <w:szCs w:val="24"/>
        </w:rPr>
        <w:t>45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 xml:space="preserve"> dni od </w:t>
      </w:r>
      <w:r w:rsidR="00041434">
        <w:rPr>
          <w:rFonts w:ascii="Times New Roman" w:hAnsi="Times New Roman" w:cs="Times New Roman"/>
          <w:snapToGrid w:val="0"/>
          <w:sz w:val="24"/>
          <w:szCs w:val="24"/>
        </w:rPr>
        <w:t>dnia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 xml:space="preserve"> podpisania umowy</w:t>
      </w:r>
      <w:r w:rsidR="00FC298B">
        <w:rPr>
          <w:rFonts w:ascii="Times New Roman" w:hAnsi="Times New Roman" w:cs="Times New Roman"/>
          <w:sz w:val="24"/>
          <w:szCs w:val="24"/>
        </w:rPr>
        <w:t>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3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74A85">
        <w:rPr>
          <w:rFonts w:ascii="Times New Roman" w:hAnsi="Times New Roman" w:cs="Times New Roman"/>
          <w:snapToGrid w:val="0"/>
          <w:sz w:val="24"/>
          <w:szCs w:val="24"/>
        </w:rPr>
        <w:t>Przedmiot umowy należy wykonać z wyrobów wprowadzonych do obrotu zgodnie z przepisami.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Na żądanie inspektora nadzoru inwestorskiego, Wykonawca udokumentuje źródło zakupu materiałów i ich jakość.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Wykonawca jest zobowiązany usuwać z terenu budowy odpady i inne zbędne przedmioty i materiały, a teren budowy utrzymywać w należytym porządku.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4.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Wykonawca ubezpieczy budowę od skutków nieszczęśliwych wypadków, w tym osób trzecich, które mogą ucierpieć na skutek niezachowania przez Wykonawcę zasad bezpieczeństwa pracy.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Po zakończeniu robót, Wykonawca zobowiązuje się u</w:t>
      </w:r>
      <w:bookmarkStart w:id="0" w:name="_GoBack"/>
      <w:bookmarkEnd w:id="0"/>
      <w:r w:rsidRPr="001C43D5">
        <w:rPr>
          <w:rFonts w:ascii="Times New Roman" w:hAnsi="Times New Roman" w:cs="Times New Roman"/>
          <w:sz w:val="24"/>
          <w:szCs w:val="24"/>
        </w:rPr>
        <w:t>porządkować teren budowy.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4</w:t>
      </w:r>
    </w:p>
    <w:p w:rsidR="001C43D5" w:rsidRPr="001C43D5" w:rsidRDefault="001C43D5" w:rsidP="005A58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1.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Wykonawcy przysługuje od Zamawiającego wynagrodzenie za przedmiot umowy, ustalone na podstawie cen jednostkowych, według kosztorysu ofertowego, sporządzonego przez Wykonawcę, stanowiącego załącznik do oferty.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Całkowita kwota wynagrodzenia na dzień otwarcia ofert wynosi: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........................... złotych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(słownie złotych: .........................................................................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złotych)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Cena powyższa uwzględnia podatek od towarów i usług (VAT).</w:t>
      </w:r>
    </w:p>
    <w:p w:rsidR="001C43D5" w:rsidRP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 roboty niewykonane, jako zbędne, choć objęte kosztorysem ofertowym oraz specyfikacją istotnych warunków zamówienia, wynagrodzenie nie przysługuje.</w:t>
      </w:r>
    </w:p>
    <w:p w:rsidR="001C43D5" w:rsidRP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 przypadku zaistnienia konieczności wykonania prac nie objętych kosztorysem ofertowym Wykonawcy nie wolno ich realizować bez zmiany niniejszej umowy lub uzyskania dodatkowego zamówienia na podstawie odrębnej umowy.</w:t>
      </w:r>
    </w:p>
    <w:p w:rsidR="001C43D5" w:rsidRPr="001C43D5" w:rsidRDefault="001C43D5" w:rsidP="001C43D5">
      <w:pPr>
        <w:pStyle w:val="lit"/>
        <w:spacing w:before="0" w:after="0"/>
        <w:ind w:left="360"/>
        <w:rPr>
          <w:szCs w:val="24"/>
        </w:rPr>
      </w:pPr>
    </w:p>
    <w:p w:rsid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5</w:t>
      </w:r>
    </w:p>
    <w:p w:rsidR="00A01B6A" w:rsidRPr="004D6FCF" w:rsidRDefault="00A01B6A" w:rsidP="00A01B6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4D6FCF">
        <w:rPr>
          <w:rFonts w:ascii="Times New Roman" w:hAnsi="Times New Roman" w:cs="Times New Roman"/>
          <w:snapToGrid w:val="0"/>
          <w:sz w:val="24"/>
        </w:rPr>
        <w:t>1.</w:t>
      </w:r>
      <w:r>
        <w:rPr>
          <w:rFonts w:ascii="Times New Roman" w:hAnsi="Times New Roman" w:cs="Times New Roman"/>
          <w:snapToGrid w:val="0"/>
          <w:sz w:val="24"/>
        </w:rPr>
        <w:tab/>
      </w:r>
      <w:r w:rsidRPr="004D6FCF">
        <w:rPr>
          <w:rFonts w:ascii="Times New Roman" w:hAnsi="Times New Roman" w:cs="Times New Roman"/>
          <w:snapToGrid w:val="0"/>
          <w:sz w:val="24"/>
        </w:rPr>
        <w:t>Rozliczenie Wykonawcy nastąpi na podstawie dokonanego odbioru robót i wystawionej faktury za wykonanie przedmiotu umowy.</w:t>
      </w:r>
    </w:p>
    <w:p w:rsidR="00A01B6A" w:rsidRPr="004D6FCF" w:rsidRDefault="00A01B6A" w:rsidP="00A01B6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6FC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Pr="004D6FCF">
        <w:rPr>
          <w:rFonts w:ascii="Times New Roman" w:hAnsi="Times New Roman" w:cs="Times New Roman"/>
          <w:sz w:val="24"/>
        </w:rPr>
        <w:t>Podstawą wystawienia faktury będzie protokół odbioru robót, podpisany przez strony niniejszej umowy oraz inspektora nadzoru.</w:t>
      </w:r>
    </w:p>
    <w:p w:rsidR="00A01B6A" w:rsidRPr="004D6FCF" w:rsidRDefault="00A01B6A" w:rsidP="00A01B6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Faktura będzie płatna przelewem w terminie do 30 dni od potwierdzonego odbioru faktury, z k-ta Zamawiającego na k-to Wykonawcy.</w:t>
      </w:r>
    </w:p>
    <w:p w:rsidR="00A01B6A" w:rsidRDefault="00A01B6A" w:rsidP="00A01B6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Wykonawca w przypadku opóźnień w zapłacie uprawniony jest do naliczania odsetek ustawowych.</w:t>
      </w:r>
    </w:p>
    <w:p w:rsidR="005A589F" w:rsidRPr="001C43D5" w:rsidRDefault="005A589F" w:rsidP="005A589F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6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Wykonawca ustanawia kierownika budowy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7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Zamawiający ustanawia inspektora nadzoru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8</w:t>
      </w:r>
    </w:p>
    <w:p w:rsidR="001C43D5" w:rsidRDefault="001C43D5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Ewentualne wady i drobne usterki wykryte przy odbiorze lub w toku robót będą usuwane niezwłocznie, a najpóźniej w ciągu 5 dni.</w:t>
      </w:r>
    </w:p>
    <w:p w:rsidR="005A589F" w:rsidRPr="001C43D5" w:rsidRDefault="005A589F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9</w:t>
      </w:r>
    </w:p>
    <w:p w:rsidR="001C43D5" w:rsidRP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udziela Zamawiającemu gwarancji na wykonany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>przedmiot umowy, która wynosi 60 miesięcy, licząc od daty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odbioru końcowego</w:t>
      </w:r>
      <w:r w:rsidRPr="001C43D5">
        <w:rPr>
          <w:rFonts w:ascii="Times New Roman" w:hAnsi="Times New Roman" w:cs="Times New Roman"/>
          <w:bCs/>
          <w:sz w:val="24"/>
          <w:szCs w:val="24"/>
        </w:rPr>
        <w:t>.</w:t>
      </w:r>
    </w:p>
    <w:p w:rsid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Niezależnie od powyższego Zamawiającemu przysługują roszczenia z tytułu rękojmi za wady na zasadach określonych w kodeksie cywilnym.</w:t>
      </w:r>
    </w:p>
    <w:p w:rsidR="00DC11DF" w:rsidRDefault="00DC3941" w:rsidP="00A01B6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941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DC3941">
        <w:rPr>
          <w:rFonts w:ascii="Times New Roman" w:hAnsi="Times New Roman" w:cs="Times New Roman"/>
          <w:sz w:val="24"/>
          <w:szCs w:val="24"/>
        </w:rPr>
        <w:t>Okres rękojmi jest równy okresowi udzielonej gwarancji na wykonane roboty budowlane.</w:t>
      </w:r>
    </w:p>
    <w:p w:rsidR="00A01B6A" w:rsidRPr="001C43D5" w:rsidRDefault="00A01B6A" w:rsidP="00A01B6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10</w:t>
      </w:r>
    </w:p>
    <w:p w:rsidR="001C43D5" w:rsidRPr="001C43D5" w:rsidRDefault="001C43D5" w:rsidP="00DC3941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Strony ustalają odpowiedzialność odszkodowawczą w formie kar umownych z następujących tytułów i w podanych wysokościach:</w:t>
      </w:r>
    </w:p>
    <w:p w:rsidR="001C43D5" w:rsidRPr="001C43D5" w:rsidRDefault="001C43D5" w:rsidP="005A589F">
      <w:pPr>
        <w:pStyle w:val="Tekstpodstawowy"/>
        <w:widowControl w:val="0"/>
        <w:ind w:left="284" w:hanging="284"/>
        <w:rPr>
          <w:snapToGrid w:val="0"/>
          <w:szCs w:val="24"/>
        </w:rPr>
      </w:pPr>
      <w:r w:rsidRPr="001C43D5">
        <w:rPr>
          <w:snapToGrid w:val="0"/>
          <w:szCs w:val="24"/>
        </w:rPr>
        <w:t>1.</w:t>
      </w:r>
      <w:r w:rsidR="005A589F">
        <w:rPr>
          <w:snapToGrid w:val="0"/>
          <w:szCs w:val="24"/>
        </w:rPr>
        <w:tab/>
      </w:r>
      <w:r w:rsidRPr="001C43D5">
        <w:rPr>
          <w:snapToGrid w:val="0"/>
          <w:szCs w:val="24"/>
        </w:rPr>
        <w:t>Wykonawca zapłaci Zamawiającemu kary umowne: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a) za każdy dzień zwłoki w oddaniu przedmiotu u</w:t>
      </w:r>
      <w:r w:rsidR="00F51ACA">
        <w:rPr>
          <w:rFonts w:ascii="Times New Roman" w:hAnsi="Times New Roman" w:cs="Times New Roman"/>
          <w:sz w:val="24"/>
          <w:szCs w:val="24"/>
        </w:rPr>
        <w:t>mowy w wysokości 0,1</w:t>
      </w:r>
      <w:r w:rsidR="005A589F">
        <w:rPr>
          <w:rFonts w:ascii="Times New Roman" w:hAnsi="Times New Roman" w:cs="Times New Roman"/>
          <w:sz w:val="24"/>
          <w:szCs w:val="24"/>
        </w:rPr>
        <w:t xml:space="preserve"> % wartości </w:t>
      </w:r>
      <w:r w:rsidRPr="001C43D5">
        <w:rPr>
          <w:rFonts w:ascii="Times New Roman" w:hAnsi="Times New Roman" w:cs="Times New Roman"/>
          <w:sz w:val="24"/>
          <w:szCs w:val="24"/>
        </w:rPr>
        <w:t>wynagrodzenia umownego,</w:t>
      </w:r>
    </w:p>
    <w:p w:rsidR="001C43D5" w:rsidRPr="001C43D5" w:rsidRDefault="005A589F" w:rsidP="005A589F">
      <w:pPr>
        <w:tabs>
          <w:tab w:val="left" w:pos="284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b) za każdy dzień zwłoki w usunięciu wad stwierdzonych przy odbiorze w wysokości </w:t>
      </w:r>
      <w:r w:rsidR="00F51ACA">
        <w:rPr>
          <w:rFonts w:ascii="Times New Roman" w:hAnsi="Times New Roman" w:cs="Times New Roman"/>
          <w:sz w:val="24"/>
          <w:szCs w:val="24"/>
        </w:rPr>
        <w:t>0,1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% wynagrodzenia umownego, liczony od dnia wyznaczonego na usunięcie wad,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c) za odstąpienie od umowy z przyczyn zależnych od Wykonawcy w wysokości 20 % wynagrodzenia umownego.</w:t>
      </w:r>
    </w:p>
    <w:p w:rsidR="001C43D5" w:rsidRPr="001C43D5" w:rsidRDefault="001C43D5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d)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przewyższającego wysokość kar umownych do wysokości rzeczywiście poniesionej szkody. </w:t>
      </w:r>
    </w:p>
    <w:p w:rsidR="001C43D5" w:rsidRDefault="001C43D5" w:rsidP="002A6B60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Zamawiający zapłaci Wykonawcy kary umowne za odstąpienie od umowy z przyczyn zależnych od Zamawiającego w wysokości 20 % wynagrodzenia umownego.</w:t>
      </w:r>
    </w:p>
    <w:p w:rsidR="00DC3941" w:rsidRPr="001C43D5" w:rsidRDefault="00DC3941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3941" w:rsidRPr="008B3149" w:rsidRDefault="00DC3941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napToGrid w:val="0"/>
          <w:sz w:val="24"/>
          <w:szCs w:val="24"/>
        </w:rPr>
        <w:t>§ 11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1.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Najpóźniej w dniu podpisania umowy Wykonawca wnosi zabezpieczenie należytego wykonania umowy w 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 od ceny całkowitej </w:t>
      </w:r>
      <w:r w:rsidR="0093056D">
        <w:rPr>
          <w:rFonts w:ascii="Times New Roman" w:hAnsi="Times New Roman" w:cs="Times New Roman"/>
          <w:sz w:val="24"/>
          <w:szCs w:val="24"/>
        </w:rPr>
        <w:t>brutto, podanej w umowie</w:t>
      </w:r>
      <w:r w:rsidRPr="008B3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Wykonawca oświadcza, że zabezpieczenie należytego </w:t>
      </w:r>
      <w:r w:rsidR="002A6B60">
        <w:rPr>
          <w:rFonts w:ascii="Times New Roman" w:hAnsi="Times New Roman" w:cs="Times New Roman"/>
          <w:sz w:val="24"/>
          <w:szCs w:val="24"/>
        </w:rPr>
        <w:t xml:space="preserve">wykonania umowy wniósł w formie </w:t>
      </w:r>
      <w:r w:rsidRPr="008B314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Zamawiający zwróci część zabezpieczenia w wysokości 70 % w terminie 30 dni od dnia wykonania zamówienia i uznania przez Zamawiającego za należycie wykonane.</w:t>
      </w:r>
    </w:p>
    <w:p w:rsidR="00DC3941" w:rsidRPr="008B3149" w:rsidRDefault="00DC3941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Kwota pozostawiona na zabezpieczenie roszczeń z tytułu rękojmi za wady wynosi 30% wysokości zabezpieczenia i zostanie zwrócona nie później niż w 15 dniu po upływie okresu rękojmi za wady.</w:t>
      </w:r>
      <w:r w:rsidRPr="008B31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C43D5" w:rsidRPr="001C43D5" w:rsidRDefault="001C43D5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12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Stronom przysługuje prawo do odstąpienia od umowy zgodnie z treścią tytułu XV kodeksu cywilnego. 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Oprócz wypadków tam wymienionych Zamawiającemu przysługuje prawo do odstąpienia od umowy gdy:</w:t>
      </w:r>
    </w:p>
    <w:p w:rsidR="001C43D5" w:rsidRPr="001C43D5" w:rsidRDefault="00DC3941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nie rozpoczął robót bez uzasadnionych przyczyn oraz nie kontynuuje </w:t>
      </w:r>
      <w:r w:rsidR="002A6B60">
        <w:rPr>
          <w:rFonts w:ascii="Times New Roman" w:hAnsi="Times New Roman" w:cs="Times New Roman"/>
          <w:sz w:val="24"/>
          <w:szCs w:val="24"/>
        </w:rPr>
        <w:t xml:space="preserve">ich </w:t>
      </w:r>
      <w:r w:rsidR="001C43D5" w:rsidRPr="001C43D5">
        <w:rPr>
          <w:rFonts w:ascii="Times New Roman" w:hAnsi="Times New Roman" w:cs="Times New Roman"/>
          <w:sz w:val="24"/>
          <w:szCs w:val="24"/>
        </w:rPr>
        <w:t>pomimo wezwania Zamawiającego złożonego na piśmie,</w:t>
      </w:r>
    </w:p>
    <w:p w:rsidR="001C43D5" w:rsidRPr="001C43D5" w:rsidRDefault="002A6B60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przerwał realizację robót i przerwa ta trwa dłużej niż 10 dni.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13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Wszelkie zmiany umowy wymagają zachowania formy pisemnej pod rygorem nieważności.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14</w:t>
      </w:r>
    </w:p>
    <w:p w:rsidR="00DC3941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 sprawach nie uregulowanych niniejszą umową mają zastosowanie przepisy kodeksu cywilnego.</w:t>
      </w:r>
    </w:p>
    <w:p w:rsidR="002A6B60" w:rsidRPr="001C43D5" w:rsidRDefault="002A6B60" w:rsidP="002A6B60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15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Ewentualne spory wynikłe na tle realizacji niniejszej umowy będzie rozstrzygał sąd powszechny właściwy rzeczowo dla siedziby Zamawiającego.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16</w:t>
      </w:r>
    </w:p>
    <w:p w:rsidR="001C43D5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Umowę niniejszą sporządzono w dwóch jednobrzmiących egzemplarzach, po jednym dla każdej ze stron</w:t>
      </w:r>
      <w:r w:rsidR="002A6B60">
        <w:rPr>
          <w:snapToGrid w:val="0"/>
          <w:szCs w:val="24"/>
        </w:rPr>
        <w:t>.</w:t>
      </w:r>
    </w:p>
    <w:p w:rsidR="002A6B60" w:rsidRDefault="002A6B60" w:rsidP="002A6B60">
      <w:pPr>
        <w:pStyle w:val="Tekstpodstawowy"/>
        <w:rPr>
          <w:snapToGrid w:val="0"/>
          <w:szCs w:val="24"/>
        </w:rPr>
      </w:pPr>
    </w:p>
    <w:p w:rsidR="00A44A28" w:rsidRPr="002A6B60" w:rsidRDefault="00A44A28" w:rsidP="002A6B60">
      <w:pPr>
        <w:pStyle w:val="Tekstpodstawowy"/>
        <w:rPr>
          <w:snapToGrid w:val="0"/>
          <w:szCs w:val="24"/>
        </w:rPr>
      </w:pPr>
    </w:p>
    <w:p w:rsidR="006D3107" w:rsidRPr="006678DC" w:rsidRDefault="001C43D5" w:rsidP="006678DC">
      <w:pPr>
        <w:widowControl w:val="0"/>
        <w:ind w:left="709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Zamawiający</w:t>
      </w:r>
    </w:p>
    <w:sectPr w:rsidR="006D3107" w:rsidRPr="006678DC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00" w:rsidRDefault="005C6300" w:rsidP="00CD53AB">
      <w:pPr>
        <w:spacing w:after="0" w:line="240" w:lineRule="auto"/>
      </w:pPr>
      <w:r>
        <w:separator/>
      </w:r>
    </w:p>
  </w:endnote>
  <w:endnote w:type="continuationSeparator" w:id="0">
    <w:p w:rsidR="005C6300" w:rsidRDefault="005C6300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00" w:rsidRDefault="005C6300" w:rsidP="00CD53AB">
      <w:pPr>
        <w:spacing w:after="0" w:line="240" w:lineRule="auto"/>
      </w:pPr>
      <w:r>
        <w:separator/>
      </w:r>
    </w:p>
  </w:footnote>
  <w:footnote w:type="continuationSeparator" w:id="0">
    <w:p w:rsidR="005C6300" w:rsidRDefault="005C6300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87383"/>
    <w:multiLevelType w:val="hybridMultilevel"/>
    <w:tmpl w:val="4244A2C2"/>
    <w:lvl w:ilvl="0" w:tplc="1C44DB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42C6D"/>
    <w:multiLevelType w:val="multilevel"/>
    <w:tmpl w:val="35E62EE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06453A47"/>
    <w:multiLevelType w:val="hybridMultilevel"/>
    <w:tmpl w:val="5A6E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345E"/>
    <w:multiLevelType w:val="hybridMultilevel"/>
    <w:tmpl w:val="68AC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07BD"/>
    <w:multiLevelType w:val="hybridMultilevel"/>
    <w:tmpl w:val="EB0A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63E21"/>
    <w:multiLevelType w:val="hybridMultilevel"/>
    <w:tmpl w:val="C7046E92"/>
    <w:lvl w:ilvl="0" w:tplc="56988F3E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336765"/>
    <w:multiLevelType w:val="hybridMultilevel"/>
    <w:tmpl w:val="31D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27EC"/>
    <w:multiLevelType w:val="hybridMultilevel"/>
    <w:tmpl w:val="75F84430"/>
    <w:lvl w:ilvl="0" w:tplc="D3085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4503BA"/>
    <w:multiLevelType w:val="hybridMultilevel"/>
    <w:tmpl w:val="EEFA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C51BC"/>
    <w:multiLevelType w:val="hybridMultilevel"/>
    <w:tmpl w:val="682E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6EA2"/>
    <w:multiLevelType w:val="hybridMultilevel"/>
    <w:tmpl w:val="EF8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60A8"/>
    <w:multiLevelType w:val="hybridMultilevel"/>
    <w:tmpl w:val="B74EDD14"/>
    <w:lvl w:ilvl="0" w:tplc="4E22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A044A"/>
    <w:multiLevelType w:val="hybridMultilevel"/>
    <w:tmpl w:val="8F3EDCA6"/>
    <w:lvl w:ilvl="0" w:tplc="0415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2E117226"/>
    <w:multiLevelType w:val="hybridMultilevel"/>
    <w:tmpl w:val="F0B020CE"/>
    <w:lvl w:ilvl="0" w:tplc="241803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4D00AA"/>
    <w:multiLevelType w:val="hybridMultilevel"/>
    <w:tmpl w:val="1CBA849A"/>
    <w:lvl w:ilvl="0" w:tplc="DFAC7E8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6A75E2F"/>
    <w:multiLevelType w:val="hybridMultilevel"/>
    <w:tmpl w:val="B1C2EC82"/>
    <w:lvl w:ilvl="0" w:tplc="C3E82B6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546"/>
    <w:multiLevelType w:val="hybridMultilevel"/>
    <w:tmpl w:val="626E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9F4"/>
    <w:multiLevelType w:val="hybridMultilevel"/>
    <w:tmpl w:val="2FF29FEC"/>
    <w:lvl w:ilvl="0" w:tplc="D0E47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14B31"/>
    <w:multiLevelType w:val="hybridMultilevel"/>
    <w:tmpl w:val="6B983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8609F"/>
    <w:multiLevelType w:val="hybridMultilevel"/>
    <w:tmpl w:val="686E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0CC"/>
    <w:multiLevelType w:val="hybridMultilevel"/>
    <w:tmpl w:val="0DE4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07259"/>
    <w:multiLevelType w:val="hybridMultilevel"/>
    <w:tmpl w:val="0B283774"/>
    <w:lvl w:ilvl="0" w:tplc="67EAF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102BD9"/>
    <w:multiLevelType w:val="hybridMultilevel"/>
    <w:tmpl w:val="6C84A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532A5"/>
    <w:multiLevelType w:val="hybridMultilevel"/>
    <w:tmpl w:val="5560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6EA8"/>
    <w:multiLevelType w:val="hybridMultilevel"/>
    <w:tmpl w:val="46B2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2F5"/>
    <w:multiLevelType w:val="hybridMultilevel"/>
    <w:tmpl w:val="102A85BC"/>
    <w:lvl w:ilvl="0" w:tplc="EC32D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B07CB9"/>
    <w:multiLevelType w:val="hybridMultilevel"/>
    <w:tmpl w:val="75A6D08E"/>
    <w:lvl w:ilvl="0" w:tplc="7070EB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733649"/>
    <w:multiLevelType w:val="hybridMultilevel"/>
    <w:tmpl w:val="E984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4108D"/>
    <w:multiLevelType w:val="hybridMultilevel"/>
    <w:tmpl w:val="A70E66D4"/>
    <w:lvl w:ilvl="0" w:tplc="58E4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"/>
  </w:num>
  <w:num w:numId="5">
    <w:abstractNumId w:val="0"/>
    <w:lvlOverride w:ilvl="0">
      <w:lvl w:ilvl="0">
        <w:start w:val="17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6">
    <w:abstractNumId w:val="13"/>
  </w:num>
  <w:num w:numId="7">
    <w:abstractNumId w:val="9"/>
  </w:num>
  <w:num w:numId="8">
    <w:abstractNumId w:val="26"/>
  </w:num>
  <w:num w:numId="9">
    <w:abstractNumId w:val="19"/>
  </w:num>
  <w:num w:numId="10">
    <w:abstractNumId w:val="21"/>
  </w:num>
  <w:num w:numId="11">
    <w:abstractNumId w:val="7"/>
  </w:num>
  <w:num w:numId="12">
    <w:abstractNumId w:val="18"/>
  </w:num>
  <w:num w:numId="13">
    <w:abstractNumId w:val="6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29"/>
  </w:num>
  <w:num w:numId="19">
    <w:abstractNumId w:val="16"/>
  </w:num>
  <w:num w:numId="20">
    <w:abstractNumId w:val="4"/>
  </w:num>
  <w:num w:numId="21">
    <w:abstractNumId w:val="3"/>
  </w:num>
  <w:num w:numId="22">
    <w:abstractNumId w:val="27"/>
  </w:num>
  <w:num w:numId="23">
    <w:abstractNumId w:val="25"/>
  </w:num>
  <w:num w:numId="24">
    <w:abstractNumId w:val="23"/>
  </w:num>
  <w:num w:numId="25">
    <w:abstractNumId w:val="28"/>
  </w:num>
  <w:num w:numId="26">
    <w:abstractNumId w:val="30"/>
  </w:num>
  <w:num w:numId="27">
    <w:abstractNumId w:val="24"/>
  </w:num>
  <w:num w:numId="28">
    <w:abstractNumId w:val="14"/>
  </w:num>
  <w:num w:numId="29">
    <w:abstractNumId w:val="5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21E73"/>
    <w:rsid w:val="00034821"/>
    <w:rsid w:val="000352D6"/>
    <w:rsid w:val="0004084D"/>
    <w:rsid w:val="00041434"/>
    <w:rsid w:val="0004425D"/>
    <w:rsid w:val="000445D1"/>
    <w:rsid w:val="00056F7E"/>
    <w:rsid w:val="0006490D"/>
    <w:rsid w:val="000709B5"/>
    <w:rsid w:val="000B5290"/>
    <w:rsid w:val="000E4E62"/>
    <w:rsid w:val="000F2DBD"/>
    <w:rsid w:val="000F504B"/>
    <w:rsid w:val="000F6FA9"/>
    <w:rsid w:val="0011038F"/>
    <w:rsid w:val="00123164"/>
    <w:rsid w:val="00127CBB"/>
    <w:rsid w:val="00134D66"/>
    <w:rsid w:val="00142C25"/>
    <w:rsid w:val="00155E72"/>
    <w:rsid w:val="00174A85"/>
    <w:rsid w:val="0019287D"/>
    <w:rsid w:val="001A678C"/>
    <w:rsid w:val="001B6773"/>
    <w:rsid w:val="001C22D5"/>
    <w:rsid w:val="001C43D5"/>
    <w:rsid w:val="001F2B77"/>
    <w:rsid w:val="001F6A0A"/>
    <w:rsid w:val="00214AD4"/>
    <w:rsid w:val="00236358"/>
    <w:rsid w:val="00243115"/>
    <w:rsid w:val="00244DC2"/>
    <w:rsid w:val="00245DEE"/>
    <w:rsid w:val="00246AB4"/>
    <w:rsid w:val="00277371"/>
    <w:rsid w:val="00290E27"/>
    <w:rsid w:val="002A22A5"/>
    <w:rsid w:val="002A334E"/>
    <w:rsid w:val="002A6801"/>
    <w:rsid w:val="002A6B60"/>
    <w:rsid w:val="00306EE5"/>
    <w:rsid w:val="00320C6E"/>
    <w:rsid w:val="00322A5E"/>
    <w:rsid w:val="00345D7F"/>
    <w:rsid w:val="00352318"/>
    <w:rsid w:val="00370ED0"/>
    <w:rsid w:val="00372418"/>
    <w:rsid w:val="0038014E"/>
    <w:rsid w:val="00386B11"/>
    <w:rsid w:val="00390F0E"/>
    <w:rsid w:val="00393D35"/>
    <w:rsid w:val="00396EE6"/>
    <w:rsid w:val="003A4884"/>
    <w:rsid w:val="003C239E"/>
    <w:rsid w:val="003E3866"/>
    <w:rsid w:val="00401D45"/>
    <w:rsid w:val="0040572B"/>
    <w:rsid w:val="00407955"/>
    <w:rsid w:val="00410AF0"/>
    <w:rsid w:val="0045198B"/>
    <w:rsid w:val="00455C4A"/>
    <w:rsid w:val="00463BA0"/>
    <w:rsid w:val="00465895"/>
    <w:rsid w:val="004817D1"/>
    <w:rsid w:val="004A5580"/>
    <w:rsid w:val="004B4A03"/>
    <w:rsid w:val="004C11AA"/>
    <w:rsid w:val="004C419A"/>
    <w:rsid w:val="004C5FDE"/>
    <w:rsid w:val="004D4F08"/>
    <w:rsid w:val="004D7D28"/>
    <w:rsid w:val="004F02D7"/>
    <w:rsid w:val="005325F4"/>
    <w:rsid w:val="00550A47"/>
    <w:rsid w:val="00567C7F"/>
    <w:rsid w:val="00570A6B"/>
    <w:rsid w:val="00594A6E"/>
    <w:rsid w:val="005A589F"/>
    <w:rsid w:val="005C6300"/>
    <w:rsid w:val="005C6526"/>
    <w:rsid w:val="005F2F33"/>
    <w:rsid w:val="005F570F"/>
    <w:rsid w:val="005F697B"/>
    <w:rsid w:val="005F7CF2"/>
    <w:rsid w:val="00601223"/>
    <w:rsid w:val="0060606E"/>
    <w:rsid w:val="00621CAB"/>
    <w:rsid w:val="00645F86"/>
    <w:rsid w:val="00656023"/>
    <w:rsid w:val="006675C5"/>
    <w:rsid w:val="006678DC"/>
    <w:rsid w:val="00692B6C"/>
    <w:rsid w:val="00693DCE"/>
    <w:rsid w:val="006A3D8E"/>
    <w:rsid w:val="006D3107"/>
    <w:rsid w:val="006E7F1E"/>
    <w:rsid w:val="007001B0"/>
    <w:rsid w:val="0071014B"/>
    <w:rsid w:val="00723DBC"/>
    <w:rsid w:val="00726E5D"/>
    <w:rsid w:val="00735742"/>
    <w:rsid w:val="00754C8C"/>
    <w:rsid w:val="0075589F"/>
    <w:rsid w:val="00791F8C"/>
    <w:rsid w:val="00792E5C"/>
    <w:rsid w:val="0079771F"/>
    <w:rsid w:val="007B4DE6"/>
    <w:rsid w:val="007E50F6"/>
    <w:rsid w:val="007E571F"/>
    <w:rsid w:val="00801F67"/>
    <w:rsid w:val="00804AA0"/>
    <w:rsid w:val="0083565A"/>
    <w:rsid w:val="00840443"/>
    <w:rsid w:val="00847CBE"/>
    <w:rsid w:val="008706C7"/>
    <w:rsid w:val="0087692D"/>
    <w:rsid w:val="00890ACE"/>
    <w:rsid w:val="008920A6"/>
    <w:rsid w:val="008943E5"/>
    <w:rsid w:val="008B3149"/>
    <w:rsid w:val="008B77B4"/>
    <w:rsid w:val="008B7D3D"/>
    <w:rsid w:val="008C511D"/>
    <w:rsid w:val="008E6CA9"/>
    <w:rsid w:val="0093056D"/>
    <w:rsid w:val="00931B45"/>
    <w:rsid w:val="0094208D"/>
    <w:rsid w:val="0096550E"/>
    <w:rsid w:val="00966BE5"/>
    <w:rsid w:val="00972CE3"/>
    <w:rsid w:val="0098255C"/>
    <w:rsid w:val="00985929"/>
    <w:rsid w:val="00990598"/>
    <w:rsid w:val="00992CA8"/>
    <w:rsid w:val="00996539"/>
    <w:rsid w:val="009C7AD3"/>
    <w:rsid w:val="009E58EC"/>
    <w:rsid w:val="009F0ABB"/>
    <w:rsid w:val="009F6C4F"/>
    <w:rsid w:val="00A01B6A"/>
    <w:rsid w:val="00A16C4E"/>
    <w:rsid w:val="00A30711"/>
    <w:rsid w:val="00A32300"/>
    <w:rsid w:val="00A35067"/>
    <w:rsid w:val="00A44A28"/>
    <w:rsid w:val="00A44B9C"/>
    <w:rsid w:val="00A60AFE"/>
    <w:rsid w:val="00A614BB"/>
    <w:rsid w:val="00A61FEF"/>
    <w:rsid w:val="00A67686"/>
    <w:rsid w:val="00A7169E"/>
    <w:rsid w:val="00A75683"/>
    <w:rsid w:val="00A831D3"/>
    <w:rsid w:val="00A96B11"/>
    <w:rsid w:val="00AA0237"/>
    <w:rsid w:val="00AA7AE6"/>
    <w:rsid w:val="00AB5AA2"/>
    <w:rsid w:val="00B07703"/>
    <w:rsid w:val="00B101E1"/>
    <w:rsid w:val="00B31150"/>
    <w:rsid w:val="00B56373"/>
    <w:rsid w:val="00B57C68"/>
    <w:rsid w:val="00B65087"/>
    <w:rsid w:val="00B71D60"/>
    <w:rsid w:val="00B80141"/>
    <w:rsid w:val="00B827D8"/>
    <w:rsid w:val="00B87FB5"/>
    <w:rsid w:val="00BB1949"/>
    <w:rsid w:val="00BC13A8"/>
    <w:rsid w:val="00BC5489"/>
    <w:rsid w:val="00BE20D1"/>
    <w:rsid w:val="00BE63C4"/>
    <w:rsid w:val="00BF4D35"/>
    <w:rsid w:val="00BF53FC"/>
    <w:rsid w:val="00C00492"/>
    <w:rsid w:val="00C12C53"/>
    <w:rsid w:val="00C23A4A"/>
    <w:rsid w:val="00C26B59"/>
    <w:rsid w:val="00C54A9D"/>
    <w:rsid w:val="00C5562E"/>
    <w:rsid w:val="00C703C8"/>
    <w:rsid w:val="00C7160F"/>
    <w:rsid w:val="00C763A5"/>
    <w:rsid w:val="00C9224D"/>
    <w:rsid w:val="00CA440C"/>
    <w:rsid w:val="00CA5A90"/>
    <w:rsid w:val="00CC0A63"/>
    <w:rsid w:val="00CC0D40"/>
    <w:rsid w:val="00CD0F3E"/>
    <w:rsid w:val="00CD53AB"/>
    <w:rsid w:val="00CE2C65"/>
    <w:rsid w:val="00CE727A"/>
    <w:rsid w:val="00CF0986"/>
    <w:rsid w:val="00D07F81"/>
    <w:rsid w:val="00D15534"/>
    <w:rsid w:val="00D2216E"/>
    <w:rsid w:val="00D3140A"/>
    <w:rsid w:val="00D316F6"/>
    <w:rsid w:val="00D325EC"/>
    <w:rsid w:val="00D40E4A"/>
    <w:rsid w:val="00D410BF"/>
    <w:rsid w:val="00D50D51"/>
    <w:rsid w:val="00D578C9"/>
    <w:rsid w:val="00D60047"/>
    <w:rsid w:val="00D600A8"/>
    <w:rsid w:val="00DB3D24"/>
    <w:rsid w:val="00DC11DF"/>
    <w:rsid w:val="00DC3941"/>
    <w:rsid w:val="00DD421F"/>
    <w:rsid w:val="00E05437"/>
    <w:rsid w:val="00E2116E"/>
    <w:rsid w:val="00E24497"/>
    <w:rsid w:val="00E40DFC"/>
    <w:rsid w:val="00E86891"/>
    <w:rsid w:val="00E9611B"/>
    <w:rsid w:val="00E97A8D"/>
    <w:rsid w:val="00EA5C7A"/>
    <w:rsid w:val="00EA66C2"/>
    <w:rsid w:val="00EB3895"/>
    <w:rsid w:val="00EC1ADA"/>
    <w:rsid w:val="00EE3486"/>
    <w:rsid w:val="00EE482B"/>
    <w:rsid w:val="00F107AC"/>
    <w:rsid w:val="00F17CC9"/>
    <w:rsid w:val="00F315F2"/>
    <w:rsid w:val="00F320B9"/>
    <w:rsid w:val="00F34641"/>
    <w:rsid w:val="00F44EDB"/>
    <w:rsid w:val="00F47B38"/>
    <w:rsid w:val="00F51ACA"/>
    <w:rsid w:val="00FA74B7"/>
    <w:rsid w:val="00FB2850"/>
    <w:rsid w:val="00FB54B4"/>
    <w:rsid w:val="00FC298B"/>
    <w:rsid w:val="00FD27A4"/>
    <w:rsid w:val="00FE162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1380-52B2-42CB-AA55-8D8C00A1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F0E"/>
    <w:rPr>
      <w:rFonts w:ascii="Arial" w:eastAsia="Times New Roman" w:hAnsi="Arial" w:cs="Arial"/>
      <w:kern w:val="22"/>
    </w:rPr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0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6C"/>
    <w:rPr>
      <w:rFonts w:ascii="Segoe UI" w:eastAsia="Times New Roman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86A65-BE60-4348-BCBF-34517004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3</cp:revision>
  <cp:lastPrinted>2019-06-27T11:10:00Z</cp:lastPrinted>
  <dcterms:created xsi:type="dcterms:W3CDTF">2021-10-14T08:56:00Z</dcterms:created>
  <dcterms:modified xsi:type="dcterms:W3CDTF">2021-10-14T10:09:00Z</dcterms:modified>
</cp:coreProperties>
</file>