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2C18A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634/325/22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108B9">
        <w:rPr>
          <w:rFonts w:ascii="Century Gothic" w:hAnsi="Century Gothic"/>
          <w:sz w:val="20"/>
          <w:szCs w:val="20"/>
          <w:lang w:val="en-US"/>
        </w:rPr>
        <w:t>28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.02.2022 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CF7ABD" w:rsidRDefault="00BD57B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9457EB" w:rsidRPr="009457EB" w:rsidRDefault="00CD5397" w:rsidP="009457EB">
      <w:pPr>
        <w:jc w:val="both"/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Pr="00CD5397">
        <w:rPr>
          <w:rFonts w:ascii="Century Gothic" w:hAnsi="Century Gothic"/>
          <w:b/>
          <w:bCs/>
          <w:sz w:val="20"/>
          <w:szCs w:val="20"/>
        </w:rPr>
        <w:t xml:space="preserve">postępowania </w:t>
      </w:r>
      <w:r w:rsidR="009457EB" w:rsidRPr="009457EB">
        <w:rPr>
          <w:rFonts w:ascii="Century Gothic" w:hAnsi="Century Gothic"/>
          <w:b/>
          <w:bCs/>
          <w:sz w:val="20"/>
          <w:szCs w:val="20"/>
          <w:lang w:eastAsia="en-US"/>
        </w:rPr>
        <w:t xml:space="preserve">o udzielenie zamówienia publicznego </w:t>
      </w:r>
      <w:r w:rsidR="009457EB" w:rsidRPr="009457EB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 xml:space="preserve">w postępowaniu na usługi społeczne prowadzonym </w:t>
      </w:r>
      <w:r w:rsidR="009457EB" w:rsidRPr="009457EB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lang w:eastAsia="zh-CN" w:bidi="hi-IN"/>
        </w:rPr>
        <w:t xml:space="preserve">w trybie podstawowym  na </w:t>
      </w:r>
      <w:r w:rsidR="009457EB" w:rsidRPr="009457E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całodobową  obsługę  stajenną  koni </w:t>
      </w:r>
      <w:r w:rsidR="009457EB" w:rsidRPr="009457EB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(Numer  postępowania: </w:t>
      </w:r>
      <w:r w:rsidR="009457EB" w:rsidRPr="009457EB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lang w:eastAsia="zh-CN" w:bidi="hi-IN"/>
        </w:rPr>
        <w:t>WZP- 325/22/33/Z</w:t>
      </w:r>
      <w:r w:rsidR="009457EB" w:rsidRPr="009457EB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)</w:t>
      </w:r>
    </w:p>
    <w:p w:rsidR="009457EB" w:rsidRPr="009457EB" w:rsidRDefault="009457EB" w:rsidP="009457EB">
      <w:pPr>
        <w:jc w:val="both"/>
        <w:rPr>
          <w:rFonts w:ascii="Century Gothic" w:eastAsia="Arial" w:hAnsi="Century Gothic"/>
          <w:b/>
          <w:color w:val="000000"/>
          <w:kern w:val="1"/>
          <w:sz w:val="16"/>
          <w:szCs w:val="16"/>
          <w:lang w:eastAsia="zh-CN" w:bidi="hi-IN"/>
        </w:rPr>
      </w:pPr>
    </w:p>
    <w:p w:rsidR="008719A2" w:rsidRDefault="008719A2" w:rsidP="009457EB">
      <w:pPr>
        <w:keepNext/>
        <w:spacing w:before="12pt" w:after="6pt"/>
        <w:ind w:start="42.55pt" w:hanging="42.55pt"/>
        <w:jc w:val="both"/>
        <w:outlineLvl w:val="3"/>
        <w:rPr>
          <w:lang w:eastAsia="zh-CN" w:bidi="hi-IN"/>
        </w:rPr>
      </w:pPr>
    </w:p>
    <w:p w:rsidR="00EE05A6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E05A6" w:rsidRPr="008719A2" w:rsidRDefault="00EE05A6" w:rsidP="005E08CD">
      <w:pPr>
        <w:ind w:start="42.55pt" w:hanging="42.55pt"/>
        <w:jc w:val="both"/>
        <w:rPr>
          <w:lang w:eastAsia="zh-CN" w:bidi="hi-IN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-3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3659FD">
        <w:rPr>
          <w:rFonts w:ascii="Century Gothic" w:hAnsi="Century Gothic"/>
          <w:sz w:val="20"/>
          <w:szCs w:val="20"/>
        </w:rPr>
        <w:t>wym  postępowaniu ofertę  złożyli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3659FD">
        <w:rPr>
          <w:rFonts w:ascii="Century Gothic" w:hAnsi="Century Gothic"/>
          <w:sz w:val="20"/>
          <w:szCs w:val="20"/>
        </w:rPr>
        <w:t xml:space="preserve">  poniżsi  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5913B7" w:rsidP="00227F79">
      <w:pPr>
        <w:pStyle w:val="Akapitzlist"/>
        <w:ind w:start="7.10pt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A33E2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A33E2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Default="007E0AB1" w:rsidP="009457EB">
            <w:pPr>
              <w:rPr>
                <w:rFonts w:ascii="Century Gothic" w:hAnsi="Century Gothic" w:cs="CIDFont+F2"/>
                <w:sz w:val="20"/>
                <w:szCs w:val="20"/>
              </w:rPr>
            </w:pPr>
            <w:r w:rsidRPr="007E0AB1">
              <w:rPr>
                <w:rFonts w:ascii="Century Gothic" w:hAnsi="Century Gothic" w:cs="CIDFont+F2"/>
                <w:sz w:val="20"/>
                <w:szCs w:val="20"/>
              </w:rPr>
              <w:t xml:space="preserve">Terenowy Patrol Paweł </w:t>
            </w:r>
            <w:proofErr w:type="spellStart"/>
            <w:r w:rsidRPr="007E0AB1">
              <w:rPr>
                <w:rFonts w:ascii="Century Gothic" w:hAnsi="Century Gothic" w:cs="CIDFont+F2"/>
                <w:sz w:val="20"/>
                <w:szCs w:val="20"/>
              </w:rPr>
              <w:t>Fedorczyk</w:t>
            </w:r>
            <w:proofErr w:type="spellEnd"/>
          </w:p>
          <w:p w:rsidR="007E0AB1" w:rsidRPr="007E0AB1" w:rsidRDefault="007E0AB1" w:rsidP="009457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IDFont+F2"/>
                <w:sz w:val="20"/>
                <w:szCs w:val="20"/>
              </w:rPr>
              <w:t xml:space="preserve">z  siedzibą w Łochowie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7E0AB1" w:rsidRDefault="007E0AB1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0AB1">
              <w:rPr>
                <w:rFonts w:ascii="Century Gothic" w:hAnsi="Century Gothic" w:cs="CIDFont+F4"/>
                <w:sz w:val="20"/>
                <w:szCs w:val="20"/>
              </w:rPr>
              <w:t>690 795,00</w:t>
            </w:r>
          </w:p>
        </w:tc>
      </w:tr>
      <w:tr w:rsidR="00CD5397" w:rsidRPr="004E5D94" w:rsidTr="00A33E2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  <w:p w:rsidR="00CD5397" w:rsidRPr="00E448C9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E2260" w:rsidRDefault="00EE2260" w:rsidP="00EE2260">
            <w:pPr>
              <w:pStyle w:val="Default"/>
            </w:pPr>
            <w:r w:rsidRPr="00EE2260">
              <w:rPr>
                <w:sz w:val="20"/>
                <w:szCs w:val="20"/>
              </w:rPr>
              <w:t xml:space="preserve">Beata </w:t>
            </w:r>
            <w:proofErr w:type="spellStart"/>
            <w:r w:rsidRPr="00EE2260">
              <w:rPr>
                <w:sz w:val="20"/>
                <w:szCs w:val="20"/>
              </w:rPr>
              <w:t>Feluch</w:t>
            </w:r>
            <w:proofErr w:type="spellEnd"/>
            <w:r w:rsidRPr="00EE2260">
              <w:rPr>
                <w:sz w:val="20"/>
                <w:szCs w:val="20"/>
              </w:rPr>
              <w:t xml:space="preserve"> JF CAVALRY CENTER</w:t>
            </w:r>
          </w:p>
          <w:p w:rsidR="004A6EBD" w:rsidRPr="00EE2260" w:rsidRDefault="00EE2260" w:rsidP="00EE2260">
            <w:pPr>
              <w:rPr>
                <w:rFonts w:ascii="Century Gothic" w:hAnsi="Century Gothic"/>
                <w:sz w:val="20"/>
                <w:szCs w:val="20"/>
              </w:rPr>
            </w:pPr>
            <w:r w:rsidRPr="00EE22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EE2260">
              <w:rPr>
                <w:rFonts w:ascii="Century Gothic" w:hAnsi="Century Gothic"/>
                <w:sz w:val="20"/>
                <w:szCs w:val="20"/>
              </w:rPr>
              <w:t xml:space="preserve">  siedzibą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miejscoswości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E2260">
              <w:rPr>
                <w:rFonts w:ascii="Century Gothic" w:hAnsi="Century Gothic" w:cs="ArialMT"/>
                <w:sz w:val="20"/>
                <w:szCs w:val="20"/>
              </w:rPr>
              <w:t>Adamów</w:t>
            </w:r>
            <w:r>
              <w:rPr>
                <w:rFonts w:ascii="Century Gothic" w:hAnsi="Century Gothic" w:cs="ArialMT"/>
                <w:sz w:val="20"/>
                <w:szCs w:val="20"/>
              </w:rPr>
              <w:t>-</w:t>
            </w:r>
            <w:r w:rsidRPr="00EE2260">
              <w:rPr>
                <w:rFonts w:ascii="Century Gothic" w:hAnsi="Century Gothic" w:cs="ArialMT"/>
                <w:sz w:val="20"/>
                <w:szCs w:val="20"/>
              </w:rPr>
              <w:t>Wieś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tbl>
            <w:tblPr>
              <w:tblW w:w="0pt" w:type="auto"/>
              <w:tblBorders>
                <w:top w:val="nil"/>
                <w:start w:val="nil"/>
                <w:bottom w:val="nil"/>
                <w:end w:val="nil"/>
              </w:tblBorders>
              <w:tblLook w:firstRow="0" w:lastRow="0" w:firstColumn="0" w:lastColumn="0" w:noHBand="0" w:noVBand="0"/>
            </w:tblPr>
            <w:tblGrid>
              <w:gridCol w:w="1657"/>
            </w:tblGrid>
            <w:tr w:rsidR="007D4C33" w:rsidRPr="007D4C33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86"/>
              </w:trPr>
              <w:tc>
                <w:tcPr>
                  <w:tcW w:w="0pt" w:type="auto"/>
                </w:tcPr>
                <w:p w:rsidR="007D4C33" w:rsidRPr="007D4C33" w:rsidRDefault="007D4C33" w:rsidP="007D4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7D4C33">
                    <w:rPr>
                      <w:sz w:val="20"/>
                      <w:szCs w:val="20"/>
                    </w:rPr>
                    <w:t xml:space="preserve"> 671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7D4C33">
                    <w:rPr>
                      <w:sz w:val="20"/>
                      <w:szCs w:val="20"/>
                    </w:rPr>
                    <w:t>058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CD5397" w:rsidRPr="00620944" w:rsidRDefault="00CD5397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41CC9" w:rsidRPr="00841C60" w:rsidRDefault="00241CC9" w:rsidP="00241CC9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 w:rsidRPr="00841C60"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241CC9" w:rsidRPr="00841C60" w:rsidRDefault="00241CC9" w:rsidP="00241CC9">
      <w:pPr>
        <w:autoSpaceDN w:val="0"/>
        <w:ind w:start="311.85pt" w:hanging="311.85pt"/>
        <w:jc w:val="both"/>
        <w:rPr>
          <w:rFonts w:ascii="Century Gothic" w:eastAsia="SimSun" w:hAnsi="Century Gothic"/>
          <w:sz w:val="20"/>
          <w:szCs w:val="20"/>
        </w:rPr>
      </w:pPr>
      <w:r w:rsidRPr="00841C60"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/-/   Robert BURASIŃSKI</w:t>
      </w: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33E28" w:rsidRDefault="00A33E2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F410B" w:rsidRDefault="001F410B" w:rsidP="001F410B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227F79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937BB" w:rsidRDefault="003937BB">
      <w:r>
        <w:separator/>
      </w:r>
    </w:p>
  </w:endnote>
  <w:endnote w:type="continuationSeparator" w:id="0">
    <w:p w:rsidR="003937BB" w:rsidRDefault="003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937BB" w:rsidRDefault="003937BB">
      <w:r>
        <w:separator/>
      </w:r>
    </w:p>
  </w:footnote>
  <w:footnote w:type="continuationSeparator" w:id="0">
    <w:p w:rsidR="003937BB" w:rsidRDefault="003937BB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1CC9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18A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C9"/>
    <w:rsid w:val="00390652"/>
    <w:rsid w:val="003937BB"/>
    <w:rsid w:val="0039530A"/>
    <w:rsid w:val="00396D40"/>
    <w:rsid w:val="003A0AC7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4C33"/>
    <w:rsid w:val="007D54F5"/>
    <w:rsid w:val="007E0575"/>
    <w:rsid w:val="007E0AB1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57EB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B5E38"/>
    <w:rsid w:val="009C21CF"/>
    <w:rsid w:val="009D5FE8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3E28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260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8B9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4DCE7C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BC60BFC-1C24-4C82-8FA4-053F03DD422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2022-02-28T11:47:00Z</dcterms:modified>
</cp:coreProperties>
</file>