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059C8" w14:textId="11A648F9" w:rsidR="00614D79" w:rsidRDefault="004123C2">
      <w:pPr>
        <w:rPr>
          <w:b/>
          <w:bCs/>
        </w:rPr>
      </w:pPr>
      <w:r w:rsidRPr="003F4C2A">
        <w:rPr>
          <w:b/>
          <w:bCs/>
        </w:rPr>
        <w:t>S</w:t>
      </w:r>
      <w:r w:rsidR="00C71F1F" w:rsidRPr="003F4C2A">
        <w:rPr>
          <w:b/>
          <w:bCs/>
        </w:rPr>
        <w:t>zkleni</w:t>
      </w:r>
      <w:r w:rsidRPr="003F4C2A">
        <w:rPr>
          <w:b/>
          <w:bCs/>
        </w:rPr>
        <w:t>e</w:t>
      </w:r>
      <w:r w:rsidR="009A7D6D" w:rsidRPr="003F4C2A">
        <w:rPr>
          <w:b/>
          <w:bCs/>
        </w:rPr>
        <w:t xml:space="preserve"> + </w:t>
      </w:r>
      <w:r w:rsidRPr="003F4C2A">
        <w:rPr>
          <w:b/>
          <w:bCs/>
        </w:rPr>
        <w:t>poprawa mocowania blach na silos</w:t>
      </w:r>
      <w:r w:rsidR="00BA1B84" w:rsidRPr="003F4C2A">
        <w:rPr>
          <w:b/>
          <w:bCs/>
        </w:rPr>
        <w:t>ach</w:t>
      </w:r>
      <w:r w:rsidR="001F6845" w:rsidRPr="003F4C2A">
        <w:rPr>
          <w:b/>
          <w:bCs/>
        </w:rPr>
        <w:t xml:space="preserve"> – Górażdże Cement, SPC Ścinawa</w:t>
      </w:r>
    </w:p>
    <w:p w14:paraId="334A3AD8" w14:textId="77777777" w:rsidR="001333C3" w:rsidRDefault="001333C3">
      <w:pPr>
        <w:rPr>
          <w:b/>
          <w:bCs/>
        </w:rPr>
      </w:pPr>
    </w:p>
    <w:p w14:paraId="72C1AA43" w14:textId="496DD874" w:rsidR="00A864D4" w:rsidRDefault="00A864D4" w:rsidP="00A864D4">
      <w:r>
        <w:t xml:space="preserve">Lokalizacja: </w:t>
      </w:r>
      <w:r w:rsidRPr="00F72AF2">
        <w:t xml:space="preserve">Górażdże Cement, SPC </w:t>
      </w:r>
      <w:r>
        <w:t>Ścinawa</w:t>
      </w:r>
      <w:r w:rsidRPr="00F72AF2">
        <w:t>,</w:t>
      </w:r>
      <w:r w:rsidR="006A0B86">
        <w:rPr>
          <w:rFonts w:ascii="Calibri" w:hAnsi="Calibri" w:cs="Calibri"/>
        </w:rPr>
        <w:t xml:space="preserve"> ul. Wrocławska 3, 59-330 Ścinawa,</w:t>
      </w:r>
    </w:p>
    <w:p w14:paraId="0AADB132" w14:textId="77777777" w:rsidR="00A864D4" w:rsidRDefault="00A864D4" w:rsidP="00A864D4">
      <w:r>
        <w:t xml:space="preserve">Osoba do kontaktu w sprawie terminu wizji lokalnej oraz ustalenia szczegółów: </w:t>
      </w:r>
      <w:r w:rsidRPr="00330B45">
        <w:t>Roman Kowalczyk, Kierownik SPC, tel. 785 294</w:t>
      </w:r>
      <w:r>
        <w:t> </w:t>
      </w:r>
      <w:r w:rsidRPr="00330B45">
        <w:t>375</w:t>
      </w:r>
    </w:p>
    <w:p w14:paraId="44739186" w14:textId="2F377E1E" w:rsidR="00A864D4" w:rsidRDefault="00A864D4" w:rsidP="00A864D4">
      <w:r>
        <w:t xml:space="preserve">Termin wykonania prac: do końca </w:t>
      </w:r>
      <w:r w:rsidR="00054C3A">
        <w:t>października</w:t>
      </w:r>
      <w:r>
        <w:t xml:space="preserve"> 2022</w:t>
      </w:r>
    </w:p>
    <w:p w14:paraId="0B965167" w14:textId="6A1DD28E" w:rsidR="003F4C2A" w:rsidRDefault="003F4C2A">
      <w:pPr>
        <w:rPr>
          <w:b/>
          <w:bCs/>
        </w:rPr>
      </w:pPr>
    </w:p>
    <w:p w14:paraId="152385A7" w14:textId="1530AE4D" w:rsidR="00A864D4" w:rsidRPr="00A864D4" w:rsidRDefault="00A864D4">
      <w:r w:rsidRPr="00A864D4">
        <w:t>Zakres prac</w:t>
      </w:r>
    </w:p>
    <w:tbl>
      <w:tblPr>
        <w:tblStyle w:val="Tabela-Siatka"/>
        <w:tblW w:w="13462" w:type="dxa"/>
        <w:tblLook w:val="04A0" w:firstRow="1" w:lastRow="0" w:firstColumn="1" w:lastColumn="0" w:noHBand="0" w:noVBand="1"/>
      </w:tblPr>
      <w:tblGrid>
        <w:gridCol w:w="4957"/>
        <w:gridCol w:w="8505"/>
      </w:tblGrid>
      <w:tr w:rsidR="004E7253" w14:paraId="11E7107C" w14:textId="77777777" w:rsidTr="00B67869">
        <w:trPr>
          <w:trHeight w:val="3522"/>
        </w:trPr>
        <w:tc>
          <w:tcPr>
            <w:tcW w:w="4957" w:type="dxa"/>
          </w:tcPr>
          <w:p w14:paraId="6A240AF4" w14:textId="6EE0BBE8" w:rsidR="004C59E1" w:rsidRDefault="000505BD" w:rsidP="00A864D4">
            <w:pPr>
              <w:pStyle w:val="Akapitzlist"/>
              <w:numPr>
                <w:ilvl w:val="0"/>
                <w:numId w:val="1"/>
              </w:numPr>
            </w:pPr>
            <w:r>
              <w:t>Wymiana 15</w:t>
            </w:r>
            <w:r w:rsidR="00BA6A49">
              <w:t>-tu</w:t>
            </w:r>
            <w:r>
              <w:t xml:space="preserve"> uszkodzonych szyb</w:t>
            </w:r>
            <w:r w:rsidR="00646A83">
              <w:t>/plexi/blach w oknach</w:t>
            </w:r>
            <w:r w:rsidR="00742670">
              <w:t xml:space="preserve"> (do uzgodnienia, które i na jaki materiał do wymian</w:t>
            </w:r>
            <w:r w:rsidR="003766C7">
              <w:t>y</w:t>
            </w:r>
            <w:r w:rsidR="008C6A3E">
              <w:t>)</w:t>
            </w:r>
            <w:r w:rsidR="00311896">
              <w:t>;</w:t>
            </w:r>
          </w:p>
          <w:p w14:paraId="52A5BDF3" w14:textId="076490DA" w:rsidR="00742670" w:rsidRDefault="008C6A3E" w:rsidP="001333C3">
            <w:pPr>
              <w:pStyle w:val="Akapitzlist"/>
              <w:numPr>
                <w:ilvl w:val="0"/>
                <w:numId w:val="2"/>
              </w:numPr>
            </w:pPr>
            <w:r>
              <w:t>orientacyjne</w:t>
            </w:r>
            <w:r w:rsidR="0089066E">
              <w:t xml:space="preserve"> wymiary 840x720</w:t>
            </w:r>
            <w:r w:rsidR="00A70968">
              <w:t>mm</w:t>
            </w:r>
            <w:r w:rsidR="0089066E">
              <w:t>;</w:t>
            </w:r>
          </w:p>
        </w:tc>
        <w:tc>
          <w:tcPr>
            <w:tcW w:w="8505" w:type="dxa"/>
          </w:tcPr>
          <w:p w14:paraId="3B74FBA7" w14:textId="291FD35B" w:rsidR="00EB0C10" w:rsidRDefault="00BE6AD8">
            <w:pPr>
              <w:rPr>
                <w:noProof/>
              </w:rPr>
            </w:pPr>
            <w:r w:rsidRPr="006100B9">
              <w:rPr>
                <w:noProof/>
              </w:rPr>
              <w:drawing>
                <wp:anchor distT="0" distB="0" distL="114300" distR="114300" simplePos="0" relativeHeight="251660288" behindDoc="0" locked="0" layoutInCell="1" allowOverlap="1" wp14:anchorId="553D6D35" wp14:editId="7A7E91F3">
                  <wp:simplePos x="0" y="0"/>
                  <wp:positionH relativeFrom="column">
                    <wp:posOffset>81280</wp:posOffset>
                  </wp:positionH>
                  <wp:positionV relativeFrom="paragraph">
                    <wp:posOffset>93345</wp:posOffset>
                  </wp:positionV>
                  <wp:extent cx="5148470" cy="2466975"/>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148470" cy="2466975"/>
                          </a:xfrm>
                          <a:prstGeom prst="rect">
                            <a:avLst/>
                          </a:prstGeom>
                        </pic:spPr>
                      </pic:pic>
                    </a:graphicData>
                  </a:graphic>
                  <wp14:sizeRelH relativeFrom="page">
                    <wp14:pctWidth>0</wp14:pctWidth>
                  </wp14:sizeRelH>
                  <wp14:sizeRelV relativeFrom="page">
                    <wp14:pctHeight>0</wp14:pctHeight>
                  </wp14:sizeRelV>
                </wp:anchor>
              </w:drawing>
            </w:r>
          </w:p>
        </w:tc>
      </w:tr>
      <w:tr w:rsidR="004E7253" w14:paraId="3ED42BC7" w14:textId="77777777" w:rsidTr="00B67869">
        <w:trPr>
          <w:trHeight w:val="6945"/>
        </w:trPr>
        <w:tc>
          <w:tcPr>
            <w:tcW w:w="4957" w:type="dxa"/>
          </w:tcPr>
          <w:p w14:paraId="6643073A" w14:textId="35955D29" w:rsidR="00CB0CBE" w:rsidRDefault="00CB0CBE" w:rsidP="001333C3">
            <w:pPr>
              <w:pStyle w:val="Akapitzlist"/>
              <w:numPr>
                <w:ilvl w:val="0"/>
                <w:numId w:val="1"/>
              </w:numPr>
            </w:pPr>
            <w:r>
              <w:lastRenderedPageBreak/>
              <w:t>Poprawienie mocowania blach na silosach</w:t>
            </w:r>
          </w:p>
          <w:p w14:paraId="3E23CFE7" w14:textId="369759AE" w:rsidR="001333C3" w:rsidRDefault="00EC6AF2" w:rsidP="001333C3">
            <w:pPr>
              <w:pStyle w:val="Akapitzlist"/>
              <w:numPr>
                <w:ilvl w:val="0"/>
                <w:numId w:val="2"/>
              </w:numPr>
            </w:pPr>
            <w:r>
              <w:t>zaznaczono</w:t>
            </w:r>
            <w:r w:rsidR="001333C3">
              <w:t xml:space="preserve"> na zdjęcia</w:t>
            </w:r>
            <w:r>
              <w:t>ch</w:t>
            </w:r>
          </w:p>
          <w:p w14:paraId="68701E37" w14:textId="5A6D1A32" w:rsidR="00EB0C10" w:rsidRDefault="00EB0C10"/>
        </w:tc>
        <w:tc>
          <w:tcPr>
            <w:tcW w:w="8505" w:type="dxa"/>
          </w:tcPr>
          <w:p w14:paraId="38A63B7E" w14:textId="12536CC0" w:rsidR="00EB0C10" w:rsidRDefault="00590808" w:rsidP="000B54D4">
            <w:pPr>
              <w:ind w:left="231" w:hanging="231"/>
            </w:pPr>
            <w:r w:rsidRPr="00092C3A">
              <w:rPr>
                <w:noProof/>
              </w:rPr>
              <w:drawing>
                <wp:anchor distT="0" distB="0" distL="114300" distR="114300" simplePos="0" relativeHeight="251658240" behindDoc="0" locked="0" layoutInCell="1" allowOverlap="1" wp14:anchorId="74168572" wp14:editId="1CB1832D">
                  <wp:simplePos x="0" y="0"/>
                  <wp:positionH relativeFrom="column">
                    <wp:posOffset>748030</wp:posOffset>
                  </wp:positionH>
                  <wp:positionV relativeFrom="paragraph">
                    <wp:posOffset>103505</wp:posOffset>
                  </wp:positionV>
                  <wp:extent cx="3790950" cy="269367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0950" cy="2693670"/>
                          </a:xfrm>
                          <a:prstGeom prst="rect">
                            <a:avLst/>
                          </a:prstGeom>
                        </pic:spPr>
                      </pic:pic>
                    </a:graphicData>
                  </a:graphic>
                  <wp14:sizeRelH relativeFrom="page">
                    <wp14:pctWidth>0</wp14:pctWidth>
                  </wp14:sizeRelH>
                  <wp14:sizeRelV relativeFrom="page">
                    <wp14:pctHeight>0</wp14:pctHeight>
                  </wp14:sizeRelV>
                </wp:anchor>
              </w:drawing>
            </w:r>
            <w:r w:rsidR="009007B3">
              <w:t xml:space="preserve"> </w:t>
            </w:r>
          </w:p>
          <w:p w14:paraId="51F5A2D8" w14:textId="3A742643" w:rsidR="00897912" w:rsidRDefault="00897912" w:rsidP="000B54D4">
            <w:pPr>
              <w:ind w:left="231" w:hanging="231"/>
            </w:pPr>
          </w:p>
          <w:p w14:paraId="516E0F29" w14:textId="77777777" w:rsidR="009643A0" w:rsidRPr="009643A0" w:rsidRDefault="009643A0" w:rsidP="009643A0"/>
          <w:p w14:paraId="267091C1" w14:textId="77777777" w:rsidR="009643A0" w:rsidRPr="009643A0" w:rsidRDefault="009643A0" w:rsidP="009643A0"/>
          <w:p w14:paraId="1F876BD0" w14:textId="77777777" w:rsidR="009643A0" w:rsidRPr="009643A0" w:rsidRDefault="009643A0" w:rsidP="009643A0"/>
          <w:p w14:paraId="11A046D0" w14:textId="77777777" w:rsidR="009643A0" w:rsidRPr="009643A0" w:rsidRDefault="009643A0" w:rsidP="009643A0"/>
          <w:p w14:paraId="5FEB3DD5" w14:textId="77777777" w:rsidR="009643A0" w:rsidRPr="009643A0" w:rsidRDefault="009643A0" w:rsidP="009643A0"/>
          <w:p w14:paraId="1F863E2E" w14:textId="77777777" w:rsidR="009643A0" w:rsidRPr="009643A0" w:rsidRDefault="009643A0" w:rsidP="009643A0"/>
          <w:p w14:paraId="7AC62863" w14:textId="77777777" w:rsidR="009643A0" w:rsidRPr="009643A0" w:rsidRDefault="009643A0" w:rsidP="009643A0"/>
          <w:p w14:paraId="1DFD75C9" w14:textId="77777777" w:rsidR="009643A0" w:rsidRPr="009643A0" w:rsidRDefault="009643A0" w:rsidP="009643A0"/>
          <w:p w14:paraId="4E0200DD" w14:textId="77777777" w:rsidR="009643A0" w:rsidRPr="009643A0" w:rsidRDefault="009643A0" w:rsidP="001249AF">
            <w:pPr>
              <w:jc w:val="center"/>
            </w:pPr>
          </w:p>
          <w:p w14:paraId="09C4772B" w14:textId="77777777" w:rsidR="009643A0" w:rsidRPr="009643A0" w:rsidRDefault="009643A0" w:rsidP="009643A0"/>
          <w:p w14:paraId="48631378" w14:textId="77777777" w:rsidR="009643A0" w:rsidRPr="009643A0" w:rsidRDefault="009643A0" w:rsidP="009643A0"/>
          <w:p w14:paraId="32270FD5" w14:textId="77777777" w:rsidR="009643A0" w:rsidRPr="009643A0" w:rsidRDefault="009643A0" w:rsidP="009643A0"/>
          <w:p w14:paraId="04CDCB1E" w14:textId="77777777" w:rsidR="009643A0" w:rsidRPr="009643A0" w:rsidRDefault="009643A0" w:rsidP="009643A0"/>
          <w:p w14:paraId="28229713" w14:textId="77777777" w:rsidR="009643A0" w:rsidRPr="009643A0" w:rsidRDefault="009643A0" w:rsidP="009643A0"/>
          <w:p w14:paraId="75D352E5" w14:textId="25C3E3E1" w:rsidR="009643A0" w:rsidRPr="009643A0" w:rsidRDefault="00BE6AD8" w:rsidP="009643A0">
            <w:r w:rsidRPr="001723C7">
              <w:rPr>
                <w:noProof/>
              </w:rPr>
              <w:drawing>
                <wp:anchor distT="0" distB="0" distL="114300" distR="114300" simplePos="0" relativeHeight="251661312" behindDoc="0" locked="0" layoutInCell="1" allowOverlap="1" wp14:anchorId="168AFB40" wp14:editId="390379FA">
                  <wp:simplePos x="0" y="0"/>
                  <wp:positionH relativeFrom="column">
                    <wp:posOffset>2531110</wp:posOffset>
                  </wp:positionH>
                  <wp:positionV relativeFrom="paragraph">
                    <wp:posOffset>108585</wp:posOffset>
                  </wp:positionV>
                  <wp:extent cx="2486660" cy="2705100"/>
                  <wp:effectExtent l="0" t="0" r="889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660" cy="2705100"/>
                          </a:xfrm>
                          <a:prstGeom prst="rect">
                            <a:avLst/>
                          </a:prstGeom>
                        </pic:spPr>
                      </pic:pic>
                    </a:graphicData>
                  </a:graphic>
                  <wp14:sizeRelH relativeFrom="page">
                    <wp14:pctWidth>0</wp14:pctWidth>
                  </wp14:sizeRelH>
                  <wp14:sizeRelV relativeFrom="page">
                    <wp14:pctHeight>0</wp14:pctHeight>
                  </wp14:sizeRelV>
                </wp:anchor>
              </w:drawing>
            </w:r>
          </w:p>
          <w:p w14:paraId="36EA164D" w14:textId="3F652186" w:rsidR="009643A0" w:rsidRPr="009643A0" w:rsidRDefault="00BE6AD8" w:rsidP="001249AF">
            <w:pPr>
              <w:jc w:val="center"/>
            </w:pPr>
            <w:r w:rsidRPr="00CD2C29">
              <w:rPr>
                <w:noProof/>
              </w:rPr>
              <w:drawing>
                <wp:anchor distT="0" distB="0" distL="114300" distR="114300" simplePos="0" relativeHeight="251659264" behindDoc="0" locked="0" layoutInCell="1" allowOverlap="1" wp14:anchorId="42E39BA3" wp14:editId="496484C4">
                  <wp:simplePos x="0" y="0"/>
                  <wp:positionH relativeFrom="column">
                    <wp:posOffset>233680</wp:posOffset>
                  </wp:positionH>
                  <wp:positionV relativeFrom="paragraph">
                    <wp:posOffset>16510</wp:posOffset>
                  </wp:positionV>
                  <wp:extent cx="1828800" cy="264858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648585"/>
                          </a:xfrm>
                          <a:prstGeom prst="rect">
                            <a:avLst/>
                          </a:prstGeom>
                        </pic:spPr>
                      </pic:pic>
                    </a:graphicData>
                  </a:graphic>
                  <wp14:sizeRelH relativeFrom="page">
                    <wp14:pctWidth>0</wp14:pctWidth>
                  </wp14:sizeRelH>
                  <wp14:sizeRelV relativeFrom="page">
                    <wp14:pctHeight>0</wp14:pctHeight>
                  </wp14:sizeRelV>
                </wp:anchor>
              </w:drawing>
            </w:r>
          </w:p>
          <w:p w14:paraId="6C8F510D" w14:textId="1578DEAF" w:rsidR="009643A0" w:rsidRPr="009643A0" w:rsidRDefault="009643A0" w:rsidP="009643A0"/>
          <w:p w14:paraId="1E31E310" w14:textId="3F31C405" w:rsidR="009643A0" w:rsidRPr="009643A0" w:rsidRDefault="009643A0" w:rsidP="009643A0"/>
          <w:p w14:paraId="14B5D0ED" w14:textId="77777777" w:rsidR="009643A0" w:rsidRDefault="009643A0" w:rsidP="009643A0"/>
          <w:p w14:paraId="54E138E1" w14:textId="77777777" w:rsidR="009643A0" w:rsidRPr="009643A0" w:rsidRDefault="009643A0" w:rsidP="009643A0"/>
          <w:p w14:paraId="18619D33" w14:textId="77777777" w:rsidR="009643A0" w:rsidRPr="009643A0" w:rsidRDefault="009643A0" w:rsidP="009643A0"/>
          <w:p w14:paraId="4EE5F6D8" w14:textId="77777777" w:rsidR="009643A0" w:rsidRPr="009643A0" w:rsidRDefault="009643A0" w:rsidP="009643A0"/>
          <w:p w14:paraId="76D685C7" w14:textId="77777777" w:rsidR="009643A0" w:rsidRPr="009643A0" w:rsidRDefault="009643A0" w:rsidP="009643A0"/>
          <w:p w14:paraId="3E00D651" w14:textId="77777777" w:rsidR="009643A0" w:rsidRPr="009643A0" w:rsidRDefault="009643A0" w:rsidP="009643A0"/>
          <w:p w14:paraId="1D8A6675" w14:textId="77777777" w:rsidR="009643A0" w:rsidRPr="009643A0" w:rsidRDefault="009643A0" w:rsidP="009643A0"/>
          <w:p w14:paraId="6DC4F2E0" w14:textId="77777777" w:rsidR="009643A0" w:rsidRPr="009643A0" w:rsidRDefault="009643A0" w:rsidP="009643A0"/>
          <w:p w14:paraId="068CA936" w14:textId="77777777" w:rsidR="009643A0" w:rsidRDefault="009643A0" w:rsidP="009643A0"/>
          <w:p w14:paraId="1D406B85" w14:textId="77777777" w:rsidR="009643A0" w:rsidRPr="009643A0" w:rsidRDefault="009643A0" w:rsidP="009643A0"/>
          <w:p w14:paraId="2D24F363" w14:textId="77777777" w:rsidR="009643A0" w:rsidRPr="009643A0" w:rsidRDefault="009643A0" w:rsidP="009643A0"/>
          <w:p w14:paraId="170E2978" w14:textId="77777777" w:rsidR="009643A0" w:rsidRDefault="009643A0" w:rsidP="009643A0"/>
          <w:p w14:paraId="276D1567" w14:textId="77777777" w:rsidR="009643A0" w:rsidRDefault="009643A0" w:rsidP="009643A0"/>
          <w:p w14:paraId="30441486" w14:textId="50BECE40" w:rsidR="009643A0" w:rsidRPr="009643A0" w:rsidRDefault="004D066F" w:rsidP="009643A0">
            <w:pPr>
              <w:jc w:val="right"/>
            </w:pPr>
            <w:r w:rsidRPr="008004C4">
              <w:rPr>
                <w:noProof/>
              </w:rPr>
              <w:lastRenderedPageBreak/>
              <w:drawing>
                <wp:anchor distT="0" distB="0" distL="114300" distR="114300" simplePos="0" relativeHeight="251663360" behindDoc="0" locked="0" layoutInCell="1" allowOverlap="1" wp14:anchorId="0F7D94C4" wp14:editId="360867FC">
                  <wp:simplePos x="0" y="0"/>
                  <wp:positionH relativeFrom="column">
                    <wp:posOffset>2783840</wp:posOffset>
                  </wp:positionH>
                  <wp:positionV relativeFrom="paragraph">
                    <wp:posOffset>112395</wp:posOffset>
                  </wp:positionV>
                  <wp:extent cx="2200275" cy="4134009"/>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00275" cy="4134009"/>
                          </a:xfrm>
                          <a:prstGeom prst="rect">
                            <a:avLst/>
                          </a:prstGeom>
                        </pic:spPr>
                      </pic:pic>
                    </a:graphicData>
                  </a:graphic>
                  <wp14:sizeRelH relativeFrom="page">
                    <wp14:pctWidth>0</wp14:pctWidth>
                  </wp14:sizeRelH>
                  <wp14:sizeRelV relativeFrom="page">
                    <wp14:pctHeight>0</wp14:pctHeight>
                  </wp14:sizeRelV>
                </wp:anchor>
              </w:drawing>
            </w:r>
            <w:r w:rsidRPr="007C6372">
              <w:rPr>
                <w:noProof/>
              </w:rPr>
              <w:drawing>
                <wp:anchor distT="0" distB="0" distL="114300" distR="114300" simplePos="0" relativeHeight="251662336" behindDoc="0" locked="0" layoutInCell="1" allowOverlap="1" wp14:anchorId="6FDCC9C8" wp14:editId="2955B9E9">
                  <wp:simplePos x="0" y="0"/>
                  <wp:positionH relativeFrom="column">
                    <wp:posOffset>250190</wp:posOffset>
                  </wp:positionH>
                  <wp:positionV relativeFrom="paragraph">
                    <wp:posOffset>103505</wp:posOffset>
                  </wp:positionV>
                  <wp:extent cx="2322473" cy="4162425"/>
                  <wp:effectExtent l="0" t="0" r="1905"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22473" cy="4162425"/>
                          </a:xfrm>
                          <a:prstGeom prst="rect">
                            <a:avLst/>
                          </a:prstGeom>
                        </pic:spPr>
                      </pic:pic>
                    </a:graphicData>
                  </a:graphic>
                  <wp14:sizeRelH relativeFrom="page">
                    <wp14:pctWidth>0</wp14:pctWidth>
                  </wp14:sizeRelH>
                  <wp14:sizeRelV relativeFrom="page">
                    <wp14:pctHeight>0</wp14:pctHeight>
                  </wp14:sizeRelV>
                </wp:anchor>
              </w:drawing>
            </w:r>
          </w:p>
        </w:tc>
      </w:tr>
      <w:tr w:rsidR="004E7253" w14:paraId="30B1C98A" w14:textId="77777777" w:rsidTr="00B67869">
        <w:tc>
          <w:tcPr>
            <w:tcW w:w="4957" w:type="dxa"/>
          </w:tcPr>
          <w:p w14:paraId="027C38F2" w14:textId="3A6A4E64" w:rsidR="00EB0C10" w:rsidRDefault="004304BE">
            <w:r>
              <w:lastRenderedPageBreak/>
              <w:t>Uwagi</w:t>
            </w:r>
            <w:r w:rsidR="00BA6A49">
              <w:t>:</w:t>
            </w:r>
          </w:p>
        </w:tc>
        <w:tc>
          <w:tcPr>
            <w:tcW w:w="8505" w:type="dxa"/>
          </w:tcPr>
          <w:p w14:paraId="496C8904" w14:textId="5E82E3A9" w:rsidR="00773772" w:rsidRPr="00423220" w:rsidRDefault="004304BE" w:rsidP="00540EA3">
            <w:pPr>
              <w:rPr>
                <w:rFonts w:cstheme="minorHAnsi"/>
              </w:rPr>
            </w:pPr>
            <w:r w:rsidRPr="00423220">
              <w:rPr>
                <w:rFonts w:cstheme="minorHAnsi"/>
              </w:rPr>
              <w:t xml:space="preserve">Praca na wysokości ok. </w:t>
            </w:r>
            <w:r w:rsidR="00771B5D" w:rsidRPr="00423220">
              <w:rPr>
                <w:rFonts w:cstheme="minorHAnsi"/>
              </w:rPr>
              <w:t>30 – 40 metrów</w:t>
            </w:r>
            <w:r w:rsidR="00E976BB" w:rsidRPr="00423220">
              <w:rPr>
                <w:rFonts w:cstheme="minorHAnsi"/>
              </w:rPr>
              <w:t xml:space="preserve"> (prace szczególnie niebezpieczne)</w:t>
            </w:r>
          </w:p>
          <w:p w14:paraId="42F5265D" w14:textId="6E6B2407" w:rsidR="00773772" w:rsidRPr="00423220" w:rsidRDefault="00773772" w:rsidP="00540EA3">
            <w:pPr>
              <w:rPr>
                <w:rFonts w:cstheme="minorHAnsi"/>
              </w:rPr>
            </w:pPr>
            <w:r w:rsidRPr="00423220">
              <w:rPr>
                <w:rFonts w:cstheme="minorHAnsi"/>
              </w:rPr>
              <w:t>W przypadku prac realizowanych z dostępem linowym</w:t>
            </w:r>
            <w:r w:rsidR="007C4F1C" w:rsidRPr="00423220">
              <w:rPr>
                <w:rFonts w:cstheme="minorHAnsi"/>
              </w:rPr>
              <w:t>,</w:t>
            </w:r>
            <w:r w:rsidRPr="00423220">
              <w:rPr>
                <w:rFonts w:cstheme="minorHAnsi"/>
              </w:rPr>
              <w:t xml:space="preserve"> wymagane</w:t>
            </w:r>
            <w:r w:rsidR="00C9720C" w:rsidRPr="00423220">
              <w:rPr>
                <w:rFonts w:cstheme="minorHAnsi"/>
              </w:rPr>
              <w:t>:</w:t>
            </w:r>
          </w:p>
          <w:p w14:paraId="533F04F4" w14:textId="77777777" w:rsidR="00EB0C10" w:rsidRPr="00423220" w:rsidRDefault="003954DF" w:rsidP="00540EA3">
            <w:pPr>
              <w:jc w:val="both"/>
              <w:rPr>
                <w:rFonts w:cstheme="minorHAnsi"/>
              </w:rPr>
            </w:pPr>
            <w:r w:rsidRPr="00423220">
              <w:rPr>
                <w:rFonts w:cstheme="minorHAnsi"/>
              </w:rPr>
              <w:t xml:space="preserve"> </w:t>
            </w:r>
          </w:p>
          <w:p w14:paraId="57BCE65F" w14:textId="77777777" w:rsidR="00C9720C" w:rsidRPr="00423220" w:rsidRDefault="00C9720C" w:rsidP="00540EA3">
            <w:pPr>
              <w:jc w:val="both"/>
              <w:rPr>
                <w:rFonts w:cstheme="minorHAnsi"/>
              </w:rPr>
            </w:pPr>
            <w:r w:rsidRPr="00423220">
              <w:rPr>
                <w:rFonts w:cstheme="minorHAnsi"/>
              </w:rPr>
              <w:t xml:space="preserve">Przed rozpoczęciem pracy Wykonawca sporządzi Instrukcję Bezpiecznego Wykonywania Robót, zgodnie z właściwymi przepisami, w której określi warunki bezpiecznego wykonania danej pracy oraz szczegółowy plan ratownictwa dla sytuacji wymagającej podjęcia działań ratowania życia lub zdrowia którejkolwiek osoby biorącej udział w zadaniu. Wskazana </w:t>
            </w:r>
            <w:r w:rsidRPr="00423220">
              <w:rPr>
                <w:rFonts w:cstheme="minorHAnsi"/>
              </w:rPr>
              <w:lastRenderedPageBreak/>
              <w:t>instrukcja dla prac z dostępu linowego powinna być opracowana przez doświadczoną i certyfikowaną na najwyższym poziomie osobę z zakresu prac o charakterze alpinizmu przemysłowego oraz dodatkowo zaopiniowana przez Służbę BHP Wykonawcy. Przed rozpoczęciem pracy Wykonawca przedstawi opracowany dokument Zamawiającemu – tzn. przyjmujemy tylko IBWR, które Wykonawca opracował w porozumieniu z certyfikowanym, na poziomie 3 „alpinistą przemysłowym”. Na instrukcji ta osoba powinna być wskazana jako autor, następnie dokument opiniuje Służba BHP Wykonawcy a zatwierdza Pracodawca Wykonawcy. Uprawnienia autora (Level 3) powinny być udokumentowane.</w:t>
            </w:r>
          </w:p>
          <w:p w14:paraId="72A14A71" w14:textId="6C59A21B" w:rsidR="00C9720C" w:rsidRPr="00423220" w:rsidRDefault="00C9720C" w:rsidP="00540EA3">
            <w:pPr>
              <w:jc w:val="both"/>
              <w:rPr>
                <w:rFonts w:cstheme="minorHAnsi"/>
              </w:rPr>
            </w:pPr>
            <w:r w:rsidRPr="00423220">
              <w:rPr>
                <w:rFonts w:cstheme="minorHAnsi"/>
              </w:rPr>
              <w:t>W przypadku wykonywania prac wymagających odpowiednich uprawnień Wykonawca oświadcza, że posiada wszystkie wymagane przepisami uprawnienia lub zaświadczenia kwalifikacyjne. Nadzór nad wykonywaną pracą musi być pełniony przez Wykonawcę we własnym zakresie przez osoby posiadające odpowiednie certyfikowane kwalifikacje, doświadczenie – tzn. przy alpinizmie przemysłowym odpowiednie kwalifikacje dozorowe to minimum Level 2 – osoby posiadające Level 1 mogą być członkami zespołu, ale nie nadzorem! Kto powinien nadzorować powinno być wyraźnie wskazane w IBWR przez autora!</w:t>
            </w:r>
          </w:p>
        </w:tc>
      </w:tr>
    </w:tbl>
    <w:p w14:paraId="013BE241" w14:textId="00458B9F" w:rsidR="00EB0C10" w:rsidRDefault="00EB0C10"/>
    <w:p w14:paraId="2886CDDA" w14:textId="6F70C8C4" w:rsidR="008B3D0B" w:rsidRDefault="008B3D0B" w:rsidP="008B3D0B">
      <w:r>
        <w:t>Przed przystąpieniem do prac niezbędne jest przedłożenie Instrukcji Bezpiecznego Wykonania Prac (IBWR)</w:t>
      </w:r>
    </w:p>
    <w:p w14:paraId="5693DB8F" w14:textId="77777777" w:rsidR="008B3D0B" w:rsidRDefault="008B3D0B" w:rsidP="008B3D0B">
      <w:r>
        <w:t>Zagospodarować powstałe odpady (niezbędny nr BDO)</w:t>
      </w:r>
    </w:p>
    <w:p w14:paraId="015AD076" w14:textId="77777777" w:rsidR="008B3D0B" w:rsidRDefault="008B3D0B" w:rsidP="008B3D0B">
      <w:pPr>
        <w:rPr>
          <w:noProof/>
        </w:rPr>
      </w:pPr>
      <w:r>
        <w:rPr>
          <w:noProof/>
        </w:rPr>
        <w:t>UWAGA: WSZYSTKIE ZDJĘCIA, SCHEMATY, WYMIARY, MAJĄ CHARAKTER ORIENTACYJNY. NIEZBĘDNA WIZJA LOKALNA W CELU DOKONANIA DOKŁADYCH OBMIARÓW I USTALENIA SZCZEGÓŁÓW.</w:t>
      </w:r>
    </w:p>
    <w:p w14:paraId="070A12FB" w14:textId="77777777" w:rsidR="008B3D0B" w:rsidRDefault="008B3D0B"/>
    <w:sectPr w:rsidR="008B3D0B" w:rsidSect="00B6786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50DE8"/>
    <w:multiLevelType w:val="hybridMultilevel"/>
    <w:tmpl w:val="91306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5A276C6"/>
    <w:multiLevelType w:val="hybridMultilevel"/>
    <w:tmpl w:val="B210A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16"/>
    <w:rsid w:val="00003B3A"/>
    <w:rsid w:val="000505BD"/>
    <w:rsid w:val="00054C3A"/>
    <w:rsid w:val="000665E6"/>
    <w:rsid w:val="0007017B"/>
    <w:rsid w:val="0007114F"/>
    <w:rsid w:val="00092C3A"/>
    <w:rsid w:val="00093AE9"/>
    <w:rsid w:val="000B54D4"/>
    <w:rsid w:val="000F1148"/>
    <w:rsid w:val="001249AF"/>
    <w:rsid w:val="001333C3"/>
    <w:rsid w:val="001723C7"/>
    <w:rsid w:val="0017330D"/>
    <w:rsid w:val="001F6845"/>
    <w:rsid w:val="00202BB4"/>
    <w:rsid w:val="002246B7"/>
    <w:rsid w:val="00256093"/>
    <w:rsid w:val="00311896"/>
    <w:rsid w:val="00327FA8"/>
    <w:rsid w:val="00362625"/>
    <w:rsid w:val="003766C7"/>
    <w:rsid w:val="003954DF"/>
    <w:rsid w:val="003F0D0D"/>
    <w:rsid w:val="003F4C2A"/>
    <w:rsid w:val="004123C2"/>
    <w:rsid w:val="00423220"/>
    <w:rsid w:val="004304BE"/>
    <w:rsid w:val="004459E7"/>
    <w:rsid w:val="004811CB"/>
    <w:rsid w:val="00483BD4"/>
    <w:rsid w:val="004C59E1"/>
    <w:rsid w:val="004D066F"/>
    <w:rsid w:val="004D2AE2"/>
    <w:rsid w:val="004E7253"/>
    <w:rsid w:val="00540EA3"/>
    <w:rsid w:val="00590808"/>
    <w:rsid w:val="005D1F69"/>
    <w:rsid w:val="006100B9"/>
    <w:rsid w:val="00614D79"/>
    <w:rsid w:val="00646A83"/>
    <w:rsid w:val="006A0B86"/>
    <w:rsid w:val="006D4D69"/>
    <w:rsid w:val="0072343E"/>
    <w:rsid w:val="00742670"/>
    <w:rsid w:val="00766254"/>
    <w:rsid w:val="00771B5D"/>
    <w:rsid w:val="00773772"/>
    <w:rsid w:val="007C4F1C"/>
    <w:rsid w:val="007C6372"/>
    <w:rsid w:val="007D5C90"/>
    <w:rsid w:val="008004C4"/>
    <w:rsid w:val="00810FE1"/>
    <w:rsid w:val="0089066E"/>
    <w:rsid w:val="00897912"/>
    <w:rsid w:val="008B3D0B"/>
    <w:rsid w:val="008C3287"/>
    <w:rsid w:val="008C6A3E"/>
    <w:rsid w:val="008E690A"/>
    <w:rsid w:val="008F461A"/>
    <w:rsid w:val="009007B3"/>
    <w:rsid w:val="0092791A"/>
    <w:rsid w:val="009643A0"/>
    <w:rsid w:val="009A7D6D"/>
    <w:rsid w:val="00A70968"/>
    <w:rsid w:val="00A864D4"/>
    <w:rsid w:val="00AB1025"/>
    <w:rsid w:val="00B11866"/>
    <w:rsid w:val="00B67869"/>
    <w:rsid w:val="00BA0CB3"/>
    <w:rsid w:val="00BA1B84"/>
    <w:rsid w:val="00BA6A49"/>
    <w:rsid w:val="00BD28FD"/>
    <w:rsid w:val="00BE6AD8"/>
    <w:rsid w:val="00C71F1F"/>
    <w:rsid w:val="00C95C47"/>
    <w:rsid w:val="00C9720C"/>
    <w:rsid w:val="00CB0CBE"/>
    <w:rsid w:val="00CD2C29"/>
    <w:rsid w:val="00CE3261"/>
    <w:rsid w:val="00CF1002"/>
    <w:rsid w:val="00D26960"/>
    <w:rsid w:val="00D94611"/>
    <w:rsid w:val="00DE0FC7"/>
    <w:rsid w:val="00E00216"/>
    <w:rsid w:val="00E235AF"/>
    <w:rsid w:val="00E95F6C"/>
    <w:rsid w:val="00E976BB"/>
    <w:rsid w:val="00EA1CB8"/>
    <w:rsid w:val="00EB0C10"/>
    <w:rsid w:val="00EB6FC2"/>
    <w:rsid w:val="00EC6A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60F3A"/>
  <w15:chartTrackingRefBased/>
  <w15:docId w15:val="{FB6783E7-92B3-4992-A452-05B29E86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EB0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864D4"/>
    <w:pPr>
      <w:ind w:left="720"/>
      <w:contextualSpacing/>
    </w:pPr>
  </w:style>
  <w:style w:type="character" w:styleId="Hipercze">
    <w:name w:val="Hyperlink"/>
    <w:basedOn w:val="Domylnaczcionkaakapitu"/>
    <w:uiPriority w:val="99"/>
    <w:unhideWhenUsed/>
    <w:rsid w:val="008B3D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4</Pages>
  <Words>372</Words>
  <Characters>2233</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Gorajski, Bartosz (Poznan) POL</dc:creator>
  <cp:keywords/>
  <dc:description/>
  <cp:lastModifiedBy>Gorajski, Bartosz (Poznan) POL</cp:lastModifiedBy>
  <cp:revision>93</cp:revision>
  <dcterms:created xsi:type="dcterms:W3CDTF">2021-07-06T05:03:00Z</dcterms:created>
  <dcterms:modified xsi:type="dcterms:W3CDTF">2022-07-23T08:43:00Z</dcterms:modified>
</cp:coreProperties>
</file>