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1ADD" w14:textId="77777777" w:rsidR="00C4341F" w:rsidRPr="00C4341F" w:rsidRDefault="00C4341F" w:rsidP="00C4341F">
      <w:pPr>
        <w:suppressAutoHyphens/>
        <w:spacing w:after="60" w:line="312" w:lineRule="auto"/>
        <w:jc w:val="right"/>
        <w:rPr>
          <w:rFonts w:ascii="Arial" w:eastAsia="Times New Roman" w:hAnsi="Arial" w:cs="Arial"/>
          <w:i/>
          <w:iCs/>
          <w:u w:val="single"/>
          <w:lang w:eastAsia="pl-PL"/>
        </w:rPr>
      </w:pPr>
      <w:bookmarkStart w:id="0" w:name="_Hlk111121741"/>
      <w:r w:rsidRPr="00C4341F">
        <w:rPr>
          <w:rFonts w:ascii="Arial" w:eastAsia="Times New Roman" w:hAnsi="Arial" w:cs="Arial"/>
          <w:b/>
          <w:bCs/>
          <w:i/>
          <w:iCs/>
          <w:lang w:eastAsia="pl-PL"/>
        </w:rPr>
        <w:t>Załącznik nr 3</w:t>
      </w:r>
      <w:r w:rsidRPr="00C4341F">
        <w:rPr>
          <w:rFonts w:ascii="Arial" w:eastAsia="Times New Roman" w:hAnsi="Arial" w:cs="Arial"/>
          <w:b/>
          <w:bCs/>
          <w:i/>
          <w:lang w:eastAsia="pl-PL"/>
        </w:rPr>
        <w:t xml:space="preserve"> do SWZ</w:t>
      </w:r>
    </w:p>
    <w:p w14:paraId="0BFC6BB4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6DBC7C94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14:paraId="73042FB3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4341F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adres)</w:t>
      </w:r>
    </w:p>
    <w:p w14:paraId="02A6E2A3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513D63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62ACE551" w14:textId="77777777" w:rsidR="00C4341F" w:rsidRPr="00C4341F" w:rsidRDefault="00C4341F" w:rsidP="00C4341F">
      <w:pPr>
        <w:suppressAutoHyphens/>
        <w:spacing w:after="60" w:line="312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14:paraId="1DE649EA" w14:textId="77777777" w:rsidR="00C4341F" w:rsidRPr="00C4341F" w:rsidRDefault="00C4341F" w:rsidP="00C4341F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4341F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C4341F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4341F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6AE68A8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C4341F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0BF1B5EC" w14:textId="77777777" w:rsidR="00C4341F" w:rsidRPr="00C4341F" w:rsidRDefault="00C4341F" w:rsidP="00C4341F">
      <w:pPr>
        <w:suppressAutoHyphens/>
        <w:spacing w:after="60" w:line="312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14:paraId="52DCDDC0" w14:textId="77777777" w:rsidR="00C4341F" w:rsidRPr="00C4341F" w:rsidRDefault="00C4341F" w:rsidP="00C4341F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4341F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7E33DF5F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0D2A70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F21C5F5" w14:textId="77777777" w:rsidR="00C4341F" w:rsidRPr="00C4341F" w:rsidRDefault="00C4341F" w:rsidP="00C4341F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4341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wykonawcy/wykonawcy wspólnie ubiegającego się o udzielenie zamówienia</w:t>
      </w:r>
    </w:p>
    <w:p w14:paraId="0DB4157C" w14:textId="77777777" w:rsidR="00C4341F" w:rsidRPr="00C4341F" w:rsidRDefault="00C4341F" w:rsidP="00C4341F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caps/>
          <w:sz w:val="24"/>
          <w:szCs w:val="20"/>
          <w:u w:val="single"/>
          <w:lang w:eastAsia="pl-PL"/>
        </w:rPr>
      </w:pPr>
      <w:r w:rsidRPr="00C4341F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 xml:space="preserve">UWZGLĘDNIAJĄCE PRZESŁANKI WYKLUCZENIA Z ART. 7 UST. 1 USTAWY </w:t>
      </w:r>
      <w:r w:rsidRPr="00C4341F">
        <w:rPr>
          <w:rFonts w:ascii="Arial" w:eastAsia="Times New Roman" w:hAnsi="Arial" w:cs="Arial"/>
          <w:b/>
          <w:caps/>
          <w:sz w:val="24"/>
          <w:szCs w:val="20"/>
          <w:u w:val="single"/>
          <w:lang w:eastAsia="pl-PL"/>
        </w:rPr>
        <w:t>o szczególnych rozwiązaniach w zakresie przeciwdziałania wspieraniu agresji na Ukrainę oraz służących ochronie bezpieczeństwa narodowego</w:t>
      </w:r>
    </w:p>
    <w:p w14:paraId="50A8E27B" w14:textId="77777777" w:rsidR="00C4341F" w:rsidRPr="00C4341F" w:rsidRDefault="00C4341F" w:rsidP="00C4341F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C4341F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4341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14:paraId="7A055781" w14:textId="77777777" w:rsidR="00C4341F" w:rsidRPr="00C4341F" w:rsidRDefault="00C4341F" w:rsidP="00C4341F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</w:p>
    <w:p w14:paraId="39FAF35D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57083B" w14:textId="52233271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C4341F">
        <w:rPr>
          <w:rFonts w:ascii="Arial" w:eastAsia="Times New Roman" w:hAnsi="Arial" w:cs="Arial"/>
          <w:b/>
          <w:bCs/>
          <w:lang w:eastAsia="pl-PL"/>
        </w:rPr>
        <w:t xml:space="preserve">Na potrzeby postępowania o udzielenie zamówienia publicznego pn. </w:t>
      </w:r>
      <w:r w:rsidR="004C048F" w:rsidRPr="004C048F">
        <w:rPr>
          <w:rFonts w:ascii="Arial" w:eastAsia="Times New Roman" w:hAnsi="Arial" w:cs="Arial"/>
          <w:b/>
          <w:bCs/>
          <w:lang w:eastAsia="pl-PL"/>
        </w:rPr>
        <w:t xml:space="preserve">Zakup subskrypcji oprogramowania Red </w:t>
      </w:r>
      <w:proofErr w:type="spellStart"/>
      <w:r w:rsidR="004C048F" w:rsidRPr="004C048F">
        <w:rPr>
          <w:rFonts w:ascii="Arial" w:eastAsia="Times New Roman" w:hAnsi="Arial" w:cs="Arial"/>
          <w:b/>
          <w:bCs/>
          <w:lang w:eastAsia="pl-PL"/>
        </w:rPr>
        <w:t>Hat</w:t>
      </w:r>
      <w:proofErr w:type="spellEnd"/>
      <w:r w:rsidR="004C048F" w:rsidRPr="004C048F">
        <w:rPr>
          <w:rFonts w:ascii="Arial" w:eastAsia="Times New Roman" w:hAnsi="Arial" w:cs="Arial"/>
          <w:b/>
          <w:bCs/>
          <w:lang w:eastAsia="pl-PL"/>
        </w:rPr>
        <w:t xml:space="preserve"> Enterprise Linux for Virtual </w:t>
      </w:r>
      <w:proofErr w:type="spellStart"/>
      <w:r w:rsidR="004C048F" w:rsidRPr="004C048F">
        <w:rPr>
          <w:rFonts w:ascii="Arial" w:eastAsia="Times New Roman" w:hAnsi="Arial" w:cs="Arial"/>
          <w:b/>
          <w:bCs/>
          <w:lang w:eastAsia="pl-PL"/>
        </w:rPr>
        <w:t>Datacenters</w:t>
      </w:r>
      <w:proofErr w:type="spellEnd"/>
      <w:r w:rsidR="004C048F" w:rsidRPr="004C048F">
        <w:rPr>
          <w:rFonts w:ascii="Arial" w:eastAsia="Times New Roman" w:hAnsi="Arial" w:cs="Arial"/>
          <w:b/>
          <w:bCs/>
          <w:lang w:eastAsia="pl-PL"/>
        </w:rPr>
        <w:t xml:space="preserve"> wraz ze wsparciem producenta na poziomie Standard lub rozwiązania równoważnego</w:t>
      </w:r>
      <w:r w:rsidRPr="00C4341F">
        <w:rPr>
          <w:rFonts w:ascii="Arial" w:eastAsia="Times New Roman" w:hAnsi="Arial" w:cs="Arial"/>
          <w:b/>
          <w:bCs/>
          <w:lang w:eastAsia="pl-PL"/>
        </w:rPr>
        <w:t xml:space="preserve">, prowadzonego przez </w:t>
      </w:r>
      <w:r w:rsidRPr="00C4341F">
        <w:rPr>
          <w:rFonts w:ascii="Arial" w:eastAsia="Times New Roman" w:hAnsi="Arial" w:cs="Arial"/>
          <w:b/>
          <w:bCs/>
          <w:i/>
          <w:lang w:eastAsia="pl-PL"/>
        </w:rPr>
        <w:t xml:space="preserve">NARODOWE CENTRUM BADAŃ I ROZWOJU, </w:t>
      </w:r>
      <w:r w:rsidRPr="00C4341F">
        <w:rPr>
          <w:rFonts w:ascii="Arial" w:eastAsia="Times New Roman" w:hAnsi="Arial" w:cs="Arial"/>
          <w:b/>
          <w:bCs/>
          <w:lang w:eastAsia="pl-PL"/>
        </w:rPr>
        <w:t>oświadczam, co następuje:</w:t>
      </w:r>
    </w:p>
    <w:p w14:paraId="04E3AA49" w14:textId="77777777" w:rsidR="00C4341F" w:rsidRPr="00C4341F" w:rsidRDefault="00C4341F" w:rsidP="00C4341F">
      <w:pPr>
        <w:suppressAutoHyphens/>
        <w:spacing w:after="60" w:line="312" w:lineRule="auto"/>
        <w:ind w:firstLine="709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0866E5" w14:textId="77777777" w:rsidR="00C4341F" w:rsidRPr="00C4341F" w:rsidRDefault="00C4341F" w:rsidP="00C4341F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14:paraId="366037C2" w14:textId="77777777" w:rsidR="00C4341F" w:rsidRPr="00C4341F" w:rsidRDefault="00C4341F" w:rsidP="00C4341F">
      <w:pPr>
        <w:suppressAutoHyphens/>
        <w:spacing w:after="60" w:line="312" w:lineRule="auto"/>
        <w:ind w:left="708"/>
        <w:outlineLvl w:val="3"/>
        <w:rPr>
          <w:rFonts w:ascii="Arial" w:eastAsia="Times New Roman" w:hAnsi="Arial" w:cs="Arial"/>
          <w:b/>
          <w:bCs/>
          <w:iCs/>
          <w:szCs w:val="24"/>
          <w:lang w:val="x-none" w:eastAsia="x-none"/>
        </w:rPr>
      </w:pPr>
    </w:p>
    <w:p w14:paraId="2447DBC7" w14:textId="77777777" w:rsidR="00C4341F" w:rsidRPr="00C4341F" w:rsidRDefault="00C4341F" w:rsidP="00C4341F">
      <w:pPr>
        <w:numPr>
          <w:ilvl w:val="0"/>
          <w:numId w:val="1"/>
        </w:numPr>
        <w:suppressAutoHyphens/>
        <w:spacing w:after="60" w:line="312" w:lineRule="auto"/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</w:pPr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Oświadczam, że nie podlegam wykluczeniu z postępowania na podstawie art.</w:t>
      </w:r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eastAsia="x-none"/>
        </w:rPr>
        <w:t> </w:t>
      </w:r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108</w:t>
      </w:r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eastAsia="x-none"/>
        </w:rPr>
        <w:t> </w:t>
      </w:r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 xml:space="preserve">ust. 1 ustawy </w:t>
      </w:r>
      <w:proofErr w:type="spellStart"/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Pzp</w:t>
      </w:r>
      <w:proofErr w:type="spellEnd"/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.</w:t>
      </w:r>
    </w:p>
    <w:p w14:paraId="73C73403" w14:textId="77777777" w:rsidR="00C4341F" w:rsidRPr="00C4341F" w:rsidRDefault="00C4341F" w:rsidP="00C4341F">
      <w:pPr>
        <w:numPr>
          <w:ilvl w:val="0"/>
          <w:numId w:val="1"/>
        </w:numPr>
        <w:suppressAutoHyphens/>
        <w:spacing w:after="60" w:line="312" w:lineRule="auto"/>
        <w:rPr>
          <w:rFonts w:ascii="Arial" w:eastAsia="Times New Roman" w:hAnsi="Arial" w:cs="Arial"/>
          <w:b/>
          <w:bCs/>
          <w:iCs/>
          <w:sz w:val="16"/>
          <w:szCs w:val="16"/>
          <w:lang w:val="x-none" w:eastAsia="x-none"/>
        </w:rPr>
      </w:pPr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Oświadczam, że zachodzą w stosunku do mnie podstawy wykluczenia z</w:t>
      </w:r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eastAsia="x-none"/>
        </w:rPr>
        <w:t> </w:t>
      </w:r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 xml:space="preserve">postępowania na podstawie art. …………. ustawy </w:t>
      </w:r>
      <w:proofErr w:type="spellStart"/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Pzp</w:t>
      </w:r>
      <w:proofErr w:type="spellEnd"/>
      <w:r w:rsidRPr="00C4341F">
        <w:rPr>
          <w:rFonts w:ascii="Arial" w:eastAsia="Times New Roman" w:hAnsi="Arial" w:cs="Arial"/>
          <w:b/>
          <w:bCs/>
          <w:iCs/>
          <w:szCs w:val="20"/>
          <w:lang w:val="x-none" w:eastAsia="x-none"/>
        </w:rPr>
        <w:t xml:space="preserve"> </w:t>
      </w:r>
      <w:r w:rsidRPr="00C4341F">
        <w:rPr>
          <w:rFonts w:ascii="Arial" w:eastAsia="Times New Roman" w:hAnsi="Arial" w:cs="Arial"/>
          <w:b/>
          <w:bCs/>
          <w:i/>
          <w:iCs/>
          <w:sz w:val="16"/>
          <w:szCs w:val="16"/>
          <w:lang w:val="x-none" w:eastAsia="x-none"/>
        </w:rPr>
        <w:t>(podać mającą zastosowanie podstawę wykluczenia spośród wymienionych w art. 108 ust. 1 pkt 1, 2 i 5).</w:t>
      </w:r>
      <w:r w:rsidRPr="00C4341F">
        <w:rPr>
          <w:rFonts w:ascii="Arial" w:eastAsia="Times New Roman" w:hAnsi="Arial" w:cs="Arial"/>
          <w:b/>
          <w:bCs/>
          <w:iCs/>
          <w:szCs w:val="20"/>
          <w:lang w:val="x-none" w:eastAsia="x-none"/>
        </w:rPr>
        <w:t xml:space="preserve"> </w:t>
      </w:r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 xml:space="preserve">Jednocześnie oświadczam, że w związku z ww. okolicznością, na podstawie art. 110 ust. 2 ustawy </w:t>
      </w:r>
      <w:proofErr w:type="spellStart"/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Pzp</w:t>
      </w:r>
      <w:proofErr w:type="spellEnd"/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 xml:space="preserve"> podjąłem następujące środki naprawcze i zapobiegawcze: </w:t>
      </w:r>
      <w:r w:rsidRPr="00C4341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23454F" w14:textId="77777777" w:rsidR="00C4341F" w:rsidRPr="00C4341F" w:rsidRDefault="00C4341F" w:rsidP="00C4341F">
      <w:pPr>
        <w:numPr>
          <w:ilvl w:val="0"/>
          <w:numId w:val="1"/>
        </w:numPr>
        <w:suppressAutoHyphens/>
        <w:spacing w:after="60" w:line="312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7 ust. 1 ustawy z dnia 13 kwietnia 2022 r.</w:t>
      </w:r>
      <w:r w:rsidRPr="00C4341F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C4341F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bookmarkStart w:id="1" w:name="_Hlk133575267"/>
      <w:r w:rsidRPr="00C4341F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</w:t>
      </w:r>
      <w:r w:rsidRPr="00C4341F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t. j.: Dz. U. z 2023 poz. 129, 185</w:t>
      </w:r>
      <w:r w:rsidRPr="00C4341F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)</w:t>
      </w:r>
      <w:bookmarkEnd w:id="1"/>
      <w:r w:rsidRPr="00C4341F">
        <w:rPr>
          <w:rFonts w:ascii="Arial" w:eastAsia="Times New Roman" w:hAnsi="Arial" w:cs="Arial"/>
          <w:i/>
          <w:iCs/>
          <w:color w:val="222222"/>
          <w:sz w:val="21"/>
          <w:szCs w:val="21"/>
          <w:vertAlign w:val="superscript"/>
          <w:lang w:eastAsia="pl-PL"/>
        </w:rPr>
        <w:footnoteReference w:id="1"/>
      </w:r>
      <w:r w:rsidRPr="00C4341F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C4341F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14:paraId="3026C908" w14:textId="77777777" w:rsidR="00C4341F" w:rsidRPr="00C4341F" w:rsidRDefault="00C4341F" w:rsidP="00C4341F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14:paraId="5AFB0FDF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C9CC14A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color w:val="0070C0"/>
          <w:sz w:val="24"/>
          <w:szCs w:val="20"/>
          <w:lang w:eastAsia="pl-PL"/>
        </w:rPr>
      </w:pPr>
      <w:bookmarkStart w:id="2" w:name="_Hlk99016333"/>
      <w:r w:rsidRPr="00C4341F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C4341F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C4341F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14:paraId="54B02792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 w:rsidRPr="00C4341F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C4341F">
        <w:rPr>
          <w:rFonts w:ascii="Arial" w:eastAsia="Times New Roman" w:hAnsi="Arial" w:cs="Arial"/>
          <w:sz w:val="16"/>
          <w:szCs w:val="16"/>
          <w:lang w:eastAsia="pl-PL"/>
        </w:rPr>
        <w:t>.</w:t>
      </w:r>
      <w:bookmarkEnd w:id="2"/>
    </w:p>
    <w:p w14:paraId="04EAF744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51C9C68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color w:val="0070C0"/>
          <w:sz w:val="24"/>
          <w:szCs w:val="20"/>
          <w:lang w:eastAsia="pl-PL"/>
        </w:rPr>
      </w:pPr>
      <w:r w:rsidRPr="00C4341F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C4341F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4341F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14:paraId="75A91E2A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</w:t>
      </w:r>
      <w:bookmarkStart w:id="3" w:name="_Hlk99016450"/>
      <w:r w:rsidRPr="00C4341F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3"/>
      <w:r w:rsidRPr="00C434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C4341F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C4341F">
        <w:rPr>
          <w:rFonts w:ascii="Arial" w:eastAsia="Times New Roman" w:hAnsi="Arial" w:cs="Arial"/>
          <w:sz w:val="21"/>
          <w:szCs w:val="21"/>
          <w:lang w:eastAsia="pl-PL"/>
        </w:rPr>
        <w:t xml:space="preserve"> w następującym zakresie: </w:t>
      </w:r>
    </w:p>
    <w:p w14:paraId="73F73009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C4341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6CFAAFFE" w14:textId="77777777" w:rsidR="00C4341F" w:rsidRPr="00C4341F" w:rsidRDefault="00C4341F" w:rsidP="00C4341F">
      <w:pPr>
        <w:suppressAutoHyphens/>
        <w:spacing w:after="60" w:line="312" w:lineRule="auto"/>
        <w:ind w:left="5664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83EA4AC" w14:textId="77777777" w:rsidR="00C4341F" w:rsidRPr="00C4341F" w:rsidRDefault="00C4341F" w:rsidP="00C4341F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C4341F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14:paraId="46404EFF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bookmarkStart w:id="4" w:name="_Hlk99005462"/>
      <w:r w:rsidRPr="00C4341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(wskazać </w:t>
      </w:r>
      <w:bookmarkEnd w:id="4"/>
      <w:r w:rsidRPr="00C4341F">
        <w:rPr>
          <w:rFonts w:ascii="Arial" w:eastAsia="Times New Roman" w:hAnsi="Arial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C4341F">
        <w:rPr>
          <w:rFonts w:ascii="Arial" w:eastAsia="Times New Roman" w:hAnsi="Arial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C4341F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C4341F">
        <w:rPr>
          <w:rFonts w:ascii="Arial" w:eastAsia="Times New Roman" w:hAnsi="Arial" w:cs="Arial"/>
          <w:sz w:val="21"/>
          <w:szCs w:val="21"/>
          <w:lang w:eastAsia="pl-PL"/>
        </w:rPr>
        <w:t xml:space="preserve"> podmiotu/ów udostępniających zasoby: </w:t>
      </w:r>
      <w:r w:rsidRPr="00C4341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(wskazać nazwę/y podmiotu/ów) </w:t>
      </w:r>
      <w:r w:rsidRPr="00C4341F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  <w:r w:rsidRPr="00C4341F" w:rsidDel="002B0BD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C4341F">
        <w:rPr>
          <w:rFonts w:ascii="Arial" w:eastAsia="Times New Roman" w:hAnsi="Arial" w:cs="Arial"/>
          <w:sz w:val="21"/>
          <w:szCs w:val="21"/>
          <w:lang w:eastAsia="pl-PL"/>
        </w:rPr>
        <w:t>………………………..………………………………………… w następującym zakresie: …………………………………………………………………….</w:t>
      </w:r>
    </w:p>
    <w:p w14:paraId="2C2377C9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14:paraId="67B72A1E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D7A167" w14:textId="77777777" w:rsidR="00C4341F" w:rsidRPr="00C4341F" w:rsidRDefault="00C4341F" w:rsidP="00C4341F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5" w:name="_Hlk99009560"/>
      <w:r w:rsidRPr="00C4341F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bookmarkEnd w:id="5"/>
    <w:p w14:paraId="0357EAD3" w14:textId="77777777" w:rsidR="00C4341F" w:rsidRPr="00C4341F" w:rsidRDefault="00C4341F" w:rsidP="00C4341F">
      <w:pPr>
        <w:suppressAutoHyphens/>
        <w:spacing w:after="6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41F">
        <w:rPr>
          <w:rFonts w:ascii="Arial" w:eastAsia="Times New Roman" w:hAnsi="Arial" w:cs="Arial"/>
          <w:sz w:val="21"/>
          <w:szCs w:val="21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  <w:r w:rsidRPr="00C43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D8649C" w14:textId="77777777" w:rsidR="00C4341F" w:rsidRPr="00C4341F" w:rsidRDefault="00C4341F" w:rsidP="00C4341F">
      <w:pPr>
        <w:suppressAutoHyphens/>
        <w:spacing w:after="6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8AB36" w14:textId="77777777" w:rsidR="00C4341F" w:rsidRPr="00C4341F" w:rsidRDefault="00C4341F" w:rsidP="00C4341F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31ECF7BB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C43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41F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14:paraId="6AE894DA" w14:textId="77777777" w:rsidR="00C4341F" w:rsidRPr="00C4341F" w:rsidRDefault="00C4341F" w:rsidP="00C4341F">
      <w:pPr>
        <w:keepNext/>
        <w:keepLines/>
        <w:numPr>
          <w:ilvl w:val="0"/>
          <w:numId w:val="2"/>
        </w:numPr>
        <w:suppressAutoHyphens/>
        <w:spacing w:before="200" w:after="60" w:line="312" w:lineRule="auto"/>
        <w:ind w:left="709" w:hanging="425"/>
        <w:outlineLvl w:val="3"/>
        <w:rPr>
          <w:rFonts w:ascii="Arial" w:eastAsia="Times New Roman" w:hAnsi="Arial" w:cs="Arial"/>
          <w:iCs/>
          <w:sz w:val="21"/>
          <w:szCs w:val="21"/>
          <w:lang w:val="x-none" w:eastAsia="x-none"/>
        </w:rPr>
      </w:pPr>
      <w:r w:rsidRPr="00C4341F">
        <w:rPr>
          <w:rFonts w:ascii="Arial" w:eastAsia="Times New Roman" w:hAnsi="Arial" w:cs="Arial"/>
          <w:iCs/>
          <w:sz w:val="21"/>
          <w:szCs w:val="21"/>
          <w:lang w:val="x-none" w:eastAsia="x-none"/>
        </w:rPr>
        <w:t>...............................................................................................................................................</w:t>
      </w:r>
    </w:p>
    <w:p w14:paraId="77A359D1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50B9930C" w14:textId="77777777" w:rsidR="00C4341F" w:rsidRPr="00C4341F" w:rsidRDefault="00C4341F" w:rsidP="00C4341F">
      <w:pPr>
        <w:keepNext/>
        <w:keepLines/>
        <w:numPr>
          <w:ilvl w:val="0"/>
          <w:numId w:val="2"/>
        </w:numPr>
        <w:suppressAutoHyphens/>
        <w:spacing w:before="200" w:after="60" w:line="312" w:lineRule="auto"/>
        <w:ind w:left="709" w:hanging="425"/>
        <w:outlineLvl w:val="3"/>
        <w:rPr>
          <w:rFonts w:ascii="Arial" w:eastAsia="Times New Roman" w:hAnsi="Arial" w:cs="Arial"/>
          <w:iCs/>
          <w:sz w:val="21"/>
          <w:szCs w:val="21"/>
          <w:lang w:val="x-none" w:eastAsia="x-none"/>
        </w:rPr>
      </w:pPr>
      <w:r w:rsidRPr="00C4341F">
        <w:rPr>
          <w:rFonts w:ascii="Arial" w:eastAsia="Times New Roman" w:hAnsi="Arial" w:cs="Arial"/>
          <w:iCs/>
          <w:sz w:val="21"/>
          <w:szCs w:val="21"/>
          <w:lang w:val="x-none" w:eastAsia="x-none"/>
        </w:rPr>
        <w:t>...............................................................................................................................................</w:t>
      </w:r>
    </w:p>
    <w:p w14:paraId="7A4B1164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4341F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CE727F5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AF4BAF2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4341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4341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4341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4341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4341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4341F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14:paraId="59B4A0B1" w14:textId="77777777" w:rsidR="00C4341F" w:rsidRPr="00C4341F" w:rsidRDefault="00C4341F" w:rsidP="00C4341F">
      <w:pPr>
        <w:suppressAutoHyphens/>
        <w:spacing w:after="6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4341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4341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4341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4341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C4341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01858AC9" w14:textId="77777777" w:rsidR="00C4341F" w:rsidRPr="00C4341F" w:rsidRDefault="00C4341F" w:rsidP="00C4341F">
      <w:pPr>
        <w:suppressAutoHyphens/>
        <w:spacing w:after="60" w:line="312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59989435" w14:textId="1C0E8BD6" w:rsidR="009C0838" w:rsidRPr="00C4341F" w:rsidRDefault="009C0838" w:rsidP="00C4341F">
      <w:pPr>
        <w:suppressAutoHyphens/>
        <w:spacing w:after="60" w:line="312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sectPr w:rsidR="009C0838" w:rsidRPr="00C4341F" w:rsidSect="00C43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BF2C" w14:textId="77777777" w:rsidR="00C4341F" w:rsidRDefault="00C4341F" w:rsidP="00C4341F">
      <w:pPr>
        <w:spacing w:after="0" w:line="240" w:lineRule="auto"/>
      </w:pPr>
      <w:r>
        <w:separator/>
      </w:r>
    </w:p>
  </w:endnote>
  <w:endnote w:type="continuationSeparator" w:id="0">
    <w:p w14:paraId="55A2C219" w14:textId="77777777" w:rsidR="00C4341F" w:rsidRDefault="00C4341F" w:rsidP="00C4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A043" w14:textId="77777777" w:rsidR="00C4341F" w:rsidRDefault="00C434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1EDF" w14:textId="0565EC37" w:rsidR="00C4341F" w:rsidRDefault="00C4341F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239FAC" wp14:editId="58A2465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22e242f98c9e37bc0ea33124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C43253" w14:textId="120B3BC7" w:rsidR="00C4341F" w:rsidRPr="00C4341F" w:rsidRDefault="00C4341F" w:rsidP="00C4341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4341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39FAC" id="_x0000_t202" coordsize="21600,21600" o:spt="202" path="m,l,21600r21600,l21600,xe">
              <v:stroke joinstyle="miter"/>
              <v:path gradientshapeok="t" o:connecttype="rect"/>
            </v:shapetype>
            <v:shape id="MSIPCM22e242f98c9e37bc0ea3312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7C43253" w14:textId="120B3BC7" w:rsidR="00C4341F" w:rsidRPr="00C4341F" w:rsidRDefault="00C4341F" w:rsidP="00C4341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4341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7205713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6D7C1E" w14:textId="77777777" w:rsidR="00C4341F" w:rsidRDefault="00C434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6EB9" w14:textId="77777777" w:rsidR="00C4341F" w:rsidRDefault="00C43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0801" w14:textId="77777777" w:rsidR="00C4341F" w:rsidRDefault="00C4341F" w:rsidP="00C4341F">
      <w:pPr>
        <w:spacing w:after="0" w:line="240" w:lineRule="auto"/>
      </w:pPr>
      <w:r>
        <w:separator/>
      </w:r>
    </w:p>
  </w:footnote>
  <w:footnote w:type="continuationSeparator" w:id="0">
    <w:p w14:paraId="4C0CA5E8" w14:textId="77777777" w:rsidR="00C4341F" w:rsidRDefault="00C4341F" w:rsidP="00C4341F">
      <w:pPr>
        <w:spacing w:after="0" w:line="240" w:lineRule="auto"/>
      </w:pPr>
      <w:r>
        <w:continuationSeparator/>
      </w:r>
    </w:p>
  </w:footnote>
  <w:footnote w:id="1">
    <w:p w14:paraId="112B799E" w14:textId="77777777" w:rsidR="00C4341F" w:rsidRPr="00F94F04" w:rsidRDefault="00C4341F" w:rsidP="00C4341F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 xml:space="preserve">prowadzonego na podstawie ustawy </w:t>
      </w:r>
      <w:proofErr w:type="spellStart"/>
      <w:r w:rsidRPr="00F94F04">
        <w:rPr>
          <w:rFonts w:ascii="Arial" w:hAnsi="Arial" w:cs="Arial"/>
          <w:sz w:val="14"/>
          <w:szCs w:val="14"/>
        </w:rPr>
        <w:t>Pzp</w:t>
      </w:r>
      <w:proofErr w:type="spellEnd"/>
      <w:r w:rsidRPr="00F94F04">
        <w:rPr>
          <w:rFonts w:ascii="Arial" w:hAnsi="Arial" w:cs="Arial"/>
          <w:sz w:val="14"/>
          <w:szCs w:val="14"/>
        </w:rPr>
        <w:t xml:space="preserve"> wyklucza się:</w:t>
      </w:r>
    </w:p>
    <w:p w14:paraId="4BE564B6" w14:textId="77777777" w:rsidR="00C4341F" w:rsidRPr="00F94F04" w:rsidRDefault="00C4341F" w:rsidP="00C4341F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556A71" w14:textId="77777777" w:rsidR="00C4341F" w:rsidRPr="00F94F04" w:rsidRDefault="00C4341F" w:rsidP="00C4341F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79E14019" w14:textId="77777777" w:rsidR="00C4341F" w:rsidRPr="00761CEB" w:rsidRDefault="00C4341F" w:rsidP="00C4341F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 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D87D" w14:textId="77777777" w:rsidR="00C4341F" w:rsidRDefault="00C434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FF75" w14:textId="516159CB" w:rsidR="00C4341F" w:rsidRDefault="00C4341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316F88" wp14:editId="758F8534">
          <wp:simplePos x="0" y="0"/>
          <wp:positionH relativeFrom="column">
            <wp:posOffset>-899795</wp:posOffset>
          </wp:positionH>
          <wp:positionV relativeFrom="paragraph">
            <wp:posOffset>-455930</wp:posOffset>
          </wp:positionV>
          <wp:extent cx="7559675" cy="10699115"/>
          <wp:effectExtent l="0" t="0" r="3175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405A" w14:textId="77777777" w:rsidR="00C4341F" w:rsidRDefault="00C434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5518466">
    <w:abstractNumId w:val="0"/>
  </w:num>
  <w:num w:numId="2" w16cid:durableId="122638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1F"/>
    <w:rsid w:val="004C048F"/>
    <w:rsid w:val="009C0838"/>
    <w:rsid w:val="00C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FE86D4"/>
  <w15:chartTrackingRefBased/>
  <w15:docId w15:val="{4E72DC54-56BB-4377-8867-594A78AE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434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41F"/>
  </w:style>
  <w:style w:type="paragraph" w:styleId="Stopka">
    <w:name w:val="footer"/>
    <w:basedOn w:val="Normalny"/>
    <w:link w:val="StopkaZnak"/>
    <w:uiPriority w:val="99"/>
    <w:unhideWhenUsed/>
    <w:rsid w:val="00C4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3912</Characters>
  <Application>Microsoft Office Word</Application>
  <DocSecurity>0</DocSecurity>
  <Lines>32</Lines>
  <Paragraphs>9</Paragraphs>
  <ScaleCrop>false</ScaleCrop>
  <Company>NCBR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2023-10-13T13:11:00Z</dcterms:created>
  <dcterms:modified xsi:type="dcterms:W3CDTF">2023-11-28T14:30:00Z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2023-10-13T13:12:35Z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f09610de-86be-4eef-a9c2-6efa3cdeefb7</vt:lpwstr>
  </property>
  <property fmtid="{D5CDD505-2E9C-101B-9397-08002B2CF9AE}" pid="8" name="MSIP_Label_46723740-be9a-4fd0-bd11-8f09a2f8d61a_ContentBits">
    <vt:lpwstr>2</vt:lpwstr>
  </property>
</Properties>
</file>