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490C16E" w14:textId="77777777" w:rsidR="0067097C" w:rsidRDefault="0067097C" w:rsidP="00FD7E60">
      <w:pPr>
        <w:spacing w:before="960" w:after="480"/>
        <w:jc w:val="center"/>
        <w:rPr>
          <w:b/>
          <w:sz w:val="56"/>
          <w:szCs w:val="56"/>
          <w:lang w:eastAsia="pl-PL"/>
        </w:rPr>
      </w:pPr>
      <w:r>
        <w:rPr>
          <w:b/>
          <w:sz w:val="56"/>
          <w:szCs w:val="56"/>
        </w:rPr>
        <w:t>Specyfikacja Warunków Zamówienia</w:t>
      </w:r>
    </w:p>
    <w:p w14:paraId="7B37210E" w14:textId="77777777" w:rsidR="00FD7E60" w:rsidRDefault="00FD7E60" w:rsidP="00FD7E60">
      <w:pPr>
        <w:jc w:val="center"/>
        <w:rPr>
          <w:b/>
          <w:caps/>
          <w:sz w:val="20"/>
          <w:szCs w:val="20"/>
        </w:rPr>
      </w:pPr>
    </w:p>
    <w:p w14:paraId="0CFC0CA0" w14:textId="77777777" w:rsidR="00FD7E60" w:rsidRPr="00FD7E60" w:rsidRDefault="00FD7E60" w:rsidP="00FD7E60">
      <w:pPr>
        <w:spacing w:line="240" w:lineRule="auto"/>
        <w:jc w:val="center"/>
        <w:rPr>
          <w:b/>
          <w:caps/>
          <w:sz w:val="28"/>
          <w:szCs w:val="28"/>
        </w:rPr>
      </w:pPr>
      <w:r w:rsidRPr="00FD7E60">
        <w:rPr>
          <w:b/>
          <w:caps/>
          <w:sz w:val="28"/>
          <w:szCs w:val="28"/>
        </w:rPr>
        <w:t xml:space="preserve">zamówienie na USŁUGI SPOŁECZNE I INNE SZCZEGÓLNE USŁUGI </w:t>
      </w:r>
    </w:p>
    <w:p w14:paraId="3C7D1763" w14:textId="77777777" w:rsidR="00FD7E60" w:rsidRPr="00B64234" w:rsidRDefault="00FD7E60" w:rsidP="00BA6F08">
      <w:pPr>
        <w:spacing w:before="480" w:after="480"/>
        <w:rPr>
          <w:b/>
          <w:caps/>
          <w:sz w:val="20"/>
          <w:szCs w:val="20"/>
        </w:rPr>
      </w:pPr>
    </w:p>
    <w:p w14:paraId="1299E4AC" w14:textId="18767A63" w:rsidR="00FD7E60" w:rsidRPr="00FD7E60" w:rsidRDefault="00FD7E60" w:rsidP="00BA6F08">
      <w:pPr>
        <w:spacing w:before="480"/>
      </w:pPr>
      <w:r w:rsidRPr="00FD7E60">
        <w:t xml:space="preserve">Postępowanie o udzielenie zamówienia na usługi społeczne i inne szczególne usługi </w:t>
      </w:r>
      <w:r w:rsidR="00BA6F08">
        <w:t>p</w:t>
      </w:r>
      <w:r w:rsidRPr="00FD7E60">
        <w:t>rowadzone w trybie podstawowym -</w:t>
      </w:r>
      <w:r w:rsidR="00F44324">
        <w:t xml:space="preserve"> </w:t>
      </w:r>
      <w:r w:rsidRPr="00FD7E60">
        <w:t xml:space="preserve">wariant </w:t>
      </w:r>
      <w:r>
        <w:t>I</w:t>
      </w:r>
      <w:r w:rsidRPr="00FD7E60">
        <w:t xml:space="preserve"> (</w:t>
      </w:r>
      <w:r w:rsidR="00310F01">
        <w:t>bez</w:t>
      </w:r>
      <w:r w:rsidRPr="00FD7E60">
        <w:t xml:space="preserve"> </w:t>
      </w:r>
      <w:r>
        <w:t xml:space="preserve">możliwości </w:t>
      </w:r>
      <w:r w:rsidRPr="00FD7E60">
        <w:t>negocjacji) o wartości zamówienia mniejszej niż równowartość kwoty 750 000 euro, nie mniejszej jednak niż równowartość kwoty 130 000 złotych - postępowanie prowadzone na podstawie ustawy z</w:t>
      </w:r>
      <w:r w:rsidR="00F44324">
        <w:t xml:space="preserve"> </w:t>
      </w:r>
      <w:r w:rsidRPr="00FD7E60">
        <w:t>dnia 11 września 2019</w:t>
      </w:r>
      <w:r>
        <w:t xml:space="preserve"> </w:t>
      </w:r>
      <w:r w:rsidRPr="00FD7E60">
        <w:t>r.- Prawo zamówień publicznych (</w:t>
      </w:r>
      <w:proofErr w:type="spellStart"/>
      <w:r w:rsidRPr="00FD7E60">
        <w:t>t.j</w:t>
      </w:r>
      <w:proofErr w:type="spellEnd"/>
      <w:r w:rsidRPr="00FD7E60">
        <w:t>. Dz.U. z 202</w:t>
      </w:r>
      <w:r w:rsidR="00626C06">
        <w:t>4</w:t>
      </w:r>
      <w:r w:rsidRPr="00FD7E60">
        <w:t xml:space="preserve"> r. poz. 1</w:t>
      </w:r>
      <w:r w:rsidR="00626C06">
        <w:t>320</w:t>
      </w:r>
      <w:r w:rsidRPr="00FD7E60">
        <w:t xml:space="preserve">) - dalej </w:t>
      </w:r>
      <w:proofErr w:type="spellStart"/>
      <w:r w:rsidRPr="00FD7E60">
        <w:t>Pzp</w:t>
      </w:r>
      <w:proofErr w:type="spellEnd"/>
      <w:r w:rsidRPr="00FD7E60">
        <w:t xml:space="preserve">. </w:t>
      </w:r>
    </w:p>
    <w:p w14:paraId="4446CE9B" w14:textId="77777777" w:rsidR="0067097C" w:rsidRDefault="0067097C" w:rsidP="00BA6F08">
      <w:pPr>
        <w:spacing w:before="840" w:after="120"/>
      </w:pPr>
      <w:r>
        <w:t>PRZEDMIOT ZAMÓWIENIA:</w:t>
      </w:r>
    </w:p>
    <w:p w14:paraId="7BFB4FF6" w14:textId="084DFE93" w:rsidR="00A45BB8" w:rsidRPr="00362812" w:rsidRDefault="00A45BB8" w:rsidP="00FD7E60">
      <w:pPr>
        <w:pStyle w:val="Tytu"/>
        <w:spacing w:before="960" w:after="720"/>
        <w:jc w:val="left"/>
        <w:rPr>
          <w:rFonts w:ascii="Arial" w:hAnsi="Arial" w:cs="Arial"/>
          <w:bCs w:val="0"/>
        </w:rPr>
      </w:pPr>
      <w:bookmarkStart w:id="0" w:name="_Toc70271577"/>
      <w:r w:rsidRPr="00362812">
        <w:rPr>
          <w:rFonts w:ascii="Arial" w:hAnsi="Arial" w:cs="Arial"/>
          <w:bCs w:val="0"/>
        </w:rPr>
        <w:t>Świadczenie usług schronienia i wyżywienia osobom bezdomnym świadczeniobiorcom Miejskiego Ośrodka Pomocy Społecznej w Kwidzyn</w:t>
      </w:r>
      <w:r w:rsidR="00353AC1">
        <w:rPr>
          <w:rFonts w:ascii="Arial" w:hAnsi="Arial" w:cs="Arial"/>
          <w:bCs w:val="0"/>
        </w:rPr>
        <w:t>ie</w:t>
      </w:r>
    </w:p>
    <w:p w14:paraId="0DBFDB18" w14:textId="3C3D7F40" w:rsidR="0067097C" w:rsidRDefault="0067097C" w:rsidP="00FD7E60">
      <w:pPr>
        <w:pStyle w:val="Tytu"/>
        <w:spacing w:before="960" w:after="720"/>
        <w:jc w:val="left"/>
        <w:rPr>
          <w:rFonts w:ascii="Arial" w:hAnsi="Arial" w:cs="Arial"/>
          <w:b w:val="0"/>
          <w:sz w:val="22"/>
          <w:szCs w:val="22"/>
        </w:rPr>
      </w:pPr>
      <w:r>
        <w:rPr>
          <w:rFonts w:ascii="Arial" w:hAnsi="Arial" w:cs="Arial"/>
          <w:b w:val="0"/>
          <w:sz w:val="22"/>
          <w:szCs w:val="22"/>
        </w:rPr>
        <w:t xml:space="preserve">Nr sprawy: </w:t>
      </w:r>
      <w:bookmarkEnd w:id="0"/>
      <w:r w:rsidR="00C06F1C" w:rsidRPr="00C06F1C">
        <w:rPr>
          <w:rFonts w:ascii="Arial" w:eastAsia="Calibri" w:hAnsi="Arial" w:cs="Arial"/>
          <w:b w:val="0"/>
          <w:bCs w:val="0"/>
          <w:sz w:val="22"/>
          <w:lang w:eastAsia="en-US"/>
        </w:rPr>
        <w:t>MOPS.ZP.2611.38.2024</w:t>
      </w:r>
    </w:p>
    <w:p w14:paraId="1444DD85" w14:textId="32FA9B67" w:rsidR="0067097C" w:rsidRDefault="0067097C" w:rsidP="0067097C">
      <w:pPr>
        <w:spacing w:before="1440"/>
        <w:jc w:val="center"/>
      </w:pPr>
      <w:r>
        <w:t xml:space="preserve">Kwidzyn, </w:t>
      </w:r>
      <w:r w:rsidR="00310F01">
        <w:t>listopad</w:t>
      </w:r>
      <w:r w:rsidR="002B5C57">
        <w:t xml:space="preserve"> </w:t>
      </w:r>
      <w:r>
        <w:t>2024 r.</w:t>
      </w:r>
      <w:r>
        <w:br w:type="page"/>
      </w:r>
    </w:p>
    <w:p w14:paraId="30F2FAD4" w14:textId="77777777" w:rsidR="0067097C" w:rsidRDefault="0067097C" w:rsidP="0067097C">
      <w:pPr>
        <w:pStyle w:val="rozdzia"/>
        <w:shd w:val="clear" w:color="auto" w:fill="D9E2F3" w:themeFill="accent5" w:themeFillTint="33"/>
        <w:rPr>
          <w:rFonts w:ascii="Arial" w:hAnsi="Arial" w:cs="Arial"/>
        </w:rPr>
      </w:pPr>
      <w:bookmarkStart w:id="1" w:name="_Toc70271578"/>
      <w:r>
        <w:rPr>
          <w:rFonts w:ascii="Arial" w:hAnsi="Arial" w:cs="Arial"/>
        </w:rPr>
        <w:lastRenderedPageBreak/>
        <w:t>I</w:t>
      </w:r>
      <w:r>
        <w:rPr>
          <w:rFonts w:ascii="Arial" w:hAnsi="Arial" w:cs="Arial"/>
        </w:rPr>
        <w:tab/>
        <w:t>Informacje o Zamawiającym</w:t>
      </w:r>
      <w:bookmarkEnd w:id="1"/>
      <w:r>
        <w:rPr>
          <w:rFonts w:ascii="Arial" w:hAnsi="Arial" w:cs="Arial"/>
        </w:rPr>
        <w:t xml:space="preserve"> </w:t>
      </w:r>
    </w:p>
    <w:p w14:paraId="2A3CF595" w14:textId="77C13BA7" w:rsidR="003919B9" w:rsidRDefault="003919B9" w:rsidP="003919B9">
      <w:pPr>
        <w:pStyle w:val="Ustp"/>
      </w:pPr>
      <w:bookmarkStart w:id="2" w:name="_Toc70271579"/>
      <w:r>
        <w:t>Miejski Ośrodek Pomocy Społecznej z siedzibą w Kwidzynie przy ul. Grudziądzka 6, 82-500 Kwidzyn</w:t>
      </w:r>
    </w:p>
    <w:p w14:paraId="7FA62440" w14:textId="77777777" w:rsidR="003919B9" w:rsidRDefault="003919B9" w:rsidP="003919B9">
      <w:pPr>
        <w:pStyle w:val="Ustp"/>
      </w:pPr>
      <w:r>
        <w:t>Dane kontaktowe:</w:t>
      </w:r>
    </w:p>
    <w:p w14:paraId="23C9A443" w14:textId="3C987EB0" w:rsidR="003919B9" w:rsidRDefault="003919B9" w:rsidP="003919B9">
      <w:pPr>
        <w:pStyle w:val="Punkt"/>
        <w:jc w:val="left"/>
        <w:rPr>
          <w:rFonts w:ascii="Arial" w:hAnsi="Arial"/>
        </w:rPr>
      </w:pPr>
      <w:r>
        <w:rPr>
          <w:rFonts w:ascii="Arial" w:hAnsi="Arial"/>
        </w:rPr>
        <w:t>numer telefonu +48 55 646 16 26</w:t>
      </w:r>
    </w:p>
    <w:p w14:paraId="09AF5F4E" w14:textId="29B53AA7" w:rsidR="003919B9" w:rsidRDefault="003919B9" w:rsidP="003919B9">
      <w:pPr>
        <w:pStyle w:val="Punkt"/>
        <w:jc w:val="left"/>
        <w:rPr>
          <w:rFonts w:ascii="Arial" w:hAnsi="Arial"/>
        </w:rPr>
      </w:pPr>
      <w:r>
        <w:rPr>
          <w:rFonts w:ascii="Arial" w:hAnsi="Arial"/>
        </w:rPr>
        <w:t>godziny pracy: od poniedziałku do piątku w godzinach od 7</w:t>
      </w:r>
      <w:r>
        <w:rPr>
          <w:rFonts w:ascii="Arial" w:hAnsi="Arial"/>
          <w:vertAlign w:val="superscript"/>
        </w:rPr>
        <w:t>00</w:t>
      </w:r>
      <w:r>
        <w:rPr>
          <w:rFonts w:ascii="Arial" w:hAnsi="Arial"/>
        </w:rPr>
        <w:t xml:space="preserve"> do 15</w:t>
      </w:r>
      <w:r>
        <w:rPr>
          <w:rFonts w:ascii="Arial" w:hAnsi="Arial"/>
          <w:vertAlign w:val="superscript"/>
        </w:rPr>
        <w:t>00</w:t>
      </w:r>
    </w:p>
    <w:p w14:paraId="27E7F952" w14:textId="77777777" w:rsidR="003919B9" w:rsidRPr="002B5C57" w:rsidRDefault="003919B9" w:rsidP="003919B9">
      <w:pPr>
        <w:pStyle w:val="Punkt"/>
        <w:jc w:val="left"/>
        <w:rPr>
          <w:rFonts w:ascii="Arial" w:hAnsi="Arial"/>
        </w:rPr>
      </w:pPr>
      <w:r>
        <w:rPr>
          <w:rFonts w:ascii="Arial" w:hAnsi="Arial"/>
        </w:rPr>
        <w:t xml:space="preserve">adres poczty elektronicznej: </w:t>
      </w:r>
      <w:hyperlink r:id="rId7" w:history="1">
        <w:r w:rsidRPr="002B5C57">
          <w:rPr>
            <w:rStyle w:val="Hipercze"/>
            <w:rFonts w:ascii="Arial" w:hAnsi="Arial"/>
          </w:rPr>
          <w:t>zp@kwidzyn.pl</w:t>
        </w:r>
      </w:hyperlink>
    </w:p>
    <w:p w14:paraId="09548B4B" w14:textId="77777777" w:rsidR="003919B9" w:rsidRPr="002B5C57" w:rsidRDefault="003919B9" w:rsidP="003919B9">
      <w:pPr>
        <w:pStyle w:val="Punkt"/>
        <w:jc w:val="left"/>
        <w:rPr>
          <w:rFonts w:ascii="Arial" w:hAnsi="Arial"/>
        </w:rPr>
      </w:pPr>
      <w:r w:rsidRPr="002B5C57">
        <w:rPr>
          <w:rFonts w:ascii="Arial" w:hAnsi="Arial"/>
        </w:rPr>
        <w:t xml:space="preserve">adres strony internetowej Zamawiającego: </w:t>
      </w:r>
      <w:hyperlink r:id="rId8" w:history="1">
        <w:r w:rsidRPr="002B5C57">
          <w:rPr>
            <w:rStyle w:val="Hipercze"/>
            <w:rFonts w:ascii="Arial" w:hAnsi="Arial"/>
          </w:rPr>
          <w:t>www.bip.kwidzyn.pl</w:t>
        </w:r>
      </w:hyperlink>
    </w:p>
    <w:p w14:paraId="0B70812F" w14:textId="77777777" w:rsidR="003919B9" w:rsidRDefault="003919B9" w:rsidP="003919B9">
      <w:pPr>
        <w:pStyle w:val="Ustp"/>
      </w:pPr>
      <w:r>
        <w:t xml:space="preserve">Adres strony internetowej, na której jest prowadzone postępowanie i na której będą dostępne wszelkie dokumenty związane z prowadzoną procedurą: </w:t>
      </w:r>
      <w:hyperlink r:id="rId9" w:history="1">
        <w:r>
          <w:rPr>
            <w:rStyle w:val="Hipercze"/>
          </w:rPr>
          <w:t>https://platformazakupowa.pl/pn/um_kwidzyn</w:t>
        </w:r>
      </w:hyperlink>
    </w:p>
    <w:p w14:paraId="0F2DE91B" w14:textId="77777777" w:rsidR="0067097C" w:rsidRDefault="0067097C" w:rsidP="0067097C">
      <w:pPr>
        <w:pStyle w:val="rozdzia"/>
        <w:shd w:val="clear" w:color="auto" w:fill="D9E2F3" w:themeFill="accent5" w:themeFillTint="33"/>
        <w:rPr>
          <w:rFonts w:ascii="Arial" w:hAnsi="Arial" w:cs="Arial"/>
        </w:rPr>
      </w:pPr>
      <w:r>
        <w:rPr>
          <w:rFonts w:ascii="Arial" w:hAnsi="Arial" w:cs="Arial"/>
        </w:rPr>
        <w:t>II</w:t>
      </w:r>
      <w:r>
        <w:rPr>
          <w:rFonts w:ascii="Arial" w:hAnsi="Arial" w:cs="Arial"/>
        </w:rPr>
        <w:tab/>
        <w:t>Tryb udzielenia zamówienia</w:t>
      </w:r>
      <w:bookmarkEnd w:id="2"/>
    </w:p>
    <w:p w14:paraId="6F547298" w14:textId="5E35503F" w:rsidR="0067097C" w:rsidRDefault="0067097C" w:rsidP="00D6204C">
      <w:pPr>
        <w:pStyle w:val="Ustp"/>
        <w:numPr>
          <w:ilvl w:val="0"/>
          <w:numId w:val="3"/>
        </w:numPr>
        <w:ind w:left="425" w:hanging="425"/>
      </w:pPr>
      <w:r>
        <w:t xml:space="preserve">Postępowanie prowadzone jest w trybie podstawowym na podstawie art. 275 pkt </w:t>
      </w:r>
      <w:r w:rsidR="00310F01">
        <w:t>1</w:t>
      </w:r>
      <w:r>
        <w:t xml:space="preserve"> ustawy z</w:t>
      </w:r>
      <w:r w:rsidR="00D97BB2">
        <w:t> </w:t>
      </w:r>
      <w:r>
        <w:t xml:space="preserve">dnia 11 września 2019 r. - Prawo zamówień publicznych, zwanej dalej </w:t>
      </w:r>
      <w:proofErr w:type="spellStart"/>
      <w:r>
        <w:t>Pzp</w:t>
      </w:r>
      <w:proofErr w:type="spellEnd"/>
      <w:r>
        <w:t>.</w:t>
      </w:r>
    </w:p>
    <w:p w14:paraId="15BD1D7E" w14:textId="01D3C9F5" w:rsidR="0067097C" w:rsidRDefault="0067097C" w:rsidP="00D6204C">
      <w:pPr>
        <w:pStyle w:val="Ustp"/>
        <w:numPr>
          <w:ilvl w:val="0"/>
          <w:numId w:val="3"/>
        </w:numPr>
        <w:ind w:left="425" w:hanging="425"/>
      </w:pPr>
      <w:r>
        <w:t>Zamawiający przewiduje w</w:t>
      </w:r>
      <w:r w:rsidR="00310F01">
        <w:t>ybór najkorzystniejszej oferty bez</w:t>
      </w:r>
      <w:r>
        <w:t xml:space="preserve"> możliwości przeprowadzenia negocjacji.</w:t>
      </w:r>
    </w:p>
    <w:p w14:paraId="13213063" w14:textId="77777777" w:rsidR="0067097C" w:rsidRDefault="0067097C" w:rsidP="00D6204C">
      <w:pPr>
        <w:pStyle w:val="Ustp"/>
        <w:numPr>
          <w:ilvl w:val="0"/>
          <w:numId w:val="3"/>
        </w:numPr>
        <w:ind w:left="357" w:hanging="357"/>
      </w:pPr>
      <w:r>
        <w:t xml:space="preserve">W zakresie nieuregulowanym niniejszą Specyfikacją Warunków Zamówienia, zwaną dalej „SWZ”, zastosowanie mają przepisy </w:t>
      </w:r>
      <w:proofErr w:type="spellStart"/>
      <w:r>
        <w:t>Pzp</w:t>
      </w:r>
      <w:proofErr w:type="spellEnd"/>
      <w:r>
        <w:t xml:space="preserve"> oraz aktów wykonawczych do </w:t>
      </w:r>
      <w:proofErr w:type="spellStart"/>
      <w:r>
        <w:t>Pzp</w:t>
      </w:r>
      <w:proofErr w:type="spellEnd"/>
      <w:r>
        <w:t>.</w:t>
      </w:r>
    </w:p>
    <w:p w14:paraId="5E7AA6AA" w14:textId="77777777" w:rsidR="0067097C" w:rsidRDefault="0067097C" w:rsidP="0067097C">
      <w:pPr>
        <w:pStyle w:val="rozdzia"/>
        <w:shd w:val="clear" w:color="auto" w:fill="D9E2F3" w:themeFill="accent5" w:themeFillTint="33"/>
        <w:rPr>
          <w:rFonts w:ascii="Arial" w:hAnsi="Arial" w:cs="Arial"/>
        </w:rPr>
      </w:pPr>
      <w:bookmarkStart w:id="3" w:name="_Toc70271580"/>
      <w:r>
        <w:rPr>
          <w:rFonts w:ascii="Arial" w:hAnsi="Arial" w:cs="Arial"/>
        </w:rPr>
        <w:t>III</w:t>
      </w:r>
      <w:r>
        <w:rPr>
          <w:rFonts w:ascii="Arial" w:hAnsi="Arial" w:cs="Arial"/>
        </w:rPr>
        <w:tab/>
        <w:t>Opis przedmiotu zamówienia</w:t>
      </w:r>
      <w:bookmarkEnd w:id="3"/>
    </w:p>
    <w:p w14:paraId="6E7F3297" w14:textId="0C8D1C33" w:rsidR="00B0354C" w:rsidRPr="00B0354C" w:rsidRDefault="00B0354C" w:rsidP="009F5AFC">
      <w:pPr>
        <w:pStyle w:val="Akapitzlist"/>
        <w:widowControl/>
        <w:numPr>
          <w:ilvl w:val="0"/>
          <w:numId w:val="26"/>
        </w:numPr>
        <w:suppressAutoHyphens/>
        <w:spacing w:before="0" w:line="276" w:lineRule="auto"/>
        <w:ind w:left="284" w:hanging="284"/>
        <w:contextualSpacing/>
        <w:jc w:val="left"/>
        <w:rPr>
          <w:rFonts w:ascii="Arial" w:hAnsi="Arial" w:cs="Arial"/>
          <w:szCs w:val="28"/>
        </w:rPr>
      </w:pPr>
      <w:bookmarkStart w:id="4" w:name="_Toc70271582"/>
      <w:r w:rsidRPr="00B0354C">
        <w:rPr>
          <w:rFonts w:ascii="Arial" w:hAnsi="Arial" w:cs="Arial"/>
          <w:szCs w:val="28"/>
        </w:rPr>
        <w:t>Przedmiot</w:t>
      </w:r>
      <w:r>
        <w:rPr>
          <w:rFonts w:ascii="Arial" w:hAnsi="Arial" w:cs="Arial"/>
          <w:szCs w:val="28"/>
        </w:rPr>
        <w:t xml:space="preserve">em </w:t>
      </w:r>
      <w:r w:rsidRPr="00B0354C">
        <w:rPr>
          <w:rFonts w:ascii="Arial" w:hAnsi="Arial" w:cs="Arial"/>
          <w:szCs w:val="28"/>
        </w:rPr>
        <w:t xml:space="preserve"> </w:t>
      </w:r>
      <w:r>
        <w:rPr>
          <w:rFonts w:ascii="Arial" w:hAnsi="Arial" w:cs="Arial"/>
          <w:szCs w:val="28"/>
        </w:rPr>
        <w:t>zamówienia są usługi pn.</w:t>
      </w:r>
      <w:r w:rsidRPr="00B0354C">
        <w:rPr>
          <w:rFonts w:ascii="Arial" w:hAnsi="Arial" w:cs="Arial"/>
          <w:szCs w:val="28"/>
        </w:rPr>
        <w:t>. „Świadczenie usług schronienia i wyżywienia osobom bezdomnym świadczeniobiorcom Miejskiego Ośrodka Pomocy Społecznej w Kwidzynie.”</w:t>
      </w:r>
    </w:p>
    <w:p w14:paraId="37B99ABF" w14:textId="1D70FECB" w:rsidR="00A45BB8" w:rsidRPr="0059257B" w:rsidRDefault="00A45BB8" w:rsidP="009F5AFC">
      <w:pPr>
        <w:pStyle w:val="Akapitzlist"/>
        <w:widowControl/>
        <w:numPr>
          <w:ilvl w:val="0"/>
          <w:numId w:val="26"/>
        </w:numPr>
        <w:suppressAutoHyphens/>
        <w:spacing w:before="0" w:line="276" w:lineRule="auto"/>
        <w:ind w:left="284" w:hanging="284"/>
        <w:contextualSpacing/>
        <w:jc w:val="left"/>
        <w:rPr>
          <w:rFonts w:ascii="Arial" w:hAnsi="Arial" w:cs="Arial"/>
          <w:szCs w:val="28"/>
        </w:rPr>
      </w:pPr>
      <w:r w:rsidRPr="0059257B">
        <w:rPr>
          <w:rFonts w:ascii="Arial" w:hAnsi="Arial" w:cs="Arial"/>
          <w:szCs w:val="28"/>
        </w:rPr>
        <w:t>Przedmiot zamówienia sklasyfikowano według wspólnego słownika zamówień CPV:</w:t>
      </w:r>
    </w:p>
    <w:p w14:paraId="667275CA" w14:textId="77777777" w:rsidR="00A45BB8" w:rsidRPr="0059257B" w:rsidRDefault="00A45BB8" w:rsidP="00A45BB8">
      <w:pPr>
        <w:pStyle w:val="Akapitzlist"/>
        <w:ind w:hanging="153"/>
        <w:rPr>
          <w:rFonts w:ascii="Arial" w:hAnsi="Arial" w:cs="Arial"/>
          <w:szCs w:val="28"/>
        </w:rPr>
      </w:pPr>
      <w:r w:rsidRPr="0059257B">
        <w:rPr>
          <w:rFonts w:ascii="Arial" w:hAnsi="Arial" w:cs="Arial"/>
          <w:szCs w:val="28"/>
        </w:rPr>
        <w:t xml:space="preserve">85000000-9 – usługi w zakresie zdrowia i opieki społecznej   </w:t>
      </w:r>
      <w:r w:rsidRPr="0059257B">
        <w:rPr>
          <w:rFonts w:ascii="Arial" w:hAnsi="Arial" w:cs="Arial"/>
          <w:szCs w:val="28"/>
        </w:rPr>
        <w:tab/>
      </w:r>
    </w:p>
    <w:p w14:paraId="6DDE9320" w14:textId="0EBF1370" w:rsidR="00B0354C" w:rsidRPr="0059257B" w:rsidRDefault="00A45BB8" w:rsidP="00B0354C">
      <w:pPr>
        <w:ind w:left="567" w:hanging="294"/>
        <w:rPr>
          <w:szCs w:val="28"/>
          <w:lang w:eastAsia="pl-PL"/>
        </w:rPr>
      </w:pPr>
      <w:r w:rsidRPr="0059257B">
        <w:rPr>
          <w:szCs w:val="28"/>
          <w:lang w:eastAsia="pl-PL"/>
        </w:rPr>
        <w:t xml:space="preserve">  </w:t>
      </w:r>
      <w:r w:rsidRPr="0059257B">
        <w:rPr>
          <w:szCs w:val="28"/>
          <w:lang w:eastAsia="pl-PL"/>
        </w:rPr>
        <w:tab/>
        <w:t>85311000-2 – usługi opieki społecznej obejmujące miejsca noclegowe.</w:t>
      </w:r>
    </w:p>
    <w:p w14:paraId="5BAE76B0" w14:textId="03630435" w:rsidR="00A45BB8" w:rsidRPr="00B0354C" w:rsidRDefault="00A45BB8" w:rsidP="009F5AFC">
      <w:pPr>
        <w:pStyle w:val="Akapitzlist"/>
        <w:widowControl/>
        <w:numPr>
          <w:ilvl w:val="0"/>
          <w:numId w:val="26"/>
        </w:numPr>
        <w:suppressAutoHyphens/>
        <w:spacing w:before="0" w:line="276" w:lineRule="auto"/>
        <w:ind w:left="284" w:hanging="284"/>
        <w:contextualSpacing/>
        <w:jc w:val="left"/>
        <w:rPr>
          <w:rFonts w:ascii="Arial" w:hAnsi="Arial" w:cs="Arial"/>
        </w:rPr>
      </w:pPr>
      <w:r w:rsidRPr="00B0354C">
        <w:rPr>
          <w:rFonts w:ascii="Arial" w:hAnsi="Arial" w:cs="Arial"/>
        </w:rPr>
        <w:t>Realizacja zamówienia podlega prawu polskiemu, w tym w szczególności ustawy z dnia 12</w:t>
      </w:r>
      <w:r w:rsidR="003C78B2">
        <w:rPr>
          <w:rFonts w:ascii="Arial" w:hAnsi="Arial" w:cs="Arial"/>
        </w:rPr>
        <w:t xml:space="preserve"> </w:t>
      </w:r>
      <w:r w:rsidRPr="00B0354C">
        <w:rPr>
          <w:rFonts w:ascii="Arial" w:hAnsi="Arial" w:cs="Arial"/>
        </w:rPr>
        <w:t xml:space="preserve">marca 2004 r. pomocy społecznej (Dz. U. z 2024 r. poz. 1283), Rozporządzenia Ministra Rodziny, Pracy i Polityki Społecznej z dnia 27 kwietnia 2018r. (Dz. U Z 2018r. </w:t>
      </w:r>
      <w:r w:rsidR="003C78B2">
        <w:rPr>
          <w:rFonts w:ascii="Arial" w:hAnsi="Arial" w:cs="Arial"/>
        </w:rPr>
        <w:t>p</w:t>
      </w:r>
      <w:r w:rsidRPr="00B0354C">
        <w:rPr>
          <w:rFonts w:ascii="Arial" w:hAnsi="Arial" w:cs="Arial"/>
        </w:rPr>
        <w:t>oz. 896 ze zm.) w sprawie minimalnych standardów noclegowni, schronisk dla osób bezdomnych, schronisk dla osób bezdomnych z usługami opiekuńczymi i ogrzewalni.</w:t>
      </w:r>
    </w:p>
    <w:p w14:paraId="4F0C1D52" w14:textId="77777777" w:rsidR="00A45BB8" w:rsidRPr="00B0354C" w:rsidRDefault="00A45BB8" w:rsidP="009F5AFC">
      <w:pPr>
        <w:pStyle w:val="Akapitzlist"/>
        <w:widowControl/>
        <w:numPr>
          <w:ilvl w:val="0"/>
          <w:numId w:val="26"/>
        </w:numPr>
        <w:suppressAutoHyphens/>
        <w:spacing w:before="0" w:line="276" w:lineRule="auto"/>
        <w:ind w:left="284" w:hanging="284"/>
        <w:contextualSpacing/>
        <w:jc w:val="left"/>
        <w:rPr>
          <w:rFonts w:ascii="Arial" w:hAnsi="Arial" w:cs="Arial"/>
        </w:rPr>
      </w:pPr>
      <w:r w:rsidRPr="00B0354C">
        <w:rPr>
          <w:rFonts w:ascii="Arial" w:hAnsi="Arial" w:cs="Arial"/>
        </w:rPr>
        <w:t>Średnia miesięczna szacunkowa liczba świadczeniobiorców ogółem dla Części Nr 1 i 2 wynosić będzie 70 osób.</w:t>
      </w:r>
    </w:p>
    <w:p w14:paraId="1ECDB566" w14:textId="6A341B7F" w:rsidR="00A45BB8" w:rsidRPr="00B0354C" w:rsidRDefault="00A45BB8" w:rsidP="009F5AFC">
      <w:pPr>
        <w:pStyle w:val="Akapitzlist"/>
        <w:widowControl/>
        <w:numPr>
          <w:ilvl w:val="0"/>
          <w:numId w:val="26"/>
        </w:numPr>
        <w:suppressAutoHyphens/>
        <w:spacing w:before="0" w:line="276" w:lineRule="auto"/>
        <w:ind w:left="284" w:hanging="284"/>
        <w:contextualSpacing/>
        <w:jc w:val="left"/>
        <w:rPr>
          <w:rFonts w:ascii="Arial" w:hAnsi="Arial" w:cs="Arial"/>
        </w:rPr>
      </w:pPr>
      <w:r w:rsidRPr="00B0354C">
        <w:rPr>
          <w:rFonts w:ascii="Arial" w:hAnsi="Arial" w:cs="Arial"/>
        </w:rPr>
        <w:t xml:space="preserve">Szacunkowa liczba świadczeń </w:t>
      </w:r>
      <w:r w:rsidR="00362812">
        <w:rPr>
          <w:rFonts w:ascii="Arial" w:hAnsi="Arial" w:cs="Arial"/>
        </w:rPr>
        <w:t xml:space="preserve"> (dni) </w:t>
      </w:r>
      <w:r w:rsidRPr="00B0354C">
        <w:rPr>
          <w:rFonts w:ascii="Arial" w:hAnsi="Arial" w:cs="Arial"/>
        </w:rPr>
        <w:t xml:space="preserve">w okresie obowiązywania umowy dla Części </w:t>
      </w:r>
      <w:r w:rsidR="00362812">
        <w:rPr>
          <w:rFonts w:ascii="Arial" w:hAnsi="Arial" w:cs="Arial"/>
        </w:rPr>
        <w:t>n</w:t>
      </w:r>
      <w:r w:rsidRPr="00B0354C">
        <w:rPr>
          <w:rFonts w:ascii="Arial" w:hAnsi="Arial" w:cs="Arial"/>
        </w:rPr>
        <w:t xml:space="preserve">r 1 wynosi około 9.000 i około 8.000 dla Części </w:t>
      </w:r>
      <w:r w:rsidR="00362812">
        <w:rPr>
          <w:rFonts w:ascii="Arial" w:hAnsi="Arial" w:cs="Arial"/>
        </w:rPr>
        <w:t>n</w:t>
      </w:r>
      <w:r w:rsidRPr="00B0354C">
        <w:rPr>
          <w:rFonts w:ascii="Arial" w:hAnsi="Arial" w:cs="Arial"/>
        </w:rPr>
        <w:t xml:space="preserve">r 2. </w:t>
      </w:r>
      <w:r w:rsidR="00362812" w:rsidRPr="00B0354C">
        <w:rPr>
          <w:rFonts w:ascii="Arial" w:hAnsi="Arial" w:cs="Arial"/>
        </w:rPr>
        <w:t>Ze względu na specyfikę przedmiotu zamówienia faktyczna liczba osób, którym świadczone będą usługi schronienia i liczba świadczeń będzie uzależniona od rzeczywistej liczby osób, które wymagają pomocy w formie schronienia. Zamawiający zastrzega sobie prawo nie wyczerpania całego zakresu przedmiotu zamówienia</w:t>
      </w:r>
      <w:r w:rsidR="00362812">
        <w:rPr>
          <w:rFonts w:ascii="Arial" w:hAnsi="Arial" w:cs="Arial"/>
        </w:rPr>
        <w:t>.</w:t>
      </w:r>
    </w:p>
    <w:p w14:paraId="54B4BF07" w14:textId="6C0FC50E" w:rsidR="00A45BB8" w:rsidRPr="00B0354C" w:rsidRDefault="00A45BB8" w:rsidP="009F5AFC">
      <w:pPr>
        <w:pStyle w:val="Akapitzlist"/>
        <w:widowControl/>
        <w:numPr>
          <w:ilvl w:val="0"/>
          <w:numId w:val="26"/>
        </w:numPr>
        <w:suppressAutoHyphens/>
        <w:spacing w:before="0" w:line="276" w:lineRule="auto"/>
        <w:ind w:left="284" w:hanging="284"/>
        <w:contextualSpacing/>
        <w:jc w:val="left"/>
        <w:rPr>
          <w:rFonts w:ascii="Arial" w:hAnsi="Arial" w:cs="Arial"/>
        </w:rPr>
      </w:pPr>
      <w:r w:rsidRPr="00B0354C">
        <w:rPr>
          <w:rFonts w:ascii="Arial" w:hAnsi="Arial" w:cs="Arial"/>
        </w:rPr>
        <w:t>Zamawiający przez jedno świadczenie rozumie jedną dobę.</w:t>
      </w:r>
    </w:p>
    <w:p w14:paraId="3511597E" w14:textId="08A50A0C" w:rsidR="00A45BB8" w:rsidRPr="00B0354C" w:rsidRDefault="00A45BB8" w:rsidP="009F5AFC">
      <w:pPr>
        <w:pStyle w:val="Akapitzlist"/>
        <w:widowControl/>
        <w:numPr>
          <w:ilvl w:val="0"/>
          <w:numId w:val="26"/>
        </w:numPr>
        <w:suppressAutoHyphens/>
        <w:spacing w:before="0" w:line="276" w:lineRule="auto"/>
        <w:ind w:left="284" w:hanging="284"/>
        <w:contextualSpacing/>
        <w:jc w:val="left"/>
        <w:rPr>
          <w:rFonts w:ascii="Arial" w:hAnsi="Arial" w:cs="Arial"/>
        </w:rPr>
      </w:pPr>
      <w:r w:rsidRPr="00B0354C">
        <w:rPr>
          <w:rFonts w:ascii="Arial" w:hAnsi="Arial" w:cs="Arial"/>
        </w:rPr>
        <w:t>Przyjęcie osoby bezdomnej do schroniska będzie następowało po wydaniu indywidualnej decyzji administracyjnej i skierowaniu wydane przez Miejski Ośrodek Pomocy Społecznej w Kwidzynie na podstawie ustawy o pomocy społecznej.  Wydane decyzje będą zawierały: imię, nazwisko i adres świadczeniobiorcy, okres pobytu w schronisku, odpłatność za pobyt oraz rodzaj udzielanego świadczenia.</w:t>
      </w:r>
    </w:p>
    <w:p w14:paraId="75A30A77" w14:textId="77777777" w:rsidR="00A45BB8" w:rsidRPr="00B0354C" w:rsidRDefault="00A45BB8" w:rsidP="009F5AFC">
      <w:pPr>
        <w:pStyle w:val="Akapitzlist"/>
        <w:widowControl/>
        <w:numPr>
          <w:ilvl w:val="0"/>
          <w:numId w:val="26"/>
        </w:numPr>
        <w:suppressAutoHyphens/>
        <w:spacing w:before="0" w:line="276" w:lineRule="auto"/>
        <w:ind w:left="284" w:hanging="284"/>
        <w:contextualSpacing/>
        <w:jc w:val="left"/>
        <w:rPr>
          <w:rFonts w:ascii="Arial" w:hAnsi="Arial" w:cs="Arial"/>
        </w:rPr>
      </w:pPr>
      <w:r w:rsidRPr="00B0354C">
        <w:rPr>
          <w:rFonts w:ascii="Arial" w:hAnsi="Arial" w:cs="Arial"/>
        </w:rPr>
        <w:t>Wykonawca zobowiązany jest niezwłocznie informować Zamawiającego o każdej zmianie sytuacji życiowej i zdrowotnej osoby korzystającej ze schronienia.</w:t>
      </w:r>
    </w:p>
    <w:p w14:paraId="50641BDD" w14:textId="2F52F421" w:rsidR="0059257B" w:rsidRPr="00B0354C" w:rsidRDefault="0059257B"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lastRenderedPageBreak/>
        <w:t xml:space="preserve">Usługi schronienia świadczone będą w oparciu o indywidualne decyzje administracyjne </w:t>
      </w:r>
      <w:r w:rsidRPr="00B0354C">
        <w:rPr>
          <w:rFonts w:ascii="Arial" w:hAnsi="Arial" w:cs="Arial"/>
        </w:rPr>
        <w:br/>
        <w:t xml:space="preserve">i skierowanie wydane przez Zamawiającego na podstawie ustawy o pomocy społecznej.  Wydane decyzje zawierać będą: </w:t>
      </w:r>
    </w:p>
    <w:p w14:paraId="2B8DE09A" w14:textId="1D13193C" w:rsidR="0059257B" w:rsidRPr="00C7495D" w:rsidRDefault="0059257B" w:rsidP="009F5AFC">
      <w:pPr>
        <w:pStyle w:val="Akapitzlist"/>
        <w:numPr>
          <w:ilvl w:val="0"/>
          <w:numId w:val="28"/>
        </w:numPr>
        <w:suppressAutoHyphens/>
        <w:spacing w:before="0" w:line="276" w:lineRule="auto"/>
        <w:contextualSpacing/>
        <w:rPr>
          <w:rFonts w:ascii="Arial" w:hAnsi="Arial" w:cs="Arial"/>
        </w:rPr>
      </w:pPr>
      <w:r w:rsidRPr="00C7495D">
        <w:rPr>
          <w:rFonts w:ascii="Arial" w:hAnsi="Arial" w:cs="Arial"/>
        </w:rPr>
        <w:t xml:space="preserve">imię, nazwisko i adres świadczeniobiorcy, </w:t>
      </w:r>
    </w:p>
    <w:p w14:paraId="7CEE3C53" w14:textId="7812A3FA" w:rsidR="0059257B" w:rsidRPr="00C7495D" w:rsidRDefault="0059257B" w:rsidP="009F5AFC">
      <w:pPr>
        <w:pStyle w:val="Akapitzlist"/>
        <w:numPr>
          <w:ilvl w:val="0"/>
          <w:numId w:val="28"/>
        </w:numPr>
        <w:suppressAutoHyphens/>
        <w:spacing w:before="0" w:line="276" w:lineRule="auto"/>
        <w:contextualSpacing/>
        <w:rPr>
          <w:rFonts w:ascii="Arial" w:hAnsi="Arial" w:cs="Arial"/>
        </w:rPr>
      </w:pPr>
      <w:r w:rsidRPr="00C7495D">
        <w:rPr>
          <w:rFonts w:ascii="Arial" w:hAnsi="Arial" w:cs="Arial"/>
        </w:rPr>
        <w:t xml:space="preserve">okres pobytu w schronisku, </w:t>
      </w:r>
    </w:p>
    <w:p w14:paraId="5A8D27D3" w14:textId="77777777" w:rsidR="0059257B" w:rsidRPr="00C7495D" w:rsidRDefault="0059257B" w:rsidP="009F5AFC">
      <w:pPr>
        <w:pStyle w:val="Akapitzlist"/>
        <w:numPr>
          <w:ilvl w:val="0"/>
          <w:numId w:val="28"/>
        </w:numPr>
        <w:suppressAutoHyphens/>
        <w:spacing w:before="0" w:line="276" w:lineRule="auto"/>
        <w:contextualSpacing/>
        <w:rPr>
          <w:rFonts w:ascii="Arial" w:hAnsi="Arial" w:cs="Arial"/>
        </w:rPr>
      </w:pPr>
      <w:r w:rsidRPr="00C7495D">
        <w:rPr>
          <w:rFonts w:ascii="Arial" w:hAnsi="Arial" w:cs="Arial"/>
        </w:rPr>
        <w:t xml:space="preserve">odpłatność za pobyt oraz rodzaj udzielanego świadczenia. </w:t>
      </w:r>
    </w:p>
    <w:p w14:paraId="743DA43D" w14:textId="77777777" w:rsidR="0059257B" w:rsidRPr="00B0354C" w:rsidRDefault="0059257B"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t xml:space="preserve">Zamawiający może skierować Świadczeniobiorcę na pobyt z wyżywieniem w postaci trzech posiłków, w tym jednym gorącym lub pobyt wraz z jednym gorącym posiłkiem. </w:t>
      </w:r>
    </w:p>
    <w:p w14:paraId="7BD2A926" w14:textId="7E29AFAB" w:rsidR="0059257B" w:rsidRPr="00B0354C" w:rsidRDefault="0059257B"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t>W dniu 31.12.2024 r. nastąpi przewiezienie osób bezdomnych z obecnej placówki pobytowej do placówki Wykonawcy wybranego do realizacji zamówienia w niniejszym postępowaniu</w:t>
      </w:r>
      <w:r w:rsidR="00C7495D">
        <w:rPr>
          <w:rFonts w:ascii="Arial" w:hAnsi="Arial" w:cs="Arial"/>
        </w:rPr>
        <w:t>,</w:t>
      </w:r>
      <w:r w:rsidRPr="00B0354C">
        <w:rPr>
          <w:rFonts w:ascii="Arial" w:hAnsi="Arial" w:cs="Arial"/>
        </w:rPr>
        <w:t xml:space="preserve"> po uprzednim uzgodnieniu z Zamawiającym sposobu przewozu osób.</w:t>
      </w:r>
    </w:p>
    <w:p w14:paraId="5BB013B5" w14:textId="77777777" w:rsidR="0059257B" w:rsidRPr="00B0354C" w:rsidRDefault="0059257B"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t xml:space="preserve">W trakcie realizacji zamówienia Wykonawca przez całą dobę zapewnia dowóz osób bezdomnych z Kwidzyna do placówek pobytowych Wykonawcy. </w:t>
      </w:r>
    </w:p>
    <w:p w14:paraId="0CF0FF2B" w14:textId="77777777" w:rsidR="0059257B" w:rsidRPr="00B0354C" w:rsidRDefault="0059257B"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t>Zamawiający zastrzega sobie prawo kontroli jakości świadczonych usług oraz zgodności ich wykonywania z umową i wymaganiami zawartymi w niniejszym SWZ.</w:t>
      </w:r>
    </w:p>
    <w:p w14:paraId="1479C421" w14:textId="77777777" w:rsidR="0059257B" w:rsidRPr="00B0354C" w:rsidRDefault="0059257B"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t>Wykonawca zobowiązany będzie niezwłocznie informować Zamawiającego, o każdej zmianie sytuacji życiowej, finansowej i zdrowotnej osoby korzystającej ze schronienia.</w:t>
      </w:r>
    </w:p>
    <w:p w14:paraId="1E65DF9C" w14:textId="77777777" w:rsidR="0059257B" w:rsidRPr="00B0354C" w:rsidRDefault="0059257B"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t>Rozliczenie usług następować będzie co miesiąc, w terminie do 5 dnia następnego miesiąca. Wykonawca przedstawi Zamawiającemu:</w:t>
      </w:r>
    </w:p>
    <w:p w14:paraId="4540314C" w14:textId="77777777" w:rsidR="0059257B" w:rsidRPr="00C7495D" w:rsidRDefault="0059257B" w:rsidP="009F5AFC">
      <w:pPr>
        <w:pStyle w:val="Akapitzlist"/>
        <w:numPr>
          <w:ilvl w:val="0"/>
          <w:numId w:val="29"/>
        </w:numPr>
        <w:suppressAutoHyphens/>
        <w:spacing w:before="0" w:line="276" w:lineRule="auto"/>
        <w:contextualSpacing/>
        <w:rPr>
          <w:rFonts w:ascii="Arial" w:hAnsi="Arial" w:cs="Arial"/>
        </w:rPr>
      </w:pPr>
      <w:r w:rsidRPr="00C7495D">
        <w:rPr>
          <w:rFonts w:ascii="Arial" w:hAnsi="Arial" w:cs="Arial"/>
        </w:rPr>
        <w:t xml:space="preserve">imienny wykaz osób objętych schronieniem, </w:t>
      </w:r>
    </w:p>
    <w:p w14:paraId="4AB01157" w14:textId="77777777" w:rsidR="0059257B" w:rsidRPr="00C7495D" w:rsidRDefault="0059257B" w:rsidP="009F5AFC">
      <w:pPr>
        <w:pStyle w:val="Akapitzlist"/>
        <w:numPr>
          <w:ilvl w:val="0"/>
          <w:numId w:val="29"/>
        </w:numPr>
        <w:suppressAutoHyphens/>
        <w:spacing w:before="0" w:line="276" w:lineRule="auto"/>
        <w:contextualSpacing/>
        <w:rPr>
          <w:rFonts w:ascii="Arial" w:hAnsi="Arial" w:cs="Arial"/>
        </w:rPr>
      </w:pPr>
      <w:r w:rsidRPr="00C7495D">
        <w:rPr>
          <w:rFonts w:ascii="Arial" w:hAnsi="Arial" w:cs="Arial"/>
        </w:rPr>
        <w:t xml:space="preserve">termin pobytu w schronisku, </w:t>
      </w:r>
    </w:p>
    <w:p w14:paraId="5F96238D" w14:textId="77777777" w:rsidR="0059257B" w:rsidRPr="00C7495D" w:rsidRDefault="0059257B" w:rsidP="009F5AFC">
      <w:pPr>
        <w:pStyle w:val="Akapitzlist"/>
        <w:numPr>
          <w:ilvl w:val="0"/>
          <w:numId w:val="29"/>
        </w:numPr>
        <w:suppressAutoHyphens/>
        <w:spacing w:before="0" w:line="276" w:lineRule="auto"/>
        <w:contextualSpacing/>
        <w:rPr>
          <w:rFonts w:ascii="Arial" w:hAnsi="Arial" w:cs="Arial"/>
        </w:rPr>
      </w:pPr>
      <w:r w:rsidRPr="00C7495D">
        <w:rPr>
          <w:rFonts w:ascii="Arial" w:hAnsi="Arial" w:cs="Arial"/>
        </w:rPr>
        <w:t>kwotę opłaty wnoszoną przez Zamawiającego.</w:t>
      </w:r>
    </w:p>
    <w:p w14:paraId="1DDEB61C" w14:textId="77777777" w:rsidR="0059257B" w:rsidRPr="00B0354C" w:rsidRDefault="0059257B"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t xml:space="preserve">Wykonawcy przedstawiają opis funkcjonowania placówek pobytowych.   </w:t>
      </w:r>
    </w:p>
    <w:p w14:paraId="03FD1A81" w14:textId="77777777" w:rsidR="0059257B" w:rsidRDefault="0059257B"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t>Usługi schronienia świadczone będą w ośrodkach pobytowych Wykonawcy.</w:t>
      </w:r>
    </w:p>
    <w:p w14:paraId="0B2ACAE5" w14:textId="5B608D3D" w:rsidR="0022377C" w:rsidRPr="00B0354C" w:rsidRDefault="0022377C" w:rsidP="009F5AFC">
      <w:pPr>
        <w:pStyle w:val="Akapitzlist"/>
        <w:widowControl/>
        <w:numPr>
          <w:ilvl w:val="0"/>
          <w:numId w:val="26"/>
        </w:numPr>
        <w:tabs>
          <w:tab w:val="left" w:pos="426"/>
        </w:tabs>
        <w:suppressAutoHyphens/>
        <w:spacing w:before="0" w:line="276" w:lineRule="auto"/>
        <w:ind w:left="284" w:hanging="284"/>
        <w:contextualSpacing/>
        <w:jc w:val="left"/>
        <w:rPr>
          <w:rFonts w:ascii="Arial" w:hAnsi="Arial" w:cs="Arial"/>
        </w:rPr>
      </w:pPr>
      <w:r w:rsidRPr="00B0354C">
        <w:rPr>
          <w:rFonts w:ascii="Arial" w:hAnsi="Arial" w:cs="Arial"/>
        </w:rPr>
        <w:t>Zamówienie zostało podzielone na 2 części. Wykonawca może składać ofertę na wybraną część lub na wszystkie części.</w:t>
      </w:r>
      <w:r>
        <w:rPr>
          <w:rFonts w:ascii="Arial" w:hAnsi="Arial" w:cs="Arial"/>
        </w:rPr>
        <w:t xml:space="preserve"> Jeden Wykonawca może zostać wybrany na jedną lub dwie części. </w:t>
      </w:r>
    </w:p>
    <w:p w14:paraId="32C921CF" w14:textId="01CFAAE4" w:rsidR="0022377C" w:rsidRPr="0022377C" w:rsidRDefault="0022377C" w:rsidP="0022377C">
      <w:pPr>
        <w:spacing w:before="0" w:line="276" w:lineRule="auto"/>
      </w:pPr>
      <w:r w:rsidRPr="0022377C">
        <w:rPr>
          <w:b/>
          <w:u w:val="single"/>
        </w:rPr>
        <w:t xml:space="preserve">Część </w:t>
      </w:r>
      <w:r w:rsidR="00E70A34">
        <w:rPr>
          <w:b/>
          <w:u w:val="single"/>
        </w:rPr>
        <w:t>n</w:t>
      </w:r>
      <w:r w:rsidRPr="0022377C">
        <w:rPr>
          <w:b/>
          <w:u w:val="single"/>
        </w:rPr>
        <w:t>r 1</w:t>
      </w:r>
    </w:p>
    <w:p w14:paraId="065CE8C6" w14:textId="77777777" w:rsidR="00362812" w:rsidRDefault="0022377C" w:rsidP="0022377C">
      <w:pPr>
        <w:spacing w:before="0" w:line="276" w:lineRule="auto"/>
      </w:pPr>
      <w:bookmarkStart w:id="5" w:name="_Hlk182295424"/>
      <w:r w:rsidRPr="0022377C">
        <w:t>Świadczenie usług schronienia dla osób bezdomnych kobiet i mężczyzn, których stan zdrowia nie zagraża zdrowiu i życiu innych osób przebywających w schronisku. Osoby bezdomne skierowane będą przez Miejski Ośrodek Pomocy Społecznej w Kwidzynie zgodnie z zapisami art. 48a ustawy o pomocy społecznej z dnia 12 marca 2004r. (Dz. U 2024 poz. 1283).  Schronisko nie może być oddalone od miasta Kwidzyn więcej niż 200 km. Przewidywana liczba osób bezdomnych objętych usługą to 40 osób, z tym że Zamawiający zastrzega, że podana liczba osób jest obliczona na podstawie danych z poprzednich lat i faktyczna liczba osób bezdomnych może się nieznacznie różnić</w:t>
      </w:r>
      <w:bookmarkEnd w:id="5"/>
      <w:r w:rsidRPr="0022377C">
        <w:t xml:space="preserve">. </w:t>
      </w:r>
    </w:p>
    <w:p w14:paraId="6922DDC2" w14:textId="537338F5" w:rsidR="0022377C" w:rsidRPr="0022377C" w:rsidRDefault="0022377C" w:rsidP="0022377C">
      <w:pPr>
        <w:spacing w:before="0" w:line="276" w:lineRule="auto"/>
      </w:pPr>
      <w:r w:rsidRPr="0022377C">
        <w:t xml:space="preserve">Zamawiający zastrzega, że usługi mogą być realizowane jedynie przez podmioty prowadzące schronisko dla osób bezdomnych </w:t>
      </w:r>
      <w:r w:rsidRPr="00934413">
        <w:t>wpisane przez wojewodę na listę placówek udzielających tymczasowego schronienia. Schronisko dla osób bezdomnych winno świadczyć usługi zgodne z Rozporządzeniem Ministra Rodziny, Pracy i Polityki Społecznej z dnia 27 kwietnia 2018 r. w sprawie minimalnych standardów noclegowni, schronisk dla osób bezdomnych z usługami opiekuńczymi i ogrzewalni oraz zapewnić:</w:t>
      </w:r>
    </w:p>
    <w:p w14:paraId="79A25A54" w14:textId="77777777" w:rsidR="0022377C" w:rsidRPr="0022377C" w:rsidRDefault="0022377C" w:rsidP="009F5AFC">
      <w:pPr>
        <w:numPr>
          <w:ilvl w:val="0"/>
          <w:numId w:val="30"/>
        </w:numPr>
        <w:suppressAutoHyphens/>
        <w:spacing w:before="0" w:line="276" w:lineRule="auto"/>
        <w:ind w:left="284" w:hanging="284"/>
      </w:pPr>
      <w:r w:rsidRPr="0022377C">
        <w:rPr>
          <w:lang w:eastAsia="pl-PL"/>
        </w:rPr>
        <w:t>Placówki pobytowe funkcjonują całą dobę przez cały rok, 7 dni w tygodniu</w:t>
      </w:r>
      <w:r w:rsidRPr="0022377C">
        <w:rPr>
          <w:color w:val="FF0000"/>
          <w:lang w:eastAsia="pl-PL"/>
        </w:rPr>
        <w:t xml:space="preserve"> </w:t>
      </w:r>
      <w:r w:rsidRPr="0022377C">
        <w:rPr>
          <w:lang w:eastAsia="pl-PL"/>
        </w:rPr>
        <w:t>umożliwiając całodobowe przebywanie w placówce.</w:t>
      </w:r>
    </w:p>
    <w:p w14:paraId="64703635" w14:textId="77777777" w:rsidR="0022377C" w:rsidRPr="0022377C" w:rsidRDefault="0022377C" w:rsidP="009F5AFC">
      <w:pPr>
        <w:numPr>
          <w:ilvl w:val="0"/>
          <w:numId w:val="30"/>
        </w:numPr>
        <w:suppressAutoHyphens/>
        <w:spacing w:before="0" w:line="276" w:lineRule="auto"/>
        <w:ind w:left="284" w:hanging="284"/>
      </w:pPr>
      <w:r w:rsidRPr="0022377C">
        <w:rPr>
          <w:lang w:eastAsia="pl-PL"/>
        </w:rPr>
        <w:t>Schronisko zapewnia miejsca do spania w ogrzewanym pomieszczeniu, którego temperatura nie jest niższa niż 20˚C.</w:t>
      </w:r>
    </w:p>
    <w:p w14:paraId="3FDC8C76" w14:textId="77777777" w:rsidR="0022377C" w:rsidRPr="0022377C" w:rsidRDefault="0022377C" w:rsidP="009F5AFC">
      <w:pPr>
        <w:numPr>
          <w:ilvl w:val="0"/>
          <w:numId w:val="30"/>
        </w:numPr>
        <w:suppressAutoHyphens/>
        <w:spacing w:before="0" w:line="276" w:lineRule="auto"/>
        <w:ind w:left="284" w:hanging="284"/>
        <w:rPr>
          <w:lang w:eastAsia="pl-PL"/>
        </w:rPr>
      </w:pPr>
      <w:r w:rsidRPr="0022377C">
        <w:rPr>
          <w:lang w:eastAsia="pl-PL"/>
        </w:rPr>
        <w:t>Każda osoba ma zapewnione własne łóżko, oraz niezbędną pościel (poduszka, materac, kołdra lub koc, prześcieradło, poszwa, poszewka na poduszkę).</w:t>
      </w:r>
    </w:p>
    <w:p w14:paraId="0B05525A" w14:textId="77777777" w:rsidR="0022377C" w:rsidRPr="0022377C" w:rsidRDefault="0022377C" w:rsidP="009F5AFC">
      <w:pPr>
        <w:numPr>
          <w:ilvl w:val="0"/>
          <w:numId w:val="30"/>
        </w:numPr>
        <w:suppressAutoHyphens/>
        <w:spacing w:before="0" w:line="276" w:lineRule="auto"/>
        <w:ind w:left="284" w:hanging="284"/>
        <w:rPr>
          <w:lang w:eastAsia="pl-PL"/>
        </w:rPr>
      </w:pPr>
      <w:r w:rsidRPr="0022377C">
        <w:rPr>
          <w:lang w:eastAsia="pl-PL"/>
        </w:rPr>
        <w:lastRenderedPageBreak/>
        <w:t>Minimalne wyposażenie pomieszczenia dla każdej osoby to dostęp do szaf osobistych,  krzesło, oświetlenie, miejsce przy stole.</w:t>
      </w:r>
    </w:p>
    <w:p w14:paraId="6635051C" w14:textId="77777777" w:rsidR="0022377C" w:rsidRPr="0022377C" w:rsidRDefault="0022377C" w:rsidP="009F5AFC">
      <w:pPr>
        <w:numPr>
          <w:ilvl w:val="0"/>
          <w:numId w:val="30"/>
        </w:numPr>
        <w:suppressAutoHyphens/>
        <w:spacing w:before="0" w:line="276" w:lineRule="auto"/>
        <w:ind w:left="284" w:hanging="284"/>
        <w:rPr>
          <w:lang w:eastAsia="pl-PL"/>
        </w:rPr>
      </w:pPr>
      <w:r w:rsidRPr="0022377C">
        <w:rPr>
          <w:lang w:eastAsia="pl-PL"/>
        </w:rPr>
        <w:t xml:space="preserve">Schronisko dysponuje miejscem umożliwiającym spożywanie posiłków, które poza porami posiłków może pełnić funkcję świetlicy lub sali spotkań grupowych.   </w:t>
      </w:r>
    </w:p>
    <w:p w14:paraId="1B11E8C7" w14:textId="77777777" w:rsidR="0022377C" w:rsidRPr="0022377C" w:rsidRDefault="0022377C" w:rsidP="009F5AFC">
      <w:pPr>
        <w:numPr>
          <w:ilvl w:val="0"/>
          <w:numId w:val="30"/>
        </w:numPr>
        <w:suppressAutoHyphens/>
        <w:spacing w:before="0" w:line="276" w:lineRule="auto"/>
        <w:ind w:left="284" w:hanging="284"/>
        <w:rPr>
          <w:lang w:eastAsia="pl-PL"/>
        </w:rPr>
      </w:pPr>
      <w:r w:rsidRPr="0022377C">
        <w:rPr>
          <w:lang w:eastAsia="pl-PL"/>
        </w:rPr>
        <w:t>Placówka zabezpiecza trzy posiłki dziennie w tym jeden gorący lub jeden gorący posiłek dziennie na podstawie wydanej decyzji administracyjnej.</w:t>
      </w:r>
    </w:p>
    <w:p w14:paraId="191BD976" w14:textId="77777777" w:rsidR="0022377C" w:rsidRPr="0022377C" w:rsidRDefault="0022377C" w:rsidP="009F5AFC">
      <w:pPr>
        <w:numPr>
          <w:ilvl w:val="0"/>
          <w:numId w:val="30"/>
        </w:numPr>
        <w:suppressAutoHyphens/>
        <w:spacing w:before="0" w:line="276" w:lineRule="auto"/>
        <w:ind w:left="284" w:hanging="284"/>
        <w:rPr>
          <w:lang w:eastAsia="pl-PL"/>
        </w:rPr>
      </w:pPr>
      <w:r w:rsidRPr="0022377C">
        <w:rPr>
          <w:lang w:eastAsia="pl-PL"/>
        </w:rPr>
        <w:t xml:space="preserve">Placówka dysponuje miejscem umożliwiającym przygotowywanie dodatkowych posiłków oraz gorącego napoju we własnym zakresie. </w:t>
      </w:r>
    </w:p>
    <w:p w14:paraId="5C723C10" w14:textId="77777777" w:rsidR="0022377C" w:rsidRPr="0022377C" w:rsidRDefault="0022377C" w:rsidP="009F5AFC">
      <w:pPr>
        <w:numPr>
          <w:ilvl w:val="0"/>
          <w:numId w:val="30"/>
        </w:numPr>
        <w:suppressAutoHyphens/>
        <w:spacing w:before="0" w:line="276" w:lineRule="auto"/>
        <w:ind w:left="284" w:hanging="284"/>
        <w:rPr>
          <w:lang w:eastAsia="pl-PL"/>
        </w:rPr>
      </w:pPr>
      <w:r w:rsidRPr="0022377C">
        <w:rPr>
          <w:lang w:eastAsia="pl-PL"/>
        </w:rPr>
        <w:t>Placówka posiada pomieszczenia sanitarne (łazienka, WC, prysznic). Łazienka gwarantuje możliwość dokonania zabiegów higienicznych, bieżącą zimną i ciepłą wodę dostępną całą dobę, prania i suszenia odzieży.</w:t>
      </w:r>
    </w:p>
    <w:p w14:paraId="2577147F" w14:textId="60BD8648" w:rsidR="0022377C" w:rsidRPr="0022377C" w:rsidRDefault="0022377C" w:rsidP="0022377C">
      <w:pPr>
        <w:spacing w:before="0" w:line="276" w:lineRule="auto"/>
        <w:ind w:left="426" w:hanging="142"/>
      </w:pPr>
      <w:r w:rsidRPr="0022377C">
        <w:rPr>
          <w:lang w:eastAsia="pl-PL"/>
        </w:rPr>
        <w:t xml:space="preserve">Sanitariaty: </w:t>
      </w:r>
    </w:p>
    <w:p w14:paraId="645A0814" w14:textId="77777777" w:rsidR="0022377C" w:rsidRPr="0022377C" w:rsidRDefault="0022377C" w:rsidP="009F5AFC">
      <w:pPr>
        <w:numPr>
          <w:ilvl w:val="0"/>
          <w:numId w:val="32"/>
        </w:numPr>
        <w:tabs>
          <w:tab w:val="left" w:pos="851"/>
        </w:tabs>
        <w:suppressAutoHyphens/>
        <w:spacing w:before="0" w:line="276" w:lineRule="auto"/>
        <w:ind w:left="709" w:hanging="283"/>
      </w:pPr>
      <w:r w:rsidRPr="0022377C">
        <w:rPr>
          <w:lang w:eastAsia="pl-PL"/>
        </w:rPr>
        <w:t xml:space="preserve"> </w:t>
      </w:r>
      <w:r w:rsidRPr="0022377C">
        <w:rPr>
          <w:lang w:eastAsia="pl-PL"/>
        </w:rPr>
        <w:tab/>
        <w:t>1 urządzenie natryskowe dla 15 osób,</w:t>
      </w:r>
    </w:p>
    <w:p w14:paraId="6CF4CD17" w14:textId="77777777" w:rsidR="0022377C" w:rsidRPr="0022377C" w:rsidRDefault="0022377C" w:rsidP="009F5AFC">
      <w:pPr>
        <w:numPr>
          <w:ilvl w:val="0"/>
          <w:numId w:val="32"/>
        </w:numPr>
        <w:tabs>
          <w:tab w:val="left" w:pos="851"/>
        </w:tabs>
        <w:suppressAutoHyphens/>
        <w:spacing w:before="0" w:line="276" w:lineRule="auto"/>
        <w:ind w:left="709" w:hanging="283"/>
        <w:rPr>
          <w:lang w:eastAsia="pl-PL"/>
        </w:rPr>
      </w:pPr>
      <w:r w:rsidRPr="0022377C">
        <w:rPr>
          <w:lang w:eastAsia="pl-PL"/>
        </w:rPr>
        <w:t xml:space="preserve"> </w:t>
      </w:r>
      <w:r w:rsidRPr="0022377C">
        <w:rPr>
          <w:lang w:eastAsia="pl-PL"/>
        </w:rPr>
        <w:tab/>
        <w:t xml:space="preserve">1 miska ustępowa dla 10 kobiet, 1 miska ustępowa dla 20 mężczyzn, </w:t>
      </w:r>
    </w:p>
    <w:p w14:paraId="066CE5CB" w14:textId="77777777" w:rsidR="0022377C" w:rsidRPr="0022377C" w:rsidRDefault="0022377C" w:rsidP="009F5AFC">
      <w:pPr>
        <w:numPr>
          <w:ilvl w:val="0"/>
          <w:numId w:val="32"/>
        </w:numPr>
        <w:tabs>
          <w:tab w:val="left" w:pos="851"/>
        </w:tabs>
        <w:suppressAutoHyphens/>
        <w:spacing w:before="0" w:line="276" w:lineRule="auto"/>
        <w:ind w:left="709" w:hanging="283"/>
        <w:rPr>
          <w:lang w:eastAsia="pl-PL"/>
        </w:rPr>
      </w:pPr>
      <w:r w:rsidRPr="0022377C">
        <w:rPr>
          <w:lang w:eastAsia="pl-PL"/>
        </w:rPr>
        <w:t xml:space="preserve"> </w:t>
      </w:r>
      <w:r w:rsidRPr="0022377C">
        <w:rPr>
          <w:lang w:eastAsia="pl-PL"/>
        </w:rPr>
        <w:tab/>
        <w:t xml:space="preserve">1 pisuar dla 20 mężczyzn, </w:t>
      </w:r>
    </w:p>
    <w:p w14:paraId="1AB848BB" w14:textId="77777777" w:rsidR="0022377C" w:rsidRPr="0022377C" w:rsidRDefault="0022377C" w:rsidP="009F5AFC">
      <w:pPr>
        <w:numPr>
          <w:ilvl w:val="0"/>
          <w:numId w:val="32"/>
        </w:numPr>
        <w:tabs>
          <w:tab w:val="left" w:pos="851"/>
        </w:tabs>
        <w:suppressAutoHyphens/>
        <w:spacing w:before="0" w:line="276" w:lineRule="auto"/>
        <w:ind w:left="709" w:hanging="283"/>
        <w:rPr>
          <w:lang w:eastAsia="pl-PL"/>
        </w:rPr>
      </w:pPr>
      <w:r w:rsidRPr="0022377C">
        <w:rPr>
          <w:lang w:eastAsia="pl-PL"/>
        </w:rPr>
        <w:t xml:space="preserve">  </w:t>
      </w:r>
      <w:r w:rsidRPr="0022377C">
        <w:rPr>
          <w:lang w:eastAsia="pl-PL"/>
        </w:rPr>
        <w:tab/>
        <w:t xml:space="preserve">1 umywalka dla 5 osób. </w:t>
      </w:r>
    </w:p>
    <w:p w14:paraId="2ACAF950" w14:textId="77777777" w:rsidR="0022377C" w:rsidRPr="0022377C" w:rsidRDefault="0022377C" w:rsidP="009F5AFC">
      <w:pPr>
        <w:numPr>
          <w:ilvl w:val="0"/>
          <w:numId w:val="30"/>
        </w:numPr>
        <w:suppressAutoHyphens/>
        <w:spacing w:before="0" w:line="276" w:lineRule="auto"/>
        <w:ind w:left="284" w:hanging="284"/>
        <w:rPr>
          <w:lang w:eastAsia="pl-PL"/>
        </w:rPr>
      </w:pPr>
      <w:r w:rsidRPr="0022377C">
        <w:rPr>
          <w:lang w:eastAsia="pl-PL"/>
        </w:rPr>
        <w:t>Placówka zapewni środki do dezynfekcji i dezynsekcji odzieży w przypadku braku możliwość jej wymiany oraz podstawowe środki higieny.</w:t>
      </w:r>
    </w:p>
    <w:p w14:paraId="47CB4190" w14:textId="77777777" w:rsidR="0022377C" w:rsidRPr="0022377C" w:rsidRDefault="0022377C" w:rsidP="009F5AFC">
      <w:pPr>
        <w:numPr>
          <w:ilvl w:val="0"/>
          <w:numId w:val="30"/>
        </w:numPr>
        <w:tabs>
          <w:tab w:val="left" w:pos="426"/>
        </w:tabs>
        <w:suppressAutoHyphens/>
        <w:spacing w:before="0" w:line="276" w:lineRule="auto"/>
        <w:ind w:left="284" w:hanging="284"/>
        <w:rPr>
          <w:lang w:eastAsia="pl-PL"/>
        </w:rPr>
      </w:pPr>
      <w:r w:rsidRPr="0022377C">
        <w:rPr>
          <w:lang w:eastAsia="pl-PL"/>
        </w:rPr>
        <w:t>Placówka zapewni wydzielone pomieszczenie na pralnię i suszarnię, wyposażone w co  najmniej jedną pralkę dla 30 osób. W przypadku gdy schronisko nie posiada suszarni, zapewnia dostęp do co najmniej jednej suszarki elektrycznej na 30 osób.</w:t>
      </w:r>
    </w:p>
    <w:p w14:paraId="5B9F006F" w14:textId="157F31E3" w:rsidR="0022377C" w:rsidRPr="0022377C" w:rsidRDefault="0022377C" w:rsidP="009F5AFC">
      <w:pPr>
        <w:numPr>
          <w:ilvl w:val="0"/>
          <w:numId w:val="30"/>
        </w:numPr>
        <w:tabs>
          <w:tab w:val="left" w:pos="426"/>
        </w:tabs>
        <w:suppressAutoHyphens/>
        <w:spacing w:before="0" w:line="276" w:lineRule="auto"/>
        <w:ind w:left="284" w:hanging="284"/>
        <w:rPr>
          <w:lang w:eastAsia="pl-PL"/>
        </w:rPr>
      </w:pPr>
      <w:r w:rsidRPr="0022377C">
        <w:rPr>
          <w:lang w:eastAsia="pl-PL"/>
        </w:rPr>
        <w:t xml:space="preserve">Placówka zapewni pomieszczenie do prac biurowych, pomieszczenie do spotkań indywidualnych oraz wydzielone pomieszczenie lub jego część wyposażone w komputer z dostępem do </w:t>
      </w:r>
      <w:proofErr w:type="spellStart"/>
      <w:r w:rsidRPr="0022377C">
        <w:rPr>
          <w:lang w:eastAsia="pl-PL"/>
        </w:rPr>
        <w:t>internetu</w:t>
      </w:r>
      <w:proofErr w:type="spellEnd"/>
      <w:r w:rsidRPr="0022377C">
        <w:rPr>
          <w:lang w:eastAsia="pl-PL"/>
        </w:rPr>
        <w:t xml:space="preserve">. </w:t>
      </w:r>
    </w:p>
    <w:p w14:paraId="7DE09B54" w14:textId="337E75EF" w:rsidR="0022377C" w:rsidRPr="0022377C" w:rsidRDefault="0022377C" w:rsidP="009F5AFC">
      <w:pPr>
        <w:numPr>
          <w:ilvl w:val="0"/>
          <w:numId w:val="30"/>
        </w:numPr>
        <w:tabs>
          <w:tab w:val="left" w:pos="426"/>
        </w:tabs>
        <w:suppressAutoHyphens/>
        <w:spacing w:before="0" w:line="276" w:lineRule="auto"/>
        <w:ind w:left="284" w:hanging="284"/>
        <w:rPr>
          <w:lang w:eastAsia="pl-PL"/>
        </w:rPr>
      </w:pPr>
      <w:r w:rsidRPr="0022377C">
        <w:rPr>
          <w:lang w:eastAsia="pl-PL"/>
        </w:rPr>
        <w:t xml:space="preserve">W placówce prowadzona jest praca socjalna mająca na celu uregulowanie podstawowych spraw życiowych oraz aktywizację ukierunkowaną na wzmacnianie aktywności społecznej, uzyskanie samodzielności życiowej i wyjście z bezdomności. Motywacja osób uzależnionych od alkoholu do podjęcia terapii – organizacja terapii w schronisku bądź pomoc w uczestnictwie na zewnątrz. </w:t>
      </w:r>
    </w:p>
    <w:p w14:paraId="2CB3F322" w14:textId="77777777" w:rsidR="0022377C" w:rsidRPr="0022377C" w:rsidRDefault="0022377C" w:rsidP="009F5AFC">
      <w:pPr>
        <w:numPr>
          <w:ilvl w:val="0"/>
          <w:numId w:val="30"/>
        </w:numPr>
        <w:tabs>
          <w:tab w:val="left" w:pos="426"/>
        </w:tabs>
        <w:suppressAutoHyphens/>
        <w:spacing w:before="0" w:line="276" w:lineRule="auto"/>
        <w:ind w:left="284" w:hanging="284"/>
        <w:rPr>
          <w:lang w:eastAsia="pl-PL"/>
        </w:rPr>
      </w:pPr>
      <w:r w:rsidRPr="0022377C">
        <w:rPr>
          <w:lang w:eastAsia="pl-PL"/>
        </w:rPr>
        <w:t>Osobie bezdomnej musi być zapewniony w nagłych wypadkach pierwszy kontakt                           z lekarzem lub w razie potrzeby wezwanie pogotowia ratunkowego.</w:t>
      </w:r>
    </w:p>
    <w:p w14:paraId="0E831E85" w14:textId="77777777" w:rsidR="0022377C" w:rsidRPr="0022377C" w:rsidRDefault="0022377C" w:rsidP="009F5AFC">
      <w:pPr>
        <w:numPr>
          <w:ilvl w:val="0"/>
          <w:numId w:val="30"/>
        </w:numPr>
        <w:tabs>
          <w:tab w:val="left" w:pos="426"/>
        </w:tabs>
        <w:suppressAutoHyphens/>
        <w:spacing w:before="0" w:line="276" w:lineRule="auto"/>
        <w:ind w:left="284" w:hanging="284"/>
        <w:rPr>
          <w:lang w:eastAsia="pl-PL"/>
        </w:rPr>
      </w:pPr>
      <w:r w:rsidRPr="0022377C">
        <w:rPr>
          <w:lang w:eastAsia="pl-PL"/>
        </w:rPr>
        <w:t>Placówka (pracownik socjalny) współpracuje z MOPS w Kwidzynie w zakresie realizacji indywidualnych programów wychodzenia z bezdomności oraz kontraktów socjalnych.</w:t>
      </w:r>
    </w:p>
    <w:p w14:paraId="57368C83" w14:textId="0AB9BF50" w:rsidR="0022377C" w:rsidRPr="0022377C" w:rsidRDefault="0022377C" w:rsidP="009F5AFC">
      <w:pPr>
        <w:numPr>
          <w:ilvl w:val="0"/>
          <w:numId w:val="30"/>
        </w:numPr>
        <w:tabs>
          <w:tab w:val="left" w:pos="426"/>
        </w:tabs>
        <w:suppressAutoHyphens/>
        <w:spacing w:before="0" w:line="276" w:lineRule="auto"/>
        <w:ind w:left="284" w:hanging="284"/>
        <w:rPr>
          <w:lang w:eastAsia="pl-PL"/>
        </w:rPr>
      </w:pPr>
      <w:r w:rsidRPr="0022377C">
        <w:rPr>
          <w:lang w:eastAsia="pl-PL"/>
        </w:rPr>
        <w:t>Placówka zapewni informacje o dostępnych formach pomocy, a w razie potrzeby pomoc w</w:t>
      </w:r>
      <w:r>
        <w:rPr>
          <w:lang w:eastAsia="pl-PL"/>
        </w:rPr>
        <w:t> </w:t>
      </w:r>
      <w:r w:rsidRPr="0022377C">
        <w:rPr>
          <w:lang w:eastAsia="pl-PL"/>
        </w:rPr>
        <w:t>jej zorganizowaniu.</w:t>
      </w:r>
    </w:p>
    <w:p w14:paraId="62B96045" w14:textId="77777777" w:rsidR="0022377C" w:rsidRPr="0022377C" w:rsidRDefault="0022377C" w:rsidP="009F5AFC">
      <w:pPr>
        <w:numPr>
          <w:ilvl w:val="0"/>
          <w:numId w:val="30"/>
        </w:numPr>
        <w:tabs>
          <w:tab w:val="left" w:pos="426"/>
        </w:tabs>
        <w:suppressAutoHyphens/>
        <w:spacing w:before="0" w:line="276" w:lineRule="auto"/>
        <w:ind w:left="284" w:hanging="284"/>
        <w:rPr>
          <w:lang w:eastAsia="pl-PL"/>
        </w:rPr>
      </w:pPr>
      <w:r w:rsidRPr="0022377C">
        <w:rPr>
          <w:lang w:eastAsia="pl-PL"/>
        </w:rPr>
        <w:t>Do wykonywania czynności w zakresie usług świadczonych w schronisku dla osób        bezdomnych zatrudnia się: pracowników socjalnych, opiekunów posiadających co najmniej średnie wykształcenie oraz ukończone szkolenie z zakresu udzielania pierwszej pomocy.</w:t>
      </w:r>
    </w:p>
    <w:p w14:paraId="7CAF195E" w14:textId="0031DE14" w:rsidR="0022377C" w:rsidRPr="0022377C" w:rsidRDefault="0022377C" w:rsidP="0022377C">
      <w:pPr>
        <w:spacing w:before="0" w:line="276" w:lineRule="auto"/>
        <w:contextualSpacing/>
      </w:pPr>
      <w:r w:rsidRPr="0022377C">
        <w:rPr>
          <w:rFonts w:eastAsia="Times New Roman"/>
          <w:b/>
          <w:bCs/>
          <w:u w:val="single"/>
          <w:lang w:eastAsia="pl-PL"/>
        </w:rPr>
        <w:t xml:space="preserve">Część </w:t>
      </w:r>
      <w:r w:rsidR="00E70A34">
        <w:rPr>
          <w:rFonts w:eastAsia="Times New Roman"/>
          <w:b/>
          <w:bCs/>
          <w:u w:val="single"/>
          <w:lang w:eastAsia="pl-PL"/>
        </w:rPr>
        <w:t>n</w:t>
      </w:r>
      <w:r w:rsidRPr="0022377C">
        <w:rPr>
          <w:rFonts w:eastAsia="Times New Roman"/>
          <w:b/>
          <w:bCs/>
          <w:u w:val="single"/>
          <w:lang w:eastAsia="pl-PL"/>
        </w:rPr>
        <w:t>r 2</w:t>
      </w:r>
    </w:p>
    <w:p w14:paraId="03259289" w14:textId="77777777" w:rsidR="00362812" w:rsidRDefault="0022377C" w:rsidP="0022377C">
      <w:pPr>
        <w:spacing w:before="0" w:line="276" w:lineRule="auto"/>
        <w:contextualSpacing/>
      </w:pPr>
      <w:r w:rsidRPr="0022377C">
        <w:t xml:space="preserve">Świadczenie usług schronienia z usługami opiekuńczymi dla osób bezdomnych, kobiet                         i mężczyzn, które ze względu na wiek, chorobę lub niepełnosprawność wymagają częściowej opieki i pomocy w zaspokajaniu niezbędnych potrzeb życiowych. Osoby bezdomne skierowane będą przez Miejski Ośrodek Pomocy Społecznej w Kwidzynie zgodnie z zapisami art. 48a ustawy o pomocy społecznej z dnia 12 marca 2004r. (Dz. U 2024 poz. 1283).  Schronisko nie może być oddalone od miasta Kwidzyn więcej niż 200 km. Przewidywana liczba osób bezdomnych objętych usługą to 30 osób, z tym że Zamawiający zastrzega, że podana liczba osób jest obliczona na podstawie danych z poprzednich lat i faktyczna liczba osób bezdomnych może się nieznacznie różnić. </w:t>
      </w:r>
    </w:p>
    <w:p w14:paraId="646D3756" w14:textId="7C7DDA1D" w:rsidR="0022377C" w:rsidRPr="0022377C" w:rsidRDefault="0022377C" w:rsidP="0022377C">
      <w:pPr>
        <w:spacing w:before="0" w:line="276" w:lineRule="auto"/>
        <w:contextualSpacing/>
      </w:pPr>
      <w:r w:rsidRPr="0022377C">
        <w:lastRenderedPageBreak/>
        <w:t>Zamawiający zastrzega, że usługi mogą być realizowane jedynie przez podmioty prowadzące schronisko dla osób bezdomnych wpisane przez wojewodę na listę placówek udzielających tymczasowego schronienia. Schronisko dla osób bezdomnych winno świadczyć usługi zgodne z Rozporządzeniem Ministra Rodziny, Pracy i Polityki Społecznej z dnia 27 kwietnia 2018 r. w sprawie minimalnych standardów noclegowni, schronisk dla osób bezdomnych z usługami opiekuńczymi i ogrzewalni oraz zapewnić:</w:t>
      </w:r>
    </w:p>
    <w:p w14:paraId="4CF0D8C0" w14:textId="77777777" w:rsidR="0022377C" w:rsidRPr="0022377C" w:rsidRDefault="0022377C" w:rsidP="009F5AFC">
      <w:pPr>
        <w:numPr>
          <w:ilvl w:val="0"/>
          <w:numId w:val="31"/>
        </w:numPr>
        <w:suppressAutoHyphens/>
        <w:spacing w:before="0" w:line="276" w:lineRule="auto"/>
        <w:ind w:left="284" w:hanging="284"/>
      </w:pPr>
      <w:r w:rsidRPr="0022377C">
        <w:rPr>
          <w:lang w:eastAsia="pl-PL"/>
        </w:rPr>
        <w:t>Placówki pobytowe funkcjonują całą dobę, przez cały rok, 7 dni w tygodniu, umożliwiając całodobowe przebywanie w placówce.</w:t>
      </w:r>
    </w:p>
    <w:p w14:paraId="4EB816EA" w14:textId="77777777" w:rsidR="0022377C" w:rsidRPr="0022377C" w:rsidRDefault="0022377C" w:rsidP="009F5AFC">
      <w:pPr>
        <w:numPr>
          <w:ilvl w:val="0"/>
          <w:numId w:val="31"/>
        </w:numPr>
        <w:suppressAutoHyphens/>
        <w:spacing w:before="0" w:line="276" w:lineRule="auto"/>
        <w:ind w:left="284" w:hanging="284"/>
        <w:rPr>
          <w:lang w:eastAsia="pl-PL"/>
        </w:rPr>
      </w:pPr>
      <w:r w:rsidRPr="0022377C">
        <w:rPr>
          <w:lang w:eastAsia="pl-PL"/>
        </w:rPr>
        <w:t>Schronisko zapewnia miejsca do spania w ogrzewanym pomieszczeniu, którego temperatura nie jest niższa niż 20˚C.</w:t>
      </w:r>
    </w:p>
    <w:p w14:paraId="0753EEB2" w14:textId="77777777" w:rsidR="0022377C" w:rsidRPr="0022377C" w:rsidRDefault="0022377C" w:rsidP="009F5AFC">
      <w:pPr>
        <w:numPr>
          <w:ilvl w:val="0"/>
          <w:numId w:val="31"/>
        </w:numPr>
        <w:suppressAutoHyphens/>
        <w:spacing w:before="0" w:line="276" w:lineRule="auto"/>
        <w:ind w:left="284" w:hanging="284"/>
        <w:rPr>
          <w:lang w:eastAsia="pl-PL"/>
        </w:rPr>
      </w:pPr>
      <w:r w:rsidRPr="0022377C">
        <w:rPr>
          <w:lang w:eastAsia="pl-PL"/>
        </w:rPr>
        <w:t>Każda osoba ma zapewnione własne łóżko, oraz niezbędną pościel (poduszka, materac,   kołdra lub koc, prześcieradło, poszwa, poszewka na poduszkę).</w:t>
      </w:r>
    </w:p>
    <w:p w14:paraId="39F8D46B" w14:textId="77777777" w:rsidR="0022377C" w:rsidRPr="0022377C" w:rsidRDefault="0022377C" w:rsidP="009F5AFC">
      <w:pPr>
        <w:numPr>
          <w:ilvl w:val="0"/>
          <w:numId w:val="31"/>
        </w:numPr>
        <w:suppressAutoHyphens/>
        <w:spacing w:before="0" w:line="276" w:lineRule="auto"/>
        <w:ind w:left="284" w:hanging="284"/>
        <w:rPr>
          <w:lang w:eastAsia="pl-PL"/>
        </w:rPr>
      </w:pPr>
      <w:r w:rsidRPr="0022377C">
        <w:rPr>
          <w:lang w:eastAsia="pl-PL"/>
        </w:rPr>
        <w:t xml:space="preserve">Minimalne wyposażenie pomieszczenia mieszkalnego to: </w:t>
      </w:r>
    </w:p>
    <w:p w14:paraId="19F9D7BA" w14:textId="6E83E99D" w:rsidR="0022377C" w:rsidRPr="0022377C" w:rsidRDefault="0022377C" w:rsidP="009F5AFC">
      <w:pPr>
        <w:pStyle w:val="Akapitzlist"/>
        <w:numPr>
          <w:ilvl w:val="0"/>
          <w:numId w:val="33"/>
        </w:numPr>
        <w:suppressAutoHyphens/>
        <w:spacing w:before="0" w:line="276" w:lineRule="auto"/>
        <w:rPr>
          <w:rFonts w:ascii="Arial" w:hAnsi="Arial" w:cs="Arial"/>
        </w:rPr>
      </w:pPr>
      <w:r w:rsidRPr="0022377C">
        <w:rPr>
          <w:rFonts w:ascii="Arial" w:hAnsi="Arial" w:cs="Arial"/>
        </w:rPr>
        <w:t>łóżko parterowe, krzesło, szafka nocna – po jednej sztuce dla każdej osoby,</w:t>
      </w:r>
    </w:p>
    <w:p w14:paraId="20D5BFA8" w14:textId="609D6D1E" w:rsidR="0022377C" w:rsidRPr="0022377C" w:rsidRDefault="0022377C" w:rsidP="009F5AFC">
      <w:pPr>
        <w:pStyle w:val="Akapitzlist"/>
        <w:numPr>
          <w:ilvl w:val="0"/>
          <w:numId w:val="33"/>
        </w:numPr>
        <w:suppressAutoHyphens/>
        <w:spacing w:before="0" w:line="276" w:lineRule="auto"/>
        <w:rPr>
          <w:rFonts w:ascii="Arial" w:hAnsi="Arial" w:cs="Arial"/>
        </w:rPr>
      </w:pPr>
      <w:r w:rsidRPr="0022377C">
        <w:rPr>
          <w:rFonts w:ascii="Arial" w:hAnsi="Arial" w:cs="Arial"/>
        </w:rPr>
        <w:t>stół, szafa – co najmniej jedna sztuka na każdy pokój.</w:t>
      </w:r>
    </w:p>
    <w:p w14:paraId="432655A4" w14:textId="77777777" w:rsidR="0022377C" w:rsidRPr="0022377C" w:rsidRDefault="0022377C" w:rsidP="009F5AFC">
      <w:pPr>
        <w:numPr>
          <w:ilvl w:val="0"/>
          <w:numId w:val="31"/>
        </w:numPr>
        <w:suppressAutoHyphens/>
        <w:spacing w:before="0" w:line="276" w:lineRule="auto"/>
        <w:ind w:left="284" w:hanging="284"/>
        <w:rPr>
          <w:lang w:eastAsia="pl-PL"/>
        </w:rPr>
      </w:pPr>
      <w:r w:rsidRPr="0022377C">
        <w:rPr>
          <w:lang w:eastAsia="pl-PL"/>
        </w:rPr>
        <w:t xml:space="preserve">Schronisko umożliwia spożywanie posiłku w pokoju mieszkalnym, a w razie potrzeby - karmienie. </w:t>
      </w:r>
    </w:p>
    <w:p w14:paraId="30B0449A" w14:textId="77777777" w:rsidR="0022377C" w:rsidRPr="0022377C" w:rsidRDefault="0022377C" w:rsidP="009F5AFC">
      <w:pPr>
        <w:numPr>
          <w:ilvl w:val="0"/>
          <w:numId w:val="31"/>
        </w:numPr>
        <w:suppressAutoHyphens/>
        <w:spacing w:before="0" w:line="276" w:lineRule="auto"/>
        <w:ind w:left="284" w:hanging="284"/>
        <w:rPr>
          <w:lang w:eastAsia="pl-PL"/>
        </w:rPr>
      </w:pPr>
      <w:r w:rsidRPr="0022377C">
        <w:rPr>
          <w:lang w:eastAsia="pl-PL"/>
        </w:rPr>
        <w:t>Placówka zabezpiecza trzy posiłki dziennie w tym jeden gorący lub jeden gorący posiłek dziennie na podstawie wydanej decyzji administracyjnej.</w:t>
      </w:r>
    </w:p>
    <w:p w14:paraId="7544A17B" w14:textId="77777777" w:rsidR="0022377C" w:rsidRPr="0022377C" w:rsidRDefault="0022377C" w:rsidP="009F5AFC">
      <w:pPr>
        <w:numPr>
          <w:ilvl w:val="0"/>
          <w:numId w:val="31"/>
        </w:numPr>
        <w:suppressAutoHyphens/>
        <w:spacing w:before="0" w:line="276" w:lineRule="auto"/>
        <w:ind w:left="284" w:hanging="284"/>
        <w:rPr>
          <w:lang w:eastAsia="pl-PL"/>
        </w:rPr>
      </w:pPr>
      <w:r w:rsidRPr="0022377C">
        <w:rPr>
          <w:lang w:eastAsia="pl-PL"/>
        </w:rPr>
        <w:t xml:space="preserve">Placówka dysponuje miejscem umożliwiającym przygotowywanie dodatkowych posiłków oraz gorącego napoju we własnym zakresie. </w:t>
      </w:r>
    </w:p>
    <w:p w14:paraId="64F3EE35" w14:textId="77777777" w:rsidR="0022377C" w:rsidRPr="0022377C" w:rsidRDefault="0022377C" w:rsidP="009F5AFC">
      <w:pPr>
        <w:numPr>
          <w:ilvl w:val="0"/>
          <w:numId w:val="31"/>
        </w:numPr>
        <w:suppressAutoHyphens/>
        <w:spacing w:before="0" w:line="276" w:lineRule="auto"/>
        <w:ind w:left="284" w:hanging="284"/>
        <w:rPr>
          <w:lang w:eastAsia="pl-PL"/>
        </w:rPr>
      </w:pPr>
      <w:r w:rsidRPr="0022377C">
        <w:rPr>
          <w:lang w:eastAsia="pl-PL"/>
        </w:rPr>
        <w:t xml:space="preserve">Schronisko dysponuje miejscem umożliwiającym spożywanie posiłków, które poza porami posiłków może pełnić funkcję świetlicy lub sali spotkań grupowych.   </w:t>
      </w:r>
    </w:p>
    <w:p w14:paraId="7D065146" w14:textId="77777777" w:rsidR="0022377C" w:rsidRPr="0022377C" w:rsidRDefault="0022377C" w:rsidP="009F5AFC">
      <w:pPr>
        <w:numPr>
          <w:ilvl w:val="0"/>
          <w:numId w:val="31"/>
        </w:numPr>
        <w:suppressAutoHyphens/>
        <w:spacing w:before="0" w:line="276" w:lineRule="auto"/>
        <w:ind w:left="284" w:hanging="284"/>
        <w:rPr>
          <w:lang w:eastAsia="pl-PL"/>
        </w:rPr>
      </w:pPr>
      <w:r w:rsidRPr="0022377C">
        <w:rPr>
          <w:lang w:eastAsia="pl-PL"/>
        </w:rPr>
        <w:t xml:space="preserve">Placówka posiada pomieszczenia sanitarne (łazienka, WC, prysznic), w miarę potrzeby pomoc w myciu, kąpaniu i ubieraniu. Łazienka gwarantuje możliwość dokonania zabiegów higienicznych, bieżącą zimną i ciepłą wodę dostępną całą dobę, prania </w:t>
      </w:r>
      <w:r w:rsidRPr="0022377C">
        <w:rPr>
          <w:lang w:eastAsia="pl-PL"/>
        </w:rPr>
        <w:br/>
        <w:t>i suszenia odzieży.</w:t>
      </w:r>
    </w:p>
    <w:p w14:paraId="7668EB74" w14:textId="77777777" w:rsidR="0022377C" w:rsidRPr="0022377C" w:rsidRDefault="0022377C" w:rsidP="0022377C">
      <w:pPr>
        <w:spacing w:before="0" w:line="276" w:lineRule="auto"/>
        <w:ind w:left="567" w:hanging="283"/>
      </w:pPr>
      <w:r w:rsidRPr="0022377C">
        <w:rPr>
          <w:lang w:eastAsia="pl-PL"/>
        </w:rPr>
        <w:t xml:space="preserve">Sanitariaty: </w:t>
      </w:r>
    </w:p>
    <w:p w14:paraId="321DB940" w14:textId="77777777" w:rsidR="0022377C" w:rsidRPr="0022377C" w:rsidRDefault="0022377C" w:rsidP="009F5AFC">
      <w:pPr>
        <w:numPr>
          <w:ilvl w:val="0"/>
          <w:numId w:val="34"/>
        </w:numPr>
        <w:suppressAutoHyphens/>
        <w:spacing w:before="0" w:line="276" w:lineRule="auto"/>
        <w:ind w:left="567" w:hanging="283"/>
      </w:pPr>
      <w:r w:rsidRPr="0022377C">
        <w:rPr>
          <w:lang w:eastAsia="pl-PL"/>
        </w:rPr>
        <w:t>1 urządzenie natryskowe dla 15 osób,</w:t>
      </w:r>
    </w:p>
    <w:p w14:paraId="3958ACAF" w14:textId="77777777" w:rsidR="0022377C" w:rsidRPr="0022377C" w:rsidRDefault="0022377C" w:rsidP="009F5AFC">
      <w:pPr>
        <w:numPr>
          <w:ilvl w:val="0"/>
          <w:numId w:val="34"/>
        </w:numPr>
        <w:suppressAutoHyphens/>
        <w:spacing w:before="0" w:line="276" w:lineRule="auto"/>
        <w:ind w:left="567" w:hanging="283"/>
        <w:rPr>
          <w:lang w:eastAsia="pl-PL"/>
        </w:rPr>
      </w:pPr>
      <w:r w:rsidRPr="0022377C">
        <w:rPr>
          <w:lang w:eastAsia="pl-PL"/>
        </w:rPr>
        <w:t xml:space="preserve">1 miska ustępowa dla 10 kobiet, 1 miska ustępowa dla 20 mężczyzn, </w:t>
      </w:r>
    </w:p>
    <w:p w14:paraId="19E586A6" w14:textId="77777777" w:rsidR="0022377C" w:rsidRPr="0022377C" w:rsidRDefault="0022377C" w:rsidP="009F5AFC">
      <w:pPr>
        <w:numPr>
          <w:ilvl w:val="0"/>
          <w:numId w:val="34"/>
        </w:numPr>
        <w:suppressAutoHyphens/>
        <w:spacing w:before="0" w:line="276" w:lineRule="auto"/>
        <w:ind w:left="567" w:hanging="283"/>
        <w:rPr>
          <w:lang w:eastAsia="pl-PL"/>
        </w:rPr>
      </w:pPr>
      <w:r w:rsidRPr="0022377C">
        <w:rPr>
          <w:lang w:eastAsia="pl-PL"/>
        </w:rPr>
        <w:t xml:space="preserve">1 pisuar dla 20 mężczyzn, </w:t>
      </w:r>
    </w:p>
    <w:p w14:paraId="156B5650" w14:textId="77777777" w:rsidR="0022377C" w:rsidRPr="0022377C" w:rsidRDefault="0022377C" w:rsidP="009F5AFC">
      <w:pPr>
        <w:numPr>
          <w:ilvl w:val="0"/>
          <w:numId w:val="34"/>
        </w:numPr>
        <w:suppressAutoHyphens/>
        <w:spacing w:before="0" w:line="276" w:lineRule="auto"/>
        <w:ind w:left="567" w:hanging="283"/>
        <w:rPr>
          <w:lang w:eastAsia="pl-PL"/>
        </w:rPr>
      </w:pPr>
      <w:r w:rsidRPr="0022377C">
        <w:rPr>
          <w:lang w:eastAsia="pl-PL"/>
        </w:rPr>
        <w:t xml:space="preserve">1 umywalka dla 5 osób. </w:t>
      </w:r>
    </w:p>
    <w:p w14:paraId="51DB03E4" w14:textId="77777777" w:rsidR="0022377C" w:rsidRPr="0022377C" w:rsidRDefault="0022377C" w:rsidP="0022377C">
      <w:pPr>
        <w:spacing w:before="0" w:line="276" w:lineRule="auto"/>
        <w:ind w:left="284"/>
      </w:pPr>
      <w:r w:rsidRPr="0022377C">
        <w:rPr>
          <w:lang w:eastAsia="pl-PL"/>
        </w:rPr>
        <w:t>Przynajmniej jeden sanitariat ( lub jego część) wyposażony w urządzenie natryskowe,</w:t>
      </w:r>
      <w:r w:rsidRPr="0022377C">
        <w:rPr>
          <w:lang w:eastAsia="pl-PL"/>
        </w:rPr>
        <w:br/>
        <w:t>umywalkę i miskę ustępową, dostosowany do potrzeb osób niepełnosprawnych.</w:t>
      </w:r>
    </w:p>
    <w:p w14:paraId="5A3130F2"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 xml:space="preserve">Placówka zapewni środki do dezynfekcji i dezynsekcji odzieży w przypadku braku  </w:t>
      </w:r>
      <w:r w:rsidRPr="0022377C">
        <w:rPr>
          <w:lang w:eastAsia="pl-PL"/>
        </w:rPr>
        <w:br/>
        <w:t xml:space="preserve"> </w:t>
      </w:r>
      <w:r w:rsidRPr="0022377C">
        <w:rPr>
          <w:lang w:eastAsia="pl-PL"/>
        </w:rPr>
        <w:tab/>
        <w:t>możliwość jej wymiany oraz podstawowe środki higieny.</w:t>
      </w:r>
    </w:p>
    <w:p w14:paraId="2C2F9C11"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 xml:space="preserve">Placówka zapewni wydzielone pomieszczenie na pralnię i suszarnię, wyposażone w co </w:t>
      </w:r>
      <w:r w:rsidRPr="0022377C">
        <w:rPr>
          <w:lang w:eastAsia="pl-PL"/>
        </w:rPr>
        <w:br/>
        <w:t xml:space="preserve"> </w:t>
      </w:r>
      <w:r w:rsidRPr="0022377C">
        <w:rPr>
          <w:lang w:eastAsia="pl-PL"/>
        </w:rPr>
        <w:tab/>
        <w:t xml:space="preserve">najmniej jedną pralkę dla 30 osób. W przypadku gdy schronisko nie posiada suszarni, </w:t>
      </w:r>
      <w:r w:rsidRPr="0022377C">
        <w:rPr>
          <w:lang w:eastAsia="pl-PL"/>
        </w:rPr>
        <w:br/>
        <w:t xml:space="preserve"> </w:t>
      </w:r>
      <w:r w:rsidRPr="0022377C">
        <w:rPr>
          <w:lang w:eastAsia="pl-PL"/>
        </w:rPr>
        <w:tab/>
        <w:t>zapewnia dostęp do co najmniej jednej suszarki elektrycznej na 30 osób.</w:t>
      </w:r>
    </w:p>
    <w:p w14:paraId="3982FE16"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 xml:space="preserve">Placówka zapewni pomieszczenie do prac biurowych, pomieszczenie do spotkań </w:t>
      </w:r>
      <w:r w:rsidRPr="0022377C">
        <w:rPr>
          <w:lang w:eastAsia="pl-PL"/>
        </w:rPr>
        <w:br/>
        <w:t xml:space="preserve"> </w:t>
      </w:r>
      <w:r w:rsidRPr="0022377C">
        <w:rPr>
          <w:lang w:eastAsia="pl-PL"/>
        </w:rPr>
        <w:tab/>
        <w:t xml:space="preserve">indywidualnych oraz wydzielone pomieszczenie lub jego część wyposażone </w:t>
      </w:r>
      <w:r w:rsidRPr="0022377C">
        <w:rPr>
          <w:lang w:eastAsia="pl-PL"/>
        </w:rPr>
        <w:br/>
        <w:t xml:space="preserve"> </w:t>
      </w:r>
      <w:r w:rsidRPr="0022377C">
        <w:rPr>
          <w:lang w:eastAsia="pl-PL"/>
        </w:rPr>
        <w:tab/>
        <w:t xml:space="preserve">w komputer z dostępem do </w:t>
      </w:r>
      <w:proofErr w:type="spellStart"/>
      <w:r w:rsidRPr="0022377C">
        <w:rPr>
          <w:lang w:eastAsia="pl-PL"/>
        </w:rPr>
        <w:t>internetu</w:t>
      </w:r>
      <w:proofErr w:type="spellEnd"/>
      <w:r w:rsidRPr="0022377C">
        <w:rPr>
          <w:lang w:eastAsia="pl-PL"/>
        </w:rPr>
        <w:t xml:space="preserve">. </w:t>
      </w:r>
    </w:p>
    <w:p w14:paraId="715A5786"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 xml:space="preserve">W placówce prowadzona jest praca socjalna mająca na celu uregulowanie </w:t>
      </w:r>
      <w:r w:rsidRPr="0022377C">
        <w:rPr>
          <w:lang w:eastAsia="pl-PL"/>
        </w:rPr>
        <w:br/>
        <w:t xml:space="preserve"> </w:t>
      </w:r>
      <w:r w:rsidRPr="0022377C">
        <w:rPr>
          <w:lang w:eastAsia="pl-PL"/>
        </w:rPr>
        <w:tab/>
        <w:t xml:space="preserve">podstawowych spraw życiowych. </w:t>
      </w:r>
    </w:p>
    <w:p w14:paraId="31DC9F19"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Placówka  zapewnia pomoc medyczną w postaci pielęgniarek i lekarza.</w:t>
      </w:r>
    </w:p>
    <w:p w14:paraId="77D05FD0"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 xml:space="preserve">Placówka zapewnia usługi opiekuńcze w wydzielonym pomieszczeniu lub w pokoju </w:t>
      </w:r>
      <w:r w:rsidRPr="0022377C">
        <w:rPr>
          <w:lang w:eastAsia="pl-PL"/>
        </w:rPr>
        <w:br/>
        <w:t xml:space="preserve"> </w:t>
      </w:r>
      <w:r w:rsidRPr="0022377C">
        <w:rPr>
          <w:lang w:eastAsia="pl-PL"/>
        </w:rPr>
        <w:tab/>
        <w:t>mieszkalnym, jeżeli łóżko jest oddzielone zasłoną.</w:t>
      </w:r>
    </w:p>
    <w:p w14:paraId="0FF8B7AF" w14:textId="77777777" w:rsidR="0022377C" w:rsidRPr="0022377C" w:rsidRDefault="0022377C" w:rsidP="009F5AFC">
      <w:pPr>
        <w:numPr>
          <w:ilvl w:val="0"/>
          <w:numId w:val="31"/>
        </w:numPr>
        <w:tabs>
          <w:tab w:val="left" w:pos="426"/>
        </w:tabs>
        <w:suppressAutoHyphens/>
        <w:spacing w:before="0" w:line="276" w:lineRule="auto"/>
        <w:ind w:left="284" w:hanging="284"/>
      </w:pPr>
      <w:r w:rsidRPr="0022377C">
        <w:rPr>
          <w:lang w:eastAsia="pl-PL"/>
        </w:rPr>
        <w:lastRenderedPageBreak/>
        <w:t xml:space="preserve">Placówka dba o realizację zaleceń lekarskich w stosunku do osób indywidualnych                           </w:t>
      </w:r>
      <w:r w:rsidRPr="0022377C">
        <w:rPr>
          <w:lang w:eastAsia="pl-PL"/>
        </w:rPr>
        <w:br/>
        <w:t xml:space="preserve"> </w:t>
      </w:r>
      <w:r w:rsidRPr="0022377C">
        <w:rPr>
          <w:lang w:eastAsia="pl-PL"/>
        </w:rPr>
        <w:tab/>
        <w:t xml:space="preserve">w szczególności realizację recept, przyjmowanie leków, kontrolne wizyty lekarskie </w:t>
      </w:r>
      <w:r w:rsidRPr="0022377C">
        <w:rPr>
          <w:lang w:eastAsia="pl-PL"/>
        </w:rPr>
        <w:br/>
        <w:t xml:space="preserve"> </w:t>
      </w:r>
      <w:r w:rsidRPr="0022377C">
        <w:rPr>
          <w:lang w:eastAsia="pl-PL"/>
        </w:rPr>
        <w:tab/>
        <w:t>osób bezdomnych.</w:t>
      </w:r>
    </w:p>
    <w:p w14:paraId="53AB77A2"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 xml:space="preserve">W placówce prowadzona jest praca socjalna mająca na celu uregulowanie </w:t>
      </w:r>
      <w:r w:rsidRPr="0022377C">
        <w:rPr>
          <w:lang w:eastAsia="pl-PL"/>
        </w:rPr>
        <w:br/>
        <w:t xml:space="preserve"> </w:t>
      </w:r>
      <w:r w:rsidRPr="0022377C">
        <w:rPr>
          <w:lang w:eastAsia="pl-PL"/>
        </w:rPr>
        <w:tab/>
        <w:t xml:space="preserve">podstawowych spraw życiowych oraz aktywizację ukierunkowaną na wzmacnianie </w:t>
      </w:r>
      <w:r w:rsidRPr="0022377C">
        <w:rPr>
          <w:lang w:eastAsia="pl-PL"/>
        </w:rPr>
        <w:br/>
        <w:t xml:space="preserve"> </w:t>
      </w:r>
      <w:r w:rsidRPr="0022377C">
        <w:rPr>
          <w:lang w:eastAsia="pl-PL"/>
        </w:rPr>
        <w:tab/>
        <w:t>aktywności społecznej.</w:t>
      </w:r>
    </w:p>
    <w:p w14:paraId="7419717E"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 xml:space="preserve">Placówka zapewni informacje o dostępnych formach pomocy, a w razie potrzeby </w:t>
      </w:r>
      <w:r w:rsidRPr="0022377C">
        <w:rPr>
          <w:lang w:eastAsia="pl-PL"/>
        </w:rPr>
        <w:br/>
        <w:t xml:space="preserve"> </w:t>
      </w:r>
      <w:r w:rsidRPr="0022377C">
        <w:rPr>
          <w:lang w:eastAsia="pl-PL"/>
        </w:rPr>
        <w:tab/>
        <w:t>pomoc  w jej zorganizowaniu.</w:t>
      </w:r>
    </w:p>
    <w:p w14:paraId="0F23E158"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 xml:space="preserve">W schronisku zapewnia się: </w:t>
      </w:r>
    </w:p>
    <w:p w14:paraId="6E88961A" w14:textId="2FD13D45" w:rsidR="0022377C" w:rsidRPr="007C0C97" w:rsidRDefault="0022377C" w:rsidP="009F5AFC">
      <w:pPr>
        <w:pStyle w:val="Akapitzlist"/>
        <w:numPr>
          <w:ilvl w:val="0"/>
          <w:numId w:val="35"/>
        </w:numPr>
        <w:tabs>
          <w:tab w:val="left" w:pos="426"/>
        </w:tabs>
        <w:suppressAutoHyphens/>
        <w:spacing w:before="0" w:line="276" w:lineRule="auto"/>
        <w:rPr>
          <w:rFonts w:ascii="Arial" w:hAnsi="Arial" w:cs="Arial"/>
        </w:rPr>
      </w:pPr>
      <w:r w:rsidRPr="007C0C97">
        <w:rPr>
          <w:rFonts w:ascii="Arial" w:hAnsi="Arial" w:cs="Arial"/>
        </w:rPr>
        <w:t xml:space="preserve">dostęp do budynku dla osób niepełnosprawnych </w:t>
      </w:r>
    </w:p>
    <w:p w14:paraId="08F358F0" w14:textId="61C2C798" w:rsidR="0022377C" w:rsidRPr="007C0C97" w:rsidRDefault="0022377C" w:rsidP="009F5AFC">
      <w:pPr>
        <w:pStyle w:val="Akapitzlist"/>
        <w:numPr>
          <w:ilvl w:val="0"/>
          <w:numId w:val="35"/>
        </w:numPr>
        <w:tabs>
          <w:tab w:val="left" w:pos="426"/>
          <w:tab w:val="left" w:pos="1985"/>
        </w:tabs>
        <w:suppressAutoHyphens/>
        <w:spacing w:before="0" w:line="276" w:lineRule="auto"/>
        <w:rPr>
          <w:rFonts w:ascii="Arial" w:hAnsi="Arial" w:cs="Arial"/>
        </w:rPr>
      </w:pPr>
      <w:r w:rsidRPr="007C0C97">
        <w:rPr>
          <w:rFonts w:ascii="Arial" w:hAnsi="Arial" w:cs="Arial"/>
        </w:rPr>
        <w:t xml:space="preserve">w budynkach wielokondygnacyjnych bez dźwigów osobowych – pokoje mieszkalne </w:t>
      </w:r>
      <w:r w:rsidRPr="0022377C">
        <w:br/>
      </w:r>
      <w:r w:rsidRPr="007C0C97">
        <w:rPr>
          <w:rFonts w:ascii="Arial" w:hAnsi="Arial" w:cs="Arial"/>
        </w:rPr>
        <w:t>oraz inne pomieszczenia usytuowane na parterze.</w:t>
      </w:r>
    </w:p>
    <w:p w14:paraId="7AA79B78" w14:textId="77777777" w:rsidR="0022377C" w:rsidRPr="0022377C" w:rsidRDefault="0022377C" w:rsidP="009F5AFC">
      <w:pPr>
        <w:numPr>
          <w:ilvl w:val="0"/>
          <w:numId w:val="31"/>
        </w:numPr>
        <w:tabs>
          <w:tab w:val="left" w:pos="426"/>
        </w:tabs>
        <w:suppressAutoHyphens/>
        <w:spacing w:before="0" w:line="276" w:lineRule="auto"/>
        <w:ind w:left="284" w:hanging="284"/>
        <w:rPr>
          <w:lang w:eastAsia="pl-PL"/>
        </w:rPr>
      </w:pPr>
      <w:r w:rsidRPr="0022377C">
        <w:rPr>
          <w:lang w:eastAsia="pl-PL"/>
        </w:rPr>
        <w:t xml:space="preserve">Do wykonywania czynności w zakresie usług świadczonych w schronisku dla osób </w:t>
      </w:r>
      <w:r w:rsidRPr="0022377C">
        <w:rPr>
          <w:lang w:eastAsia="pl-PL"/>
        </w:rPr>
        <w:br/>
        <w:t xml:space="preserve"> </w:t>
      </w:r>
      <w:r w:rsidRPr="0022377C">
        <w:rPr>
          <w:lang w:eastAsia="pl-PL"/>
        </w:rPr>
        <w:tab/>
        <w:t xml:space="preserve">bezdomnych z usługami opiekuńczymi zatrudnia się: pracownika socjalnego, </w:t>
      </w:r>
      <w:r w:rsidRPr="0022377C">
        <w:rPr>
          <w:lang w:eastAsia="pl-PL"/>
        </w:rPr>
        <w:br/>
        <w:t xml:space="preserve"> </w:t>
      </w:r>
      <w:r w:rsidRPr="0022377C">
        <w:rPr>
          <w:lang w:eastAsia="pl-PL"/>
        </w:rPr>
        <w:tab/>
        <w:t xml:space="preserve">opiekunów posiadających: </w:t>
      </w:r>
    </w:p>
    <w:p w14:paraId="0B0431D9" w14:textId="77777777" w:rsidR="0022377C" w:rsidRPr="0022377C" w:rsidRDefault="0022377C" w:rsidP="009F5AFC">
      <w:pPr>
        <w:numPr>
          <w:ilvl w:val="0"/>
          <w:numId w:val="36"/>
        </w:numPr>
        <w:tabs>
          <w:tab w:val="left" w:pos="426"/>
        </w:tabs>
        <w:suppressAutoHyphens/>
        <w:spacing w:before="0" w:line="276" w:lineRule="auto"/>
        <w:ind w:left="426" w:hanging="208"/>
        <w:rPr>
          <w:lang w:eastAsia="pl-PL"/>
        </w:rPr>
      </w:pPr>
      <w:r w:rsidRPr="0022377C">
        <w:rPr>
          <w:lang w:eastAsia="pl-PL"/>
        </w:rPr>
        <w:t>kwalifikacje do wykonywania zawodu pielęgniarki, ratownika medycznego, opiekuna w domu pomocy społecznej, opiekuna osoby starszej, asystenta osoby niepełnosprawnej, opiekunki środowiskowej, opiekuna medycznego lub</w:t>
      </w:r>
    </w:p>
    <w:p w14:paraId="3AF910FF" w14:textId="77777777" w:rsidR="0022377C" w:rsidRPr="0022377C" w:rsidRDefault="0022377C" w:rsidP="009F5AFC">
      <w:pPr>
        <w:numPr>
          <w:ilvl w:val="0"/>
          <w:numId w:val="36"/>
        </w:numPr>
        <w:tabs>
          <w:tab w:val="left" w:pos="426"/>
        </w:tabs>
        <w:suppressAutoHyphens/>
        <w:spacing w:before="0" w:line="276" w:lineRule="auto"/>
        <w:ind w:left="426" w:hanging="208"/>
        <w:rPr>
          <w:lang w:eastAsia="pl-PL"/>
        </w:rPr>
      </w:pPr>
      <w:r w:rsidRPr="0022377C">
        <w:rPr>
          <w:lang w:eastAsia="pl-PL"/>
        </w:rPr>
        <w:t>udokumentowane co najmniej roczne doświadczenie zawodowe polegające na świadczeniu usług opiekuńczych osobom niepełnosprawnym, przewlekle chorym lub osobom w podeszłym wieku oraz ukończone szkolenie z zakresu udzielania pierwszej pomocy.</w:t>
      </w:r>
    </w:p>
    <w:p w14:paraId="54DFA3F8" w14:textId="77777777" w:rsidR="0067097C" w:rsidRDefault="0067097C" w:rsidP="0067097C">
      <w:pPr>
        <w:pStyle w:val="rozdzia"/>
        <w:shd w:val="clear" w:color="auto" w:fill="D9E2F3" w:themeFill="accent5" w:themeFillTint="33"/>
        <w:rPr>
          <w:rFonts w:ascii="Arial" w:hAnsi="Arial" w:cs="Arial"/>
        </w:rPr>
      </w:pPr>
      <w:r>
        <w:rPr>
          <w:rFonts w:ascii="Arial" w:hAnsi="Arial" w:cs="Arial"/>
        </w:rPr>
        <w:t>IV</w:t>
      </w:r>
      <w:r>
        <w:rPr>
          <w:rFonts w:ascii="Arial" w:hAnsi="Arial" w:cs="Arial"/>
        </w:rPr>
        <w:tab/>
        <w:t>Termin wykonania zamówienia</w:t>
      </w:r>
      <w:bookmarkEnd w:id="4"/>
    </w:p>
    <w:p w14:paraId="087A293A" w14:textId="60CCC9E2" w:rsidR="002446ED" w:rsidRPr="002446ED" w:rsidRDefault="0067097C" w:rsidP="0062666E">
      <w:pPr>
        <w:pStyle w:val="Ustp"/>
      </w:pPr>
      <w:bookmarkStart w:id="6" w:name="_Toc70271596"/>
      <w:r w:rsidRPr="00362812">
        <w:t>Termin realizacji zamówienia</w:t>
      </w:r>
      <w:r w:rsidR="002446ED" w:rsidRPr="00362812">
        <w:t xml:space="preserve">: </w:t>
      </w:r>
      <w:r w:rsidR="00B504C4" w:rsidRPr="00362812">
        <w:t>12</w:t>
      </w:r>
      <w:r w:rsidR="002446ED" w:rsidRPr="00362812">
        <w:t xml:space="preserve"> miesi</w:t>
      </w:r>
      <w:r w:rsidR="00B504C4" w:rsidRPr="00362812">
        <w:t>ęcy</w:t>
      </w:r>
      <w:r w:rsidR="002446ED" w:rsidRPr="00362812">
        <w:t xml:space="preserve"> od dnia podpisania umowy</w:t>
      </w:r>
      <w:r w:rsidR="00AA568C" w:rsidRPr="00362812">
        <w:t>, tj. od 01.01.2025 r. do 31.12.202</w:t>
      </w:r>
      <w:r w:rsidR="00B504C4" w:rsidRPr="00362812">
        <w:t>5</w:t>
      </w:r>
      <w:r w:rsidR="00AA568C" w:rsidRPr="00362812">
        <w:t xml:space="preserve"> r.</w:t>
      </w:r>
    </w:p>
    <w:p w14:paraId="0CECF9CF" w14:textId="77777777" w:rsidR="0067097C" w:rsidRDefault="0067097C" w:rsidP="0067097C">
      <w:pPr>
        <w:pStyle w:val="rozdzia"/>
        <w:shd w:val="clear" w:color="auto" w:fill="D9E2F3" w:themeFill="accent5" w:themeFillTint="33"/>
        <w:rPr>
          <w:rFonts w:ascii="Arial" w:hAnsi="Arial" w:cs="Arial"/>
        </w:rPr>
      </w:pPr>
      <w:r>
        <w:rPr>
          <w:rFonts w:ascii="Arial" w:hAnsi="Arial" w:cs="Arial"/>
        </w:rPr>
        <w:t>V</w:t>
      </w:r>
      <w:bookmarkEnd w:id="6"/>
      <w:r>
        <w:rPr>
          <w:rFonts w:ascii="Arial" w:hAnsi="Arial" w:cs="Arial"/>
        </w:rPr>
        <w:tab/>
        <w:t>Projektowane postanowienia umowy w sprawie zamówienia publicznego</w:t>
      </w:r>
    </w:p>
    <w:p w14:paraId="7E3A149D" w14:textId="1C49409A" w:rsidR="00C52B9B" w:rsidRPr="00C52B9B" w:rsidRDefault="004A45C3" w:rsidP="00C52B9B">
      <w:pPr>
        <w:spacing w:before="60" w:line="240" w:lineRule="auto"/>
      </w:pPr>
      <w:r>
        <w:t xml:space="preserve">Projektowane postanowienia umowy znajdują się w Załączniku </w:t>
      </w:r>
      <w:r w:rsidRPr="00417EAA">
        <w:t>nr 4 do</w:t>
      </w:r>
      <w:r>
        <w:t xml:space="preserve"> SWZ.</w:t>
      </w:r>
    </w:p>
    <w:p w14:paraId="589ED31F" w14:textId="77777777" w:rsidR="0067097C" w:rsidRDefault="0067097C" w:rsidP="0067097C">
      <w:pPr>
        <w:pStyle w:val="rozdzia"/>
        <w:shd w:val="clear" w:color="auto" w:fill="D9E2F3" w:themeFill="accent5" w:themeFillTint="33"/>
        <w:rPr>
          <w:rFonts w:ascii="Arial" w:hAnsi="Arial" w:cs="Arial"/>
        </w:rPr>
      </w:pPr>
      <w:r>
        <w:rPr>
          <w:rFonts w:ascii="Arial" w:hAnsi="Arial" w:cs="Arial"/>
        </w:rPr>
        <w:t>VI</w:t>
      </w:r>
      <w:r>
        <w:rPr>
          <w:rFonts w:ascii="Arial" w:hAnsi="Arial" w:cs="Arial"/>
        </w:rPr>
        <w:tab/>
        <w:t xml:space="preserve">Warunki udziału w postępowaniu </w:t>
      </w:r>
    </w:p>
    <w:p w14:paraId="601632FD" w14:textId="4469D6D9" w:rsidR="0067097C" w:rsidRDefault="0067097C" w:rsidP="00602A8A">
      <w:pPr>
        <w:pStyle w:val="Ustp"/>
        <w:numPr>
          <w:ilvl w:val="0"/>
          <w:numId w:val="4"/>
        </w:numPr>
      </w:pPr>
      <w:r>
        <w:t>O udzielenie zamówienia mogą ubiegać się Wykonawcy, którzy nie podlegają wykluczeniu oraz spełniają warunki udziału w postępowaniu określone przez Zamawiającego w</w:t>
      </w:r>
      <w:r w:rsidR="00B8381F">
        <w:t> </w:t>
      </w:r>
      <w:r>
        <w:t xml:space="preserve">ogłoszeniu o zamówieniu i niniejszej SWZ. </w:t>
      </w:r>
    </w:p>
    <w:p w14:paraId="4EAEEEDF" w14:textId="77777777" w:rsidR="0067097C" w:rsidRPr="004312A0" w:rsidRDefault="0067097C" w:rsidP="00602A8A">
      <w:pPr>
        <w:pStyle w:val="Ustp"/>
        <w:numPr>
          <w:ilvl w:val="0"/>
          <w:numId w:val="4"/>
        </w:numPr>
        <w:ind w:left="426" w:hanging="426"/>
      </w:pPr>
      <w:r w:rsidRPr="004312A0">
        <w:t>O udzielenie zamówienia mogą ubiegać się Wykonawcy, którzy spełniają warunki dotyczące:</w:t>
      </w:r>
    </w:p>
    <w:p w14:paraId="280ECE7C" w14:textId="77777777" w:rsidR="0067097C" w:rsidRPr="004312A0" w:rsidRDefault="0067097C" w:rsidP="009F5AFC">
      <w:pPr>
        <w:pStyle w:val="Punkt"/>
        <w:numPr>
          <w:ilvl w:val="0"/>
          <w:numId w:val="22"/>
        </w:numPr>
        <w:jc w:val="left"/>
        <w:rPr>
          <w:rFonts w:ascii="Arial" w:hAnsi="Arial"/>
        </w:rPr>
      </w:pPr>
      <w:r w:rsidRPr="004312A0">
        <w:rPr>
          <w:rFonts w:ascii="Arial" w:hAnsi="Arial"/>
        </w:rPr>
        <w:t>zdolności do występowania w obrocie gospodarczym: Zamawiający nie stawia warunku w powyższym zakresie.</w:t>
      </w:r>
    </w:p>
    <w:p w14:paraId="41D49812" w14:textId="4096A93F" w:rsidR="00AA568C" w:rsidRPr="004312A0" w:rsidRDefault="0067097C" w:rsidP="005800BB">
      <w:pPr>
        <w:pStyle w:val="Punkt"/>
        <w:numPr>
          <w:ilvl w:val="0"/>
          <w:numId w:val="22"/>
        </w:numPr>
        <w:jc w:val="left"/>
      </w:pPr>
      <w:r w:rsidRPr="004312A0">
        <w:rPr>
          <w:rFonts w:ascii="Arial" w:hAnsi="Arial"/>
          <w:u w:val="single"/>
        </w:rPr>
        <w:t>uprawnień do prowadzenia określonej działalności gospodarczej lub zawodowej, o ile wynika to z odrębnych przepisów:</w:t>
      </w:r>
      <w:r w:rsidRPr="004312A0">
        <w:rPr>
          <w:rFonts w:ascii="Arial" w:hAnsi="Arial"/>
        </w:rPr>
        <w:t xml:space="preserve"> </w:t>
      </w:r>
      <w:r w:rsidR="00362812" w:rsidRPr="004312A0">
        <w:rPr>
          <w:rFonts w:ascii="Arial" w:hAnsi="Arial"/>
          <w:szCs w:val="22"/>
        </w:rPr>
        <w:t>Zamawiający uzna, że Wykonawca spełnia warunek</w:t>
      </w:r>
      <w:r w:rsidR="006541ED" w:rsidRPr="004312A0">
        <w:rPr>
          <w:rFonts w:ascii="Arial" w:hAnsi="Arial"/>
          <w:szCs w:val="22"/>
        </w:rPr>
        <w:t>,</w:t>
      </w:r>
      <w:r w:rsidR="00362812" w:rsidRPr="004312A0">
        <w:rPr>
          <w:rFonts w:ascii="Arial" w:hAnsi="Arial"/>
          <w:szCs w:val="22"/>
        </w:rPr>
        <w:t xml:space="preserve"> jeżeli jest wpisany przez wojewodę na liście placówek udzielających tymczasowego schronienia. </w:t>
      </w:r>
    </w:p>
    <w:p w14:paraId="300E9365" w14:textId="77777777" w:rsidR="0067097C" w:rsidRDefault="0067097C" w:rsidP="005800BB">
      <w:pPr>
        <w:pStyle w:val="Punkt"/>
        <w:numPr>
          <w:ilvl w:val="0"/>
          <w:numId w:val="22"/>
        </w:numPr>
        <w:jc w:val="left"/>
        <w:rPr>
          <w:rFonts w:ascii="Arial" w:hAnsi="Arial"/>
        </w:rPr>
      </w:pPr>
      <w:r w:rsidRPr="004312A0">
        <w:rPr>
          <w:rFonts w:ascii="Arial" w:hAnsi="Arial"/>
        </w:rPr>
        <w:t>sytuacji ekonomicznej lub finansowej: Zamawiający nie stawia warunku w powyższym</w:t>
      </w:r>
      <w:r>
        <w:rPr>
          <w:rFonts w:ascii="Arial" w:hAnsi="Arial"/>
        </w:rPr>
        <w:t xml:space="preserve"> zakresie.</w:t>
      </w:r>
    </w:p>
    <w:p w14:paraId="20124F2C" w14:textId="376D7E83" w:rsidR="0045601A" w:rsidRPr="004F061A" w:rsidRDefault="0045601A" w:rsidP="005800BB">
      <w:pPr>
        <w:pStyle w:val="Punkt"/>
        <w:numPr>
          <w:ilvl w:val="0"/>
          <w:numId w:val="22"/>
        </w:numPr>
        <w:jc w:val="left"/>
        <w:rPr>
          <w:rFonts w:ascii="Arial" w:hAnsi="Arial"/>
          <w:b/>
          <w:u w:val="single"/>
        </w:rPr>
      </w:pPr>
      <w:r w:rsidRPr="004F061A">
        <w:rPr>
          <w:rFonts w:ascii="Arial" w:hAnsi="Arial"/>
          <w:u w:val="single"/>
        </w:rPr>
        <w:t>zdolności</w:t>
      </w:r>
      <w:r w:rsidR="00F44324" w:rsidRPr="004F061A">
        <w:rPr>
          <w:rFonts w:ascii="Arial" w:hAnsi="Arial"/>
          <w:u w:val="single"/>
        </w:rPr>
        <w:t xml:space="preserve"> </w:t>
      </w:r>
      <w:r w:rsidR="00AA568C" w:rsidRPr="004F061A">
        <w:rPr>
          <w:rFonts w:ascii="Arial" w:hAnsi="Arial"/>
          <w:u w:val="single"/>
        </w:rPr>
        <w:t>technicznej lub zawodowej</w:t>
      </w:r>
      <w:r w:rsidRPr="004F061A">
        <w:rPr>
          <w:rFonts w:ascii="Arial" w:hAnsi="Arial"/>
          <w:u w:val="single"/>
        </w:rPr>
        <w:t>:</w:t>
      </w:r>
    </w:p>
    <w:p w14:paraId="77D29959" w14:textId="77777777" w:rsidR="00001525" w:rsidRPr="00001525" w:rsidRDefault="00001525" w:rsidP="00001525">
      <w:pPr>
        <w:pStyle w:val="Punkt"/>
        <w:numPr>
          <w:ilvl w:val="0"/>
          <w:numId w:val="0"/>
        </w:numPr>
        <w:ind w:left="720" w:hanging="360"/>
        <w:rPr>
          <w:rFonts w:ascii="Arial" w:hAnsi="Arial"/>
          <w:b/>
          <w:bCs/>
        </w:rPr>
      </w:pPr>
      <w:r w:rsidRPr="00001525">
        <w:rPr>
          <w:rFonts w:ascii="Arial" w:hAnsi="Arial"/>
          <w:b/>
          <w:bCs/>
        </w:rPr>
        <w:t>Dla Części nr 1</w:t>
      </w:r>
    </w:p>
    <w:p w14:paraId="223AEB32" w14:textId="194A1B62" w:rsidR="00001525" w:rsidRPr="00001525" w:rsidRDefault="00001525" w:rsidP="009F5AFC">
      <w:pPr>
        <w:pStyle w:val="Punkt"/>
        <w:numPr>
          <w:ilvl w:val="0"/>
          <w:numId w:val="37"/>
        </w:numPr>
        <w:jc w:val="left"/>
        <w:rPr>
          <w:rFonts w:ascii="Arial" w:hAnsi="Arial"/>
        </w:rPr>
      </w:pPr>
      <w:r w:rsidRPr="00001525">
        <w:rPr>
          <w:rFonts w:ascii="Arial" w:hAnsi="Arial"/>
          <w:szCs w:val="22"/>
        </w:rPr>
        <w:t>Zamawiający uzna, że Wykonawca spełnia warunek dot. zdolności zawodowej</w:t>
      </w:r>
      <w:r w:rsidR="00D40E94">
        <w:rPr>
          <w:rFonts w:ascii="Arial" w:hAnsi="Arial"/>
          <w:szCs w:val="22"/>
        </w:rPr>
        <w:t xml:space="preserve"> (doświadczenie)</w:t>
      </w:r>
      <w:r w:rsidRPr="00001525">
        <w:rPr>
          <w:rFonts w:ascii="Arial" w:hAnsi="Arial"/>
          <w:szCs w:val="22"/>
        </w:rPr>
        <w:t>, jeżeli Wykonawca wykaże</w:t>
      </w:r>
      <w:r w:rsidRPr="00001525">
        <w:rPr>
          <w:rFonts w:ascii="Arial" w:hAnsi="Arial"/>
        </w:rPr>
        <w:t xml:space="preserve">, że wykonał, lub wykonuje w okresie ostatnich trzech lat przed upływem terminu składania ofert, a jeżeli okres prowadzenia działalności </w:t>
      </w:r>
      <w:r w:rsidRPr="00001525">
        <w:rPr>
          <w:rFonts w:ascii="Arial" w:hAnsi="Arial"/>
        </w:rPr>
        <w:lastRenderedPageBreak/>
        <w:t>jest krótszy - w tym okresie, co najmniej 1 usługę schronienia w rozumieniu ustawy o pomocy społecznej o wartości minimum 300.000,00 zł brutto</w:t>
      </w:r>
      <w:r w:rsidR="00934413">
        <w:rPr>
          <w:rFonts w:ascii="Arial" w:hAnsi="Arial"/>
        </w:rPr>
        <w:t>.</w:t>
      </w:r>
      <w:r w:rsidRPr="00001525">
        <w:rPr>
          <w:rFonts w:ascii="Arial" w:hAnsi="Arial"/>
        </w:rPr>
        <w:t xml:space="preserve"> </w:t>
      </w:r>
      <w:r w:rsidRPr="00001525">
        <w:rPr>
          <w:rFonts w:ascii="Arial" w:hAnsi="Arial"/>
        </w:rPr>
        <w:br/>
        <w:t xml:space="preserve">W przypadku świadczeń okresowych lub ciągłych warunek musi spełniać wartość części zamówienia wykonanej do upływu terminu składania ofert.  </w:t>
      </w:r>
    </w:p>
    <w:p w14:paraId="495D94FD" w14:textId="01A8DCE5" w:rsidR="00001525" w:rsidRPr="00001525" w:rsidRDefault="00D40E94" w:rsidP="009F5AFC">
      <w:pPr>
        <w:pStyle w:val="Punkt"/>
        <w:numPr>
          <w:ilvl w:val="0"/>
          <w:numId w:val="37"/>
        </w:numPr>
        <w:jc w:val="left"/>
        <w:rPr>
          <w:rFonts w:ascii="Arial" w:hAnsi="Arial"/>
        </w:rPr>
      </w:pPr>
      <w:r w:rsidRPr="00001525">
        <w:rPr>
          <w:rFonts w:ascii="Arial" w:hAnsi="Arial"/>
          <w:szCs w:val="22"/>
        </w:rPr>
        <w:t>Zamawiający uzna, że Wykonawca spełnia warunek dot. zdolności zawodowej</w:t>
      </w:r>
      <w:r>
        <w:rPr>
          <w:rFonts w:ascii="Arial" w:hAnsi="Arial"/>
          <w:szCs w:val="22"/>
        </w:rPr>
        <w:t xml:space="preserve"> (personel)</w:t>
      </w:r>
      <w:r w:rsidRPr="00001525">
        <w:rPr>
          <w:rFonts w:ascii="Arial" w:hAnsi="Arial"/>
          <w:szCs w:val="22"/>
        </w:rPr>
        <w:t>,</w:t>
      </w:r>
      <w:r>
        <w:rPr>
          <w:rFonts w:ascii="Arial" w:hAnsi="Arial"/>
          <w:szCs w:val="22"/>
        </w:rPr>
        <w:t xml:space="preserve"> jeżeli </w:t>
      </w:r>
      <w:r w:rsidR="00001525" w:rsidRPr="00001525">
        <w:rPr>
          <w:rFonts w:ascii="Arial" w:hAnsi="Arial"/>
        </w:rPr>
        <w:t xml:space="preserve">Wykonawca wykaże, że dysponuje minimum 3 osobami w tym: pracownik socjalny, opiekun posiadający minimum wykształcenie średnie oraz ukończone szkolenie z zakresu pierwszej pomocy.  </w:t>
      </w:r>
    </w:p>
    <w:p w14:paraId="24524D95" w14:textId="46BCFE5C" w:rsidR="00001525" w:rsidRPr="00D40E94" w:rsidRDefault="00001525" w:rsidP="00001525">
      <w:pPr>
        <w:pStyle w:val="Punkt"/>
        <w:numPr>
          <w:ilvl w:val="0"/>
          <w:numId w:val="0"/>
        </w:numPr>
        <w:ind w:left="360"/>
        <w:rPr>
          <w:rFonts w:ascii="Arial" w:hAnsi="Arial"/>
          <w:b/>
          <w:bCs/>
        </w:rPr>
      </w:pPr>
      <w:r w:rsidRPr="00D40E94">
        <w:rPr>
          <w:rFonts w:ascii="Arial" w:hAnsi="Arial"/>
          <w:b/>
          <w:bCs/>
        </w:rPr>
        <w:t>Dla Części nr 2</w:t>
      </w:r>
    </w:p>
    <w:p w14:paraId="01069659" w14:textId="1229DDEB" w:rsidR="002969E7" w:rsidRPr="00001525" w:rsidRDefault="002969E7" w:rsidP="009F5AFC">
      <w:pPr>
        <w:pStyle w:val="Punkt"/>
        <w:numPr>
          <w:ilvl w:val="0"/>
          <w:numId w:val="38"/>
        </w:numPr>
        <w:jc w:val="left"/>
        <w:rPr>
          <w:rFonts w:ascii="Arial" w:hAnsi="Arial"/>
        </w:rPr>
      </w:pPr>
      <w:r w:rsidRPr="00001525">
        <w:rPr>
          <w:rFonts w:ascii="Arial" w:hAnsi="Arial"/>
          <w:szCs w:val="22"/>
        </w:rPr>
        <w:t>Zamawiający uzna, że Wykonawca spełnia warunek dot. zdolności zawodowej</w:t>
      </w:r>
      <w:r>
        <w:rPr>
          <w:rFonts w:ascii="Arial" w:hAnsi="Arial"/>
          <w:szCs w:val="22"/>
        </w:rPr>
        <w:t xml:space="preserve"> (doświadczenie)</w:t>
      </w:r>
      <w:r w:rsidRPr="00001525">
        <w:rPr>
          <w:rFonts w:ascii="Arial" w:hAnsi="Arial"/>
          <w:szCs w:val="22"/>
        </w:rPr>
        <w:t>, jeżeli Wykonawca wykaże</w:t>
      </w:r>
      <w:r w:rsidRPr="00001525">
        <w:rPr>
          <w:rFonts w:ascii="Arial" w:hAnsi="Arial"/>
        </w:rPr>
        <w:t>, że wykonał, lub wykonuje w okresie ostatnich trzech lat przed upływem terminu składania ofert, a jeżeli okres prowadzenia działalności jest krótszy - w tym okresie, co najmniej 1 usługę schronienia w rozumieniu ustawy o pomocy społecznej o wartości minimum 300.000,00 zł brutto</w:t>
      </w:r>
      <w:r w:rsidR="00934413">
        <w:rPr>
          <w:rFonts w:ascii="Arial" w:hAnsi="Arial"/>
        </w:rPr>
        <w:t>.</w:t>
      </w:r>
      <w:r w:rsidRPr="00001525">
        <w:rPr>
          <w:rFonts w:ascii="Arial" w:hAnsi="Arial"/>
        </w:rPr>
        <w:t xml:space="preserve"> </w:t>
      </w:r>
      <w:r w:rsidRPr="00001525">
        <w:rPr>
          <w:rFonts w:ascii="Arial" w:hAnsi="Arial"/>
        </w:rPr>
        <w:br/>
        <w:t xml:space="preserve">W przypadku świadczeń okresowych lub ciągłych warunek musi spełniać wartość części zamówienia wykonanej do upływu terminu składania ofert.  </w:t>
      </w:r>
    </w:p>
    <w:p w14:paraId="3C488FDD" w14:textId="77777777" w:rsidR="002969E7" w:rsidRDefault="002969E7" w:rsidP="009F5AFC">
      <w:pPr>
        <w:pStyle w:val="Punkt"/>
        <w:numPr>
          <w:ilvl w:val="0"/>
          <w:numId w:val="38"/>
        </w:numPr>
        <w:jc w:val="left"/>
        <w:rPr>
          <w:rFonts w:ascii="Arial" w:hAnsi="Arial"/>
        </w:rPr>
      </w:pPr>
      <w:r w:rsidRPr="00001525">
        <w:rPr>
          <w:rFonts w:ascii="Arial" w:hAnsi="Arial"/>
          <w:szCs w:val="22"/>
        </w:rPr>
        <w:t>Zamawiający uzna, że Wykonawca spełnia warunek dot. zdolności zawodowej</w:t>
      </w:r>
      <w:r>
        <w:rPr>
          <w:rFonts w:ascii="Arial" w:hAnsi="Arial"/>
          <w:szCs w:val="22"/>
        </w:rPr>
        <w:t xml:space="preserve"> (personel)</w:t>
      </w:r>
      <w:r w:rsidRPr="00001525">
        <w:rPr>
          <w:rFonts w:ascii="Arial" w:hAnsi="Arial"/>
          <w:szCs w:val="22"/>
        </w:rPr>
        <w:t>,</w:t>
      </w:r>
      <w:r>
        <w:rPr>
          <w:rFonts w:ascii="Arial" w:hAnsi="Arial"/>
          <w:szCs w:val="22"/>
        </w:rPr>
        <w:t xml:space="preserve"> jeżeli </w:t>
      </w:r>
      <w:r w:rsidRPr="00001525">
        <w:rPr>
          <w:rFonts w:ascii="Arial" w:hAnsi="Arial"/>
        </w:rPr>
        <w:t>Wykonawca wykaże, że dysponuje minimum 3 osobami w tym: pracownik socjalny, opiekun</w:t>
      </w:r>
      <w:r>
        <w:rPr>
          <w:rFonts w:ascii="Arial" w:hAnsi="Arial"/>
        </w:rPr>
        <w:t>owie</w:t>
      </w:r>
      <w:r w:rsidRPr="00001525">
        <w:rPr>
          <w:rFonts w:ascii="Arial" w:hAnsi="Arial"/>
        </w:rPr>
        <w:t xml:space="preserve"> posiadający</w:t>
      </w:r>
      <w:r>
        <w:rPr>
          <w:rFonts w:ascii="Arial" w:hAnsi="Arial"/>
        </w:rPr>
        <w:t>:</w:t>
      </w:r>
    </w:p>
    <w:p w14:paraId="3F204F60" w14:textId="77777777" w:rsidR="004F061A" w:rsidRDefault="004F061A" w:rsidP="009F5AFC">
      <w:pPr>
        <w:pStyle w:val="Akapitzlist"/>
        <w:numPr>
          <w:ilvl w:val="0"/>
          <w:numId w:val="39"/>
        </w:numPr>
        <w:tabs>
          <w:tab w:val="left" w:pos="851"/>
        </w:tabs>
        <w:ind w:left="851" w:hanging="284"/>
        <w:jc w:val="left"/>
        <w:rPr>
          <w:rFonts w:ascii="Arial" w:eastAsia="Times New Roman" w:hAnsi="Arial" w:cs="Arial"/>
        </w:rPr>
      </w:pPr>
      <w:r w:rsidRPr="004F061A">
        <w:rPr>
          <w:rFonts w:ascii="Arial" w:eastAsia="Times New Roman" w:hAnsi="Arial" w:cs="Arial"/>
        </w:rPr>
        <w:t xml:space="preserve">kwalifikacje do wykonywania zawodu pielęgniarki, ratownika medycznego,  </w:t>
      </w:r>
      <w:r>
        <w:rPr>
          <w:rFonts w:ascii="Arial" w:eastAsia="Times New Roman" w:hAnsi="Arial" w:cs="Arial"/>
        </w:rPr>
        <w:t>o</w:t>
      </w:r>
      <w:r w:rsidRPr="004F061A">
        <w:rPr>
          <w:rFonts w:ascii="Arial" w:eastAsia="Times New Roman" w:hAnsi="Arial" w:cs="Arial"/>
        </w:rPr>
        <w:t xml:space="preserve">piekuna w domu pomocy społecznej, opiekuna osoby starszej, asystenta  osoby niepełnosprawnej, opiekunki środowiskowej, opiekuna medycznego lub </w:t>
      </w:r>
    </w:p>
    <w:p w14:paraId="7DE32E6F" w14:textId="4362FD67" w:rsidR="004F061A" w:rsidRDefault="004F061A" w:rsidP="009F5AFC">
      <w:pPr>
        <w:pStyle w:val="Akapitzlist"/>
        <w:numPr>
          <w:ilvl w:val="0"/>
          <w:numId w:val="39"/>
        </w:numPr>
        <w:tabs>
          <w:tab w:val="left" w:pos="851"/>
        </w:tabs>
        <w:ind w:left="851" w:hanging="284"/>
        <w:jc w:val="left"/>
        <w:rPr>
          <w:rFonts w:ascii="Arial" w:eastAsia="Times New Roman" w:hAnsi="Arial" w:cs="Arial"/>
        </w:rPr>
      </w:pPr>
      <w:r w:rsidRPr="004F061A">
        <w:rPr>
          <w:rFonts w:ascii="Arial" w:eastAsia="Times New Roman" w:hAnsi="Arial" w:cs="Arial"/>
        </w:rPr>
        <w:t xml:space="preserve">udokumentowane co najmniej roczne doświadczenie zawodowe polegające </w:t>
      </w:r>
      <w:r>
        <w:rPr>
          <w:rFonts w:ascii="Arial" w:eastAsia="Times New Roman" w:hAnsi="Arial" w:cs="Arial"/>
        </w:rPr>
        <w:t>n</w:t>
      </w:r>
      <w:r w:rsidRPr="004F061A">
        <w:rPr>
          <w:rFonts w:ascii="Arial" w:eastAsia="Times New Roman" w:hAnsi="Arial" w:cs="Arial"/>
        </w:rPr>
        <w:t xml:space="preserve">a  świadczeniu usług opiekuńczych osobom niepełnosprawnym, przewlekle  chorym lub osobom  w podeszłym wieku oraz ukończone szkolenie z zakresu  udzielania pierwszej pomocy. </w:t>
      </w:r>
    </w:p>
    <w:p w14:paraId="678DBC49" w14:textId="13D8CC2B" w:rsidR="004F061A" w:rsidRPr="004F061A" w:rsidRDefault="004F061A" w:rsidP="004F061A">
      <w:pPr>
        <w:tabs>
          <w:tab w:val="left" w:pos="851"/>
        </w:tabs>
        <w:spacing w:before="240" w:line="276" w:lineRule="auto"/>
        <w:rPr>
          <w:rFonts w:eastAsia="Times New Roman"/>
        </w:rPr>
      </w:pPr>
      <w:r w:rsidRPr="004F061A">
        <w:rPr>
          <w:rFonts w:eastAsia="Times New Roman" w:cs="Calibri"/>
          <w:lang w:eastAsia="pl-PL"/>
        </w:rPr>
        <w:t>Oceniając zdolność techniczną lub zawodową, 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t>
      </w:r>
    </w:p>
    <w:p w14:paraId="57D9C124" w14:textId="77777777" w:rsidR="0067097C" w:rsidRDefault="0067097C" w:rsidP="0067097C">
      <w:pPr>
        <w:pStyle w:val="rozdzia"/>
        <w:shd w:val="clear" w:color="auto" w:fill="D9E2F3" w:themeFill="accent5" w:themeFillTint="33"/>
        <w:rPr>
          <w:rFonts w:ascii="Arial" w:hAnsi="Arial" w:cs="Arial"/>
        </w:rPr>
      </w:pPr>
      <w:r>
        <w:rPr>
          <w:rFonts w:ascii="Arial" w:hAnsi="Arial" w:cs="Arial"/>
        </w:rPr>
        <w:t>VII</w:t>
      </w:r>
      <w:r>
        <w:rPr>
          <w:rFonts w:ascii="Arial" w:hAnsi="Arial" w:cs="Arial"/>
        </w:rPr>
        <w:tab/>
        <w:t>Podstawy wykluczenia Wykonawcy z postępowania</w:t>
      </w:r>
    </w:p>
    <w:p w14:paraId="57D3668E" w14:textId="77777777" w:rsidR="0067097C" w:rsidRDefault="0067097C" w:rsidP="0067097C">
      <w:pPr>
        <w:pStyle w:val="Ustp"/>
        <w:rPr>
          <w:szCs w:val="20"/>
        </w:rPr>
      </w:pPr>
      <w:r>
        <w:rPr>
          <w:szCs w:val="20"/>
        </w:rPr>
        <w:t xml:space="preserve">Z postępowania o udzielenie zamówienia wyklucza się Wykonawców, w stosunku do których zachodzi którakolwiek z okoliczności wskazanych art. 108 ust. 1 oraz art. 109 ust. 1 pkt. 4-10 ustawy </w:t>
      </w:r>
      <w:proofErr w:type="spellStart"/>
      <w:r>
        <w:rPr>
          <w:szCs w:val="20"/>
        </w:rPr>
        <w:t>Pzp</w:t>
      </w:r>
      <w:proofErr w:type="spellEnd"/>
      <w:r>
        <w:rPr>
          <w:szCs w:val="20"/>
        </w:rPr>
        <w:t xml:space="preserve">. z zastrzeżeniem art. 110 ust. 2 ustawy </w:t>
      </w:r>
      <w:proofErr w:type="spellStart"/>
      <w:r>
        <w:rPr>
          <w:szCs w:val="20"/>
        </w:rPr>
        <w:t>Pzp</w:t>
      </w:r>
      <w:bookmarkStart w:id="7" w:name="mip51080601"/>
      <w:bookmarkEnd w:id="7"/>
      <w:proofErr w:type="spellEnd"/>
      <w:r>
        <w:rPr>
          <w:szCs w:val="20"/>
        </w:rPr>
        <w:t xml:space="preserve">. </w:t>
      </w:r>
    </w:p>
    <w:p w14:paraId="641245AD" w14:textId="77777777" w:rsidR="0067097C" w:rsidRDefault="0067097C" w:rsidP="00602A8A">
      <w:pPr>
        <w:pStyle w:val="Ustp"/>
        <w:numPr>
          <w:ilvl w:val="0"/>
          <w:numId w:val="6"/>
        </w:numPr>
        <w:rPr>
          <w:szCs w:val="20"/>
        </w:rPr>
      </w:pPr>
      <w:bookmarkStart w:id="8" w:name="mip51080591"/>
      <w:bookmarkEnd w:id="8"/>
      <w:r>
        <w:rPr>
          <w:szCs w:val="20"/>
        </w:rPr>
        <w:t xml:space="preserve">Z postępowania o udzielenie zamówienia wyklucza się wykonawcę na podstawie art. 108 ust.1 </w:t>
      </w:r>
      <w:proofErr w:type="spellStart"/>
      <w:r>
        <w:rPr>
          <w:szCs w:val="20"/>
        </w:rPr>
        <w:t>Pzp</w:t>
      </w:r>
      <w:proofErr w:type="spellEnd"/>
      <w:r>
        <w:rPr>
          <w:szCs w:val="20"/>
        </w:rPr>
        <w:t>:</w:t>
      </w:r>
    </w:p>
    <w:p w14:paraId="2C07F3DC" w14:textId="77777777" w:rsidR="0067097C" w:rsidRDefault="0067097C" w:rsidP="00602A8A">
      <w:pPr>
        <w:pStyle w:val="Ustp"/>
        <w:numPr>
          <w:ilvl w:val="0"/>
          <w:numId w:val="7"/>
        </w:numPr>
        <w:rPr>
          <w:szCs w:val="20"/>
        </w:rPr>
      </w:pPr>
      <w:r>
        <w:rPr>
          <w:szCs w:val="20"/>
        </w:rPr>
        <w:t>będącego osobą fizyczną, którego prawomocnie skazano za przestępstwo:</w:t>
      </w:r>
    </w:p>
    <w:p w14:paraId="48231BFC" w14:textId="77777777" w:rsidR="0067097C" w:rsidRDefault="0067097C" w:rsidP="00602A8A">
      <w:pPr>
        <w:pStyle w:val="Ustp"/>
        <w:numPr>
          <w:ilvl w:val="0"/>
          <w:numId w:val="8"/>
        </w:numPr>
        <w:ind w:left="1068"/>
        <w:rPr>
          <w:szCs w:val="20"/>
        </w:rPr>
      </w:pPr>
      <w:r>
        <w:rPr>
          <w:szCs w:val="20"/>
        </w:rPr>
        <w:t>udziału w zorganizowanej grupie przestępczej albo związku mającym na celu popełnienie przestępstwa lub przestępstwa skarbowego, o którym mowa w art. 258 Kodeksu karnego,</w:t>
      </w:r>
    </w:p>
    <w:p w14:paraId="05F55CF4" w14:textId="77777777" w:rsidR="0067097C" w:rsidRDefault="0067097C" w:rsidP="00602A8A">
      <w:pPr>
        <w:pStyle w:val="Ustp"/>
        <w:numPr>
          <w:ilvl w:val="0"/>
          <w:numId w:val="8"/>
        </w:numPr>
        <w:ind w:left="1068"/>
        <w:rPr>
          <w:szCs w:val="20"/>
        </w:rPr>
      </w:pPr>
      <w:r>
        <w:rPr>
          <w:szCs w:val="20"/>
        </w:rPr>
        <w:t>handlu ludźmi, o którym mowa w art. 189a Kodeksu karnego,</w:t>
      </w:r>
    </w:p>
    <w:p w14:paraId="30FBBE47" w14:textId="177C3FAF" w:rsidR="0067097C" w:rsidRDefault="0067097C" w:rsidP="00602A8A">
      <w:pPr>
        <w:pStyle w:val="Ustp"/>
        <w:numPr>
          <w:ilvl w:val="0"/>
          <w:numId w:val="8"/>
        </w:numPr>
        <w:ind w:left="1068"/>
        <w:rPr>
          <w:szCs w:val="20"/>
        </w:rPr>
      </w:pPr>
      <w:r>
        <w:rPr>
          <w:szCs w:val="20"/>
        </w:rPr>
        <w:t>o którym mowa w art. 228–230a, art. 250a Kodeksu karnego, w art. 46–48 ustawy z</w:t>
      </w:r>
      <w:r w:rsidR="00F975F2">
        <w:rPr>
          <w:szCs w:val="20"/>
        </w:rPr>
        <w:t> </w:t>
      </w:r>
      <w:r>
        <w:rPr>
          <w:szCs w:val="20"/>
        </w:rPr>
        <w:t>dnia 25 czerwca 2010 r. o sporcie (Dz. U. z 2020 r. poz. 1133 oraz z 2021 r. poz. 2054 i 2142) lub w art. 54 ust. 1–4 ustawy z dnia 12 maja 2011 r. o refundacji leków, środków spożywczych specjalnego przeznaczenia żywieniowego oraz wyrobów medycznych (Dz. U. z 2022 r. poz. 463, 583 i 974),</w:t>
      </w:r>
    </w:p>
    <w:p w14:paraId="44BF8821" w14:textId="77777777" w:rsidR="0067097C" w:rsidRDefault="0067097C" w:rsidP="00602A8A">
      <w:pPr>
        <w:pStyle w:val="Ustp"/>
        <w:numPr>
          <w:ilvl w:val="0"/>
          <w:numId w:val="8"/>
        </w:numPr>
        <w:ind w:left="1068"/>
        <w:rPr>
          <w:szCs w:val="20"/>
        </w:rPr>
      </w:pPr>
      <w:r>
        <w:rPr>
          <w:szCs w:val="20"/>
        </w:rPr>
        <w:t xml:space="preserve">finansowania przestępstwa o charakterze terrorystycznym, o którym mowa w art. 165a Kodeksu karnego, lub przestępstwo udaremniania lub utrudniania stwierdzenia </w:t>
      </w:r>
      <w:r>
        <w:rPr>
          <w:szCs w:val="20"/>
        </w:rPr>
        <w:lastRenderedPageBreak/>
        <w:t>przestępnego pochodzenia pieniędzy lub ukrywania ich pochodzenia, o którym mowa w art. 299 Kodeksu karnego,</w:t>
      </w:r>
    </w:p>
    <w:p w14:paraId="02D627C5" w14:textId="77777777" w:rsidR="0067097C" w:rsidRDefault="0067097C" w:rsidP="00602A8A">
      <w:pPr>
        <w:pStyle w:val="Ustp"/>
        <w:numPr>
          <w:ilvl w:val="0"/>
          <w:numId w:val="8"/>
        </w:numPr>
        <w:ind w:left="1068"/>
        <w:rPr>
          <w:szCs w:val="20"/>
        </w:rPr>
      </w:pPr>
      <w:r>
        <w:rPr>
          <w:szCs w:val="20"/>
        </w:rPr>
        <w:t>o charakterze terrorystycznym, o którym mowa w art. 115 § 20 Kodeksu karnego, lub mające na celu popełnienie tego przestępstwa,</w:t>
      </w:r>
    </w:p>
    <w:p w14:paraId="6CC05282" w14:textId="77777777" w:rsidR="0067097C" w:rsidRDefault="0067097C" w:rsidP="00602A8A">
      <w:pPr>
        <w:pStyle w:val="Ustp"/>
        <w:numPr>
          <w:ilvl w:val="0"/>
          <w:numId w:val="8"/>
        </w:numPr>
        <w:ind w:left="1068"/>
        <w:rPr>
          <w:szCs w:val="20"/>
        </w:rPr>
      </w:pPr>
      <w:r>
        <w:rPr>
          <w:szCs w:val="20"/>
        </w:rPr>
        <w:t>powierzenia wykonywania pracy małoletniemu cudzoziemcowi, o którym mowa w art. 9 ust. 2 ustawy z dnia 15 czerwca 2012 r. o skutkach powierzania wykonywania pracy cudzoziemcom przebywającym wbrew przepisom na terytorium Rzeczypospolitej Polskiej (Dz. U. 2021 r. poz. 1745),</w:t>
      </w:r>
    </w:p>
    <w:p w14:paraId="292A29EF" w14:textId="77777777" w:rsidR="0067097C" w:rsidRDefault="0067097C" w:rsidP="00602A8A">
      <w:pPr>
        <w:pStyle w:val="Ustp"/>
        <w:numPr>
          <w:ilvl w:val="0"/>
          <w:numId w:val="8"/>
        </w:numPr>
        <w:ind w:left="1068"/>
        <w:rPr>
          <w:szCs w:val="20"/>
        </w:rPr>
      </w:pPr>
      <w:r>
        <w:rPr>
          <w:szCs w:val="20"/>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5197852C" w14:textId="1CD3DE6B" w:rsidR="0067097C" w:rsidRDefault="0067097C" w:rsidP="00602A8A">
      <w:pPr>
        <w:pStyle w:val="Ustp"/>
        <w:numPr>
          <w:ilvl w:val="0"/>
          <w:numId w:val="8"/>
        </w:numPr>
        <w:ind w:left="1068"/>
        <w:rPr>
          <w:szCs w:val="20"/>
        </w:rPr>
      </w:pPr>
      <w:r>
        <w:rPr>
          <w:szCs w:val="20"/>
        </w:rPr>
        <w:t>o którym mowa w art. 9 ust. 1 i 3 lub art. 10 ustawy z dnia 15 czerwca 2012 r. o</w:t>
      </w:r>
      <w:r w:rsidR="00456C3A">
        <w:rPr>
          <w:szCs w:val="20"/>
        </w:rPr>
        <w:t> </w:t>
      </w:r>
      <w:r>
        <w:rPr>
          <w:szCs w:val="20"/>
        </w:rPr>
        <w:t>skutkach powierzania wykonywania pracy cudzoziemcom przebywającym wbrew przepisom na terytorium Rzeczypospolitej Polskiej</w:t>
      </w:r>
    </w:p>
    <w:p w14:paraId="3CDCD089" w14:textId="77777777" w:rsidR="0067097C" w:rsidRDefault="0067097C" w:rsidP="0067097C">
      <w:pPr>
        <w:pStyle w:val="Ustp"/>
        <w:ind w:left="1068"/>
        <w:rPr>
          <w:szCs w:val="20"/>
        </w:rPr>
      </w:pPr>
      <w:r>
        <w:rPr>
          <w:szCs w:val="20"/>
        </w:rPr>
        <w:t>– lub za odpowiedni czyn zabroniony określony w przepisach prawa obcego.</w:t>
      </w:r>
    </w:p>
    <w:p w14:paraId="7E38F2A7" w14:textId="6727C836" w:rsidR="0067097C" w:rsidRDefault="0067097C" w:rsidP="00602A8A">
      <w:pPr>
        <w:pStyle w:val="Ustp"/>
        <w:numPr>
          <w:ilvl w:val="0"/>
          <w:numId w:val="7"/>
        </w:numPr>
        <w:rPr>
          <w:szCs w:val="20"/>
        </w:rPr>
      </w:pPr>
      <w:r>
        <w:rPr>
          <w:szCs w:val="20"/>
        </w:rPr>
        <w:t>jeżeli urzędującego członka jego organu zarządzającego lub nadzorczego, wspólnika spółki w spółce jawnej lub partnerskiej albo komplementariusza w spółce komandytowej lub komandytowo-akcyjnej lub prokurenta prawomocnie skazano za przestępstwo, o</w:t>
      </w:r>
      <w:r w:rsidR="00456C3A">
        <w:rPr>
          <w:szCs w:val="20"/>
        </w:rPr>
        <w:t> </w:t>
      </w:r>
      <w:r>
        <w:rPr>
          <w:szCs w:val="20"/>
        </w:rPr>
        <w:t>którym mowa w pkt 1;</w:t>
      </w:r>
    </w:p>
    <w:p w14:paraId="69C1FD88" w14:textId="77777777" w:rsidR="0067097C" w:rsidRDefault="0067097C" w:rsidP="00602A8A">
      <w:pPr>
        <w:pStyle w:val="Ustp"/>
        <w:numPr>
          <w:ilvl w:val="0"/>
          <w:numId w:val="7"/>
        </w:numPr>
        <w:rPr>
          <w:szCs w:val="20"/>
        </w:rPr>
      </w:pPr>
      <w:r>
        <w:rPr>
          <w:szCs w:val="20"/>
        </w:rPr>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522836D4" w14:textId="77777777" w:rsidR="0067097C" w:rsidRDefault="0067097C" w:rsidP="00602A8A">
      <w:pPr>
        <w:pStyle w:val="Ustp"/>
        <w:numPr>
          <w:ilvl w:val="0"/>
          <w:numId w:val="7"/>
        </w:numPr>
        <w:rPr>
          <w:szCs w:val="20"/>
        </w:rPr>
      </w:pPr>
      <w:r>
        <w:rPr>
          <w:szCs w:val="20"/>
        </w:rPr>
        <w:t>wobec którego prawomocnie orzeczono zakaz ubiegania się o zamówienia publiczne;</w:t>
      </w:r>
    </w:p>
    <w:p w14:paraId="6BCC367C" w14:textId="77777777" w:rsidR="0067097C" w:rsidRDefault="0067097C" w:rsidP="00602A8A">
      <w:pPr>
        <w:pStyle w:val="Ustp"/>
        <w:numPr>
          <w:ilvl w:val="0"/>
          <w:numId w:val="7"/>
        </w:numPr>
        <w:rPr>
          <w:szCs w:val="20"/>
        </w:rPr>
      </w:pPr>
      <w:r>
        <w:rPr>
          <w:szCs w:val="20"/>
        </w:rPr>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14531A3A" w14:textId="477749FF" w:rsidR="0067097C" w:rsidRDefault="0067097C" w:rsidP="00602A8A">
      <w:pPr>
        <w:pStyle w:val="Ustp"/>
        <w:numPr>
          <w:ilvl w:val="0"/>
          <w:numId w:val="7"/>
        </w:numPr>
        <w:rPr>
          <w:szCs w:val="20"/>
        </w:rPr>
      </w:pPr>
      <w:r>
        <w:rPr>
          <w:szCs w:val="20"/>
        </w:rPr>
        <w:t>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w:t>
      </w:r>
      <w:r w:rsidR="00600A7D">
        <w:rPr>
          <w:szCs w:val="20"/>
        </w:rPr>
        <w:t> </w:t>
      </w:r>
      <w:r>
        <w:rPr>
          <w:szCs w:val="20"/>
        </w:rPr>
        <w:t>udziału w postępowaniu o udzielenie zamówienia.</w:t>
      </w:r>
    </w:p>
    <w:p w14:paraId="5321DB31" w14:textId="77777777" w:rsidR="0067097C" w:rsidRDefault="0067097C" w:rsidP="00602A8A">
      <w:pPr>
        <w:pStyle w:val="Ustp"/>
        <w:numPr>
          <w:ilvl w:val="0"/>
          <w:numId w:val="9"/>
        </w:numPr>
        <w:ind w:left="360"/>
      </w:pPr>
      <w:r>
        <w:t xml:space="preserve">Z postępowania o udzielenie zamówienia Zamawiający może wykluczyć Wykonawcę na podstawie art. 109 ust. 1 pkt. 4-10 </w:t>
      </w:r>
      <w:proofErr w:type="spellStart"/>
      <w:r>
        <w:t>Pzp</w:t>
      </w:r>
      <w:proofErr w:type="spellEnd"/>
      <w:r>
        <w:t>:</w:t>
      </w:r>
    </w:p>
    <w:p w14:paraId="54E2C283" w14:textId="77777777" w:rsidR="0067097C" w:rsidRDefault="0067097C" w:rsidP="00602A8A">
      <w:pPr>
        <w:pStyle w:val="Ustp"/>
        <w:numPr>
          <w:ilvl w:val="0"/>
          <w:numId w:val="10"/>
        </w:numPr>
        <w:rPr>
          <w:szCs w:val="20"/>
        </w:rPr>
      </w:pPr>
      <w: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1A4D0205" w14:textId="77777777" w:rsidR="0067097C" w:rsidRDefault="0067097C" w:rsidP="00602A8A">
      <w:pPr>
        <w:pStyle w:val="Ustp"/>
        <w:numPr>
          <w:ilvl w:val="0"/>
          <w:numId w:val="10"/>
        </w:numPr>
        <w:rPr>
          <w:szCs w:val="20"/>
        </w:rPr>
      </w:pPr>
      <w:r>
        <w:rPr>
          <w:szCs w:val="20"/>
        </w:rPr>
        <w:t>który w sposób zawiniony poważnie naruszył obowiązki zawodowe, co podważa jego uczciwość, w szczególności gdy Wykonawca w wyniku zamierzonego działania lub rażącego niedbalstwa nie wykonał lub nienależycie wykonał zamówienia, co Zamawiający jest w stanie wykazać za pomocą stosownych dowodów;</w:t>
      </w:r>
    </w:p>
    <w:p w14:paraId="175338E9" w14:textId="77777777" w:rsidR="0067097C" w:rsidRDefault="0067097C" w:rsidP="00602A8A">
      <w:pPr>
        <w:pStyle w:val="Ustp"/>
        <w:numPr>
          <w:ilvl w:val="0"/>
          <w:numId w:val="10"/>
        </w:numPr>
        <w:rPr>
          <w:szCs w:val="20"/>
        </w:rPr>
      </w:pPr>
      <w:r>
        <w:rPr>
          <w:szCs w:val="20"/>
        </w:rPr>
        <w:t xml:space="preserve">jeżeli występuje konflikt interesów w rozumieniu art. 56 ust. 2 </w:t>
      </w:r>
      <w:proofErr w:type="spellStart"/>
      <w:r>
        <w:rPr>
          <w:szCs w:val="20"/>
        </w:rPr>
        <w:t>Pzp</w:t>
      </w:r>
      <w:proofErr w:type="spellEnd"/>
      <w:r>
        <w:rPr>
          <w:szCs w:val="20"/>
        </w:rPr>
        <w:t>, którego nie można skutecznie wyeliminować w inny sposób niż przez wykluczenie Wykonawcy;</w:t>
      </w:r>
    </w:p>
    <w:p w14:paraId="6EBAF3DF" w14:textId="77777777" w:rsidR="0067097C" w:rsidRDefault="0067097C" w:rsidP="00602A8A">
      <w:pPr>
        <w:pStyle w:val="Ustp"/>
        <w:numPr>
          <w:ilvl w:val="0"/>
          <w:numId w:val="10"/>
        </w:numPr>
        <w:rPr>
          <w:szCs w:val="20"/>
        </w:rPr>
      </w:pPr>
      <w:r>
        <w:rPr>
          <w:szCs w:val="20"/>
        </w:rPr>
        <w:lastRenderedPageBreak/>
        <w:t>jeżeli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152A98D1" w14:textId="77777777" w:rsidR="0067097C" w:rsidRDefault="0067097C" w:rsidP="00602A8A">
      <w:pPr>
        <w:pStyle w:val="Ustp"/>
        <w:numPr>
          <w:ilvl w:val="0"/>
          <w:numId w:val="10"/>
        </w:numPr>
        <w:rPr>
          <w:szCs w:val="20"/>
        </w:rPr>
      </w:pPr>
      <w:r>
        <w:rPr>
          <w:szCs w:val="20"/>
        </w:rPr>
        <w:t>który w wyniku zamierzonego działania lub rażącego niedbalstwa wprowadził Zamawiającego w błąd przy przedstawianiu informacji, że nie podlega wykluczeniu, spełnia warunki udziału w postępowaniu lub kryteria selekcji, co mogło mieć istotny wpływ na decyzje podejmowane przez Zamawiającego w postępowaniu o udzielenie zamówienia, lub który zataił te informacje lub nie jest w stanie przedstawić wymaganych podmiotowych środków dowodowych;</w:t>
      </w:r>
    </w:p>
    <w:p w14:paraId="1E35457F" w14:textId="2579360D" w:rsidR="0067097C" w:rsidRDefault="0067097C" w:rsidP="00602A8A">
      <w:pPr>
        <w:pStyle w:val="Ustp"/>
        <w:numPr>
          <w:ilvl w:val="0"/>
          <w:numId w:val="10"/>
        </w:numPr>
        <w:rPr>
          <w:szCs w:val="20"/>
        </w:rPr>
      </w:pPr>
      <w:r>
        <w:rPr>
          <w:szCs w:val="20"/>
        </w:rPr>
        <w:t>który bezprawnie wpłynął lub próbował wpływać na czynności Zamawiającego lub próbował pozyskać lub pozyskał informacje poufne, mogące dać mu przewagę w</w:t>
      </w:r>
      <w:r w:rsidR="00400E14">
        <w:rPr>
          <w:szCs w:val="20"/>
        </w:rPr>
        <w:t> </w:t>
      </w:r>
      <w:r>
        <w:rPr>
          <w:szCs w:val="20"/>
        </w:rPr>
        <w:t>postępowaniu o udzielenie zamówienia;</w:t>
      </w:r>
    </w:p>
    <w:p w14:paraId="7CB7DC1F" w14:textId="694900BC" w:rsidR="0067097C" w:rsidRDefault="0067097C" w:rsidP="00602A8A">
      <w:pPr>
        <w:pStyle w:val="Ustp"/>
        <w:numPr>
          <w:ilvl w:val="0"/>
          <w:numId w:val="10"/>
        </w:numPr>
        <w:rPr>
          <w:szCs w:val="20"/>
        </w:rPr>
      </w:pPr>
      <w:r>
        <w:rPr>
          <w:szCs w:val="20"/>
        </w:rPr>
        <w:t>który w wyniku lekkomyślności lub niedbalstwa przedstawił informacje wprowadzające w</w:t>
      </w:r>
      <w:r w:rsidR="00600A7D">
        <w:rPr>
          <w:szCs w:val="20"/>
        </w:rPr>
        <w:t> </w:t>
      </w:r>
      <w:r>
        <w:rPr>
          <w:szCs w:val="20"/>
        </w:rPr>
        <w:t>błąd, co mogło mieć istotny wpływ na decyzje podejmowane przez Zamawiającego w</w:t>
      </w:r>
      <w:r w:rsidR="00600A7D">
        <w:rPr>
          <w:szCs w:val="20"/>
        </w:rPr>
        <w:t> </w:t>
      </w:r>
      <w:r>
        <w:rPr>
          <w:szCs w:val="20"/>
        </w:rPr>
        <w:t>postępowaniu o udzielenie zamówienia.</w:t>
      </w:r>
    </w:p>
    <w:p w14:paraId="348479F0" w14:textId="77777777" w:rsidR="0067097C" w:rsidRDefault="0067097C" w:rsidP="00602A8A">
      <w:pPr>
        <w:pStyle w:val="Ustp"/>
        <w:numPr>
          <w:ilvl w:val="0"/>
          <w:numId w:val="9"/>
        </w:numPr>
        <w:ind w:left="360"/>
      </w:pPr>
      <w:r>
        <w:t xml:space="preserve">Na podstawie art. 7 ust. 1 ustawy z dnia 13 kwietnia 2022 r o szczególnych rozwiązaniach w zakresie przeciwdziałania wspieraniu agresji na Ukrainę oraz służących ochronie bezpieczeństwa narodowego z postępowania wyklucza się: </w:t>
      </w:r>
    </w:p>
    <w:p w14:paraId="5946BC96" w14:textId="251BFA1B" w:rsidR="0067097C" w:rsidRDefault="0067097C" w:rsidP="00602A8A">
      <w:pPr>
        <w:pStyle w:val="Ustp"/>
        <w:numPr>
          <w:ilvl w:val="0"/>
          <w:numId w:val="11"/>
        </w:numPr>
      </w:pPr>
      <w:r>
        <w:t>wykonawcę wymienionego w wykazach określonych w rozporządzeniu 765/2006 i</w:t>
      </w:r>
      <w:r w:rsidR="00600A7D">
        <w:t> </w:t>
      </w:r>
      <w:r>
        <w:t xml:space="preserve">rozporządzeniu 269/2014 albo wpisanego na listę na podstawie decyzji w sprawie wpisu na listę rozstrzygającej o zastosowaniu środka, o którym mowa w art. 1 pkt 3 ww. ustawy; </w:t>
      </w:r>
    </w:p>
    <w:p w14:paraId="09BD9C83" w14:textId="117CA418" w:rsidR="0067097C" w:rsidRDefault="0067097C" w:rsidP="00602A8A">
      <w:pPr>
        <w:pStyle w:val="Ustp"/>
        <w:numPr>
          <w:ilvl w:val="0"/>
          <w:numId w:val="11"/>
        </w:numPr>
        <w:rPr>
          <w:szCs w:val="22"/>
        </w:rPr>
      </w:pPr>
      <w:r>
        <w:rPr>
          <w:szCs w:val="22"/>
        </w:rPr>
        <w:t>wykonawcę, którego beneficjentem rzeczywistym w rozumieniu ustawy z dnia 1 marca 2018 r. o przeciwdziałaniu praniu pieniędzy oraz finansowaniu terroryzmu (Dz. U. z</w:t>
      </w:r>
      <w:r w:rsidR="006E64D2">
        <w:rPr>
          <w:szCs w:val="22"/>
        </w:rPr>
        <w:t> </w:t>
      </w:r>
      <w:r>
        <w:rPr>
          <w:szCs w:val="22"/>
        </w:rPr>
        <w:t>2022</w:t>
      </w:r>
      <w:r w:rsidR="00600A7D">
        <w:rPr>
          <w:szCs w:val="22"/>
        </w:rPr>
        <w:t> </w:t>
      </w:r>
      <w:r>
        <w:rPr>
          <w:szCs w:val="22"/>
        </w:rPr>
        <w:t>r. poz. 593 i 655) jest osoba wymieniona w wykazach określonych w</w:t>
      </w:r>
      <w:r w:rsidR="006E64D2">
        <w:rPr>
          <w:szCs w:val="22"/>
        </w:rPr>
        <w:t> </w:t>
      </w:r>
      <w:r>
        <w:rPr>
          <w:szCs w:val="22"/>
        </w:rPr>
        <w:t>rozporządzeniu 765/2006 i rozporządzeniu 269/2014 albo wpisana na listę lub będąca takim beneficjentem rzeczywistym od dnia 24 lutego 2022 r., o ile została wpisana na listę na podstawie decyzji w sprawie wpisu na listę rozstrzygającej o zastosowaniu środka, o</w:t>
      </w:r>
      <w:r w:rsidR="00600A7D">
        <w:rPr>
          <w:szCs w:val="22"/>
        </w:rPr>
        <w:t> </w:t>
      </w:r>
      <w:r>
        <w:rPr>
          <w:szCs w:val="22"/>
        </w:rPr>
        <w:t xml:space="preserve">którym mowa w art. 1 pkt 3 ww. ustawy; </w:t>
      </w:r>
    </w:p>
    <w:p w14:paraId="4A2A1525" w14:textId="777DACBB" w:rsidR="0067097C" w:rsidRDefault="0067097C" w:rsidP="00602A8A">
      <w:pPr>
        <w:pStyle w:val="Ustp"/>
        <w:numPr>
          <w:ilvl w:val="0"/>
          <w:numId w:val="11"/>
        </w:numPr>
        <w:rPr>
          <w:szCs w:val="22"/>
        </w:rPr>
      </w:pPr>
      <w:r>
        <w:rPr>
          <w:szCs w:val="22"/>
        </w:rPr>
        <w:t>wykonawcę, którego jednostką dominującą w rozumieniu art. 3 ust. 1 pkt 37 ustawy z</w:t>
      </w:r>
      <w:r w:rsidR="00600A7D">
        <w:rPr>
          <w:szCs w:val="22"/>
        </w:rPr>
        <w:t> </w:t>
      </w:r>
      <w:r>
        <w:rPr>
          <w:szCs w:val="22"/>
        </w:rPr>
        <w:t>dnia 29 września 1994 r. o rachunkowości (Dz. U. z 2021 r. poz. 217, 2105 i 2106), jest podmiot wymieniony w wykazach określonych w rozporządzeniu 765/2006 i</w:t>
      </w:r>
      <w:r w:rsidR="006E64D2">
        <w:rPr>
          <w:szCs w:val="22"/>
        </w:rPr>
        <w:t> </w:t>
      </w:r>
      <w:r>
        <w:rPr>
          <w:szCs w:val="22"/>
        </w:rPr>
        <w:t xml:space="preserve">rozporządzeniu 269/2014 albo wpisany na listę lub będący taką jednostką dominującą od dnia 24 lutego 2022 r., o ile został wpisany na listę na podstawie decyzji w sprawie wpisu na listę rozstrzygającej o zastosowaniu środka, o którym mowa w art. 1 pkt 3 ww. ustawy. </w:t>
      </w:r>
    </w:p>
    <w:p w14:paraId="4B7A1830" w14:textId="77777777" w:rsidR="0067097C" w:rsidRDefault="0067097C" w:rsidP="00602A8A">
      <w:pPr>
        <w:pStyle w:val="Ustp"/>
        <w:numPr>
          <w:ilvl w:val="0"/>
          <w:numId w:val="9"/>
        </w:numPr>
        <w:ind w:left="360"/>
        <w:rPr>
          <w:szCs w:val="22"/>
        </w:rPr>
      </w:pPr>
      <w:r>
        <w:rPr>
          <w:szCs w:val="22"/>
        </w:rPr>
        <w:t>Wykluczenie, o którym mowa w ust. 3, następuje na okres trwania okoliczności, o których mowa w pkt 1-3 powyżej.</w:t>
      </w:r>
    </w:p>
    <w:p w14:paraId="25FECAEC" w14:textId="77777777" w:rsidR="0067097C" w:rsidRDefault="0067097C" w:rsidP="00602A8A">
      <w:pPr>
        <w:pStyle w:val="Ustp"/>
        <w:numPr>
          <w:ilvl w:val="0"/>
          <w:numId w:val="9"/>
        </w:numPr>
        <w:ind w:left="360"/>
        <w:rPr>
          <w:szCs w:val="22"/>
        </w:rPr>
      </w:pPr>
      <w:r>
        <w:rPr>
          <w:szCs w:val="22"/>
        </w:rPr>
        <w:t>Zamawiający podstawę wykluczenia z ust. 3 będzie oceniał poprzez weryfikację Wykonawców biorących udział w niniejszym postępowaniu na wskazanych w ust. 3 pkt. 1-3 wykazach oraz na podstawie oświadczenia Wykonawcy o niepodleganiu wykluczeniu na podstawie wymienionej przesłanki wykluczenia. Wzór oświadczenia stanowi Załącznik nr 2 do SWZ.</w:t>
      </w:r>
    </w:p>
    <w:p w14:paraId="3ABB7F46" w14:textId="77777777" w:rsidR="0067097C" w:rsidRDefault="0067097C" w:rsidP="00602A8A">
      <w:pPr>
        <w:pStyle w:val="Ustp"/>
        <w:numPr>
          <w:ilvl w:val="0"/>
          <w:numId w:val="9"/>
        </w:numPr>
        <w:ind w:left="360"/>
        <w:rPr>
          <w:szCs w:val="22"/>
        </w:rPr>
      </w:pPr>
      <w:r>
        <w:rPr>
          <w:szCs w:val="22"/>
        </w:rPr>
        <w:t>W przypadku Wykonawcy wykluczonego na podstawie ust. 3, Zamawiający odrzuca ofertę takiego Wykonawcy, nie zaprasza go do złożenia oferty dodatkowej, nie zaprasza go do negocjacji, a także nie prowadzi z takim Wykonawcą negocjacji lub dialogu.</w:t>
      </w:r>
    </w:p>
    <w:p w14:paraId="460E7B78" w14:textId="77777777" w:rsidR="0067097C" w:rsidRDefault="0067097C" w:rsidP="00602A8A">
      <w:pPr>
        <w:pStyle w:val="Ustp"/>
        <w:numPr>
          <w:ilvl w:val="0"/>
          <w:numId w:val="9"/>
        </w:numPr>
        <w:ind w:left="360"/>
        <w:rPr>
          <w:szCs w:val="22"/>
        </w:rPr>
      </w:pPr>
      <w:r>
        <w:rPr>
          <w:szCs w:val="22"/>
        </w:rPr>
        <w:t xml:space="preserve">Wykonawca może zostać wykluczony przez Zamawiającego na każdym etapie postępowania o udzielenie zamówienia. </w:t>
      </w:r>
    </w:p>
    <w:p w14:paraId="34A378AC" w14:textId="77777777" w:rsidR="0067097C" w:rsidRDefault="0067097C" w:rsidP="00602A8A">
      <w:pPr>
        <w:pStyle w:val="Ustp"/>
        <w:numPr>
          <w:ilvl w:val="0"/>
          <w:numId w:val="9"/>
        </w:numPr>
        <w:ind w:left="360"/>
        <w:rPr>
          <w:szCs w:val="22"/>
        </w:rPr>
      </w:pPr>
      <w:r>
        <w:rPr>
          <w:szCs w:val="22"/>
        </w:rPr>
        <w:t>Jeżeli Wykonawca polega na zdolnościach lub sytuacji podmiotów udostępniających zasoby Zamawiający zbada, czy nie zachodzą wobec tego podmiotu podstawy wykluczenia, które zostały przewidziane względem Wykonawcy.</w:t>
      </w:r>
    </w:p>
    <w:p w14:paraId="7E591C4C" w14:textId="77777777" w:rsidR="0067097C" w:rsidRDefault="0067097C" w:rsidP="00602A8A">
      <w:pPr>
        <w:pStyle w:val="Ustp"/>
        <w:numPr>
          <w:ilvl w:val="0"/>
          <w:numId w:val="9"/>
        </w:numPr>
        <w:ind w:left="360"/>
        <w:rPr>
          <w:szCs w:val="22"/>
        </w:rPr>
      </w:pPr>
      <w:r>
        <w:rPr>
          <w:szCs w:val="22"/>
        </w:rPr>
        <w:t>W przypadku wspólnego ubiegania się Wykonawców o udzielenie zamówienia Zamawiający bada, czy nie zachodzą podstawy wykluczenia wobec każdego z tych Wykonawców.</w:t>
      </w:r>
    </w:p>
    <w:p w14:paraId="728559EE" w14:textId="77777777" w:rsidR="0067097C" w:rsidRDefault="0067097C" w:rsidP="00602A8A">
      <w:pPr>
        <w:pStyle w:val="Ustp"/>
        <w:numPr>
          <w:ilvl w:val="0"/>
          <w:numId w:val="9"/>
        </w:numPr>
        <w:ind w:left="360"/>
        <w:rPr>
          <w:szCs w:val="22"/>
        </w:rPr>
      </w:pPr>
      <w:r>
        <w:rPr>
          <w:szCs w:val="22"/>
        </w:rPr>
        <w:lastRenderedPageBreak/>
        <w:t xml:space="preserve">Wykluczenie Wykonawcy następuje zgodnie z art. 111 </w:t>
      </w:r>
      <w:proofErr w:type="spellStart"/>
      <w:r>
        <w:rPr>
          <w:szCs w:val="22"/>
        </w:rPr>
        <w:t>Pzp</w:t>
      </w:r>
      <w:proofErr w:type="spellEnd"/>
      <w:r>
        <w:rPr>
          <w:szCs w:val="22"/>
        </w:rPr>
        <w:t>, z zastrzeżeniem ust. 3.</w:t>
      </w:r>
    </w:p>
    <w:p w14:paraId="00D80164" w14:textId="77777777" w:rsidR="0067097C" w:rsidRDefault="0067097C" w:rsidP="0067097C">
      <w:pPr>
        <w:pStyle w:val="rozdzia"/>
        <w:shd w:val="clear" w:color="auto" w:fill="D9E2F3" w:themeFill="accent5" w:themeFillTint="33"/>
        <w:rPr>
          <w:rFonts w:ascii="Arial" w:hAnsi="Arial" w:cs="Arial"/>
          <w:szCs w:val="22"/>
        </w:rPr>
      </w:pPr>
      <w:r>
        <w:rPr>
          <w:rFonts w:ascii="Arial" w:hAnsi="Arial" w:cs="Arial"/>
        </w:rPr>
        <w:t>VIII</w:t>
      </w:r>
      <w:r>
        <w:rPr>
          <w:rFonts w:ascii="Arial" w:hAnsi="Arial" w:cs="Arial"/>
        </w:rPr>
        <w:tab/>
        <w:t>Informacja o podmiotowych i przedmiotowych środkach dowodowych</w:t>
      </w:r>
    </w:p>
    <w:p w14:paraId="79BA0B9A" w14:textId="77777777" w:rsidR="0067097C" w:rsidRDefault="0067097C" w:rsidP="00602A8A">
      <w:pPr>
        <w:pStyle w:val="Ustp"/>
        <w:numPr>
          <w:ilvl w:val="0"/>
          <w:numId w:val="12"/>
        </w:numPr>
      </w:pPr>
      <w:r>
        <w:t xml:space="preserve">Do oferty Wykonawca zobowiązany jest dołączyć aktualne na dzień składania ofert oświadczenie o spełnianiu warunków udziału w postępowaniu oraz o braku podstaw do wykluczenia z postępowania - zgodnie z </w:t>
      </w:r>
      <w:r>
        <w:rPr>
          <w:b/>
        </w:rPr>
        <w:t>Załącznikiem nr 2 do SWZ</w:t>
      </w:r>
      <w:r>
        <w:t>;</w:t>
      </w:r>
    </w:p>
    <w:p w14:paraId="715C0E93" w14:textId="629ED34B" w:rsidR="0067097C" w:rsidRDefault="0067097C" w:rsidP="00602A8A">
      <w:pPr>
        <w:pStyle w:val="Ustp"/>
        <w:numPr>
          <w:ilvl w:val="0"/>
          <w:numId w:val="12"/>
        </w:numPr>
        <w:ind w:left="426" w:hanging="426"/>
      </w:pPr>
      <w:r>
        <w:t>Informacje zawarte w oświadczeniu, o którym mowa w ust 1</w:t>
      </w:r>
      <w:r w:rsidR="00F44324">
        <w:t>,</w:t>
      </w:r>
      <w:r>
        <w:t xml:space="preserve"> stanowią wstępne potwierdzenie, że Wykonawca nie podlega wykluczeniu z postepowania oraz spełnia warunki udziału w postępowaniu.</w:t>
      </w:r>
    </w:p>
    <w:p w14:paraId="73A81DE7" w14:textId="77777777" w:rsidR="0067097C" w:rsidRDefault="0067097C" w:rsidP="00602A8A">
      <w:pPr>
        <w:pStyle w:val="Ustp"/>
        <w:numPr>
          <w:ilvl w:val="0"/>
          <w:numId w:val="12"/>
        </w:numPr>
        <w:ind w:left="426" w:hanging="426"/>
      </w:pPr>
      <w:r>
        <w:t>Zamawiający wzywa Wykonawcę, którego oferta została najwyżej oceniona, do złożenia w wyznaczonym terminie, nie krótszym niż 5 dni od dnia wezwania, podmiotowych środków dowodowych, jeżeli wymagał ich złożenia w ogłoszeniu o zamówieniu lub dokumentach zamówienia, aktualnych na dzień złożenia podmiotowych środków dowodowych.</w:t>
      </w:r>
    </w:p>
    <w:p w14:paraId="1390148B" w14:textId="72BFC8F5" w:rsidR="0067097C" w:rsidRDefault="0067097C" w:rsidP="00602A8A">
      <w:pPr>
        <w:pStyle w:val="Ustp"/>
        <w:numPr>
          <w:ilvl w:val="0"/>
          <w:numId w:val="12"/>
        </w:numPr>
        <w:ind w:left="426" w:hanging="426"/>
      </w:pPr>
      <w:r>
        <w:rPr>
          <w:u w:val="single"/>
        </w:rPr>
        <w:t>Podmiotowe środki dowodowe</w:t>
      </w:r>
      <w:r>
        <w:t xml:space="preserve"> wymagane od Wykonawcy obejmują</w:t>
      </w:r>
      <w:r w:rsidR="004F061A">
        <w:t xml:space="preserve"> </w:t>
      </w:r>
      <w:r w:rsidR="004F061A" w:rsidRPr="006541ED">
        <w:rPr>
          <w:b/>
          <w:bCs/>
        </w:rPr>
        <w:t>(dla każdej Części oddzielnie)</w:t>
      </w:r>
      <w:r>
        <w:t>:</w:t>
      </w:r>
    </w:p>
    <w:p w14:paraId="55D5E5CB" w14:textId="560904E2" w:rsidR="006E64D2" w:rsidRDefault="006E64D2" w:rsidP="00602A8A">
      <w:pPr>
        <w:pStyle w:val="Punkt"/>
        <w:numPr>
          <w:ilvl w:val="0"/>
          <w:numId w:val="13"/>
        </w:numPr>
        <w:ind w:left="851" w:hanging="425"/>
        <w:jc w:val="left"/>
        <w:rPr>
          <w:rFonts w:ascii="Arial" w:hAnsi="Arial"/>
        </w:rPr>
      </w:pPr>
      <w:r>
        <w:rPr>
          <w:rFonts w:ascii="Arial" w:hAnsi="Arial"/>
        </w:rPr>
        <w:t xml:space="preserve">oświadczenie Wykonawcy, w zakresie art. 108 ust. 1 pkt 5 ustawy, o braku przynależności do tej samej grupy kapitałowej, w rozumieniu ustawy o ochronie konkurencji i konsumentów,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 - </w:t>
      </w:r>
      <w:r>
        <w:rPr>
          <w:rFonts w:ascii="Arial" w:hAnsi="Arial"/>
          <w:b/>
          <w:bCs/>
        </w:rPr>
        <w:t>Załącznik nr 3 do SWZ</w:t>
      </w:r>
      <w:r>
        <w:rPr>
          <w:rFonts w:ascii="Arial" w:hAnsi="Arial"/>
        </w:rPr>
        <w:t>;</w:t>
      </w:r>
    </w:p>
    <w:p w14:paraId="2FB916F4" w14:textId="64D500C1" w:rsidR="00B30583" w:rsidRDefault="00B30583" w:rsidP="00602A8A">
      <w:pPr>
        <w:pStyle w:val="Punkt"/>
        <w:numPr>
          <w:ilvl w:val="0"/>
          <w:numId w:val="13"/>
        </w:numPr>
        <w:ind w:left="851" w:hanging="425"/>
        <w:jc w:val="left"/>
        <w:rPr>
          <w:rFonts w:ascii="Arial" w:hAnsi="Arial"/>
        </w:rPr>
      </w:pPr>
      <w:r>
        <w:rPr>
          <w:rFonts w:ascii="Arial" w:hAnsi="Arial"/>
          <w:szCs w:val="22"/>
        </w:rPr>
        <w:t>potwierdzenie wpisu przez wojewodę na liście placówek udzielających tymczasowego schronienia</w:t>
      </w:r>
      <w:r w:rsidR="00934413">
        <w:rPr>
          <w:rFonts w:ascii="Arial" w:hAnsi="Arial"/>
          <w:szCs w:val="22"/>
        </w:rPr>
        <w:t>;</w:t>
      </w:r>
    </w:p>
    <w:p w14:paraId="0ED29833" w14:textId="402583CA" w:rsidR="006E64D2" w:rsidRPr="006E64D2" w:rsidRDefault="006E64D2" w:rsidP="00602A8A">
      <w:pPr>
        <w:pStyle w:val="Punkt"/>
        <w:numPr>
          <w:ilvl w:val="0"/>
          <w:numId w:val="13"/>
        </w:numPr>
        <w:ind w:left="851" w:hanging="425"/>
        <w:jc w:val="left"/>
        <w:rPr>
          <w:rFonts w:ascii="Arial" w:hAnsi="Arial"/>
        </w:rPr>
      </w:pPr>
      <w:r>
        <w:rPr>
          <w:rFonts w:ascii="Arial" w:hAnsi="Arial"/>
          <w:bCs/>
          <w:szCs w:val="23"/>
        </w:rPr>
        <w:t>odpis lub informacja z Krajowego Rejestru Sądowego lub Centralnej Ewidencji i Informacji o Działalności Gospodarczej</w:t>
      </w:r>
      <w:r>
        <w:rPr>
          <w:rFonts w:ascii="Arial" w:hAnsi="Arial"/>
          <w:szCs w:val="23"/>
        </w:rPr>
        <w:t>, w zakresie art. 109 ust. 1 pkt. 4, sporządzonych nie wcześniej niż 3 miesiące przed jej złożeniem, jeżeli odrębne przepisy wymagają wpisu do rejestru lub ewidencji;</w:t>
      </w:r>
    </w:p>
    <w:p w14:paraId="1817E822" w14:textId="79F705AA" w:rsidR="006E64D2" w:rsidRPr="003919B9" w:rsidRDefault="00AA568C" w:rsidP="00134D27">
      <w:pPr>
        <w:pStyle w:val="Punkt"/>
        <w:numPr>
          <w:ilvl w:val="0"/>
          <w:numId w:val="13"/>
        </w:numPr>
        <w:ind w:left="851" w:hanging="425"/>
        <w:jc w:val="left"/>
        <w:rPr>
          <w:rFonts w:ascii="Arial" w:hAnsi="Arial"/>
          <w:szCs w:val="22"/>
        </w:rPr>
      </w:pPr>
      <w:r w:rsidRPr="003919B9">
        <w:rPr>
          <w:rStyle w:val="markedcontent"/>
          <w:rFonts w:ascii="Arial" w:hAnsi="Arial"/>
          <w:szCs w:val="22"/>
        </w:rPr>
        <w:t xml:space="preserve">Wykaz usług wykonanych, a w przypadku świadczeń powtarzających się lub ciągłych również wykonywanych, w okresie ostatnich 3 lat, a jeżeli okres prowadzenia działalności jest krótszy – w tym okresie, wraz z podaniem ich wartości, przedmiotu, dat wykonania </w:t>
      </w:r>
      <w:r w:rsidRPr="003919B9">
        <w:rPr>
          <w:rStyle w:val="markedcontent"/>
          <w:rFonts w:ascii="Arial" w:hAnsi="Arial"/>
          <w:szCs w:val="22"/>
        </w:rPr>
        <w:br/>
        <w:t xml:space="preserve">i podmiotów, na rzecz których usługi zostały wykonane lub są wykonywane, oraz załączeniem dowodów określających, czy te usługi zostały wykonane lub są wykonywane należycie, przy czym dowodami, o których mowa, są referencje bądź inne dokumenty sporządzone przez podmiot, na rzecz którego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 </w:t>
      </w:r>
      <w:r w:rsidR="006E64D2" w:rsidRPr="003919B9">
        <w:rPr>
          <w:rFonts w:ascii="Arial" w:hAnsi="Arial"/>
          <w:b/>
          <w:bCs/>
          <w:szCs w:val="22"/>
        </w:rPr>
        <w:t>Załącznikiem nr 6 do SWZ</w:t>
      </w:r>
      <w:r w:rsidR="006E64D2" w:rsidRPr="003919B9">
        <w:rPr>
          <w:rFonts w:ascii="Arial" w:hAnsi="Arial"/>
          <w:szCs w:val="22"/>
        </w:rPr>
        <w:t>;</w:t>
      </w:r>
    </w:p>
    <w:p w14:paraId="68311E64" w14:textId="77777777" w:rsidR="006E64D2" w:rsidRPr="00EC0DAB" w:rsidRDefault="006E64D2" w:rsidP="00134D27">
      <w:pPr>
        <w:pStyle w:val="Akapitzlist"/>
        <w:autoSpaceDE w:val="0"/>
        <w:autoSpaceDN w:val="0"/>
        <w:adjustRightInd w:val="0"/>
        <w:ind w:left="851"/>
        <w:jc w:val="left"/>
        <w:rPr>
          <w:rFonts w:ascii="Arial" w:hAnsi="Arial" w:cs="Arial"/>
          <w:color w:val="000000"/>
        </w:rPr>
      </w:pPr>
      <w:r w:rsidRPr="00EC0DAB">
        <w:rPr>
          <w:rFonts w:ascii="Arial" w:hAnsi="Arial" w:cs="Arial"/>
          <w:color w:val="000000"/>
        </w:rPr>
        <w:t>Dowodami, o których mowa wyżej są referencje bądź inne dokumenty wystawione przez podmiot na rzecz którego usługi były wykonywane, a w przypadku świadczeń okresowych lub ciągłych są wykonywane, a jeżeli z uzasadnionej przyczyny o obiektywnym charakterze Wykonawca nie jest w stanie uzyskać tych dokumentów- oświadczenie Wykonawcy; w</w:t>
      </w:r>
      <w:r>
        <w:rPr>
          <w:rFonts w:ascii="Arial" w:hAnsi="Arial" w:cs="Arial"/>
          <w:color w:val="000000"/>
        </w:rPr>
        <w:t> </w:t>
      </w:r>
      <w:r w:rsidRPr="00EC0DAB">
        <w:rPr>
          <w:rFonts w:ascii="Arial" w:hAnsi="Arial" w:cs="Arial"/>
          <w:color w:val="000000"/>
        </w:rPr>
        <w:t>przypadku świadczeń okresowych lub ciągłych nadal wykonywanych referencje bądź inne dokumenty potwierdzające ich należyte wykonywanie powinny być wydane</w:t>
      </w:r>
      <w:r>
        <w:rPr>
          <w:rFonts w:ascii="Arial" w:hAnsi="Arial" w:cs="Arial"/>
          <w:color w:val="000000"/>
        </w:rPr>
        <w:t xml:space="preserve"> </w:t>
      </w:r>
      <w:r w:rsidRPr="00EC0DAB">
        <w:rPr>
          <w:rFonts w:ascii="Arial" w:hAnsi="Arial" w:cs="Arial"/>
          <w:color w:val="000000"/>
        </w:rPr>
        <w:t>nie wcześniej niż 3 miesiące przed upływem terminu składania ofert.</w:t>
      </w:r>
    </w:p>
    <w:p w14:paraId="3F67CB74" w14:textId="6765865A" w:rsidR="006E64D2" w:rsidRPr="006541ED" w:rsidRDefault="00AA568C" w:rsidP="00134D27">
      <w:pPr>
        <w:pStyle w:val="Punkt"/>
        <w:numPr>
          <w:ilvl w:val="0"/>
          <w:numId w:val="13"/>
        </w:numPr>
        <w:ind w:left="851" w:hanging="425"/>
        <w:jc w:val="left"/>
        <w:rPr>
          <w:rFonts w:ascii="Arial" w:hAnsi="Arial"/>
        </w:rPr>
      </w:pPr>
      <w:r w:rsidRPr="00AA568C">
        <w:rPr>
          <w:rStyle w:val="markedcontent"/>
          <w:rFonts w:ascii="Arial" w:hAnsi="Arial"/>
          <w:szCs w:val="24"/>
        </w:rPr>
        <w:t xml:space="preserve">Wykaz osób, skierowanych przez Wykonawcę do realizacji zamówienia publicznego,                   w szczególności odpowiedzialnych za świadczenie usług, wraz z informacjami na temat ich kwalifikacji zawodowych, uprawnień, doświadczenia i wykształcenia niezbędnych do </w:t>
      </w:r>
      <w:r w:rsidRPr="00AA568C">
        <w:rPr>
          <w:rStyle w:val="markedcontent"/>
          <w:rFonts w:ascii="Arial" w:hAnsi="Arial"/>
          <w:szCs w:val="24"/>
        </w:rPr>
        <w:lastRenderedPageBreak/>
        <w:t>wykonania zamówienia publicznego, a także zakresu wykonywanych przez nie czynności oraz informacją o podstawie do dysponowania tymi osobami</w:t>
      </w:r>
      <w:r w:rsidRPr="00AA568C">
        <w:rPr>
          <w:rStyle w:val="markedcontent"/>
          <w:rFonts w:ascii="Calibri" w:hAnsi="Calibri" w:cs="Calibri"/>
          <w:szCs w:val="24"/>
        </w:rPr>
        <w:t xml:space="preserve"> </w:t>
      </w:r>
      <w:r w:rsidR="006E64D2" w:rsidRPr="00C52B9B">
        <w:rPr>
          <w:rFonts w:ascii="Arial" w:hAnsi="Arial"/>
        </w:rPr>
        <w:t xml:space="preserve">z </w:t>
      </w:r>
      <w:r w:rsidR="006E64D2" w:rsidRPr="00C52B9B">
        <w:rPr>
          <w:rFonts w:ascii="Arial" w:hAnsi="Arial"/>
          <w:b/>
        </w:rPr>
        <w:t>Załącznikiem nr 7 do SWZ.</w:t>
      </w:r>
    </w:p>
    <w:p w14:paraId="0B9D64B4" w14:textId="77777777" w:rsidR="0067097C" w:rsidRDefault="0067097C" w:rsidP="00602A8A">
      <w:pPr>
        <w:pStyle w:val="Ustp"/>
        <w:numPr>
          <w:ilvl w:val="0"/>
          <w:numId w:val="12"/>
        </w:numPr>
        <w:autoSpaceDE w:val="0"/>
        <w:autoSpaceDN w:val="0"/>
        <w:adjustRightInd w:val="0"/>
        <w:rPr>
          <w:szCs w:val="22"/>
        </w:rPr>
      </w:pPr>
      <w:r>
        <w:rPr>
          <w:bCs/>
          <w:szCs w:val="22"/>
        </w:rPr>
        <w:t xml:space="preserve">Postanowienia dotyczące Wykonawców mających siedzibę lub miejsce zamieszkania poza terytorium Rzeczpospolitej Polskiej </w:t>
      </w:r>
    </w:p>
    <w:p w14:paraId="302CF747" w14:textId="77777777" w:rsidR="0067097C" w:rsidRDefault="0067097C" w:rsidP="00602A8A">
      <w:pPr>
        <w:numPr>
          <w:ilvl w:val="2"/>
          <w:numId w:val="14"/>
        </w:numPr>
        <w:autoSpaceDE w:val="0"/>
        <w:autoSpaceDN w:val="0"/>
        <w:adjustRightInd w:val="0"/>
        <w:spacing w:before="60" w:line="240" w:lineRule="auto"/>
        <w:ind w:left="709" w:hanging="283"/>
      </w:pPr>
      <w:r>
        <w:t xml:space="preserve">Jeżeli Wykonawca ma siedzibę lub miejsce zamieszkania poza terytorium Rzeczpospolitej Polskiej, zamiast dokumentów, o których mowa: </w:t>
      </w:r>
    </w:p>
    <w:p w14:paraId="481726E0" w14:textId="0B5F86AA" w:rsidR="0067097C" w:rsidRDefault="0067097C" w:rsidP="00602A8A">
      <w:pPr>
        <w:numPr>
          <w:ilvl w:val="2"/>
          <w:numId w:val="15"/>
        </w:numPr>
        <w:autoSpaceDE w:val="0"/>
        <w:autoSpaceDN w:val="0"/>
        <w:adjustRightInd w:val="0"/>
        <w:spacing w:before="60" w:line="240" w:lineRule="auto"/>
        <w:ind w:left="1087"/>
      </w:pPr>
      <w:r>
        <w:t>Informacji z Krajowego Rejestru Sądowego składa dokument wystawiony w kraju, w którym Wykonawca ma siedzibę lub miejsce zamieszkania, potwierdzającej, że nie otwarto jego likwidacji, nie ogłoszono upadłości, jego aktywami nie zarządza likwidator lub sąd, nie zawarł układu z wierzycielami, jego działalność gospodarcza nie jest zawieszona ani nie znajduje się on w innej tego rodzaju sytuacji wynikającej z</w:t>
      </w:r>
      <w:r w:rsidR="0002187F">
        <w:t> </w:t>
      </w:r>
      <w:r>
        <w:t xml:space="preserve">podobnej procedury przewidzianej w przepisach miejsca wszczęcia tej procedury. </w:t>
      </w:r>
    </w:p>
    <w:p w14:paraId="3B3B2F2D" w14:textId="77777777" w:rsidR="0067097C" w:rsidRDefault="0067097C" w:rsidP="00602A8A">
      <w:pPr>
        <w:numPr>
          <w:ilvl w:val="2"/>
          <w:numId w:val="14"/>
        </w:numPr>
        <w:autoSpaceDE w:val="0"/>
        <w:autoSpaceDN w:val="0"/>
        <w:adjustRightInd w:val="0"/>
        <w:spacing w:before="60" w:line="240" w:lineRule="auto"/>
        <w:ind w:left="709" w:hanging="283"/>
      </w:pPr>
      <w:r>
        <w:t xml:space="preserve">W przypadku wątpliwości co do treści dokumentu złożonego przez Wykonawcę, Zamawiający może zwrócić się do właściwych organów odpowiednio kraju, w którym Wykonawca ma siedzibę lub miejsce zamieszkania, o udzielnie niezbędnych informacji dotyczących tego dokumentu. </w:t>
      </w:r>
    </w:p>
    <w:p w14:paraId="688D95FB" w14:textId="6D6E4275" w:rsidR="0067097C" w:rsidRDefault="0067097C" w:rsidP="00602A8A">
      <w:pPr>
        <w:numPr>
          <w:ilvl w:val="2"/>
          <w:numId w:val="14"/>
        </w:numPr>
        <w:autoSpaceDE w:val="0"/>
        <w:autoSpaceDN w:val="0"/>
        <w:adjustRightInd w:val="0"/>
        <w:spacing w:before="60" w:line="240" w:lineRule="auto"/>
        <w:ind w:left="709" w:hanging="283"/>
      </w:pPr>
      <w:r>
        <w:t>Jeżeli w kraju, w którym wykonawca ma siedzibę lub miejsce zamieszkania ma osoba, której dokument dotyczy, nie wydaje się dokumentów, o których mowa w ust. 4, zastępuje się je dokumentem zawierającym odpowiednio oświadczenie wykonawcy, ze wskazaniem osoby albo osób uprawnionych do jego reprezentacji, lub oświadczenie osoby, której dokument miał dotyczyć, złożone przed notariuszem lub przed organem sądowym, administracyjnym albo organem samorządu zawodowego lub gospodarczego właściwym ze względu na siedzibę lub miejsce zamieszkania wykonawcy lub miejsce zamieszkania tej osoby. Przepis ust. 2 stosuje się.</w:t>
      </w:r>
    </w:p>
    <w:p w14:paraId="1ABFA6B6" w14:textId="77777777" w:rsidR="0067097C" w:rsidRDefault="0067097C" w:rsidP="00602A8A">
      <w:pPr>
        <w:pStyle w:val="Ustp"/>
        <w:numPr>
          <w:ilvl w:val="0"/>
          <w:numId w:val="12"/>
        </w:numPr>
        <w:ind w:left="426" w:hanging="426"/>
      </w:pPr>
      <w:r>
        <w:t xml:space="preserve">Wykonawca nie jest zobowiązany do złożenia podmiotowych środków dowodowych, które Zamawiający posiada, jeżeli wskaże te środki oraz potwierdzi ich prawidłowość i aktualność; </w:t>
      </w:r>
    </w:p>
    <w:p w14:paraId="456B5681" w14:textId="72F6F6A6" w:rsidR="0067097C" w:rsidRDefault="0067097C" w:rsidP="00602A8A">
      <w:pPr>
        <w:pStyle w:val="Ustp"/>
        <w:numPr>
          <w:ilvl w:val="0"/>
          <w:numId w:val="12"/>
        </w:numPr>
        <w:ind w:left="426" w:hanging="426"/>
      </w:pPr>
      <w:r>
        <w:t xml:space="preserve">W zakresie nieuregulowanym </w:t>
      </w:r>
      <w:proofErr w:type="spellStart"/>
      <w:r>
        <w:t>Pzp</w:t>
      </w:r>
      <w:proofErr w:type="spellEnd"/>
      <w:r>
        <w:t xml:space="preserve"> lub niniejszą SWZ do oświadczeń i dokumentów składanych przez Wykonawcę w postępowaniu zastosowanie mają w szczególności przepisy rozporządzenia Ministra Rozwoju Pracy i Technologii w sprawie podmiotowych środków dowodowych oraz innych dokumentów lub oświadczeń, jakich może żądać Zamawiający od Wykonawcy oraz rozporządzenia Prezesa Rady Ministrów w sprawie sposobu sporządzania i przekazywania informacji oraz wymagań technicznych dla dokumentów elektronicznych oraz środków komunikacji elektronicznej w postępowaniu o</w:t>
      </w:r>
      <w:r w:rsidR="00F975F2">
        <w:t> </w:t>
      </w:r>
      <w:r>
        <w:t>udzielenie zamówienia publicznego lub konkursie.</w:t>
      </w:r>
    </w:p>
    <w:p w14:paraId="2D9409F2" w14:textId="6ABDD0D1" w:rsidR="0067097C" w:rsidRDefault="0002187F" w:rsidP="0067097C">
      <w:pPr>
        <w:keepNext/>
        <w:keepLines/>
        <w:widowControl w:val="0"/>
        <w:pBdr>
          <w:bottom w:val="thickThinMediumGap" w:sz="12" w:space="1" w:color="A6A6A6"/>
        </w:pBdr>
        <w:shd w:val="clear" w:color="auto" w:fill="D9E2F3" w:themeFill="accent5" w:themeFillTint="33"/>
        <w:tabs>
          <w:tab w:val="left" w:pos="567"/>
        </w:tabs>
        <w:spacing w:before="360" w:after="120"/>
        <w:outlineLvl w:val="0"/>
        <w:rPr>
          <w:b/>
          <w:bCs/>
          <w:lang w:eastAsia="ar-SA"/>
        </w:rPr>
      </w:pPr>
      <w:r>
        <w:rPr>
          <w:b/>
          <w:bCs/>
          <w:lang w:eastAsia="ar-SA"/>
        </w:rPr>
        <w:t>I</w:t>
      </w:r>
      <w:r w:rsidR="0067097C">
        <w:rPr>
          <w:b/>
          <w:bCs/>
          <w:lang w:eastAsia="ar-SA"/>
        </w:rPr>
        <w:t>X</w:t>
      </w:r>
      <w:r w:rsidR="0067097C">
        <w:rPr>
          <w:b/>
          <w:bCs/>
          <w:lang w:eastAsia="ar-SA"/>
        </w:rPr>
        <w:tab/>
        <w:t>Wykonawcy wspólnie ubiegający się o zamówienie publiczne</w:t>
      </w:r>
    </w:p>
    <w:p w14:paraId="234E5D23" w14:textId="77777777" w:rsidR="0067097C" w:rsidRDefault="0067097C" w:rsidP="00602A8A">
      <w:pPr>
        <w:pStyle w:val="Ustp"/>
        <w:numPr>
          <w:ilvl w:val="0"/>
          <w:numId w:val="16"/>
        </w:numPr>
        <w:ind w:left="426" w:hanging="426"/>
      </w:pPr>
      <w:r>
        <w:t xml:space="preserve">Wykonawcy mogą wspólnie ubiegać się o udzielenie oraz realizację zamówienia publicznego (art. 58 ust. 1 </w:t>
      </w:r>
      <w:proofErr w:type="spellStart"/>
      <w:r>
        <w:t>Pzp</w:t>
      </w:r>
      <w:proofErr w:type="spellEnd"/>
      <w:r>
        <w:t xml:space="preserve">). </w:t>
      </w:r>
    </w:p>
    <w:p w14:paraId="1057C17D" w14:textId="77777777" w:rsidR="0067097C" w:rsidRDefault="0067097C" w:rsidP="00602A8A">
      <w:pPr>
        <w:pStyle w:val="Ustp"/>
        <w:numPr>
          <w:ilvl w:val="0"/>
          <w:numId w:val="16"/>
        </w:numPr>
        <w:ind w:left="426" w:hanging="426"/>
      </w:pPr>
      <w:r>
        <w:t xml:space="preserve">Zamawiający nie wymaga od Wykonawców wspólnie ubiegających się o udzielenie zamówienia posiadania określonej formy prawnej w celu złożenia oferty. </w:t>
      </w:r>
    </w:p>
    <w:p w14:paraId="11A68D9D" w14:textId="77777777" w:rsidR="0067097C" w:rsidRDefault="0067097C" w:rsidP="00602A8A">
      <w:pPr>
        <w:pStyle w:val="Ustp"/>
        <w:numPr>
          <w:ilvl w:val="0"/>
          <w:numId w:val="16"/>
        </w:numPr>
        <w:ind w:left="426" w:hanging="426"/>
      </w:pPr>
      <w:r>
        <w:t xml:space="preserve">W przypadku oferty składanej przez Wykonawców ubiegających się wspólnie o udzielenie zamówienia publicznego każdy z Wykonawców musi wykazać, że: </w:t>
      </w:r>
    </w:p>
    <w:p w14:paraId="3D93722A" w14:textId="77777777" w:rsidR="0067097C" w:rsidRDefault="0067097C" w:rsidP="00602A8A">
      <w:pPr>
        <w:pStyle w:val="Punkt"/>
        <w:numPr>
          <w:ilvl w:val="0"/>
          <w:numId w:val="17"/>
        </w:numPr>
        <w:jc w:val="left"/>
        <w:rPr>
          <w:rFonts w:ascii="Arial" w:hAnsi="Arial"/>
        </w:rPr>
      </w:pPr>
      <w:r>
        <w:rPr>
          <w:rFonts w:ascii="Arial" w:hAnsi="Arial"/>
        </w:rPr>
        <w:t xml:space="preserve">nie zachodzi w stosunku do niego podstawa wykluczenia z postępowania, </w:t>
      </w:r>
    </w:p>
    <w:p w14:paraId="5C8F7C97" w14:textId="77777777" w:rsidR="0067097C" w:rsidRDefault="0067097C" w:rsidP="009F5AFC">
      <w:pPr>
        <w:pStyle w:val="Punkt"/>
        <w:numPr>
          <w:ilvl w:val="0"/>
          <w:numId w:val="27"/>
        </w:numPr>
        <w:jc w:val="left"/>
        <w:rPr>
          <w:rFonts w:ascii="Arial" w:hAnsi="Arial"/>
        </w:rPr>
      </w:pPr>
      <w:r>
        <w:rPr>
          <w:rFonts w:ascii="Arial" w:hAnsi="Arial"/>
        </w:rPr>
        <w:t xml:space="preserve">posiada zdolność do występowania w obrocie gospodarczym, </w:t>
      </w:r>
    </w:p>
    <w:p w14:paraId="07AB83B3" w14:textId="77777777" w:rsidR="0067097C" w:rsidRDefault="0067097C" w:rsidP="009F5AFC">
      <w:pPr>
        <w:pStyle w:val="Punkt"/>
        <w:numPr>
          <w:ilvl w:val="0"/>
          <w:numId w:val="27"/>
        </w:numPr>
        <w:jc w:val="left"/>
        <w:rPr>
          <w:rFonts w:ascii="Arial" w:hAnsi="Arial"/>
        </w:rPr>
      </w:pPr>
      <w:r>
        <w:rPr>
          <w:rFonts w:ascii="Arial" w:hAnsi="Arial"/>
        </w:rPr>
        <w:t xml:space="preserve">posiada kompetencje lub uprawnienia do prowadzenia określonej działalności gospodarczej lub zawodowej, o ile wynika to z odrębnych przepisów i zrealizują usługi, do których realizacji te uprawnienia są wymagane. </w:t>
      </w:r>
    </w:p>
    <w:p w14:paraId="59E83182" w14:textId="77777777" w:rsidR="0067097C" w:rsidRDefault="0067097C" w:rsidP="00602A8A">
      <w:pPr>
        <w:pStyle w:val="Ustp"/>
        <w:numPr>
          <w:ilvl w:val="0"/>
          <w:numId w:val="16"/>
        </w:numPr>
        <w:ind w:left="426" w:hanging="426"/>
      </w:pPr>
      <w:r>
        <w:t xml:space="preserve">Wykonawcy wspólnie ubiegający się o udzielenie zamówienia ustanawiają pełnomocnika do reprezentowania ich w postępowaniu o udzielenie zamówienia albo do reprezentowania w postępowaniu i zawarcia umowy w sprawie zamówienia publicznego. </w:t>
      </w:r>
    </w:p>
    <w:p w14:paraId="3BC02D01" w14:textId="77777777" w:rsidR="0067097C" w:rsidRDefault="0067097C" w:rsidP="00602A8A">
      <w:pPr>
        <w:pStyle w:val="Ustp"/>
        <w:numPr>
          <w:ilvl w:val="0"/>
          <w:numId w:val="16"/>
        </w:numPr>
        <w:ind w:left="426" w:hanging="426"/>
      </w:pPr>
      <w:r>
        <w:lastRenderedPageBreak/>
        <w:t xml:space="preserve">W przypadku Wykonawców ubiegających się wspólnie o udzielenie zamówienia publicznego, do oferty musi być załączony dokument ustanawiający pełnomocnika Wykonawców występujących wspólnie do reprezentowania ich w postępowaniu o udzielenie zamówienia albo reprezentowania w postępowaniu i zawarcia umowy w sprawie zamówienia. Przyjmuje się, że pełnomocnictwo do podpisania oferty obejmuje również pełnomocnictwo do poświadczenia za zgodność z oryginałem wszystkich kopii dokumentów. </w:t>
      </w:r>
    </w:p>
    <w:p w14:paraId="568B64F7" w14:textId="77777777" w:rsidR="0067097C" w:rsidRDefault="0067097C" w:rsidP="00602A8A">
      <w:pPr>
        <w:pStyle w:val="Ustp"/>
        <w:numPr>
          <w:ilvl w:val="0"/>
          <w:numId w:val="16"/>
        </w:numPr>
        <w:ind w:left="426" w:hanging="426"/>
      </w:pPr>
      <w:r>
        <w:t xml:space="preserve">Jeżeli zostanie wybrana oferta Wykonawców wspólnie ubiegających się o udzielenie zamówienia, Zamawiający zażąda przed zawarciem umowy w sprawie zamówienia publicznego kopii umowy regulującej współpracę tych Wykonawców. </w:t>
      </w:r>
    </w:p>
    <w:p w14:paraId="3CAD3D42" w14:textId="1E08E278" w:rsidR="0067097C" w:rsidRDefault="0067097C" w:rsidP="00602A8A">
      <w:pPr>
        <w:pStyle w:val="Ustp"/>
        <w:numPr>
          <w:ilvl w:val="0"/>
          <w:numId w:val="16"/>
        </w:numPr>
        <w:ind w:left="426" w:hanging="426"/>
      </w:pPr>
      <w:r>
        <w:t xml:space="preserve">Wykonawcy wspólnie ubiegający się o udzielenie zamówienia ponoszą solidarną odpowiedzialność za wykonanie umowy. </w:t>
      </w:r>
    </w:p>
    <w:p w14:paraId="5D13EB89" w14:textId="55EF1AFE" w:rsidR="0067097C" w:rsidRDefault="0067097C" w:rsidP="00602A8A">
      <w:pPr>
        <w:pStyle w:val="Ustp"/>
        <w:numPr>
          <w:ilvl w:val="0"/>
          <w:numId w:val="16"/>
        </w:numPr>
        <w:ind w:left="426" w:hanging="426"/>
        <w:rPr>
          <w:sz w:val="24"/>
        </w:rPr>
      </w:pPr>
      <w:r>
        <w:t xml:space="preserve">Zamawiający nie określa – na podstawie art. 117 ust. 1 </w:t>
      </w:r>
      <w:proofErr w:type="spellStart"/>
      <w:r>
        <w:t>Pzp</w:t>
      </w:r>
      <w:proofErr w:type="spellEnd"/>
      <w:r>
        <w:t xml:space="preserve"> – szczególnych, obiektywnie uzasadnionych, sposobów spełniania przez Wykonawców wspólnie ubiegających się o udzielenie zamówienia warunków udziału w postępowaniu, uzasadnionych charakterem zamówienia oraz proporcjonalnych, z zastrzeżeniem warunków określonych w ustawie </w:t>
      </w:r>
      <w:proofErr w:type="spellStart"/>
      <w:r>
        <w:t>Pzp</w:t>
      </w:r>
      <w:proofErr w:type="spellEnd"/>
      <w:r>
        <w:t xml:space="preserve">, w szczególności w przepisach art. 117 ust. 1 i 2 </w:t>
      </w:r>
      <w:proofErr w:type="spellStart"/>
      <w:r>
        <w:t>Pzp</w:t>
      </w:r>
      <w:proofErr w:type="spellEnd"/>
      <w:r>
        <w:t>. Wykonawcy wspólnie ubiegający się o</w:t>
      </w:r>
      <w:r w:rsidR="00F975F2">
        <w:t> </w:t>
      </w:r>
      <w:r>
        <w:t xml:space="preserve">udzielenie zamówienia dołączają do oferty oświadczenie, z którego wynika, które </w:t>
      </w:r>
      <w:r w:rsidR="003B718D">
        <w:t>usługi</w:t>
      </w:r>
      <w:r>
        <w:t xml:space="preserve"> wykonają poszczególni Wykonawcy – </w:t>
      </w:r>
      <w:r>
        <w:rPr>
          <w:b/>
        </w:rPr>
        <w:t xml:space="preserve">Załącznik nr </w:t>
      </w:r>
      <w:r w:rsidR="00472DB0">
        <w:rPr>
          <w:b/>
        </w:rPr>
        <w:t>5</w:t>
      </w:r>
      <w:r>
        <w:rPr>
          <w:b/>
        </w:rPr>
        <w:t xml:space="preserve"> do SWZ.</w:t>
      </w:r>
    </w:p>
    <w:p w14:paraId="603FC973" w14:textId="376021B8" w:rsidR="0067097C" w:rsidRDefault="0067097C" w:rsidP="00602A8A">
      <w:pPr>
        <w:pStyle w:val="Ustp"/>
        <w:numPr>
          <w:ilvl w:val="0"/>
          <w:numId w:val="16"/>
        </w:numPr>
        <w:ind w:left="426" w:hanging="426"/>
      </w:pPr>
      <w:r>
        <w:t xml:space="preserve">Zamawiający nie określa – na podstawie art. 58 ust. 4 </w:t>
      </w:r>
      <w:proofErr w:type="spellStart"/>
      <w:r>
        <w:t>Pzp</w:t>
      </w:r>
      <w:proofErr w:type="spellEnd"/>
      <w:r>
        <w:t xml:space="preserve"> – wymagań związanych z</w:t>
      </w:r>
      <w:r w:rsidR="00F975F2">
        <w:t> </w:t>
      </w:r>
      <w:r>
        <w:t xml:space="preserve">realizacją zamówienia w inny sposób niż w odniesieniu do pojedynczych Wykonawców, jeżeli jest to uzasadnione charakterem zamówienia i proporcjonalne do jego przedmiotu. </w:t>
      </w:r>
    </w:p>
    <w:p w14:paraId="6C980FE8" w14:textId="77777777" w:rsidR="000C375C" w:rsidRDefault="000C375C" w:rsidP="000C375C">
      <w:pPr>
        <w:pStyle w:val="rozdzia"/>
        <w:shd w:val="clear" w:color="auto" w:fill="D9E2F3" w:themeFill="accent5" w:themeFillTint="33"/>
        <w:ind w:left="360" w:firstLine="0"/>
        <w:rPr>
          <w:rFonts w:ascii="Arial" w:hAnsi="Arial" w:cs="Arial"/>
        </w:rPr>
      </w:pPr>
      <w:r>
        <w:rPr>
          <w:rFonts w:ascii="Arial" w:hAnsi="Arial" w:cs="Arial"/>
        </w:rPr>
        <w:t>X</w:t>
      </w:r>
      <w:r>
        <w:rPr>
          <w:rFonts w:ascii="Arial" w:hAnsi="Arial" w:cs="Arial"/>
        </w:rPr>
        <w:tab/>
        <w:t xml:space="preserve">Informacja o środkach komunikacji elektronicznej, przy użyciu których Zamawiający </w:t>
      </w:r>
      <w:r>
        <w:rPr>
          <w:rFonts w:ascii="Arial" w:hAnsi="Arial" w:cs="Arial"/>
          <w:shd w:val="clear" w:color="auto" w:fill="D9E2F3" w:themeFill="accent5" w:themeFillTint="33"/>
        </w:rPr>
        <w:t>będzie komunikował się z Wykonawcami, oraz informacje o wymaganiach technicznych</w:t>
      </w:r>
      <w:r>
        <w:rPr>
          <w:rFonts w:ascii="Arial" w:hAnsi="Arial" w:cs="Arial"/>
        </w:rPr>
        <w:t xml:space="preserve"> i organizacyjnych sporządzania, wysyłania i odbierania korespondencji elektronicznej</w:t>
      </w:r>
    </w:p>
    <w:p w14:paraId="3AB12A26" w14:textId="77777777" w:rsidR="008D2CB2" w:rsidRPr="008D2CB2" w:rsidRDefault="008D2CB2" w:rsidP="009F5AFC">
      <w:pPr>
        <w:pStyle w:val="Ustp"/>
        <w:numPr>
          <w:ilvl w:val="0"/>
          <w:numId w:val="44"/>
        </w:numPr>
        <w:rPr>
          <w:color w:val="000000"/>
          <w:szCs w:val="22"/>
          <w:u w:val="single"/>
        </w:rPr>
      </w:pPr>
      <w:bookmarkStart w:id="9" w:name="_Toc70271593"/>
      <w:r w:rsidRPr="008D2CB2">
        <w:rPr>
          <w:color w:val="000000"/>
          <w:szCs w:val="22"/>
        </w:rPr>
        <w:t xml:space="preserve">Postępowanie prowadzone jest w języku polskim w formie elektronicznej za pośrednictwem </w:t>
      </w:r>
      <w:hyperlink r:id="rId10" w:history="1">
        <w:r w:rsidRPr="008D2CB2">
          <w:rPr>
            <w:color w:val="0707EB"/>
            <w:szCs w:val="22"/>
            <w:u w:val="single"/>
          </w:rPr>
          <w:t>platformazakupowa.pl</w:t>
        </w:r>
      </w:hyperlink>
      <w:r w:rsidRPr="008D2CB2">
        <w:rPr>
          <w:color w:val="000000"/>
          <w:szCs w:val="22"/>
        </w:rPr>
        <w:t xml:space="preserve"> pod adresem </w:t>
      </w:r>
      <w:hyperlink r:id="rId11" w:history="1">
        <w:r w:rsidRPr="008D2CB2">
          <w:rPr>
            <w:color w:val="0563C1" w:themeColor="hyperlink"/>
            <w:szCs w:val="22"/>
            <w:u w:val="single"/>
          </w:rPr>
          <w:t>https://platformazakupowa.pl/pn/um_kwidzyn</w:t>
        </w:r>
      </w:hyperlink>
    </w:p>
    <w:p w14:paraId="39AAD79C" w14:textId="77777777" w:rsidR="008D2CB2" w:rsidRPr="008D2CB2" w:rsidRDefault="008D2CB2" w:rsidP="009F5AFC">
      <w:pPr>
        <w:pStyle w:val="Ustp"/>
        <w:numPr>
          <w:ilvl w:val="0"/>
          <w:numId w:val="44"/>
        </w:numPr>
        <w:rPr>
          <w:szCs w:val="22"/>
        </w:rPr>
      </w:pPr>
      <w:r w:rsidRPr="008D2CB2">
        <w:rPr>
          <w:color w:val="000000"/>
          <w:szCs w:val="22"/>
        </w:rPr>
        <w:t xml:space="preserve">W celu skrócenia czasu udzielenia odpowiedzi na pytania preferuje się, aby komunikacja między Zamawiającym a Wykonawcami, w tym wszelkie oświadczenia, wnioski, zawiadomienia oraz informacje, przekazywane były za pośrednictwem </w:t>
      </w:r>
      <w:hyperlink r:id="rId12" w:history="1">
        <w:r w:rsidRPr="008D2CB2">
          <w:rPr>
            <w:color w:val="0707EB"/>
            <w:szCs w:val="22"/>
            <w:u w:val="single"/>
          </w:rPr>
          <w:t>platformazakupowa.pl</w:t>
        </w:r>
      </w:hyperlink>
      <w:r w:rsidRPr="008D2CB2">
        <w:rPr>
          <w:color w:val="000000"/>
          <w:szCs w:val="22"/>
        </w:rPr>
        <w:t xml:space="preserve"> i formularza „</w:t>
      </w:r>
      <w:r w:rsidRPr="008D2CB2">
        <w:rPr>
          <w:bCs/>
          <w:color w:val="000000"/>
          <w:szCs w:val="22"/>
        </w:rPr>
        <w:t>Wyślij wiadomość do zamawiającego</w:t>
      </w:r>
      <w:r w:rsidRPr="008D2CB2">
        <w:rPr>
          <w:color w:val="000000"/>
          <w:szCs w:val="22"/>
        </w:rPr>
        <w:t>”. </w:t>
      </w:r>
    </w:p>
    <w:p w14:paraId="6A1E5369" w14:textId="1A68FB01" w:rsidR="008D2CB2" w:rsidRPr="008D2CB2" w:rsidRDefault="008D2CB2" w:rsidP="009F5AFC">
      <w:pPr>
        <w:pStyle w:val="Ustp"/>
        <w:numPr>
          <w:ilvl w:val="0"/>
          <w:numId w:val="44"/>
        </w:numPr>
        <w:ind w:left="426" w:hanging="426"/>
        <w:rPr>
          <w:szCs w:val="22"/>
        </w:rPr>
      </w:pPr>
      <w:r w:rsidRPr="008D2CB2">
        <w:rPr>
          <w:color w:val="000000"/>
          <w:szCs w:val="22"/>
        </w:rPr>
        <w:t>Za datę przekazania (wpływu) oświadczeń, wniosków, zawiadomień oraz informacji przyjmuje się datę ich przesłania za pośrednictwem</w:t>
      </w:r>
      <w:r w:rsidRPr="008D2CB2">
        <w:rPr>
          <w:color w:val="0707EB"/>
          <w:szCs w:val="22"/>
        </w:rPr>
        <w:t xml:space="preserve"> </w:t>
      </w:r>
      <w:hyperlink r:id="rId13" w:history="1">
        <w:r w:rsidRPr="008D2CB2">
          <w:rPr>
            <w:color w:val="0707EB"/>
            <w:szCs w:val="22"/>
            <w:u w:val="single"/>
          </w:rPr>
          <w:t>platformazakupowa.pl</w:t>
        </w:r>
      </w:hyperlink>
      <w:r w:rsidRPr="008D2CB2">
        <w:rPr>
          <w:color w:val="000000"/>
          <w:szCs w:val="22"/>
        </w:rPr>
        <w:t xml:space="preserve"> poprzez kliknięcie przycisku „Wyślij wiadomość do zamawiającego” po których pojawi się komunikat, że wiadomość została wysłana do Zamawiającego.</w:t>
      </w:r>
    </w:p>
    <w:p w14:paraId="2872D7E2" w14:textId="77777777" w:rsidR="008D2CB2" w:rsidRPr="008D2CB2" w:rsidRDefault="008D2CB2" w:rsidP="009F5AFC">
      <w:pPr>
        <w:pStyle w:val="Ustp"/>
        <w:numPr>
          <w:ilvl w:val="0"/>
          <w:numId w:val="44"/>
        </w:numPr>
        <w:ind w:left="426" w:hanging="426"/>
        <w:rPr>
          <w:szCs w:val="22"/>
        </w:rPr>
      </w:pPr>
      <w:r w:rsidRPr="008D2CB2">
        <w:rPr>
          <w:color w:val="000000"/>
          <w:szCs w:val="22"/>
        </w:rPr>
        <w:t xml:space="preserve">Zamawiający będzie przekazywał wykonawcom informacje za pośrednictwem </w:t>
      </w:r>
      <w:hyperlink r:id="rId14" w:history="1">
        <w:r w:rsidRPr="008D2CB2">
          <w:rPr>
            <w:color w:val="0707EB"/>
            <w:szCs w:val="22"/>
            <w:u w:val="single"/>
          </w:rPr>
          <w:t>platformazakupowa.pl</w:t>
        </w:r>
      </w:hyperlink>
      <w:r w:rsidRPr="008D2CB2">
        <w:rPr>
          <w:color w:val="0707EB"/>
          <w:szCs w:val="22"/>
        </w:rPr>
        <w:t>.</w:t>
      </w:r>
      <w:r w:rsidRPr="008D2CB2">
        <w:rPr>
          <w:color w:val="000000"/>
          <w:szCs w:val="22"/>
        </w:rPr>
        <w:t xml:space="preserve"> Informacje dotyczące odpowiedzi na pytania, zmiany specyfikacji, zmiany terminu składania i otwarcia ofert Zamawiający będzie zamieszczał na platformie w sekcji “Komunikaty”. Korespondencja, której zgodnie z obowiązującymi przepisami adresatem jest konkretny Wykonawca, będzie przekazywana za pośrednictwem </w:t>
      </w:r>
      <w:hyperlink r:id="rId15" w:history="1">
        <w:r w:rsidRPr="008D2CB2">
          <w:rPr>
            <w:color w:val="0707EB"/>
            <w:szCs w:val="22"/>
            <w:u w:val="single"/>
          </w:rPr>
          <w:t>platformazakupowa.pl</w:t>
        </w:r>
      </w:hyperlink>
      <w:r w:rsidRPr="008D2CB2">
        <w:rPr>
          <w:color w:val="000000"/>
          <w:szCs w:val="22"/>
        </w:rPr>
        <w:t xml:space="preserve"> do konkretnego Wykonawcy.</w:t>
      </w:r>
    </w:p>
    <w:p w14:paraId="58D0D2CA" w14:textId="77777777" w:rsidR="008D2CB2" w:rsidRPr="008D2CB2" w:rsidRDefault="008D2CB2" w:rsidP="009F5AFC">
      <w:pPr>
        <w:pStyle w:val="Ustp"/>
        <w:numPr>
          <w:ilvl w:val="0"/>
          <w:numId w:val="44"/>
        </w:numPr>
        <w:ind w:left="426" w:hanging="426"/>
        <w:rPr>
          <w:szCs w:val="22"/>
        </w:rPr>
      </w:pPr>
      <w:r w:rsidRPr="008D2CB2">
        <w:rPr>
          <w:szCs w:val="22"/>
        </w:rPr>
        <w:t xml:space="preserve">Zamawiający dopuszcza komunikację za pomocą poczty elektronicznej na adres: </w:t>
      </w:r>
      <w:hyperlink r:id="rId16" w:history="1">
        <w:r w:rsidRPr="008D2CB2">
          <w:rPr>
            <w:color w:val="0563C1" w:themeColor="hyperlink"/>
            <w:szCs w:val="22"/>
            <w:u w:val="single"/>
          </w:rPr>
          <w:t>zp@kwidzyn.pl</w:t>
        </w:r>
      </w:hyperlink>
      <w:r w:rsidRPr="008D2CB2">
        <w:rPr>
          <w:color w:val="0563C1" w:themeColor="hyperlink"/>
          <w:szCs w:val="22"/>
          <w:u w:val="single"/>
        </w:rPr>
        <w:t xml:space="preserve"> </w:t>
      </w:r>
      <w:r w:rsidRPr="008D2CB2">
        <w:rPr>
          <w:szCs w:val="22"/>
        </w:rPr>
        <w:t>(nie dotyczy składania ofert).</w:t>
      </w:r>
    </w:p>
    <w:p w14:paraId="5E33797B" w14:textId="77777777" w:rsidR="008D2CB2" w:rsidRPr="008D2CB2" w:rsidRDefault="008D2CB2" w:rsidP="009F5AFC">
      <w:pPr>
        <w:pStyle w:val="Ustp"/>
        <w:numPr>
          <w:ilvl w:val="0"/>
          <w:numId w:val="44"/>
        </w:numPr>
        <w:ind w:left="426" w:hanging="426"/>
        <w:rPr>
          <w:szCs w:val="22"/>
        </w:rPr>
      </w:pPr>
      <w:r w:rsidRPr="008D2CB2">
        <w:rPr>
          <w:color w:val="000000"/>
          <w:szCs w:val="22"/>
        </w:rPr>
        <w:t xml:space="preserve">Wykonawca, jako podmiot profesjonalny ma obowiązek sprawdzania komunikatów i wiadomości bezpośrednio na </w:t>
      </w:r>
      <w:hyperlink r:id="rId17" w:history="1">
        <w:r w:rsidRPr="008D2CB2">
          <w:rPr>
            <w:color w:val="0707EB"/>
            <w:szCs w:val="22"/>
            <w:u w:val="single"/>
          </w:rPr>
          <w:t>platformazakupowa.pl</w:t>
        </w:r>
      </w:hyperlink>
      <w:r w:rsidRPr="008D2CB2">
        <w:rPr>
          <w:color w:val="000000"/>
          <w:szCs w:val="22"/>
        </w:rPr>
        <w:t xml:space="preserve"> przesłanych przez Zamawiającego, gdyż system powiadomień może ulec awarii lub powiadomienie może trafić do folderu SPAM.</w:t>
      </w:r>
    </w:p>
    <w:p w14:paraId="77C84550" w14:textId="77777777" w:rsidR="008D2CB2" w:rsidRPr="008D2CB2" w:rsidRDefault="008D2CB2" w:rsidP="009F5AFC">
      <w:pPr>
        <w:pStyle w:val="Ustp"/>
        <w:numPr>
          <w:ilvl w:val="0"/>
          <w:numId w:val="44"/>
        </w:numPr>
        <w:ind w:left="426" w:hanging="426"/>
        <w:rPr>
          <w:szCs w:val="22"/>
        </w:rPr>
      </w:pPr>
      <w:r w:rsidRPr="008D2CB2">
        <w:rPr>
          <w:color w:val="000000"/>
          <w:szCs w:val="22"/>
        </w:rPr>
        <w:t xml:space="preserve">Zamawiający, zgodnie z § 11 ust. 2 ROZPORZĄDZENIE PREZESA RADY MINISTRÓW z dnia 30 grudnia 2020 r. w sprawie sposobu sporządzania i przekazywania informacji oraz wymagań technicznych dla dokumentów elektronicznych oraz środków komunikacji elektronicznej w postępowaniu o udzielenie zamówienia publicznego lub konkursie zamieszcza wymagania dotyczące specyfikacji połączenia, formatu przesyłanych danych oraz szyfrowania i oznaczania czasu przekazania i odbioru danych za pośrednictwem </w:t>
      </w:r>
      <w:hyperlink r:id="rId18" w:history="1">
        <w:r w:rsidRPr="008D2CB2">
          <w:rPr>
            <w:color w:val="0707EB"/>
            <w:szCs w:val="22"/>
            <w:u w:val="single"/>
          </w:rPr>
          <w:t>platformazakupowa.pl</w:t>
        </w:r>
      </w:hyperlink>
      <w:r w:rsidRPr="008D2CB2">
        <w:rPr>
          <w:color w:val="000000"/>
          <w:szCs w:val="22"/>
        </w:rPr>
        <w:t>, tj.:</w:t>
      </w:r>
    </w:p>
    <w:p w14:paraId="090DCDDE" w14:textId="67CBD555" w:rsidR="008D2CB2" w:rsidRPr="008D2CB2" w:rsidRDefault="008D2CB2" w:rsidP="009F5AFC">
      <w:pPr>
        <w:numPr>
          <w:ilvl w:val="0"/>
          <w:numId w:val="40"/>
        </w:numPr>
        <w:spacing w:before="60" w:line="240" w:lineRule="auto"/>
        <w:ind w:left="851" w:hanging="709"/>
        <w:jc w:val="both"/>
        <w:textAlignment w:val="baseline"/>
        <w:rPr>
          <w:rFonts w:eastAsia="Times New Roman"/>
          <w:color w:val="000000"/>
          <w:lang w:eastAsia="pl-PL"/>
        </w:rPr>
      </w:pPr>
      <w:r w:rsidRPr="008D2CB2">
        <w:rPr>
          <w:rFonts w:eastAsia="Times New Roman"/>
          <w:color w:val="000000"/>
          <w:lang w:eastAsia="pl-PL"/>
        </w:rPr>
        <w:t xml:space="preserve">stały dostęp do sieci Internet o gwarantowanej przepustowości nie mniejszej niż 512 </w:t>
      </w:r>
      <w:proofErr w:type="spellStart"/>
      <w:r w:rsidRPr="008D2CB2">
        <w:rPr>
          <w:rFonts w:eastAsia="Times New Roman"/>
          <w:color w:val="000000"/>
          <w:lang w:eastAsia="pl-PL"/>
        </w:rPr>
        <w:t>kb</w:t>
      </w:r>
      <w:proofErr w:type="spellEnd"/>
      <w:r w:rsidRPr="008D2CB2">
        <w:rPr>
          <w:rFonts w:eastAsia="Times New Roman"/>
          <w:color w:val="000000"/>
          <w:lang w:eastAsia="pl-PL"/>
        </w:rPr>
        <w:t>/s,</w:t>
      </w:r>
      <w:r w:rsidRPr="000C375C">
        <w:rPr>
          <w:rFonts w:eastAsia="Times New Roman"/>
          <w:color w:val="000000"/>
          <w:lang w:eastAsia="pl-PL"/>
        </w:rPr>
        <w:t xml:space="preserve"> </w:t>
      </w:r>
      <w:r w:rsidRPr="008D2CB2">
        <w:rPr>
          <w:rFonts w:eastAsia="Times New Roman"/>
          <w:color w:val="000000"/>
          <w:lang w:eastAsia="pl-PL"/>
        </w:rPr>
        <w:t>komputer klasy PC lub MAC o następującej konfiguracji: pamięć min. 2 GB Ram, procesor Intel IV 2 GHZ lub jego nowsza wersja, jeden z systemów operacyjnych - MS Windows 7, Mac Os x 10 4, Linux, lub ich nowsze wersje,</w:t>
      </w:r>
    </w:p>
    <w:p w14:paraId="719F740B" w14:textId="77777777" w:rsidR="008D2CB2" w:rsidRPr="008D2CB2" w:rsidRDefault="008D2CB2" w:rsidP="009F5AFC">
      <w:pPr>
        <w:numPr>
          <w:ilvl w:val="0"/>
          <w:numId w:val="40"/>
        </w:numPr>
        <w:spacing w:before="60" w:line="240" w:lineRule="auto"/>
        <w:ind w:left="851" w:hanging="709"/>
        <w:jc w:val="both"/>
        <w:textAlignment w:val="baseline"/>
        <w:rPr>
          <w:rFonts w:eastAsia="Times New Roman"/>
          <w:color w:val="000000"/>
          <w:lang w:eastAsia="pl-PL"/>
        </w:rPr>
      </w:pPr>
      <w:r w:rsidRPr="008D2CB2">
        <w:rPr>
          <w:rFonts w:eastAsia="Times New Roman"/>
          <w:color w:val="000000"/>
          <w:lang w:eastAsia="pl-PL"/>
        </w:rPr>
        <w:t>zainstalowana dowolna przeglądarka internetowa, w przypadku Internet Explorer minimalnie wersja 10 0.,</w:t>
      </w:r>
    </w:p>
    <w:p w14:paraId="0D33C542" w14:textId="77777777" w:rsidR="008D2CB2" w:rsidRPr="008D2CB2" w:rsidRDefault="008D2CB2" w:rsidP="009F5AFC">
      <w:pPr>
        <w:numPr>
          <w:ilvl w:val="0"/>
          <w:numId w:val="40"/>
        </w:numPr>
        <w:spacing w:before="60" w:line="240" w:lineRule="auto"/>
        <w:ind w:left="851" w:hanging="709"/>
        <w:jc w:val="both"/>
        <w:textAlignment w:val="baseline"/>
        <w:rPr>
          <w:rFonts w:eastAsia="Times New Roman"/>
          <w:color w:val="000000"/>
          <w:lang w:eastAsia="pl-PL"/>
        </w:rPr>
      </w:pPr>
      <w:r w:rsidRPr="008D2CB2">
        <w:rPr>
          <w:rFonts w:eastAsia="Times New Roman"/>
          <w:color w:val="000000"/>
          <w:lang w:eastAsia="pl-PL"/>
        </w:rPr>
        <w:t>włączona obsługa JavaScript,</w:t>
      </w:r>
    </w:p>
    <w:p w14:paraId="162320D0" w14:textId="77777777" w:rsidR="008D2CB2" w:rsidRPr="008D2CB2" w:rsidRDefault="008D2CB2" w:rsidP="009F5AFC">
      <w:pPr>
        <w:numPr>
          <w:ilvl w:val="0"/>
          <w:numId w:val="40"/>
        </w:numPr>
        <w:spacing w:before="60" w:line="240" w:lineRule="auto"/>
        <w:ind w:left="851" w:hanging="709"/>
        <w:jc w:val="both"/>
        <w:textAlignment w:val="baseline"/>
        <w:rPr>
          <w:rFonts w:eastAsia="Times New Roman"/>
          <w:color w:val="000000"/>
          <w:lang w:eastAsia="pl-PL"/>
        </w:rPr>
      </w:pPr>
      <w:r w:rsidRPr="008D2CB2">
        <w:rPr>
          <w:rFonts w:eastAsia="Times New Roman"/>
          <w:color w:val="000000"/>
          <w:lang w:eastAsia="pl-PL"/>
        </w:rPr>
        <w:t xml:space="preserve">zainstalowany program Adobe </w:t>
      </w:r>
      <w:proofErr w:type="spellStart"/>
      <w:r w:rsidRPr="008D2CB2">
        <w:rPr>
          <w:rFonts w:eastAsia="Times New Roman"/>
          <w:color w:val="000000"/>
          <w:lang w:eastAsia="pl-PL"/>
        </w:rPr>
        <w:t>Acrobat</w:t>
      </w:r>
      <w:proofErr w:type="spellEnd"/>
      <w:r w:rsidRPr="008D2CB2">
        <w:rPr>
          <w:rFonts w:eastAsia="Times New Roman"/>
          <w:color w:val="000000"/>
          <w:lang w:eastAsia="pl-PL"/>
        </w:rPr>
        <w:t xml:space="preserve"> Reader lub inny obsługujący format plików .pdf,</w:t>
      </w:r>
    </w:p>
    <w:p w14:paraId="5CAE8901" w14:textId="77777777" w:rsidR="008D2CB2" w:rsidRPr="008D2CB2" w:rsidRDefault="008D2CB2" w:rsidP="008D2CB2">
      <w:pPr>
        <w:spacing w:before="60" w:line="240" w:lineRule="auto"/>
        <w:ind w:left="851"/>
        <w:jc w:val="both"/>
        <w:textAlignment w:val="baseline"/>
        <w:rPr>
          <w:rFonts w:eastAsia="Times New Roman"/>
          <w:color w:val="000000"/>
          <w:lang w:eastAsia="pl-PL"/>
        </w:rPr>
      </w:pPr>
      <w:hyperlink r:id="rId19" w:history="1">
        <w:r w:rsidRPr="008D2CB2">
          <w:rPr>
            <w:rFonts w:eastAsia="Times New Roman"/>
            <w:color w:val="000000"/>
            <w:lang w:eastAsia="pl-PL"/>
          </w:rPr>
          <w:t>platformazakupowa.pl</w:t>
        </w:r>
      </w:hyperlink>
      <w:r w:rsidRPr="008D2CB2">
        <w:rPr>
          <w:rFonts w:eastAsia="Times New Roman"/>
          <w:color w:val="000000"/>
          <w:lang w:eastAsia="pl-PL"/>
        </w:rPr>
        <w:t xml:space="preserve"> działa według standardu przyjętego w komunikacji sieciowej - kodowanie UTF8,</w:t>
      </w:r>
    </w:p>
    <w:p w14:paraId="2ECAC31B" w14:textId="68C50D92" w:rsidR="008D2CB2" w:rsidRPr="008D2CB2" w:rsidRDefault="008D2CB2" w:rsidP="009F5AFC">
      <w:pPr>
        <w:numPr>
          <w:ilvl w:val="0"/>
          <w:numId w:val="40"/>
        </w:numPr>
        <w:spacing w:before="60" w:line="240" w:lineRule="auto"/>
        <w:ind w:left="851" w:hanging="709"/>
        <w:jc w:val="both"/>
        <w:textAlignment w:val="baseline"/>
        <w:rPr>
          <w:rFonts w:eastAsia="Times New Roman"/>
          <w:color w:val="000000"/>
          <w:lang w:eastAsia="pl-PL"/>
        </w:rPr>
      </w:pPr>
      <w:r w:rsidRPr="000C375C">
        <w:rPr>
          <w:rFonts w:eastAsia="Times New Roman"/>
          <w:color w:val="000000"/>
          <w:lang w:eastAsia="pl-PL"/>
        </w:rPr>
        <w:t>o</w:t>
      </w:r>
      <w:r w:rsidRPr="008D2CB2">
        <w:rPr>
          <w:rFonts w:eastAsia="Times New Roman"/>
          <w:color w:val="000000"/>
          <w:lang w:eastAsia="pl-PL"/>
        </w:rPr>
        <w:t>znaczenie czasu odbioru danych przez platformę zakupową stanowi datę oraz dokładny czas (</w:t>
      </w:r>
      <w:proofErr w:type="spellStart"/>
      <w:r w:rsidRPr="008D2CB2">
        <w:rPr>
          <w:rFonts w:eastAsia="Times New Roman"/>
          <w:color w:val="000000"/>
          <w:lang w:eastAsia="pl-PL"/>
        </w:rPr>
        <w:t>hh:mm:ss</w:t>
      </w:r>
      <w:proofErr w:type="spellEnd"/>
      <w:r w:rsidRPr="008D2CB2">
        <w:rPr>
          <w:rFonts w:eastAsia="Times New Roman"/>
          <w:color w:val="000000"/>
          <w:lang w:eastAsia="pl-PL"/>
        </w:rPr>
        <w:t>) generowany wg. czasu lokalnego serwera synchronizowanego z zegarem Głównego Urzędu Miar.</w:t>
      </w:r>
    </w:p>
    <w:p w14:paraId="33ABB12F" w14:textId="77777777" w:rsidR="008D2CB2" w:rsidRPr="008D2CB2" w:rsidRDefault="008D2CB2" w:rsidP="009F5AFC">
      <w:pPr>
        <w:pStyle w:val="Ustp"/>
        <w:numPr>
          <w:ilvl w:val="0"/>
          <w:numId w:val="44"/>
        </w:numPr>
        <w:ind w:left="426" w:hanging="426"/>
        <w:rPr>
          <w:color w:val="000000"/>
          <w:szCs w:val="22"/>
        </w:rPr>
      </w:pPr>
      <w:r w:rsidRPr="008D2CB2">
        <w:rPr>
          <w:color w:val="000000"/>
          <w:szCs w:val="22"/>
        </w:rPr>
        <w:t xml:space="preserve"> Wykonawca, przystępując do niniejszego postępowania o udzielenie zamówienia publicznego:</w:t>
      </w:r>
    </w:p>
    <w:p w14:paraId="5CB931C3" w14:textId="77777777" w:rsidR="008D2CB2" w:rsidRPr="008D2CB2" w:rsidRDefault="008D2CB2" w:rsidP="009F5AFC">
      <w:pPr>
        <w:numPr>
          <w:ilvl w:val="0"/>
          <w:numId w:val="41"/>
        </w:numPr>
        <w:spacing w:before="0" w:line="276" w:lineRule="auto"/>
        <w:ind w:left="709" w:hanging="283"/>
        <w:textAlignment w:val="baseline"/>
        <w:rPr>
          <w:rFonts w:eastAsia="Times New Roman"/>
          <w:color w:val="000000"/>
          <w:lang w:eastAsia="pl-PL"/>
        </w:rPr>
      </w:pPr>
      <w:r w:rsidRPr="008D2CB2">
        <w:rPr>
          <w:rFonts w:eastAsia="Times New Roman"/>
          <w:color w:val="000000"/>
          <w:lang w:eastAsia="pl-PL"/>
        </w:rPr>
        <w:t xml:space="preserve">akceptuje warunki korzystania z </w:t>
      </w:r>
      <w:hyperlink r:id="rId20" w:history="1">
        <w:r w:rsidRPr="008D2CB2">
          <w:rPr>
            <w:rFonts w:eastAsia="Times New Roman"/>
            <w:color w:val="0707EB"/>
            <w:u w:val="single"/>
            <w:lang w:eastAsia="pl-PL"/>
          </w:rPr>
          <w:t>platformazakupowa.pl</w:t>
        </w:r>
      </w:hyperlink>
      <w:r w:rsidRPr="008D2CB2">
        <w:rPr>
          <w:rFonts w:eastAsia="Times New Roman"/>
          <w:color w:val="0707EB"/>
          <w:lang w:eastAsia="pl-PL"/>
        </w:rPr>
        <w:t xml:space="preserve"> </w:t>
      </w:r>
      <w:r w:rsidRPr="008D2CB2">
        <w:rPr>
          <w:rFonts w:eastAsia="Times New Roman"/>
          <w:color w:val="000000"/>
          <w:lang w:eastAsia="pl-PL"/>
        </w:rPr>
        <w:t xml:space="preserve">określone w Regulaminie zamieszczonym na stronie internetowej </w:t>
      </w:r>
      <w:hyperlink r:id="rId21" w:history="1">
        <w:r w:rsidRPr="008D2CB2">
          <w:rPr>
            <w:rFonts w:eastAsia="Times New Roman"/>
            <w:color w:val="0563C1" w:themeColor="hyperlink"/>
            <w:u w:val="single"/>
            <w:lang w:eastAsia="pl-PL"/>
          </w:rPr>
          <w:t>https://platformazakupowa.pl/strona/regulamin</w:t>
        </w:r>
      </w:hyperlink>
      <w:r w:rsidRPr="008D2CB2">
        <w:rPr>
          <w:rFonts w:eastAsia="Times New Roman"/>
          <w:lang w:eastAsia="pl-PL"/>
        </w:rPr>
        <w:t xml:space="preserve"> </w:t>
      </w:r>
      <w:r w:rsidRPr="008D2CB2">
        <w:rPr>
          <w:rFonts w:eastAsia="Times New Roman"/>
          <w:color w:val="000000"/>
          <w:lang w:eastAsia="pl-PL"/>
        </w:rPr>
        <w:t>oraz uznaje go za wiążący,</w:t>
      </w:r>
    </w:p>
    <w:p w14:paraId="47B6EFF0" w14:textId="77777777" w:rsidR="008D2CB2" w:rsidRPr="008D2CB2" w:rsidRDefault="008D2CB2" w:rsidP="009F5AFC">
      <w:pPr>
        <w:numPr>
          <w:ilvl w:val="0"/>
          <w:numId w:val="41"/>
        </w:numPr>
        <w:spacing w:before="0" w:line="276" w:lineRule="auto"/>
        <w:ind w:left="709" w:hanging="283"/>
        <w:textAlignment w:val="baseline"/>
        <w:rPr>
          <w:rFonts w:eastAsia="Times New Roman"/>
          <w:color w:val="000000"/>
          <w:lang w:eastAsia="pl-PL"/>
        </w:rPr>
      </w:pPr>
      <w:r w:rsidRPr="008D2CB2">
        <w:rPr>
          <w:rFonts w:eastAsia="Times New Roman"/>
          <w:color w:val="000000"/>
          <w:lang w:eastAsia="pl-PL"/>
        </w:rPr>
        <w:t xml:space="preserve">zapoznał i stosuje się do Instrukcji składania ofert/wniosków dostępnej na stronie </w:t>
      </w:r>
      <w:hyperlink r:id="rId22" w:history="1">
        <w:r w:rsidRPr="008D2CB2">
          <w:rPr>
            <w:rFonts w:eastAsia="Times New Roman"/>
            <w:color w:val="0563C1" w:themeColor="hyperlink"/>
            <w:u w:val="single"/>
            <w:lang w:eastAsia="pl-PL"/>
          </w:rPr>
          <w:t>https://drive.google.com/file/d/1Kd1DttbBeiNWt4q4slS4t76lZVKPbkyD/view</w:t>
        </w:r>
      </w:hyperlink>
      <w:r w:rsidRPr="008D2CB2">
        <w:rPr>
          <w:rFonts w:eastAsia="Times New Roman"/>
          <w:lang w:eastAsia="pl-PL"/>
        </w:rPr>
        <w:t>.</w:t>
      </w:r>
    </w:p>
    <w:p w14:paraId="501FABD2" w14:textId="77777777" w:rsidR="008D2CB2" w:rsidRPr="008D2CB2" w:rsidRDefault="008D2CB2" w:rsidP="009F5AFC">
      <w:pPr>
        <w:numPr>
          <w:ilvl w:val="0"/>
          <w:numId w:val="41"/>
        </w:numPr>
        <w:spacing w:before="0" w:line="276" w:lineRule="auto"/>
        <w:ind w:left="709" w:hanging="283"/>
        <w:textAlignment w:val="baseline"/>
        <w:rPr>
          <w:color w:val="000000"/>
          <w:lang w:eastAsia="pl-PL"/>
        </w:rPr>
      </w:pPr>
      <w:r w:rsidRPr="008D2CB2">
        <w:rPr>
          <w:bCs/>
          <w:color w:val="000000"/>
          <w:lang w:eastAsia="pl-PL"/>
        </w:rPr>
        <w:t>Zamawiający nie ponosi odpowiedzialności za złożenie oferty w sposób niezgodny z Instrukcją korzystania z</w:t>
      </w:r>
      <w:r w:rsidRPr="008D2CB2">
        <w:rPr>
          <w:b/>
          <w:bCs/>
          <w:color w:val="000000"/>
          <w:lang w:eastAsia="pl-PL"/>
        </w:rPr>
        <w:t xml:space="preserve"> </w:t>
      </w:r>
      <w:hyperlink r:id="rId23" w:history="1">
        <w:r w:rsidRPr="008D2CB2">
          <w:rPr>
            <w:bCs/>
            <w:color w:val="0707EB"/>
            <w:u w:val="single"/>
            <w:lang w:eastAsia="pl-PL"/>
          </w:rPr>
          <w:t>platformazakupowa.pl</w:t>
        </w:r>
      </w:hyperlink>
      <w:r w:rsidRPr="008D2CB2">
        <w:rPr>
          <w:color w:val="0707EB"/>
          <w:lang w:eastAsia="pl-PL"/>
        </w:rPr>
        <w:t>,</w:t>
      </w:r>
      <w:r w:rsidRPr="008D2CB2">
        <w:rPr>
          <w:color w:val="000000"/>
          <w:lang w:eastAsia="pl-PL"/>
        </w:rPr>
        <w:t xml:space="preserve"> w szczególności za sytuację, gdy Zamawiający zapozna się z treścią oferty przed upływem terminu składania ofert (np. złożenie oferty w zakładce „Wyślij wiadomość do zamawiającego”). Taka oferta zostanie uznana przez Zamawiającego za ofertę handlową i nie będzie brana pod uwagę w przedmiotowym postępowaniu, ponieważ nie został spełniony obowiązek narzucony w art. 221 Ustawy Prawo Zamówień Publicznych.</w:t>
      </w:r>
    </w:p>
    <w:p w14:paraId="6A0F64C3" w14:textId="77777777" w:rsidR="008D2CB2" w:rsidRPr="008D2CB2" w:rsidRDefault="008D2CB2" w:rsidP="009F5AFC">
      <w:pPr>
        <w:numPr>
          <w:ilvl w:val="0"/>
          <w:numId w:val="41"/>
        </w:numPr>
        <w:spacing w:before="0" w:line="276" w:lineRule="auto"/>
        <w:ind w:left="709" w:hanging="283"/>
        <w:textAlignment w:val="baseline"/>
        <w:rPr>
          <w:color w:val="000000"/>
          <w:lang w:eastAsia="pl-PL"/>
        </w:rPr>
      </w:pPr>
      <w:r w:rsidRPr="008D2CB2">
        <w:rPr>
          <w:color w:val="000000"/>
          <w:lang w:eastAsia="pl-PL"/>
        </w:rPr>
        <w:t xml:space="preserve">Zamawiający informuje, że instrukcje korzystania z </w:t>
      </w:r>
      <w:hyperlink r:id="rId24" w:history="1">
        <w:r w:rsidRPr="008D2CB2">
          <w:rPr>
            <w:color w:val="0707EB"/>
            <w:u w:val="single"/>
            <w:lang w:eastAsia="pl-PL"/>
          </w:rPr>
          <w:t>platformazakupowa.pl</w:t>
        </w:r>
      </w:hyperlink>
      <w:r w:rsidRPr="008D2CB2">
        <w:rPr>
          <w:color w:val="000000"/>
          <w:lang w:eastAsia="pl-PL"/>
        </w:rPr>
        <w:t xml:space="preserve"> dotyczące w szczególności logowania, składania wniosków o wyjaśnienie treści SWZ, składania ofert oraz innych czynności podejmowanych w niniejszym postępowaniu przy użyciu </w:t>
      </w:r>
      <w:hyperlink r:id="rId25" w:history="1">
        <w:r w:rsidRPr="008D2CB2">
          <w:rPr>
            <w:color w:val="0707EB"/>
            <w:u w:val="single"/>
            <w:lang w:eastAsia="pl-PL"/>
          </w:rPr>
          <w:t>platformazakupowa.pl</w:t>
        </w:r>
      </w:hyperlink>
      <w:r w:rsidRPr="008D2CB2">
        <w:rPr>
          <w:color w:val="0707EB"/>
          <w:lang w:eastAsia="pl-PL"/>
        </w:rPr>
        <w:t xml:space="preserve"> </w:t>
      </w:r>
      <w:r w:rsidRPr="008D2CB2">
        <w:rPr>
          <w:color w:val="000000"/>
          <w:lang w:eastAsia="pl-PL"/>
        </w:rPr>
        <w:t xml:space="preserve">znajdują się w zakładce „Instrukcje dla Wykonawców" na stronie internetowej pod adresem: </w:t>
      </w:r>
      <w:hyperlink r:id="rId26" w:history="1">
        <w:r w:rsidRPr="008D2CB2">
          <w:rPr>
            <w:color w:val="0707EB"/>
            <w:u w:val="single"/>
            <w:lang w:eastAsia="pl-PL"/>
          </w:rPr>
          <w:t>https://platformazakupowa.pl/strona/45-instrukcje</w:t>
        </w:r>
      </w:hyperlink>
    </w:p>
    <w:p w14:paraId="6B9985FF" w14:textId="77777777" w:rsidR="008D2CB2" w:rsidRPr="008D2CB2" w:rsidRDefault="008D2CB2" w:rsidP="009F5AFC">
      <w:pPr>
        <w:pStyle w:val="Ustp"/>
        <w:numPr>
          <w:ilvl w:val="0"/>
          <w:numId w:val="44"/>
        </w:numPr>
        <w:ind w:left="426" w:hanging="426"/>
        <w:rPr>
          <w:color w:val="000000"/>
          <w:szCs w:val="22"/>
        </w:rPr>
      </w:pPr>
      <w:r w:rsidRPr="008D2CB2">
        <w:rPr>
          <w:szCs w:val="22"/>
        </w:rPr>
        <w:t xml:space="preserve">W korespondencji kierowanej do Zamawiającego Wykonawcy powinni posługiwać się numerem przedmiotowego postępowania. </w:t>
      </w:r>
    </w:p>
    <w:p w14:paraId="7BB67CD2" w14:textId="77777777" w:rsidR="008D2CB2" w:rsidRPr="00E24370" w:rsidRDefault="008D2CB2" w:rsidP="009F5AFC">
      <w:pPr>
        <w:pStyle w:val="Ustp"/>
        <w:numPr>
          <w:ilvl w:val="0"/>
          <w:numId w:val="44"/>
        </w:numPr>
        <w:ind w:left="426" w:hanging="426"/>
        <w:rPr>
          <w:iCs/>
          <w:szCs w:val="22"/>
        </w:rPr>
      </w:pPr>
      <w:r w:rsidRPr="008D2CB2">
        <w:rPr>
          <w:szCs w:val="22"/>
        </w:rPr>
        <w:t xml:space="preserve">Wykonawca może zwrócić się do Zamawiającego z wnioskiem o wyjaśnienie treści SWZ </w:t>
      </w:r>
      <w:r w:rsidRPr="00E24370">
        <w:rPr>
          <w:iCs/>
          <w:szCs w:val="22"/>
        </w:rPr>
        <w:t>(prosimy o przesyłanie zapytań w formie edytowalnej).</w:t>
      </w:r>
    </w:p>
    <w:p w14:paraId="22DF87CA" w14:textId="77777777" w:rsidR="008D2CB2" w:rsidRPr="008D2CB2" w:rsidRDefault="008D2CB2" w:rsidP="009F5AFC">
      <w:pPr>
        <w:pStyle w:val="Ustp"/>
        <w:numPr>
          <w:ilvl w:val="0"/>
          <w:numId w:val="44"/>
        </w:numPr>
        <w:ind w:left="426" w:hanging="426"/>
        <w:rPr>
          <w:color w:val="000000"/>
          <w:szCs w:val="22"/>
        </w:rPr>
      </w:pPr>
      <w:r w:rsidRPr="008D2CB2">
        <w:rPr>
          <w:szCs w:val="22"/>
        </w:rPr>
        <w:t xml:space="preserve">Zamawiający jest obowiązany udzielić wyjaśnień niezwłocznie, jednak nie później niż na 2 dni przed upływem terminu składania odpowiednio ofert, pod warunkiem, że wniosek o wyjaśnienie treści SWZ wpłynął do Zamawiającego nie później niż na 4 dni przed upływem terminu składania odpowiednio ofert. </w:t>
      </w:r>
    </w:p>
    <w:p w14:paraId="746921D4" w14:textId="77777777" w:rsidR="008D2CB2" w:rsidRPr="008D2CB2" w:rsidRDefault="008D2CB2" w:rsidP="009F5AFC">
      <w:pPr>
        <w:pStyle w:val="Ustp"/>
        <w:numPr>
          <w:ilvl w:val="0"/>
          <w:numId w:val="44"/>
        </w:numPr>
        <w:ind w:left="426" w:hanging="426"/>
        <w:rPr>
          <w:color w:val="000000"/>
          <w:szCs w:val="22"/>
        </w:rPr>
      </w:pPr>
      <w:r w:rsidRPr="008D2CB2">
        <w:rPr>
          <w:szCs w:val="22"/>
        </w:rPr>
        <w:t>Jeżeli Zamawiający nie udzieli wyjaśnień w terminie, o którym mowa w ust. 13, przedłuża termin składania ofert o czas niezbędny do zapoznania się wszystkich zainteresowanych Wykonawców z wyjaśnieniami niezbędnymi do należytego przygotowania i złożenia ofert. W przypadku, gdy wniosek o wyjaśnienie treści SWZ nie wpłynął w terminie, o którym mowa w ust. 11, Zamawiający nie ma obowiązku udzielania wyjaśnień SWZ oraz obowiązku przedłużenia terminu składania ofert.</w:t>
      </w:r>
    </w:p>
    <w:p w14:paraId="0043ACDE" w14:textId="77777777" w:rsidR="008D2CB2" w:rsidRPr="008D2CB2" w:rsidRDefault="008D2CB2" w:rsidP="009F5AFC">
      <w:pPr>
        <w:pStyle w:val="Ustp"/>
        <w:numPr>
          <w:ilvl w:val="0"/>
          <w:numId w:val="44"/>
        </w:numPr>
        <w:ind w:left="426" w:hanging="426"/>
        <w:rPr>
          <w:color w:val="000000"/>
          <w:szCs w:val="22"/>
        </w:rPr>
      </w:pPr>
      <w:r w:rsidRPr="008D2CB2">
        <w:rPr>
          <w:szCs w:val="22"/>
        </w:rPr>
        <w:t>Przedłużenie terminu składania ofert, o których mowa w ust. 14, nie wpływa na bieg terminu składania wniosku o wyjaśnienie treści SWZ.</w:t>
      </w:r>
    </w:p>
    <w:p w14:paraId="3F4B7506" w14:textId="77777777" w:rsidR="008D2CB2" w:rsidRPr="008D2CB2" w:rsidRDefault="008D2CB2" w:rsidP="009F5AFC">
      <w:pPr>
        <w:pStyle w:val="Ustp"/>
        <w:numPr>
          <w:ilvl w:val="0"/>
          <w:numId w:val="44"/>
        </w:numPr>
        <w:ind w:left="426" w:hanging="426"/>
        <w:rPr>
          <w:szCs w:val="22"/>
        </w:rPr>
      </w:pPr>
      <w:r w:rsidRPr="008D2CB2">
        <w:rPr>
          <w:szCs w:val="22"/>
        </w:rPr>
        <w:t xml:space="preserve">Sposób sporządzenia dokumentów elektronicznych, cyfrowych </w:t>
      </w:r>
      <w:proofErr w:type="spellStart"/>
      <w:r w:rsidRPr="008D2CB2">
        <w:rPr>
          <w:szCs w:val="22"/>
        </w:rPr>
        <w:t>odwzorowań</w:t>
      </w:r>
      <w:proofErr w:type="spellEnd"/>
      <w:r w:rsidRPr="008D2CB2">
        <w:rPr>
          <w:szCs w:val="22"/>
        </w:rPr>
        <w:t xml:space="preserve"> dokumentów oraz </w:t>
      </w:r>
      <w:r w:rsidRPr="008D2CB2">
        <w:rPr>
          <w:szCs w:val="22"/>
        </w:rPr>
        <w:lastRenderedPageBreak/>
        <w:t>informacji musi być zgody z wymaganiami określonymi w rozporządzeniu Prezesa Rady Ministrów w sprawie sposobu sporządzania i przekazywania informacji oraz wymagań technicznych dla dokumentów elektronicznych oraz środków komunikacji elektronicznej w postępowaniu o udzielenie zamówienia publicznego lub konkursie.</w:t>
      </w:r>
    </w:p>
    <w:p w14:paraId="4CD53FBF" w14:textId="77777777" w:rsidR="008D2CB2" w:rsidRPr="008D2CB2" w:rsidRDefault="008D2CB2" w:rsidP="009F5AFC">
      <w:pPr>
        <w:pStyle w:val="Ustp"/>
        <w:numPr>
          <w:ilvl w:val="0"/>
          <w:numId w:val="44"/>
        </w:numPr>
        <w:ind w:left="426" w:hanging="426"/>
        <w:rPr>
          <w:strike/>
          <w:szCs w:val="22"/>
        </w:rPr>
      </w:pPr>
      <w:r w:rsidRPr="008D2CB2">
        <w:rPr>
          <w:szCs w:val="22"/>
        </w:rPr>
        <w:t>Zamawiający nie przewiduje sposobu komunikowania się z Wykonawcami w inny sposób niż przy użyciu środków komunikacji elektronicznej, wskazanych w SWZ.</w:t>
      </w:r>
    </w:p>
    <w:p w14:paraId="2BFB5F13" w14:textId="77777777" w:rsidR="008D2CB2" w:rsidRPr="008D2CB2" w:rsidRDefault="008D2CB2" w:rsidP="009F5AFC">
      <w:pPr>
        <w:pStyle w:val="Ustp"/>
        <w:numPr>
          <w:ilvl w:val="0"/>
          <w:numId w:val="44"/>
        </w:numPr>
        <w:ind w:left="426" w:hanging="426"/>
        <w:rPr>
          <w:szCs w:val="22"/>
        </w:rPr>
      </w:pPr>
      <w:r w:rsidRPr="008D2CB2">
        <w:rPr>
          <w:szCs w:val="22"/>
        </w:rPr>
        <w:t>Przed terminem składania ofert Wykonawcy winni sprawdzić zawartość umieszczonych na stronie internetowej w ramach niniejszego postępowania dokumentów, w celu zapoznania się z treścią ewentualnych odpowiedzi lub wyjaśnień, albo innymi wprowadzonymi zmianami. Za zapoznanie się z całością udostępnionych dokumentów zamówienia odpowiada Wykonawca.</w:t>
      </w:r>
    </w:p>
    <w:p w14:paraId="657B29D3" w14:textId="77777777" w:rsidR="008D2CB2" w:rsidRPr="008D2CB2" w:rsidRDefault="008D2CB2" w:rsidP="008D2CB2">
      <w:pPr>
        <w:keepNext/>
        <w:keepLines/>
        <w:widowControl w:val="0"/>
        <w:pBdr>
          <w:bottom w:val="thickThinMediumGap" w:sz="12" w:space="1" w:color="A6A6A6"/>
        </w:pBdr>
        <w:shd w:val="clear" w:color="auto" w:fill="D9E2F3" w:themeFill="accent5" w:themeFillTint="33"/>
        <w:spacing w:before="360" w:after="120" w:line="240" w:lineRule="auto"/>
        <w:ind w:left="567" w:hanging="567"/>
        <w:outlineLvl w:val="0"/>
        <w:rPr>
          <w:b/>
          <w:bCs/>
          <w:color w:val="000000"/>
          <w:szCs w:val="25"/>
          <w:lang w:eastAsia="pl-PL"/>
        </w:rPr>
      </w:pPr>
      <w:r w:rsidRPr="008D2CB2">
        <w:rPr>
          <w:b/>
          <w:bCs/>
          <w:color w:val="000000"/>
          <w:szCs w:val="25"/>
          <w:lang w:eastAsia="pl-PL"/>
        </w:rPr>
        <w:t>XI</w:t>
      </w:r>
      <w:r w:rsidRPr="008D2CB2">
        <w:rPr>
          <w:b/>
          <w:bCs/>
          <w:color w:val="000000"/>
          <w:szCs w:val="25"/>
          <w:lang w:eastAsia="pl-PL"/>
        </w:rPr>
        <w:tab/>
        <w:t>Wskazanie osób uprawnionych do komunikowania się z wykonawcami</w:t>
      </w:r>
    </w:p>
    <w:p w14:paraId="41008042" w14:textId="55294710" w:rsidR="008D2CB2" w:rsidRPr="008D2CB2" w:rsidRDefault="008D2CB2" w:rsidP="008D2CB2">
      <w:pPr>
        <w:spacing w:before="60" w:line="240" w:lineRule="auto"/>
        <w:rPr>
          <w:color w:val="0563C1" w:themeColor="hyperlink"/>
          <w:u w:val="single"/>
        </w:rPr>
      </w:pPr>
      <w:bookmarkStart w:id="10" w:name="_Toc70271588"/>
      <w:r w:rsidRPr="008D2CB2">
        <w:t xml:space="preserve">Osobą uprawnioną do komunikowania się w zakresie zagadnień związanych z prowadzoną procedurą, jest </w:t>
      </w:r>
      <w:r w:rsidRPr="008D2CB2">
        <w:rPr>
          <w:b/>
        </w:rPr>
        <w:t xml:space="preserve">Iwona Milewska oraz Katarzyna Grzebisz nr tel. 55 64 64 760, </w:t>
      </w:r>
      <w:r w:rsidRPr="008D2CB2">
        <w:t xml:space="preserve">e-mail: </w:t>
      </w:r>
      <w:hyperlink r:id="rId27" w:history="1">
        <w:r w:rsidRPr="008D2CB2">
          <w:rPr>
            <w:color w:val="0563C1" w:themeColor="hyperlink"/>
            <w:u w:val="single"/>
          </w:rPr>
          <w:t>zp@kwidzyn.pl</w:t>
        </w:r>
      </w:hyperlink>
      <w:r w:rsidRPr="008D2CB2">
        <w:rPr>
          <w:color w:val="0563C1" w:themeColor="hyperlink"/>
          <w:u w:val="single"/>
        </w:rPr>
        <w:t>,</w:t>
      </w:r>
      <w:r w:rsidRPr="00967AC1">
        <w:rPr>
          <w:color w:val="0563C1" w:themeColor="hyperlink"/>
        </w:rPr>
        <w:t xml:space="preserve">  </w:t>
      </w:r>
      <w:r w:rsidRPr="00967AC1">
        <w:t>w zakresie merytorycznym</w:t>
      </w:r>
      <w:r w:rsidRPr="00967AC1">
        <w:rPr>
          <w:u w:val="single"/>
        </w:rPr>
        <w:t xml:space="preserve"> </w:t>
      </w:r>
      <w:r w:rsidRPr="008D2CB2">
        <w:rPr>
          <w:b/>
          <w:bCs/>
        </w:rPr>
        <w:t xml:space="preserve">Marta </w:t>
      </w:r>
      <w:proofErr w:type="spellStart"/>
      <w:r w:rsidRPr="008D2CB2">
        <w:rPr>
          <w:b/>
          <w:bCs/>
        </w:rPr>
        <w:t>Schnejder</w:t>
      </w:r>
      <w:proofErr w:type="spellEnd"/>
      <w:r w:rsidRPr="008D2CB2">
        <w:rPr>
          <w:bCs/>
        </w:rPr>
        <w:t xml:space="preserve"> </w:t>
      </w:r>
      <w:r w:rsidR="009F091B">
        <w:rPr>
          <w:bCs/>
        </w:rPr>
        <w:t xml:space="preserve"> </w:t>
      </w:r>
      <w:r w:rsidR="009F091B" w:rsidRPr="009F091B">
        <w:rPr>
          <w:b/>
        </w:rPr>
        <w:t xml:space="preserve">nr </w:t>
      </w:r>
      <w:r w:rsidRPr="008D2CB2">
        <w:rPr>
          <w:b/>
        </w:rPr>
        <w:t>tel. (55) 646 16 26, wew. 127</w:t>
      </w:r>
      <w:r w:rsidRPr="008D2CB2">
        <w:rPr>
          <w:bCs/>
        </w:rPr>
        <w:t xml:space="preserve">, email: </w:t>
      </w:r>
      <w:bookmarkStart w:id="11" w:name="_Hlk88828327"/>
      <w:r w:rsidRPr="008D2CB2">
        <w:fldChar w:fldCharType="begin"/>
      </w:r>
      <w:r w:rsidRPr="008D2CB2">
        <w:instrText xml:space="preserve"> HYPERLINK "mailto:zp@mopskwidzyn.pl" </w:instrText>
      </w:r>
      <w:r w:rsidRPr="008D2CB2">
        <w:fldChar w:fldCharType="separate"/>
      </w:r>
      <w:r w:rsidRPr="008D2CB2">
        <w:rPr>
          <w:bCs/>
          <w:color w:val="0000FF"/>
          <w:u w:val="single"/>
        </w:rPr>
        <w:t>zp@mopskwidzyn.pl</w:t>
      </w:r>
      <w:r w:rsidRPr="008D2CB2">
        <w:rPr>
          <w:bCs/>
          <w:color w:val="0000FF"/>
          <w:u w:val="single"/>
          <w:lang w:val="en-US"/>
        </w:rPr>
        <w:fldChar w:fldCharType="end"/>
      </w:r>
      <w:bookmarkEnd w:id="11"/>
    </w:p>
    <w:p w14:paraId="4B454070" w14:textId="77777777" w:rsidR="008D2CB2" w:rsidRPr="008D2CB2" w:rsidRDefault="008D2CB2" w:rsidP="008D2CB2">
      <w:pPr>
        <w:keepNext/>
        <w:keepLines/>
        <w:widowControl w:val="0"/>
        <w:pBdr>
          <w:bottom w:val="thickThinMediumGap" w:sz="12" w:space="1" w:color="A6A6A6"/>
        </w:pBdr>
        <w:shd w:val="clear" w:color="auto" w:fill="D9E2F3" w:themeFill="accent5" w:themeFillTint="33"/>
        <w:spacing w:before="360" w:after="120" w:line="240" w:lineRule="auto"/>
        <w:ind w:left="567" w:hanging="567"/>
        <w:outlineLvl w:val="0"/>
        <w:rPr>
          <w:rFonts w:ascii="Arial Narrow" w:hAnsi="Arial Narrow"/>
          <w:b/>
          <w:bCs/>
          <w:color w:val="000000"/>
          <w:szCs w:val="25"/>
          <w:lang w:eastAsia="pl-PL"/>
        </w:rPr>
      </w:pPr>
      <w:r w:rsidRPr="008D2CB2">
        <w:rPr>
          <w:b/>
          <w:bCs/>
          <w:color w:val="000000"/>
          <w:szCs w:val="25"/>
          <w:lang w:eastAsia="pl-PL"/>
        </w:rPr>
        <w:t>XII</w:t>
      </w:r>
      <w:r w:rsidRPr="008D2CB2">
        <w:rPr>
          <w:b/>
          <w:bCs/>
          <w:color w:val="000000"/>
          <w:szCs w:val="25"/>
          <w:lang w:eastAsia="pl-PL"/>
        </w:rPr>
        <w:tab/>
        <w:t>Opis sposobu przygotowania oferty</w:t>
      </w:r>
      <w:bookmarkEnd w:id="10"/>
      <w:r w:rsidRPr="008D2CB2">
        <w:rPr>
          <w:b/>
          <w:bCs/>
          <w:color w:val="000000"/>
          <w:szCs w:val="25"/>
          <w:lang w:eastAsia="pl-PL"/>
        </w:rPr>
        <w:t xml:space="preserve"> </w:t>
      </w:r>
    </w:p>
    <w:p w14:paraId="3AC5E812" w14:textId="77777777" w:rsidR="008D2CB2" w:rsidRPr="00F12968" w:rsidRDefault="008D2CB2" w:rsidP="009F5AFC">
      <w:pPr>
        <w:pStyle w:val="Akapitzlist"/>
        <w:numPr>
          <w:ilvl w:val="0"/>
          <w:numId w:val="42"/>
        </w:numPr>
        <w:ind w:left="284" w:hanging="284"/>
        <w:rPr>
          <w:rFonts w:ascii="Arial" w:hAnsi="Arial" w:cs="Arial"/>
          <w:szCs w:val="28"/>
        </w:rPr>
      </w:pPr>
      <w:bookmarkStart w:id="12" w:name="_Toc70271590"/>
      <w:r w:rsidRPr="00F12968">
        <w:rPr>
          <w:rFonts w:ascii="Arial" w:hAnsi="Arial" w:cs="Arial"/>
          <w:szCs w:val="28"/>
        </w:rPr>
        <w:t xml:space="preserve">Oferta musi być sporządzona w języku polskim, złożona przy użyciu środków komunikacji elektronicznej tzn. za pośrednictwem </w:t>
      </w:r>
      <w:hyperlink r:id="rId28" w:history="1">
        <w:r w:rsidRPr="00F12968">
          <w:rPr>
            <w:rFonts w:ascii="Arial" w:hAnsi="Arial" w:cs="Arial"/>
            <w:bCs/>
            <w:color w:val="0707EB"/>
            <w:u w:val="single"/>
          </w:rPr>
          <w:t>platformazakupowa.pl</w:t>
        </w:r>
      </w:hyperlink>
      <w:r w:rsidRPr="00F12968">
        <w:rPr>
          <w:rFonts w:ascii="Arial" w:hAnsi="Arial" w:cs="Arial"/>
          <w:szCs w:val="28"/>
        </w:rPr>
        <w:t xml:space="preserve">, podpisana kwalifikowanym podpisem elektronicznym lub podpisem zaufanym lub podpisem osobistym przez osobę/osoby upoważnioną/upoważnione. </w:t>
      </w:r>
    </w:p>
    <w:p w14:paraId="5564DD25" w14:textId="77777777" w:rsidR="008D2CB2" w:rsidRPr="008D2CB2" w:rsidRDefault="008D2CB2" w:rsidP="009F5AFC">
      <w:pPr>
        <w:pStyle w:val="Akapitzlist"/>
        <w:numPr>
          <w:ilvl w:val="0"/>
          <w:numId w:val="42"/>
        </w:numPr>
        <w:ind w:left="284" w:hanging="284"/>
        <w:rPr>
          <w:rFonts w:ascii="Arial" w:hAnsi="Arial" w:cs="Arial"/>
          <w:szCs w:val="28"/>
        </w:rPr>
      </w:pPr>
      <w:r w:rsidRPr="008D2CB2">
        <w:rPr>
          <w:rFonts w:ascii="Arial" w:hAnsi="Arial" w:cs="Arial"/>
          <w:szCs w:val="28"/>
        </w:rPr>
        <w:t xml:space="preserve">Ofertę składa się na Formularzy ofertowym – zgodnie z </w:t>
      </w:r>
      <w:r w:rsidRPr="008D2CB2">
        <w:rPr>
          <w:rFonts w:ascii="Arial" w:hAnsi="Arial" w:cs="Arial"/>
          <w:b/>
          <w:szCs w:val="28"/>
        </w:rPr>
        <w:t>Załącznikiem nr 1 do SWZ</w:t>
      </w:r>
      <w:r w:rsidRPr="008D2CB2">
        <w:rPr>
          <w:rFonts w:ascii="Arial" w:hAnsi="Arial" w:cs="Arial"/>
          <w:szCs w:val="28"/>
        </w:rPr>
        <w:t>. Wraz z ofertą Wykonawca jest zobowiązany złożyć:</w:t>
      </w:r>
    </w:p>
    <w:p w14:paraId="1984AFC8" w14:textId="5176B668" w:rsidR="008D2CB2" w:rsidRPr="00F12968" w:rsidRDefault="00F12968" w:rsidP="009F5AFC">
      <w:pPr>
        <w:pStyle w:val="Akapitzlist"/>
        <w:numPr>
          <w:ilvl w:val="0"/>
          <w:numId w:val="43"/>
        </w:numPr>
        <w:ind w:left="567" w:hanging="283"/>
        <w:rPr>
          <w:rFonts w:ascii="Arial" w:hAnsi="Arial" w:cs="Arial"/>
          <w:szCs w:val="28"/>
        </w:rPr>
      </w:pPr>
      <w:r w:rsidRPr="00F12968">
        <w:rPr>
          <w:rFonts w:ascii="Arial" w:hAnsi="Arial" w:cs="Arial"/>
          <w:szCs w:val="28"/>
        </w:rPr>
        <w:t>O</w:t>
      </w:r>
      <w:r w:rsidR="008D2CB2" w:rsidRPr="00F12968">
        <w:rPr>
          <w:rFonts w:ascii="Arial" w:hAnsi="Arial" w:cs="Arial"/>
          <w:szCs w:val="28"/>
        </w:rPr>
        <w:t xml:space="preserve">świadczenie o którym mowa w art. 125 ust. 1 </w:t>
      </w:r>
      <w:proofErr w:type="spellStart"/>
      <w:r w:rsidR="008D2CB2" w:rsidRPr="00F12968">
        <w:rPr>
          <w:rFonts w:ascii="Arial" w:hAnsi="Arial" w:cs="Arial"/>
          <w:szCs w:val="28"/>
        </w:rPr>
        <w:t>Pzp</w:t>
      </w:r>
      <w:proofErr w:type="spellEnd"/>
      <w:r w:rsidR="008D2CB2" w:rsidRPr="00F12968">
        <w:rPr>
          <w:rFonts w:ascii="Arial" w:hAnsi="Arial" w:cs="Arial"/>
          <w:szCs w:val="28"/>
        </w:rPr>
        <w:t xml:space="preserve">, którego wzór </w:t>
      </w:r>
      <w:r w:rsidR="008D2CB2" w:rsidRPr="00F12968">
        <w:rPr>
          <w:rFonts w:ascii="Arial" w:hAnsi="Arial" w:cs="Arial"/>
          <w:b/>
          <w:szCs w:val="28"/>
        </w:rPr>
        <w:t>stanowi Załącznik nr 2 do SWZ</w:t>
      </w:r>
      <w:r w:rsidR="008D2CB2" w:rsidRPr="00F12968">
        <w:rPr>
          <w:rFonts w:ascii="Arial" w:hAnsi="Arial" w:cs="Arial"/>
          <w:szCs w:val="28"/>
        </w:rPr>
        <w:t xml:space="preserve">. Oświadczenie stanowi dowód potwierdzający brak podstaw wykluczenia oraz spełnianie warunków udziału w postępowaniu na dzień składania ofert, tymczasowo zastępujący wymagane przez Zamawiającego podmiotowe środki dowodowe; </w:t>
      </w:r>
    </w:p>
    <w:p w14:paraId="12584F3F" w14:textId="77777777" w:rsidR="008D2CB2" w:rsidRPr="008D2CB2" w:rsidRDefault="008D2CB2" w:rsidP="009F5AFC">
      <w:pPr>
        <w:pStyle w:val="Akapitzlist"/>
        <w:numPr>
          <w:ilvl w:val="0"/>
          <w:numId w:val="43"/>
        </w:numPr>
        <w:ind w:left="567" w:hanging="283"/>
        <w:rPr>
          <w:rFonts w:ascii="Arial" w:hAnsi="Arial" w:cs="Arial"/>
          <w:szCs w:val="28"/>
        </w:rPr>
      </w:pPr>
      <w:r w:rsidRPr="008D2CB2">
        <w:rPr>
          <w:rFonts w:ascii="Arial" w:hAnsi="Arial" w:cs="Arial"/>
          <w:szCs w:val="28"/>
        </w:rPr>
        <w:t>dowód wniesienia wadium (</w:t>
      </w:r>
      <w:r w:rsidRPr="008D2CB2">
        <w:rPr>
          <w:rFonts w:ascii="Arial" w:hAnsi="Arial" w:cs="Arial"/>
          <w:color w:val="000000"/>
          <w:szCs w:val="20"/>
        </w:rPr>
        <w:t>w przypadku wadium zło</w:t>
      </w:r>
      <w:r w:rsidRPr="008D2CB2">
        <w:rPr>
          <w:rFonts w:ascii="Arial" w:eastAsia="Arial" w:hAnsi="Arial" w:cs="Arial"/>
          <w:color w:val="000000"/>
          <w:szCs w:val="20"/>
        </w:rPr>
        <w:t>ż</w:t>
      </w:r>
      <w:r w:rsidRPr="008D2CB2">
        <w:rPr>
          <w:rFonts w:ascii="Arial" w:hAnsi="Arial" w:cs="Arial"/>
          <w:color w:val="000000"/>
          <w:szCs w:val="20"/>
        </w:rPr>
        <w:t>onego w formie por</w:t>
      </w:r>
      <w:r w:rsidRPr="008D2CB2">
        <w:rPr>
          <w:rFonts w:ascii="Arial" w:eastAsia="Arial" w:hAnsi="Arial" w:cs="Arial"/>
          <w:color w:val="000000"/>
          <w:szCs w:val="20"/>
        </w:rPr>
        <w:t>ę</w:t>
      </w:r>
      <w:r w:rsidRPr="008D2CB2">
        <w:rPr>
          <w:rFonts w:ascii="Arial" w:hAnsi="Arial" w:cs="Arial"/>
          <w:color w:val="000000"/>
          <w:szCs w:val="20"/>
        </w:rPr>
        <w:t>cze</w:t>
      </w:r>
      <w:r w:rsidRPr="008D2CB2">
        <w:rPr>
          <w:rFonts w:ascii="Arial" w:eastAsia="Arial" w:hAnsi="Arial" w:cs="Arial"/>
          <w:color w:val="000000"/>
          <w:szCs w:val="20"/>
        </w:rPr>
        <w:t>ń</w:t>
      </w:r>
      <w:r w:rsidRPr="008D2CB2">
        <w:rPr>
          <w:rFonts w:ascii="Arial" w:hAnsi="Arial" w:cs="Arial"/>
          <w:color w:val="000000"/>
          <w:szCs w:val="20"/>
        </w:rPr>
        <w:t xml:space="preserve"> lub </w:t>
      </w:r>
      <w:r w:rsidRPr="008D2CB2">
        <w:rPr>
          <w:rFonts w:ascii="Arial" w:hAnsi="Arial" w:cs="Arial"/>
          <w:szCs w:val="28"/>
        </w:rPr>
        <w:t xml:space="preserve">gwarancji) </w:t>
      </w:r>
    </w:p>
    <w:p w14:paraId="60E4D137" w14:textId="77777777" w:rsidR="008D2CB2" w:rsidRPr="008D2CB2" w:rsidRDefault="008D2CB2" w:rsidP="009F5AFC">
      <w:pPr>
        <w:pStyle w:val="Akapitzlist"/>
        <w:numPr>
          <w:ilvl w:val="0"/>
          <w:numId w:val="43"/>
        </w:numPr>
        <w:ind w:left="567" w:hanging="283"/>
        <w:rPr>
          <w:rFonts w:ascii="Arial" w:hAnsi="Arial" w:cs="Arial"/>
          <w:szCs w:val="28"/>
        </w:rPr>
      </w:pPr>
      <w:r w:rsidRPr="008D2CB2">
        <w:rPr>
          <w:rFonts w:ascii="Arial" w:hAnsi="Arial" w:cs="Arial"/>
          <w:szCs w:val="28"/>
        </w:rPr>
        <w:t>dokumenty, z których wynika prawo do podpisania oferty; odpowiednie pełnomocnictwa (jeżeli dotyczy);</w:t>
      </w:r>
    </w:p>
    <w:p w14:paraId="453B2710" w14:textId="77777777" w:rsidR="008D2CB2" w:rsidRPr="008D2CB2" w:rsidRDefault="008D2CB2" w:rsidP="009F5AFC">
      <w:pPr>
        <w:pStyle w:val="Akapitzlist"/>
        <w:numPr>
          <w:ilvl w:val="0"/>
          <w:numId w:val="43"/>
        </w:numPr>
        <w:ind w:left="567" w:hanging="283"/>
        <w:rPr>
          <w:rFonts w:ascii="Arial" w:hAnsi="Arial" w:cs="Arial"/>
          <w:szCs w:val="28"/>
        </w:rPr>
      </w:pPr>
      <w:r w:rsidRPr="008D2CB2">
        <w:rPr>
          <w:rFonts w:ascii="Arial" w:hAnsi="Arial" w:cs="Arial"/>
          <w:szCs w:val="28"/>
        </w:rPr>
        <w:t>w przypadku oferty składanej przez Wykonawców wspólnie ubiegających się o udzielenie zamówienia (np. konsorcjum), do oferty powinno zostać załączone pełnomocnictwo dla osoby uprawnionej do reprezentowania ich w postępowaniu albo do reprezentowaniu ich w postępowaniu i zawarcia umowy;</w:t>
      </w:r>
    </w:p>
    <w:p w14:paraId="095662DD" w14:textId="77777777" w:rsidR="008D2CB2" w:rsidRPr="008D2CB2" w:rsidRDefault="008D2CB2" w:rsidP="009F5AFC">
      <w:pPr>
        <w:pStyle w:val="Akapitzlist"/>
        <w:numPr>
          <w:ilvl w:val="0"/>
          <w:numId w:val="43"/>
        </w:numPr>
        <w:ind w:left="567" w:hanging="283"/>
        <w:rPr>
          <w:rFonts w:ascii="Arial" w:hAnsi="Arial" w:cs="Arial"/>
          <w:szCs w:val="28"/>
        </w:rPr>
      </w:pPr>
      <w:r w:rsidRPr="008D2CB2">
        <w:rPr>
          <w:rFonts w:ascii="Arial" w:hAnsi="Arial" w:cs="Arial"/>
          <w:szCs w:val="28"/>
        </w:rPr>
        <w:t xml:space="preserve">oświadczenie, o którym mowa w art. 117 ust. 4 ustawy </w:t>
      </w:r>
      <w:proofErr w:type="spellStart"/>
      <w:r w:rsidRPr="008D2CB2">
        <w:rPr>
          <w:rFonts w:ascii="Arial" w:hAnsi="Arial" w:cs="Arial"/>
          <w:szCs w:val="28"/>
        </w:rPr>
        <w:t>Pzp</w:t>
      </w:r>
      <w:proofErr w:type="spellEnd"/>
      <w:r w:rsidRPr="008D2CB2">
        <w:rPr>
          <w:rFonts w:ascii="Arial" w:hAnsi="Arial" w:cs="Arial"/>
          <w:szCs w:val="28"/>
        </w:rPr>
        <w:t xml:space="preserve">, jeżeli ofertę składają Wykonawcy wspólnie ubiegający się o udzielenie zamówienia z którego wynika, które roboty budowlane wykonają poszczególni Wykonawcy – </w:t>
      </w:r>
      <w:r w:rsidRPr="008D2CB2">
        <w:rPr>
          <w:rFonts w:ascii="Arial" w:hAnsi="Arial" w:cs="Arial"/>
          <w:b/>
          <w:szCs w:val="28"/>
        </w:rPr>
        <w:t>Załącznik nr 5 do SWZ,</w:t>
      </w:r>
    </w:p>
    <w:p w14:paraId="521B67CA" w14:textId="77777777" w:rsidR="008D2CB2" w:rsidRPr="008D2CB2" w:rsidRDefault="008D2CB2" w:rsidP="009F5AFC">
      <w:pPr>
        <w:pStyle w:val="Akapitzlist"/>
        <w:numPr>
          <w:ilvl w:val="0"/>
          <w:numId w:val="42"/>
        </w:numPr>
        <w:ind w:left="284" w:hanging="284"/>
        <w:rPr>
          <w:rFonts w:ascii="Arial" w:hAnsi="Arial" w:cs="Arial"/>
          <w:sz w:val="24"/>
          <w:szCs w:val="28"/>
        </w:rPr>
      </w:pPr>
      <w:r w:rsidRPr="008D2CB2">
        <w:rPr>
          <w:rFonts w:ascii="Arial" w:hAnsi="Arial" w:cs="Arial"/>
          <w:szCs w:val="28"/>
        </w:rPr>
        <w:t>Oferta powinna być podpisana przez osobę upoważnioną do reprezentowania Wykonawcy, zgodnie z formą reprezentacji Wykonawcy określoną w rejestrze lub innym dokumencie, właściwym dla danej formy organizacyjnej Wykonawcy albo przez upełnomocnionego przedstawiciela Wykonawcy. W celu potwierdzenia, że osoba działająca w imieniu Wykonawcy jest umocowana do jego reprezentowania, Zamawiający żąda od Wykonawcy odpisu lub informacji z Krajowego Rejestru Sądowego, Centralnej Ewidencji i Informacji o Działalności Gospodarczej lub innego właściwego rejestru.</w:t>
      </w:r>
    </w:p>
    <w:p w14:paraId="0069905F" w14:textId="77777777" w:rsidR="008D2CB2" w:rsidRPr="008D2CB2" w:rsidRDefault="008D2CB2" w:rsidP="009F5AFC">
      <w:pPr>
        <w:pStyle w:val="Akapitzlist"/>
        <w:numPr>
          <w:ilvl w:val="0"/>
          <w:numId w:val="42"/>
        </w:numPr>
        <w:ind w:left="284" w:hanging="284"/>
        <w:rPr>
          <w:rFonts w:ascii="Arial" w:hAnsi="Arial" w:cs="Arial"/>
          <w:szCs w:val="28"/>
        </w:rPr>
      </w:pPr>
      <w:r w:rsidRPr="008D2CB2">
        <w:rPr>
          <w:rFonts w:ascii="Arial" w:hAnsi="Arial" w:cs="Arial"/>
          <w:szCs w:val="28"/>
        </w:rPr>
        <w:t xml:space="preserve">W przypadku wspólnego ubiegania się o zamówienie przez Wykonawców oświadczenie, o którym mowa w ust. 2 pkt. 1 - </w:t>
      </w:r>
      <w:r w:rsidRPr="008D2CB2">
        <w:rPr>
          <w:rFonts w:ascii="Arial" w:hAnsi="Arial" w:cs="Arial"/>
          <w:b/>
          <w:szCs w:val="28"/>
        </w:rPr>
        <w:t>Załącznik nr 2 do SWZ</w:t>
      </w:r>
      <w:r w:rsidRPr="008D2CB2">
        <w:rPr>
          <w:rFonts w:ascii="Arial" w:hAnsi="Arial" w:cs="Arial"/>
          <w:szCs w:val="28"/>
        </w:rPr>
        <w:t xml:space="preserve">, składa każdy z Wykonawców. Oświadczenie potwierdza brak podstaw wykluczenia oraz spełnianie warunków udziału w postępowaniu w zakresie, w jakim każdy z Wykonawców wykazuje spełnianie warunków udziału w postępowaniu. </w:t>
      </w:r>
    </w:p>
    <w:p w14:paraId="6CD433C6" w14:textId="77777777" w:rsidR="008D2CB2" w:rsidRPr="008D2CB2" w:rsidRDefault="008D2CB2" w:rsidP="009F5AFC">
      <w:pPr>
        <w:pStyle w:val="Akapitzlist"/>
        <w:numPr>
          <w:ilvl w:val="0"/>
          <w:numId w:val="42"/>
        </w:numPr>
        <w:ind w:left="284" w:hanging="284"/>
        <w:rPr>
          <w:rFonts w:ascii="Arial" w:hAnsi="Arial" w:cs="Arial"/>
          <w:szCs w:val="28"/>
        </w:rPr>
      </w:pPr>
      <w:r w:rsidRPr="008D2CB2">
        <w:rPr>
          <w:rFonts w:ascii="Arial" w:hAnsi="Arial" w:cs="Arial"/>
          <w:szCs w:val="28"/>
        </w:rPr>
        <w:lastRenderedPageBreak/>
        <w:t>Wszelkie informacje stanowiące tajemnicę przedsiębiorstwa w rozumieniu ustawy o zwalczaniu nieuczciwej konkurencji, które Wykonawca zastrzeże jako tajemnicę przedsiębiorstwa, powinny zostać przekazane w wydzielonym i odpowiednio oznaczonym pliku. Wykonawca zobowiązany jest wraz z przekazaniem informacji zastrzeżonych jako tajemnica przedsiębiorstwa wykazać spełnienie przesłanek określonych w art. 11 ust. 2 ustawy o zwalczaniu nieuczciwej konkurencji. Zastrzeżenie przez Wykonawcę tajemnicy przedsiębiorstwa bez uzasadnienia będzie traktowane przez Zamawiającego jako bezskuteczne, ze względu na zaniechanie przez Wykonawcę podjęcia, przy dołożeniu należytej staranności, działań w celu utrzymania poufności objętych klauzulą informacji.</w:t>
      </w:r>
    </w:p>
    <w:p w14:paraId="23D313AA" w14:textId="77777777" w:rsidR="008D2CB2" w:rsidRPr="008D2CB2" w:rsidRDefault="008D2CB2" w:rsidP="009F5AFC">
      <w:pPr>
        <w:pStyle w:val="Akapitzlist"/>
        <w:numPr>
          <w:ilvl w:val="0"/>
          <w:numId w:val="42"/>
        </w:numPr>
        <w:ind w:left="284" w:hanging="284"/>
        <w:rPr>
          <w:rFonts w:ascii="Arial" w:hAnsi="Arial" w:cs="Arial"/>
          <w:szCs w:val="28"/>
        </w:rPr>
      </w:pPr>
      <w:r w:rsidRPr="008D2CB2">
        <w:rPr>
          <w:rFonts w:ascii="Arial" w:hAnsi="Arial" w:cs="Arial"/>
          <w:szCs w:val="28"/>
        </w:rPr>
        <w:t xml:space="preserve">Jeśli wadium wniesiono w formie innej niż w pieniądzu, Wykonawca przekazuje zamawiającemu oryginał gwarancji lub poręczenia, w postaci elektronicznej, poprzez dołączenie do oferty za pośrednictwem Platformy do upływu terminu składania ofert. </w:t>
      </w:r>
    </w:p>
    <w:p w14:paraId="73A635CC" w14:textId="77777777" w:rsidR="008D2CB2" w:rsidRPr="008D2CB2" w:rsidRDefault="008D2CB2" w:rsidP="009F5AFC">
      <w:pPr>
        <w:pStyle w:val="Akapitzlist"/>
        <w:numPr>
          <w:ilvl w:val="0"/>
          <w:numId w:val="42"/>
        </w:numPr>
        <w:ind w:left="284" w:hanging="284"/>
        <w:rPr>
          <w:rFonts w:ascii="Arial" w:hAnsi="Arial" w:cs="Arial"/>
          <w:szCs w:val="28"/>
        </w:rPr>
      </w:pPr>
      <w:r w:rsidRPr="008D2CB2">
        <w:rPr>
          <w:rFonts w:ascii="Arial" w:hAnsi="Arial" w:cs="Arial"/>
          <w:szCs w:val="28"/>
        </w:rPr>
        <w:t>Wszystkie koszty związane z uczestnictwem w postępowaniu, w szczególności z przygotowaniem i złożeniem oferty ponosi Wykonawca składający ofertę. Zamawiający nie przewiduje zwrotu kosztów udziału w postępowaniu.</w:t>
      </w:r>
    </w:p>
    <w:p w14:paraId="4A6AD988" w14:textId="77777777" w:rsidR="008D2CB2" w:rsidRPr="008D2CB2" w:rsidRDefault="008D2CB2" w:rsidP="009F5AFC">
      <w:pPr>
        <w:pStyle w:val="Akapitzlist"/>
        <w:numPr>
          <w:ilvl w:val="0"/>
          <w:numId w:val="42"/>
        </w:numPr>
        <w:ind w:left="284" w:hanging="284"/>
        <w:rPr>
          <w:rFonts w:ascii="Arial" w:hAnsi="Arial" w:cs="Arial"/>
          <w:szCs w:val="28"/>
        </w:rPr>
      </w:pPr>
      <w:r w:rsidRPr="008D2CB2">
        <w:rPr>
          <w:rFonts w:ascii="Arial" w:hAnsi="Arial" w:cs="Arial"/>
          <w:szCs w:val="28"/>
        </w:rPr>
        <w:t>Maksymalny rozmiar jednego pliku przesyłanego za pośrednictwem dedykowanych formularzy do: złożenia, zmiany, wycofania oferty wynosi 150 MB natomiast przy komunikacji wielkość pliku to maksymalnie 500 MB.</w:t>
      </w:r>
    </w:p>
    <w:p w14:paraId="00280B28" w14:textId="77777777" w:rsidR="008D2CB2" w:rsidRPr="008D2CB2" w:rsidRDefault="008D2CB2" w:rsidP="009F5AFC">
      <w:pPr>
        <w:pStyle w:val="Akapitzlist"/>
        <w:numPr>
          <w:ilvl w:val="0"/>
          <w:numId w:val="42"/>
        </w:numPr>
        <w:ind w:left="284" w:hanging="284"/>
        <w:rPr>
          <w:rFonts w:ascii="Arial" w:hAnsi="Arial" w:cs="Arial"/>
          <w:szCs w:val="28"/>
        </w:rPr>
      </w:pPr>
      <w:r w:rsidRPr="008D2CB2">
        <w:rPr>
          <w:rFonts w:ascii="Arial" w:hAnsi="Arial" w:cs="Arial"/>
          <w:szCs w:val="28"/>
        </w:rPr>
        <w:t>Zamawiający rekomenduje wykorzystanie formatów: .pdf .</w:t>
      </w:r>
      <w:proofErr w:type="spellStart"/>
      <w:r w:rsidRPr="008D2CB2">
        <w:rPr>
          <w:rFonts w:ascii="Arial" w:hAnsi="Arial" w:cs="Arial"/>
          <w:szCs w:val="28"/>
        </w:rPr>
        <w:t>doc</w:t>
      </w:r>
      <w:proofErr w:type="spellEnd"/>
      <w:r w:rsidRPr="008D2CB2">
        <w:rPr>
          <w:rFonts w:ascii="Arial" w:hAnsi="Arial" w:cs="Arial"/>
          <w:szCs w:val="28"/>
        </w:rPr>
        <w:t xml:space="preserve"> .</w:t>
      </w:r>
      <w:proofErr w:type="spellStart"/>
      <w:r w:rsidRPr="008D2CB2">
        <w:rPr>
          <w:rFonts w:ascii="Arial" w:hAnsi="Arial" w:cs="Arial"/>
          <w:szCs w:val="28"/>
        </w:rPr>
        <w:t>docx</w:t>
      </w:r>
      <w:proofErr w:type="spellEnd"/>
      <w:r w:rsidRPr="008D2CB2">
        <w:rPr>
          <w:rFonts w:ascii="Arial" w:hAnsi="Arial" w:cs="Arial"/>
          <w:szCs w:val="28"/>
        </w:rPr>
        <w:t xml:space="preserve"> .xls .</w:t>
      </w:r>
      <w:proofErr w:type="spellStart"/>
      <w:r w:rsidRPr="008D2CB2">
        <w:rPr>
          <w:rFonts w:ascii="Arial" w:hAnsi="Arial" w:cs="Arial"/>
          <w:szCs w:val="28"/>
        </w:rPr>
        <w:t>xlsx</w:t>
      </w:r>
      <w:proofErr w:type="spellEnd"/>
      <w:r w:rsidRPr="008D2CB2">
        <w:rPr>
          <w:rFonts w:ascii="Arial" w:hAnsi="Arial" w:cs="Arial"/>
          <w:szCs w:val="28"/>
        </w:rPr>
        <w:t xml:space="preserve"> .jpg (.</w:t>
      </w:r>
      <w:proofErr w:type="spellStart"/>
      <w:r w:rsidRPr="008D2CB2">
        <w:rPr>
          <w:rFonts w:ascii="Arial" w:hAnsi="Arial" w:cs="Arial"/>
          <w:szCs w:val="28"/>
        </w:rPr>
        <w:t>jpeg</w:t>
      </w:r>
      <w:proofErr w:type="spellEnd"/>
      <w:r w:rsidRPr="008D2CB2">
        <w:rPr>
          <w:rFonts w:ascii="Arial" w:hAnsi="Arial" w:cs="Arial"/>
          <w:szCs w:val="28"/>
        </w:rPr>
        <w:t>) ze szczególnym wskazaniem format PDF. W celu ewentualnej kompresji danych Zamawiający rekomenduje wykorzystanie formatu ZIP.</w:t>
      </w:r>
    </w:p>
    <w:p w14:paraId="1B409B5B" w14:textId="77777777" w:rsidR="008D2CB2" w:rsidRPr="008D2CB2" w:rsidRDefault="008D2CB2" w:rsidP="009F5AFC">
      <w:pPr>
        <w:pStyle w:val="Akapitzlist"/>
        <w:numPr>
          <w:ilvl w:val="0"/>
          <w:numId w:val="42"/>
        </w:numPr>
        <w:ind w:left="284" w:hanging="284"/>
        <w:rPr>
          <w:rFonts w:ascii="Arial" w:hAnsi="Arial" w:cs="Arial"/>
          <w:szCs w:val="28"/>
        </w:rPr>
      </w:pPr>
      <w:r w:rsidRPr="008D2CB2">
        <w:rPr>
          <w:rFonts w:ascii="Arial" w:hAnsi="Arial" w:cs="Arial"/>
          <w:szCs w:val="28"/>
        </w:rPr>
        <w:t>Zamawiający zaleca aby nie wprowadzać jakichkolwiek zmian w plikach po podpisaniu ich podpisem kwalifikowanym. Może to skutkować naruszeniem integralności plików co równoważne będzie z koniecznością odrzucenia oferty w postępowaniu.</w:t>
      </w:r>
    </w:p>
    <w:p w14:paraId="1894B0C7" w14:textId="77777777" w:rsidR="008D2CB2" w:rsidRPr="008D2CB2" w:rsidRDefault="008D2CB2" w:rsidP="008D2CB2">
      <w:pPr>
        <w:keepNext/>
        <w:keepLines/>
        <w:widowControl w:val="0"/>
        <w:pBdr>
          <w:bottom w:val="thickThinMediumGap" w:sz="12" w:space="1" w:color="A6A6A6"/>
        </w:pBdr>
        <w:shd w:val="clear" w:color="auto" w:fill="D9E2F3" w:themeFill="accent5" w:themeFillTint="33"/>
        <w:spacing w:before="360" w:after="120" w:line="240" w:lineRule="auto"/>
        <w:ind w:left="567" w:hanging="567"/>
        <w:outlineLvl w:val="0"/>
        <w:rPr>
          <w:b/>
          <w:bCs/>
          <w:color w:val="000000"/>
          <w:szCs w:val="25"/>
          <w:lang w:eastAsia="pl-PL"/>
        </w:rPr>
      </w:pPr>
      <w:r w:rsidRPr="008D2CB2">
        <w:rPr>
          <w:b/>
          <w:bCs/>
          <w:color w:val="000000"/>
          <w:szCs w:val="25"/>
          <w:lang w:eastAsia="pl-PL"/>
        </w:rPr>
        <w:t>XIII</w:t>
      </w:r>
      <w:r w:rsidRPr="008D2CB2">
        <w:rPr>
          <w:b/>
          <w:bCs/>
          <w:color w:val="000000"/>
          <w:szCs w:val="25"/>
          <w:lang w:eastAsia="pl-PL"/>
        </w:rPr>
        <w:tab/>
        <w:t>Sposób i termin składania ofert</w:t>
      </w:r>
      <w:bookmarkEnd w:id="12"/>
    </w:p>
    <w:p w14:paraId="1B4E856E" w14:textId="19420640" w:rsidR="008D2CB2" w:rsidRPr="00FD5366" w:rsidRDefault="008D2CB2" w:rsidP="009F5AFC">
      <w:pPr>
        <w:pStyle w:val="Akapitzlist"/>
        <w:numPr>
          <w:ilvl w:val="0"/>
          <w:numId w:val="45"/>
        </w:numPr>
        <w:ind w:left="426" w:hanging="426"/>
        <w:rPr>
          <w:rFonts w:ascii="Arial" w:hAnsi="Arial" w:cs="Arial"/>
          <w:szCs w:val="28"/>
        </w:rPr>
      </w:pPr>
      <w:r w:rsidRPr="00FD5366">
        <w:rPr>
          <w:rFonts w:ascii="Arial" w:hAnsi="Arial" w:cs="Arial"/>
          <w:szCs w:val="28"/>
        </w:rPr>
        <w:t xml:space="preserve">Termin składania ofert upływa w dniu </w:t>
      </w:r>
      <w:r w:rsidR="005F5CA4">
        <w:rPr>
          <w:rFonts w:ascii="Arial" w:hAnsi="Arial" w:cs="Arial"/>
          <w:b/>
          <w:szCs w:val="28"/>
        </w:rPr>
        <w:t>28.11.2024</w:t>
      </w:r>
      <w:r w:rsidRPr="00FD5366">
        <w:rPr>
          <w:rFonts w:ascii="Arial" w:hAnsi="Arial" w:cs="Arial"/>
          <w:szCs w:val="28"/>
        </w:rPr>
        <w:t xml:space="preserve"> o godz. 12:00. Decyduje data oraz dokładny czas (</w:t>
      </w:r>
      <w:proofErr w:type="spellStart"/>
      <w:r w:rsidRPr="00FD5366">
        <w:rPr>
          <w:rFonts w:ascii="Arial" w:hAnsi="Arial" w:cs="Arial"/>
          <w:szCs w:val="28"/>
        </w:rPr>
        <w:t>hh:mm:ss</w:t>
      </w:r>
      <w:proofErr w:type="spellEnd"/>
      <w:r w:rsidRPr="00FD5366">
        <w:rPr>
          <w:rFonts w:ascii="Arial" w:hAnsi="Arial" w:cs="Arial"/>
          <w:szCs w:val="28"/>
        </w:rPr>
        <w:t>) generowany wg czasu lokalnego serwera synchronizowanego zegarem Głównego Urzędu Miar.</w:t>
      </w:r>
    </w:p>
    <w:p w14:paraId="2E619D36" w14:textId="77777777" w:rsidR="008D2CB2" w:rsidRPr="008D2CB2" w:rsidRDefault="008D2CB2" w:rsidP="009F5AFC">
      <w:pPr>
        <w:pStyle w:val="Akapitzlist"/>
        <w:numPr>
          <w:ilvl w:val="0"/>
          <w:numId w:val="45"/>
        </w:numPr>
        <w:ind w:left="426" w:hanging="426"/>
        <w:rPr>
          <w:rFonts w:ascii="Arial" w:hAnsi="Arial" w:cs="Arial"/>
          <w:szCs w:val="28"/>
        </w:rPr>
      </w:pPr>
      <w:r w:rsidRPr="008D2CB2">
        <w:rPr>
          <w:rFonts w:ascii="Arial" w:hAnsi="Arial" w:cs="Arial"/>
          <w:szCs w:val="28"/>
        </w:rPr>
        <w:t xml:space="preserve">Oferta złożona po terminie zostanie odrzucona na podstawie art. 226 ust. 1 pkt 1 </w:t>
      </w:r>
      <w:proofErr w:type="spellStart"/>
      <w:r w:rsidRPr="008D2CB2">
        <w:rPr>
          <w:rFonts w:ascii="Arial" w:hAnsi="Arial" w:cs="Arial"/>
          <w:szCs w:val="28"/>
        </w:rPr>
        <w:t>Pzp</w:t>
      </w:r>
      <w:proofErr w:type="spellEnd"/>
      <w:r w:rsidRPr="008D2CB2">
        <w:rPr>
          <w:rFonts w:ascii="Arial" w:hAnsi="Arial" w:cs="Arial"/>
          <w:szCs w:val="28"/>
        </w:rPr>
        <w:t>.</w:t>
      </w:r>
    </w:p>
    <w:p w14:paraId="71D8E8B2" w14:textId="77777777" w:rsidR="008D2CB2" w:rsidRPr="008D2CB2" w:rsidRDefault="008D2CB2" w:rsidP="009F5AFC">
      <w:pPr>
        <w:pStyle w:val="Akapitzlist"/>
        <w:numPr>
          <w:ilvl w:val="0"/>
          <w:numId w:val="45"/>
        </w:numPr>
        <w:ind w:left="426" w:hanging="426"/>
        <w:rPr>
          <w:rFonts w:ascii="Arial" w:hAnsi="Arial" w:cs="Arial"/>
          <w:color w:val="000000"/>
          <w:szCs w:val="28"/>
        </w:rPr>
      </w:pPr>
      <w:r w:rsidRPr="008D2CB2">
        <w:rPr>
          <w:rFonts w:ascii="Arial" w:hAnsi="Arial" w:cs="Arial"/>
          <w:color w:val="000000"/>
          <w:szCs w:val="28"/>
        </w:rPr>
        <w:t xml:space="preserve">Wykonawca, za pośrednictwem </w:t>
      </w:r>
      <w:hyperlink r:id="rId29" w:history="1">
        <w:r w:rsidRPr="008D2CB2">
          <w:rPr>
            <w:rFonts w:ascii="Arial" w:hAnsi="Arial" w:cs="Arial"/>
            <w:color w:val="0707EB"/>
            <w:szCs w:val="28"/>
            <w:u w:val="single"/>
          </w:rPr>
          <w:t>platformazakupowa.pl</w:t>
        </w:r>
      </w:hyperlink>
      <w:r w:rsidRPr="008D2CB2">
        <w:rPr>
          <w:rFonts w:ascii="Arial" w:hAnsi="Arial" w:cs="Arial"/>
          <w:color w:val="000000"/>
          <w:szCs w:val="28"/>
        </w:rPr>
        <w:t xml:space="preserve"> może przed upływem terminu do składania ofert zmienić lub wycofać ofertę. Sposób dokonywania zmiany lub wycofania oferty zamieszczono w instrukcji zamieszczonej na stronie internetowej pod adresem:</w:t>
      </w:r>
    </w:p>
    <w:p w14:paraId="2963EAD4" w14:textId="77777777" w:rsidR="008D2CB2" w:rsidRPr="008D2CB2" w:rsidRDefault="008D2CB2" w:rsidP="008D2CB2">
      <w:pPr>
        <w:widowControl w:val="0"/>
        <w:spacing w:before="60" w:line="240" w:lineRule="auto"/>
        <w:ind w:left="397"/>
        <w:rPr>
          <w:szCs w:val="28"/>
          <w:lang w:eastAsia="pl-PL"/>
        </w:rPr>
      </w:pPr>
      <w:r w:rsidRPr="008D2CB2">
        <w:rPr>
          <w:color w:val="0707EB"/>
          <w:szCs w:val="28"/>
          <w:lang w:eastAsia="pl-PL"/>
        </w:rPr>
        <w:t xml:space="preserve"> </w:t>
      </w:r>
      <w:hyperlink r:id="rId30" w:history="1">
        <w:r w:rsidRPr="008D2CB2">
          <w:rPr>
            <w:color w:val="0563C1" w:themeColor="hyperlink"/>
            <w:szCs w:val="28"/>
            <w:u w:val="single"/>
            <w:lang w:eastAsia="pl-PL"/>
          </w:rPr>
          <w:t>https://platformazakupowa.pl/strona/45-instrukcje</w:t>
        </w:r>
      </w:hyperlink>
      <w:r w:rsidRPr="008D2CB2">
        <w:rPr>
          <w:szCs w:val="28"/>
          <w:lang w:eastAsia="pl-PL"/>
        </w:rPr>
        <w:t>.</w:t>
      </w:r>
    </w:p>
    <w:p w14:paraId="79348BB9" w14:textId="77777777" w:rsidR="008D2CB2" w:rsidRPr="008D2CB2" w:rsidRDefault="008D2CB2" w:rsidP="009F5AFC">
      <w:pPr>
        <w:pStyle w:val="Akapitzlist"/>
        <w:numPr>
          <w:ilvl w:val="0"/>
          <w:numId w:val="45"/>
        </w:numPr>
        <w:ind w:left="426" w:hanging="426"/>
        <w:rPr>
          <w:rFonts w:ascii="Arial" w:hAnsi="Arial" w:cs="Arial"/>
          <w:sz w:val="20"/>
          <w:szCs w:val="28"/>
        </w:rPr>
      </w:pPr>
      <w:r w:rsidRPr="008D2CB2">
        <w:rPr>
          <w:rFonts w:ascii="Arial" w:hAnsi="Arial" w:cs="Arial"/>
          <w:szCs w:val="28"/>
        </w:rPr>
        <w:t>Wykonawca nie może skutecznie wycofać oferty ani wprowadzić zmian w treści oferty po upływie terminu składania ofert.</w:t>
      </w:r>
    </w:p>
    <w:p w14:paraId="6FE127B3" w14:textId="77777777" w:rsidR="008D2CB2" w:rsidRPr="008D2CB2" w:rsidRDefault="008D2CB2" w:rsidP="008D2CB2">
      <w:pPr>
        <w:keepNext/>
        <w:keepLines/>
        <w:widowControl w:val="0"/>
        <w:pBdr>
          <w:bottom w:val="thickThinMediumGap" w:sz="12" w:space="1" w:color="A6A6A6"/>
        </w:pBdr>
        <w:shd w:val="clear" w:color="auto" w:fill="D9E2F3" w:themeFill="accent5" w:themeFillTint="33"/>
        <w:spacing w:before="360" w:after="120" w:line="240" w:lineRule="auto"/>
        <w:ind w:left="567" w:hanging="567"/>
        <w:outlineLvl w:val="0"/>
        <w:rPr>
          <w:b/>
          <w:bCs/>
          <w:color w:val="000000"/>
          <w:szCs w:val="25"/>
          <w:lang w:eastAsia="pl-PL"/>
        </w:rPr>
      </w:pPr>
      <w:r w:rsidRPr="008D2CB2">
        <w:rPr>
          <w:b/>
          <w:bCs/>
          <w:color w:val="000000"/>
          <w:szCs w:val="25"/>
          <w:lang w:eastAsia="pl-PL"/>
        </w:rPr>
        <w:t>XIV</w:t>
      </w:r>
      <w:r w:rsidRPr="008D2CB2">
        <w:rPr>
          <w:b/>
          <w:bCs/>
          <w:color w:val="000000"/>
          <w:szCs w:val="25"/>
          <w:lang w:eastAsia="pl-PL"/>
        </w:rPr>
        <w:tab/>
        <w:t>Wymagania dotyczące wadium</w:t>
      </w:r>
    </w:p>
    <w:p w14:paraId="3ED2EDAE" w14:textId="77777777" w:rsidR="00FD5366" w:rsidRDefault="008D2CB2" w:rsidP="009F5AFC">
      <w:pPr>
        <w:widowControl w:val="0"/>
        <w:numPr>
          <w:ilvl w:val="0"/>
          <w:numId w:val="46"/>
        </w:numPr>
        <w:spacing w:before="60" w:line="240" w:lineRule="auto"/>
        <w:rPr>
          <w:szCs w:val="28"/>
          <w:lang w:eastAsia="pl-PL"/>
        </w:rPr>
      </w:pPr>
      <w:r w:rsidRPr="008D2CB2">
        <w:rPr>
          <w:szCs w:val="28"/>
          <w:lang w:eastAsia="pl-PL"/>
        </w:rPr>
        <w:t>Zamawiający wymaga od Wykonawców wniesienia wadium w wysokości:</w:t>
      </w:r>
    </w:p>
    <w:p w14:paraId="5545682F" w14:textId="637B500C" w:rsidR="00FD5366" w:rsidRPr="006541ED" w:rsidRDefault="00FD5366" w:rsidP="00FD5366">
      <w:pPr>
        <w:widowControl w:val="0"/>
        <w:spacing w:before="60" w:line="240" w:lineRule="auto"/>
        <w:ind w:left="360"/>
        <w:rPr>
          <w:b/>
          <w:bCs/>
          <w:szCs w:val="28"/>
          <w:lang w:eastAsia="pl-PL"/>
        </w:rPr>
      </w:pPr>
      <w:r w:rsidRPr="006541ED">
        <w:rPr>
          <w:b/>
          <w:bCs/>
          <w:szCs w:val="28"/>
          <w:lang w:eastAsia="pl-PL"/>
        </w:rPr>
        <w:t xml:space="preserve">Część nr 1: </w:t>
      </w:r>
      <w:r w:rsidR="00934413" w:rsidRPr="006541ED">
        <w:rPr>
          <w:b/>
          <w:bCs/>
          <w:szCs w:val="28"/>
          <w:lang w:eastAsia="pl-PL"/>
        </w:rPr>
        <w:t>7.000,00 zł</w:t>
      </w:r>
    </w:p>
    <w:p w14:paraId="2BBCE2A8" w14:textId="30299ED3" w:rsidR="008D2CB2" w:rsidRPr="006541ED" w:rsidRDefault="00FD5366" w:rsidP="00FD5366">
      <w:pPr>
        <w:widowControl w:val="0"/>
        <w:spacing w:before="60" w:line="240" w:lineRule="auto"/>
        <w:ind w:left="360"/>
        <w:rPr>
          <w:b/>
          <w:bCs/>
          <w:szCs w:val="28"/>
          <w:lang w:eastAsia="pl-PL"/>
        </w:rPr>
      </w:pPr>
      <w:r w:rsidRPr="006541ED">
        <w:rPr>
          <w:b/>
          <w:bCs/>
          <w:szCs w:val="28"/>
          <w:lang w:eastAsia="pl-PL"/>
        </w:rPr>
        <w:t xml:space="preserve">Część nr 2: </w:t>
      </w:r>
      <w:r w:rsidR="008D2CB2" w:rsidRPr="006541ED">
        <w:rPr>
          <w:b/>
          <w:bCs/>
          <w:szCs w:val="28"/>
          <w:lang w:eastAsia="pl-PL"/>
        </w:rPr>
        <w:t xml:space="preserve"> </w:t>
      </w:r>
      <w:r w:rsidR="00934413" w:rsidRPr="006541ED">
        <w:rPr>
          <w:b/>
          <w:bCs/>
          <w:szCs w:val="28"/>
          <w:lang w:eastAsia="pl-PL"/>
        </w:rPr>
        <w:t xml:space="preserve">13.000,00 </w:t>
      </w:r>
      <w:r w:rsidR="008D2CB2" w:rsidRPr="006541ED">
        <w:rPr>
          <w:b/>
          <w:bCs/>
          <w:szCs w:val="28"/>
          <w:lang w:eastAsia="pl-PL"/>
        </w:rPr>
        <w:t>zł.</w:t>
      </w:r>
    </w:p>
    <w:p w14:paraId="08501EC7" w14:textId="77777777" w:rsidR="008D2CB2" w:rsidRPr="008D2CB2" w:rsidRDefault="008D2CB2" w:rsidP="009F5AFC">
      <w:pPr>
        <w:widowControl w:val="0"/>
        <w:numPr>
          <w:ilvl w:val="0"/>
          <w:numId w:val="46"/>
        </w:numPr>
        <w:spacing w:before="60" w:line="240" w:lineRule="auto"/>
        <w:ind w:left="426" w:hanging="426"/>
        <w:rPr>
          <w:szCs w:val="28"/>
          <w:lang w:eastAsia="pl-PL"/>
        </w:rPr>
      </w:pPr>
      <w:r w:rsidRPr="008D2CB2">
        <w:rPr>
          <w:szCs w:val="28"/>
          <w:lang w:eastAsia="pl-PL"/>
        </w:rPr>
        <w:t xml:space="preserve">Wadium wnosi się przed upływem terminu składania ofert, o którym mowa </w:t>
      </w:r>
      <w:r w:rsidRPr="008D2CB2">
        <w:rPr>
          <w:szCs w:val="28"/>
          <w:shd w:val="clear" w:color="auto" w:fill="FFFFFF" w:themeFill="background1"/>
          <w:lang w:eastAsia="pl-PL"/>
        </w:rPr>
        <w:t>w Rozdziale XIV ust.1 SWZ i</w:t>
      </w:r>
      <w:r w:rsidRPr="008D2CB2">
        <w:rPr>
          <w:szCs w:val="28"/>
          <w:lang w:eastAsia="pl-PL"/>
        </w:rPr>
        <w:t xml:space="preserve"> utrzymuje nieprzerwanie do dnia upływu terminu związania ofertą, z wyjątkiem przypadków, o których mowa w art. 98 ust. 1 pkt 2 i 3 oraz ust. 2 </w:t>
      </w:r>
      <w:proofErr w:type="spellStart"/>
      <w:r w:rsidRPr="008D2CB2">
        <w:rPr>
          <w:szCs w:val="28"/>
          <w:lang w:eastAsia="pl-PL"/>
        </w:rPr>
        <w:t>Pzp</w:t>
      </w:r>
      <w:proofErr w:type="spellEnd"/>
      <w:r w:rsidRPr="008D2CB2">
        <w:rPr>
          <w:szCs w:val="28"/>
          <w:lang w:eastAsia="pl-PL"/>
        </w:rPr>
        <w:t xml:space="preserve">. </w:t>
      </w:r>
    </w:p>
    <w:p w14:paraId="04B9604F" w14:textId="77777777" w:rsidR="008D2CB2" w:rsidRPr="008D2CB2" w:rsidRDefault="008D2CB2" w:rsidP="009F5AFC">
      <w:pPr>
        <w:widowControl w:val="0"/>
        <w:numPr>
          <w:ilvl w:val="0"/>
          <w:numId w:val="46"/>
        </w:numPr>
        <w:spacing w:before="60" w:line="240" w:lineRule="auto"/>
        <w:ind w:left="426" w:hanging="426"/>
        <w:rPr>
          <w:szCs w:val="28"/>
          <w:lang w:eastAsia="pl-PL"/>
        </w:rPr>
      </w:pPr>
      <w:r w:rsidRPr="008D2CB2">
        <w:rPr>
          <w:szCs w:val="28"/>
          <w:lang w:eastAsia="pl-PL"/>
        </w:rPr>
        <w:t xml:space="preserve">Wadium może być wnoszone według wyboru Wykonawcy w jednej lub kilku następujących formach: </w:t>
      </w:r>
    </w:p>
    <w:p w14:paraId="56B06A06" w14:textId="77777777" w:rsidR="008D2CB2" w:rsidRPr="00FD5366" w:rsidRDefault="008D2CB2" w:rsidP="009F5AFC">
      <w:pPr>
        <w:pStyle w:val="Akapitzlist"/>
        <w:numPr>
          <w:ilvl w:val="0"/>
          <w:numId w:val="47"/>
        </w:numPr>
        <w:rPr>
          <w:rFonts w:ascii="Arial" w:hAnsi="Arial" w:cs="Arial"/>
          <w:szCs w:val="28"/>
        </w:rPr>
      </w:pPr>
      <w:r w:rsidRPr="00FD5366">
        <w:rPr>
          <w:rFonts w:ascii="Arial" w:hAnsi="Arial" w:cs="Arial"/>
          <w:szCs w:val="28"/>
        </w:rPr>
        <w:t>pieniądzu;</w:t>
      </w:r>
    </w:p>
    <w:p w14:paraId="48E05247" w14:textId="77777777" w:rsidR="008D2CB2" w:rsidRPr="00FD5366" w:rsidRDefault="008D2CB2" w:rsidP="009F5AFC">
      <w:pPr>
        <w:pStyle w:val="Akapitzlist"/>
        <w:numPr>
          <w:ilvl w:val="0"/>
          <w:numId w:val="47"/>
        </w:numPr>
        <w:rPr>
          <w:rFonts w:ascii="Arial" w:hAnsi="Arial" w:cs="Arial"/>
          <w:szCs w:val="28"/>
        </w:rPr>
      </w:pPr>
      <w:r w:rsidRPr="00FD5366">
        <w:rPr>
          <w:rFonts w:ascii="Arial" w:hAnsi="Arial" w:cs="Arial"/>
          <w:szCs w:val="28"/>
        </w:rPr>
        <w:t>gwarancjach bankowych;</w:t>
      </w:r>
    </w:p>
    <w:p w14:paraId="60C14F6C" w14:textId="77777777" w:rsidR="008D2CB2" w:rsidRPr="00FD5366" w:rsidRDefault="008D2CB2" w:rsidP="009F5AFC">
      <w:pPr>
        <w:pStyle w:val="Akapitzlist"/>
        <w:numPr>
          <w:ilvl w:val="0"/>
          <w:numId w:val="47"/>
        </w:numPr>
        <w:rPr>
          <w:rFonts w:ascii="Arial" w:hAnsi="Arial" w:cs="Arial"/>
          <w:szCs w:val="28"/>
        </w:rPr>
      </w:pPr>
      <w:r w:rsidRPr="00FD5366">
        <w:rPr>
          <w:rFonts w:ascii="Arial" w:hAnsi="Arial" w:cs="Arial"/>
          <w:szCs w:val="28"/>
        </w:rPr>
        <w:t>gwarancjach ubezpieczeniowych;</w:t>
      </w:r>
    </w:p>
    <w:p w14:paraId="7310D612" w14:textId="77777777" w:rsidR="008D2CB2" w:rsidRPr="00FD5366" w:rsidRDefault="008D2CB2" w:rsidP="009F5AFC">
      <w:pPr>
        <w:pStyle w:val="Akapitzlist"/>
        <w:numPr>
          <w:ilvl w:val="0"/>
          <w:numId w:val="47"/>
        </w:numPr>
        <w:rPr>
          <w:rFonts w:ascii="Arial" w:hAnsi="Arial" w:cs="Arial"/>
          <w:szCs w:val="28"/>
        </w:rPr>
      </w:pPr>
      <w:r w:rsidRPr="00FD5366">
        <w:rPr>
          <w:rFonts w:ascii="Arial" w:hAnsi="Arial" w:cs="Arial"/>
          <w:szCs w:val="28"/>
        </w:rPr>
        <w:lastRenderedPageBreak/>
        <w:t>poręczeniach udzielanych przez podmioty, o których mowa w art. 6b ust. 5 pkt 2 ustawy o utworzeniu Polskiej Agencji Rozwoju Przedsiębiorczości.</w:t>
      </w:r>
    </w:p>
    <w:p w14:paraId="67F169B2" w14:textId="736E0C4E" w:rsidR="008D2CB2" w:rsidRPr="008D2CB2" w:rsidRDefault="008D2CB2" w:rsidP="009F5AFC">
      <w:pPr>
        <w:widowControl w:val="0"/>
        <w:numPr>
          <w:ilvl w:val="0"/>
          <w:numId w:val="46"/>
        </w:numPr>
        <w:spacing w:before="60" w:line="240" w:lineRule="auto"/>
        <w:rPr>
          <w:lang w:eastAsia="pl-PL"/>
        </w:rPr>
      </w:pPr>
      <w:r w:rsidRPr="008D2CB2">
        <w:rPr>
          <w:lang w:eastAsia="pl-PL"/>
        </w:rPr>
        <w:t xml:space="preserve">Wadium wnoszone w pieniądzu należy wpłacić przelewem  na rachunek bankowy Zamawiającego: </w:t>
      </w:r>
      <w:r w:rsidRPr="008D2CB2">
        <w:rPr>
          <w:b/>
          <w:bCs/>
          <w:lang w:eastAsia="pl-PL"/>
        </w:rPr>
        <w:t>13 8300 0009 0008 2178 2000 0170</w:t>
      </w:r>
      <w:r w:rsidRPr="008D2CB2">
        <w:rPr>
          <w:lang w:eastAsia="pl-PL"/>
        </w:rPr>
        <w:t xml:space="preserve"> z adnotacją: </w:t>
      </w:r>
      <w:r w:rsidRPr="008D2CB2">
        <w:rPr>
          <w:b/>
          <w:bCs/>
          <w:lang w:eastAsia="pl-PL"/>
        </w:rPr>
        <w:t>„Wadium – nr sprawy MOPS.ZP.2611.</w:t>
      </w:r>
      <w:r w:rsidR="00FD5366">
        <w:rPr>
          <w:b/>
          <w:bCs/>
          <w:lang w:eastAsia="pl-PL"/>
        </w:rPr>
        <w:t>31</w:t>
      </w:r>
      <w:r w:rsidRPr="008D2CB2">
        <w:rPr>
          <w:b/>
          <w:bCs/>
          <w:lang w:eastAsia="pl-PL"/>
        </w:rPr>
        <w:t xml:space="preserve">.2024”.  </w:t>
      </w:r>
      <w:r w:rsidRPr="008D2CB2">
        <w:rPr>
          <w:lang w:eastAsia="pl-PL"/>
        </w:rPr>
        <w:t>W przypadku wnoszenia wadium w pieniądzu, Zamawiający uzna je za wniesione skutecznie jedynie w przypadku wpływu pieniędzy na rachunek bankowy Zamawiającego przed upływem terminu składania ofert.</w:t>
      </w:r>
    </w:p>
    <w:p w14:paraId="3370C6EE" w14:textId="77777777" w:rsidR="008D2CB2" w:rsidRPr="008D2CB2" w:rsidRDefault="008D2CB2" w:rsidP="009F5AFC">
      <w:pPr>
        <w:widowControl w:val="0"/>
        <w:numPr>
          <w:ilvl w:val="0"/>
          <w:numId w:val="46"/>
        </w:numPr>
        <w:spacing w:before="60" w:line="240" w:lineRule="auto"/>
        <w:rPr>
          <w:szCs w:val="28"/>
          <w:lang w:eastAsia="pl-PL"/>
        </w:rPr>
      </w:pPr>
      <w:r w:rsidRPr="008D2CB2">
        <w:rPr>
          <w:szCs w:val="28"/>
          <w:lang w:eastAsia="pl-PL"/>
        </w:rPr>
        <w:t>Jeżeli wadium jest wnoszone w formie gwarancji lub poręczenia, o których mowa w ust. 3 pkt 2–4, Wykonawca przekazuje Zamawiającemu oryginał gwarancji lub poręczenia, w postaci elektronicznej.</w:t>
      </w:r>
    </w:p>
    <w:p w14:paraId="6427F954" w14:textId="3231145F" w:rsidR="00225AC2" w:rsidRPr="00F13913" w:rsidRDefault="008D2CB2" w:rsidP="00225AC2">
      <w:pPr>
        <w:pStyle w:val="Ustp"/>
        <w:numPr>
          <w:ilvl w:val="0"/>
          <w:numId w:val="46"/>
        </w:numPr>
        <w:spacing w:line="276" w:lineRule="auto"/>
      </w:pPr>
      <w:r w:rsidRPr="00225AC2">
        <w:t xml:space="preserve">Z treści gwarancji (poręczenia) musi jednoznacznie wynikać nieodwoływalne i bezwarunkowe, na każde żądanie zgłoszone przez Zamawiającego, zobowiązanie gwaranta (poręczyciela) do zapłaty Zamawiającemu pełnej kwoty wadium w okolicznościach określonych w art. 98 ust. 6 </w:t>
      </w:r>
      <w:proofErr w:type="spellStart"/>
      <w:r w:rsidRPr="00225AC2">
        <w:t>Pzp</w:t>
      </w:r>
      <w:proofErr w:type="spellEnd"/>
      <w:r w:rsidRPr="00225AC2">
        <w:t xml:space="preserve">. Ponadto powinien być wskazany termin obowiązywania gwarancji (poręczenia), który nie może być krótszy niż termin związania ofertą. </w:t>
      </w:r>
      <w:r w:rsidR="00225AC2" w:rsidRPr="00F13913">
        <w:t>Jako Beneficjenta należy wpisać Miejski Ośrodek Pomocy Społecznej.</w:t>
      </w:r>
    </w:p>
    <w:p w14:paraId="0AD3D625" w14:textId="516328FB" w:rsidR="008D2CB2" w:rsidRPr="00225AC2" w:rsidRDefault="008D2CB2" w:rsidP="009F5AFC">
      <w:pPr>
        <w:widowControl w:val="0"/>
        <w:numPr>
          <w:ilvl w:val="0"/>
          <w:numId w:val="46"/>
        </w:numPr>
        <w:spacing w:before="60" w:line="240" w:lineRule="auto"/>
        <w:rPr>
          <w:szCs w:val="28"/>
          <w:lang w:eastAsia="pl-PL"/>
        </w:rPr>
      </w:pPr>
      <w:r w:rsidRPr="00225AC2">
        <w:rPr>
          <w:szCs w:val="28"/>
          <w:lang w:eastAsia="pl-PL"/>
        </w:rPr>
        <w:t>Przedłużenie terminu związania ofertą jest dopuszczalne tylko z jednoczesnym przedłużeniem okresu ważności wadium albo, jeżeli nie jest to możliwe, z wniesieniem nowego wadium na przedłużony okres związania ofertą.</w:t>
      </w:r>
    </w:p>
    <w:p w14:paraId="7BCB0754" w14:textId="77777777" w:rsidR="008D2CB2" w:rsidRPr="008D2CB2" w:rsidRDefault="008D2CB2" w:rsidP="009F5AFC">
      <w:pPr>
        <w:widowControl w:val="0"/>
        <w:numPr>
          <w:ilvl w:val="0"/>
          <w:numId w:val="46"/>
        </w:numPr>
        <w:spacing w:before="60" w:line="240" w:lineRule="auto"/>
        <w:rPr>
          <w:szCs w:val="28"/>
          <w:lang w:eastAsia="pl-PL"/>
        </w:rPr>
      </w:pPr>
      <w:r w:rsidRPr="008D2CB2">
        <w:rPr>
          <w:szCs w:val="28"/>
          <w:lang w:eastAsia="pl-PL"/>
        </w:rPr>
        <w:t xml:space="preserve">Okoliczności i zasady zwrotu wadium, jego przepadku oraz zasady jego zaliczenia na poczet zabezpieczenia należytego wykonania umowy określa </w:t>
      </w:r>
      <w:proofErr w:type="spellStart"/>
      <w:r w:rsidRPr="008D2CB2">
        <w:rPr>
          <w:szCs w:val="28"/>
          <w:lang w:eastAsia="pl-PL"/>
        </w:rPr>
        <w:t>Pzp</w:t>
      </w:r>
      <w:proofErr w:type="spellEnd"/>
      <w:r w:rsidRPr="008D2CB2">
        <w:rPr>
          <w:szCs w:val="28"/>
          <w:lang w:eastAsia="pl-PL"/>
        </w:rPr>
        <w:t>.</w:t>
      </w:r>
    </w:p>
    <w:p w14:paraId="36E52311" w14:textId="77777777" w:rsidR="008D2CB2" w:rsidRPr="008D2CB2" w:rsidRDefault="008D2CB2" w:rsidP="009F5AFC">
      <w:pPr>
        <w:widowControl w:val="0"/>
        <w:numPr>
          <w:ilvl w:val="0"/>
          <w:numId w:val="46"/>
        </w:numPr>
        <w:spacing w:before="60" w:line="240" w:lineRule="auto"/>
        <w:rPr>
          <w:szCs w:val="28"/>
          <w:lang w:eastAsia="pl-PL"/>
        </w:rPr>
      </w:pPr>
      <w:r w:rsidRPr="008D2CB2">
        <w:rPr>
          <w:szCs w:val="28"/>
          <w:lang w:eastAsia="pl-PL"/>
        </w:rPr>
        <w:t xml:space="preserve">Zasady zwrotu oraz okoliczności zatrzymania wadium określa art. 98 </w:t>
      </w:r>
      <w:proofErr w:type="spellStart"/>
      <w:r w:rsidRPr="008D2CB2">
        <w:rPr>
          <w:szCs w:val="28"/>
          <w:lang w:eastAsia="pl-PL"/>
        </w:rPr>
        <w:t>Pzp</w:t>
      </w:r>
      <w:proofErr w:type="spellEnd"/>
      <w:r w:rsidRPr="008D2CB2">
        <w:rPr>
          <w:szCs w:val="28"/>
          <w:lang w:eastAsia="pl-PL"/>
        </w:rPr>
        <w:t>.</w:t>
      </w:r>
    </w:p>
    <w:p w14:paraId="0F7F1F44" w14:textId="77777777" w:rsidR="008D2CB2" w:rsidRPr="008D2CB2" w:rsidRDefault="008D2CB2" w:rsidP="008D2CB2">
      <w:pPr>
        <w:keepNext/>
        <w:keepLines/>
        <w:widowControl w:val="0"/>
        <w:pBdr>
          <w:bottom w:val="thickThinMediumGap" w:sz="12" w:space="1" w:color="A6A6A6"/>
        </w:pBdr>
        <w:shd w:val="clear" w:color="auto" w:fill="D9E2F3" w:themeFill="accent5" w:themeFillTint="33"/>
        <w:spacing w:before="360" w:after="120" w:line="240" w:lineRule="auto"/>
        <w:ind w:left="567" w:hanging="567"/>
        <w:outlineLvl w:val="0"/>
        <w:rPr>
          <w:b/>
          <w:bCs/>
          <w:color w:val="000000"/>
          <w:szCs w:val="25"/>
          <w:lang w:eastAsia="pl-PL"/>
        </w:rPr>
      </w:pPr>
      <w:r w:rsidRPr="008D2CB2">
        <w:rPr>
          <w:b/>
          <w:bCs/>
          <w:color w:val="000000"/>
          <w:szCs w:val="25"/>
          <w:lang w:eastAsia="pl-PL"/>
        </w:rPr>
        <w:t>XV</w:t>
      </w:r>
      <w:r w:rsidRPr="008D2CB2">
        <w:rPr>
          <w:b/>
          <w:bCs/>
          <w:color w:val="000000"/>
          <w:szCs w:val="25"/>
          <w:lang w:eastAsia="pl-PL"/>
        </w:rPr>
        <w:tab/>
        <w:t>Termin związania z ofertą</w:t>
      </w:r>
    </w:p>
    <w:p w14:paraId="1ADF303F" w14:textId="271BA6DF" w:rsidR="008D2CB2" w:rsidRPr="005F5CA4" w:rsidRDefault="008D2CB2" w:rsidP="009F5AFC">
      <w:pPr>
        <w:pStyle w:val="Akapitzlist"/>
        <w:numPr>
          <w:ilvl w:val="0"/>
          <w:numId w:val="48"/>
        </w:numPr>
        <w:ind w:left="284" w:hanging="284"/>
        <w:rPr>
          <w:rFonts w:ascii="Arial" w:hAnsi="Arial" w:cs="Arial"/>
          <w:b/>
          <w:sz w:val="20"/>
          <w:szCs w:val="28"/>
        </w:rPr>
      </w:pPr>
      <w:r w:rsidRPr="00E70D67">
        <w:rPr>
          <w:rFonts w:ascii="Arial" w:hAnsi="Arial" w:cs="Arial"/>
          <w:szCs w:val="28"/>
        </w:rPr>
        <w:t xml:space="preserve">Wykonawca jest związany ofertą 30 dni od upływu terminu składania ofert, przy czym pierwszym dniem związania ofertą jest dzień, w którym upływa termin składania ofert, tj. do dnia </w:t>
      </w:r>
      <w:r w:rsidR="005F5CA4">
        <w:rPr>
          <w:rFonts w:ascii="Arial" w:hAnsi="Arial" w:cs="Arial"/>
          <w:b/>
          <w:szCs w:val="28"/>
        </w:rPr>
        <w:t>27.12</w:t>
      </w:r>
      <w:r w:rsidRPr="005F5CA4">
        <w:rPr>
          <w:rFonts w:ascii="Arial" w:hAnsi="Arial" w:cs="Arial"/>
          <w:b/>
          <w:szCs w:val="28"/>
        </w:rPr>
        <w:t>.2024 r.</w:t>
      </w:r>
    </w:p>
    <w:p w14:paraId="7F4AB1BB" w14:textId="77777777" w:rsidR="008D2CB2" w:rsidRPr="008D2CB2" w:rsidRDefault="008D2CB2" w:rsidP="009F5AFC">
      <w:pPr>
        <w:pStyle w:val="Akapitzlist"/>
        <w:numPr>
          <w:ilvl w:val="0"/>
          <w:numId w:val="48"/>
        </w:numPr>
        <w:ind w:left="284" w:hanging="284"/>
        <w:rPr>
          <w:rFonts w:ascii="Arial" w:hAnsi="Arial" w:cs="Arial"/>
          <w:szCs w:val="28"/>
        </w:rPr>
      </w:pPr>
      <w:r w:rsidRPr="008D2CB2">
        <w:rPr>
          <w:rFonts w:ascii="Arial" w:hAnsi="Arial" w:cs="Arial"/>
          <w:szCs w:val="28"/>
        </w:rPr>
        <w:t>W przypadku gdy wybór najkorzystniejszej oferty nie nastąpi przed upływem terminu związania ofertą określonego w dokumentach zamówienia, zamawiający przed upływem terminu związania ofertą zwraca się jednokrotnie do wykonawców o wyrażenie zgody na przedłużenie tego terminu o wskazywany przez niego okres, nie dłuższy niż 30 dni.</w:t>
      </w:r>
    </w:p>
    <w:p w14:paraId="6F9152C2" w14:textId="77777777" w:rsidR="008D2CB2" w:rsidRPr="008D2CB2" w:rsidRDefault="008D2CB2" w:rsidP="009F5AFC">
      <w:pPr>
        <w:pStyle w:val="Akapitzlist"/>
        <w:numPr>
          <w:ilvl w:val="0"/>
          <w:numId w:val="48"/>
        </w:numPr>
        <w:ind w:left="284" w:hanging="284"/>
        <w:rPr>
          <w:rFonts w:ascii="Arial" w:hAnsi="Arial" w:cs="Arial"/>
          <w:szCs w:val="28"/>
        </w:rPr>
      </w:pPr>
      <w:r w:rsidRPr="008D2CB2">
        <w:rPr>
          <w:rFonts w:ascii="Arial" w:hAnsi="Arial" w:cs="Arial"/>
          <w:szCs w:val="28"/>
        </w:rPr>
        <w:t>Przedłużenie terminu związania ofertą, o którym mowa w ust. 2, wymaga złożenia przez wykonawcę pisemnego oświadczenia o wyrażeniu zgody na przedłużenie terminu związania ofertą.</w:t>
      </w:r>
    </w:p>
    <w:p w14:paraId="3520D82F" w14:textId="77777777" w:rsidR="008D2CB2" w:rsidRPr="008D2CB2" w:rsidRDefault="008D2CB2" w:rsidP="009F5AFC">
      <w:pPr>
        <w:pStyle w:val="Akapitzlist"/>
        <w:numPr>
          <w:ilvl w:val="0"/>
          <w:numId w:val="48"/>
        </w:numPr>
        <w:ind w:left="284" w:hanging="284"/>
        <w:rPr>
          <w:rFonts w:ascii="Arial" w:hAnsi="Arial" w:cs="Arial"/>
          <w:szCs w:val="28"/>
        </w:rPr>
      </w:pPr>
      <w:r w:rsidRPr="008D2CB2">
        <w:rPr>
          <w:rFonts w:ascii="Arial" w:hAnsi="Arial" w:cs="Arial"/>
          <w:szCs w:val="28"/>
        </w:rPr>
        <w:t>W przypadku gdy Zamawiający żąda wniesienia wadium, przedłużenie terminu związania ofertą, o którym mowa w ust. 3, następuje wraz z przedłużeniem okresu ważności wadium albo, jeżeli nie jest to możliwe, z wniesieniem nowego wadium na przedłużony okres związania ofertą.</w:t>
      </w:r>
    </w:p>
    <w:p w14:paraId="481258B8" w14:textId="77777777" w:rsidR="008D2CB2" w:rsidRPr="008D2CB2" w:rsidRDefault="008D2CB2" w:rsidP="009F5AFC">
      <w:pPr>
        <w:pStyle w:val="Akapitzlist"/>
        <w:numPr>
          <w:ilvl w:val="0"/>
          <w:numId w:val="48"/>
        </w:numPr>
        <w:ind w:left="284" w:hanging="284"/>
        <w:rPr>
          <w:rFonts w:ascii="Arial" w:hAnsi="Arial" w:cs="Arial"/>
          <w:szCs w:val="28"/>
        </w:rPr>
      </w:pPr>
      <w:r w:rsidRPr="008D2CB2">
        <w:rPr>
          <w:rFonts w:ascii="Arial" w:hAnsi="Arial" w:cs="Arial"/>
          <w:szCs w:val="28"/>
        </w:rPr>
        <w:t>Odmowa wyrażenia zgody na przedłużenie terminu związania ofertą nie powoduje utraty wadium.</w:t>
      </w:r>
    </w:p>
    <w:p w14:paraId="02E255ED" w14:textId="77777777" w:rsidR="008D2CB2" w:rsidRPr="008D2CB2" w:rsidRDefault="008D2CB2" w:rsidP="008D2CB2">
      <w:pPr>
        <w:keepNext/>
        <w:keepLines/>
        <w:widowControl w:val="0"/>
        <w:pBdr>
          <w:bottom w:val="thickThinMediumGap" w:sz="12" w:space="1" w:color="A6A6A6"/>
        </w:pBdr>
        <w:shd w:val="clear" w:color="auto" w:fill="D9E2F3" w:themeFill="accent5" w:themeFillTint="33"/>
        <w:spacing w:before="360" w:after="120" w:line="240" w:lineRule="auto"/>
        <w:ind w:left="567" w:hanging="567"/>
        <w:outlineLvl w:val="0"/>
        <w:rPr>
          <w:b/>
          <w:bCs/>
          <w:color w:val="000000"/>
          <w:szCs w:val="25"/>
          <w:lang w:eastAsia="pl-PL"/>
        </w:rPr>
      </w:pPr>
      <w:bookmarkStart w:id="13" w:name="_Toc70271591"/>
      <w:r w:rsidRPr="008D2CB2">
        <w:rPr>
          <w:b/>
          <w:bCs/>
          <w:color w:val="000000"/>
          <w:szCs w:val="25"/>
          <w:lang w:eastAsia="pl-PL"/>
        </w:rPr>
        <w:t>XVI</w:t>
      </w:r>
      <w:r w:rsidRPr="008D2CB2">
        <w:rPr>
          <w:b/>
          <w:bCs/>
          <w:color w:val="000000"/>
          <w:szCs w:val="25"/>
          <w:lang w:eastAsia="pl-PL"/>
        </w:rPr>
        <w:tab/>
        <w:t>Termin otwarcia ofert</w:t>
      </w:r>
      <w:bookmarkEnd w:id="13"/>
    </w:p>
    <w:p w14:paraId="400718B9" w14:textId="4F963CD4" w:rsidR="008D2CB2" w:rsidRPr="005F5CA4" w:rsidRDefault="008D2CB2" w:rsidP="00FD5366">
      <w:pPr>
        <w:widowControl w:val="0"/>
        <w:numPr>
          <w:ilvl w:val="0"/>
          <w:numId w:val="18"/>
        </w:numPr>
        <w:spacing w:before="60" w:line="240" w:lineRule="auto"/>
        <w:ind w:left="426" w:hanging="426"/>
        <w:rPr>
          <w:szCs w:val="28"/>
          <w:lang w:eastAsia="pl-PL"/>
        </w:rPr>
      </w:pPr>
      <w:r w:rsidRPr="008D2CB2">
        <w:rPr>
          <w:szCs w:val="28"/>
          <w:lang w:eastAsia="pl-PL"/>
        </w:rPr>
        <w:t xml:space="preserve">Otwarcie ofert nastąpi niezwłocznie po upływie terminu składania ofert, tj. w </w:t>
      </w:r>
      <w:r w:rsidRPr="005F5CA4">
        <w:rPr>
          <w:szCs w:val="28"/>
          <w:lang w:eastAsia="pl-PL"/>
        </w:rPr>
        <w:t xml:space="preserve">dniu </w:t>
      </w:r>
      <w:r w:rsidRPr="005F5CA4">
        <w:rPr>
          <w:b/>
          <w:szCs w:val="28"/>
          <w:lang w:eastAsia="pl-PL"/>
        </w:rPr>
        <w:t>2</w:t>
      </w:r>
      <w:r w:rsidR="005F5CA4" w:rsidRPr="005F5CA4">
        <w:rPr>
          <w:b/>
          <w:szCs w:val="28"/>
          <w:lang w:eastAsia="pl-PL"/>
        </w:rPr>
        <w:t>8</w:t>
      </w:r>
      <w:r w:rsidRPr="005F5CA4">
        <w:rPr>
          <w:b/>
          <w:szCs w:val="28"/>
          <w:lang w:eastAsia="pl-PL"/>
        </w:rPr>
        <w:t>.11.2024 r.</w:t>
      </w:r>
      <w:r w:rsidRPr="005F5CA4">
        <w:rPr>
          <w:szCs w:val="28"/>
          <w:lang w:eastAsia="pl-PL"/>
        </w:rPr>
        <w:t xml:space="preserve"> roku o godz. 12:15.</w:t>
      </w:r>
    </w:p>
    <w:p w14:paraId="6B4C50D1" w14:textId="77777777" w:rsidR="008D2CB2" w:rsidRPr="008D2CB2" w:rsidRDefault="008D2CB2" w:rsidP="00FD5366">
      <w:pPr>
        <w:widowControl w:val="0"/>
        <w:numPr>
          <w:ilvl w:val="0"/>
          <w:numId w:val="18"/>
        </w:numPr>
        <w:spacing w:before="60" w:line="240" w:lineRule="auto"/>
        <w:ind w:left="426" w:hanging="426"/>
        <w:rPr>
          <w:szCs w:val="28"/>
          <w:lang w:eastAsia="pl-PL"/>
        </w:rPr>
      </w:pPr>
      <w:r w:rsidRPr="008D2CB2">
        <w:rPr>
          <w:szCs w:val="28"/>
          <w:lang w:eastAsia="pl-PL"/>
        </w:rPr>
        <w:t>Zamawiający, najpóźniej przed otwarciem ofert, udostępni na stronie internetowej prowadzonego postępowania pod adresem informację o kwocie, jaką zamierza przeznaczyć na sfinansowanie zamówienia.</w:t>
      </w:r>
    </w:p>
    <w:p w14:paraId="69C54A13" w14:textId="77777777" w:rsidR="008D2CB2" w:rsidRPr="008D2CB2" w:rsidRDefault="008D2CB2" w:rsidP="00FD5366">
      <w:pPr>
        <w:widowControl w:val="0"/>
        <w:numPr>
          <w:ilvl w:val="0"/>
          <w:numId w:val="18"/>
        </w:numPr>
        <w:spacing w:before="60" w:line="240" w:lineRule="auto"/>
        <w:ind w:left="426" w:hanging="426"/>
        <w:rPr>
          <w:szCs w:val="28"/>
          <w:lang w:eastAsia="pl-PL"/>
        </w:rPr>
      </w:pPr>
      <w:r w:rsidRPr="008D2CB2">
        <w:rPr>
          <w:szCs w:val="28"/>
          <w:lang w:eastAsia="pl-PL"/>
        </w:rPr>
        <w:t xml:space="preserve">Jeżeli otwarcie ofert następuje przy użyciu systemu teleinformatycznego, w przypadku awarii tego systemu, która powoduje brak możliwości otwarcia ofert w terminie określonym przez </w:t>
      </w:r>
      <w:r w:rsidRPr="008D2CB2">
        <w:rPr>
          <w:szCs w:val="28"/>
          <w:lang w:eastAsia="pl-PL"/>
        </w:rPr>
        <w:lastRenderedPageBreak/>
        <w:t>Zamawiającego, otwarcie ofert nastąpi niezwłocznie po usunięciu awarii. Zamawiający poinformuje o zmianie terminu otwarcia ofert na stronie internetowej prowadzonego postępowania (Platformie).</w:t>
      </w:r>
    </w:p>
    <w:p w14:paraId="50B7A753" w14:textId="77777777" w:rsidR="008D2CB2" w:rsidRPr="008D2CB2" w:rsidRDefault="008D2CB2" w:rsidP="00FD5366">
      <w:pPr>
        <w:widowControl w:val="0"/>
        <w:numPr>
          <w:ilvl w:val="0"/>
          <w:numId w:val="18"/>
        </w:numPr>
        <w:spacing w:before="60" w:line="240" w:lineRule="auto"/>
        <w:ind w:left="426" w:hanging="426"/>
        <w:rPr>
          <w:szCs w:val="28"/>
          <w:lang w:eastAsia="pl-PL"/>
        </w:rPr>
      </w:pPr>
      <w:r w:rsidRPr="008D2CB2">
        <w:rPr>
          <w:szCs w:val="28"/>
          <w:lang w:eastAsia="pl-PL"/>
        </w:rPr>
        <w:t>Niezwłocznie po otwarciu ofert Zamawiający udostępni na stronie internetowej prowadzonego postępowania informacje o:</w:t>
      </w:r>
    </w:p>
    <w:p w14:paraId="309AEEA0" w14:textId="77777777" w:rsidR="008D2CB2" w:rsidRPr="00D60614" w:rsidRDefault="008D2CB2" w:rsidP="009F5AFC">
      <w:pPr>
        <w:pStyle w:val="Akapitzlist"/>
        <w:numPr>
          <w:ilvl w:val="0"/>
          <w:numId w:val="49"/>
        </w:numPr>
        <w:rPr>
          <w:rFonts w:ascii="Arial" w:hAnsi="Arial" w:cs="Arial"/>
          <w:szCs w:val="28"/>
        </w:rPr>
      </w:pPr>
      <w:r w:rsidRPr="00D60614">
        <w:rPr>
          <w:rFonts w:ascii="Arial" w:hAnsi="Arial" w:cs="Arial"/>
          <w:szCs w:val="28"/>
        </w:rPr>
        <w:t xml:space="preserve">nazwach albo imionach i nazwiskach oraz siedzibach lub miejscach prowadzonej działalności gospodarczej albo miejscach zamieszkania wykonawców, których oferty zostały otwarte; </w:t>
      </w:r>
    </w:p>
    <w:p w14:paraId="42C130F0" w14:textId="77777777" w:rsidR="008D2CB2" w:rsidRPr="00D60614" w:rsidRDefault="008D2CB2" w:rsidP="009F5AFC">
      <w:pPr>
        <w:pStyle w:val="Akapitzlist"/>
        <w:numPr>
          <w:ilvl w:val="0"/>
          <w:numId w:val="49"/>
        </w:numPr>
        <w:rPr>
          <w:rFonts w:ascii="Arial" w:hAnsi="Arial" w:cs="Arial"/>
          <w:sz w:val="25"/>
          <w:szCs w:val="28"/>
        </w:rPr>
      </w:pPr>
      <w:r w:rsidRPr="00D60614">
        <w:rPr>
          <w:rFonts w:ascii="Arial" w:hAnsi="Arial" w:cs="Arial"/>
          <w:szCs w:val="28"/>
        </w:rPr>
        <w:t>cenach lub kosztach zawartych w ofertach</w:t>
      </w:r>
      <w:r w:rsidRPr="00D60614">
        <w:rPr>
          <w:rFonts w:ascii="Arial" w:hAnsi="Arial" w:cs="Arial"/>
          <w:sz w:val="25"/>
          <w:szCs w:val="28"/>
        </w:rPr>
        <w:t>.</w:t>
      </w:r>
    </w:p>
    <w:p w14:paraId="5C20DD2A" w14:textId="1836CFD9" w:rsidR="0067097C" w:rsidRDefault="0067097C" w:rsidP="0067097C">
      <w:pPr>
        <w:pStyle w:val="rozdzia"/>
        <w:shd w:val="clear" w:color="auto" w:fill="D9E2F3" w:themeFill="accent5" w:themeFillTint="33"/>
        <w:rPr>
          <w:rFonts w:ascii="Arial" w:hAnsi="Arial" w:cs="Arial"/>
        </w:rPr>
      </w:pPr>
      <w:r>
        <w:rPr>
          <w:rFonts w:ascii="Arial" w:hAnsi="Arial" w:cs="Arial"/>
        </w:rPr>
        <w:t>X</w:t>
      </w:r>
      <w:r w:rsidR="00840EB3">
        <w:rPr>
          <w:rFonts w:ascii="Arial" w:hAnsi="Arial" w:cs="Arial"/>
        </w:rPr>
        <w:t>VIII</w:t>
      </w:r>
      <w:r>
        <w:rPr>
          <w:rFonts w:ascii="Arial" w:hAnsi="Arial" w:cs="Arial"/>
        </w:rPr>
        <w:tab/>
        <w:t>Opis kryteriów oceny ofert wraz z podaniem wag tych kryteriów i sposobu oceny ofert</w:t>
      </w:r>
      <w:bookmarkEnd w:id="9"/>
    </w:p>
    <w:p w14:paraId="4E8A9BEB" w14:textId="77777777" w:rsidR="00AC7CA8" w:rsidRPr="002C3E58" w:rsidRDefault="00AC7CA8" w:rsidP="009F5AFC">
      <w:pPr>
        <w:pStyle w:val="Ustp"/>
        <w:numPr>
          <w:ilvl w:val="0"/>
          <w:numId w:val="21"/>
        </w:numPr>
      </w:pPr>
      <w:bookmarkStart w:id="14" w:name="_Toc70271595"/>
      <w:r>
        <w:t>P</w:t>
      </w:r>
      <w:r w:rsidRPr="002C3E58">
        <w:t>rzy wyborze ofert Zamawiający będzie się kierował następującymi kryteriami:</w:t>
      </w:r>
    </w:p>
    <w:p w14:paraId="368C5CC4" w14:textId="77777777" w:rsidR="00AC7CA8" w:rsidRPr="002C3E58" w:rsidRDefault="00AC7CA8" w:rsidP="00AC7CA8">
      <w:pPr>
        <w:spacing w:before="60" w:line="240" w:lineRule="auto"/>
        <w:ind w:left="425"/>
        <w:rPr>
          <w:b/>
          <w:bCs/>
        </w:rPr>
      </w:pPr>
      <w:r w:rsidRPr="002C3E58">
        <w:rPr>
          <w:b/>
          <w:bCs/>
        </w:rPr>
        <w:t xml:space="preserve">Cena: </w:t>
      </w:r>
      <w:r>
        <w:rPr>
          <w:b/>
          <w:bCs/>
        </w:rPr>
        <w:t>100%</w:t>
      </w:r>
    </w:p>
    <w:p w14:paraId="41CF8F3D" w14:textId="77777777" w:rsidR="00AC7CA8" w:rsidRPr="008E6FFA" w:rsidRDefault="00AC7CA8" w:rsidP="00AC7CA8">
      <w:pPr>
        <w:ind w:left="360"/>
        <w:rPr>
          <w:color w:val="000000"/>
        </w:rPr>
      </w:pPr>
      <w:r w:rsidRPr="002C3E58">
        <w:t>Ocena ofert będzie przeprowadzona według poniższego wzoru:</w:t>
      </w:r>
    </w:p>
    <w:p w14:paraId="52B6EE4D" w14:textId="77777777" w:rsidR="00AC7CA8" w:rsidRPr="0013586C" w:rsidRDefault="00AC7CA8" w:rsidP="00AC7CA8">
      <w:pPr>
        <w:ind w:left="284"/>
      </w:pPr>
      <m:oMathPara>
        <m:oMath>
          <m:r>
            <w:rPr>
              <w:rFonts w:ascii="Cambria Math"/>
            </w:rPr>
            <m:t>K=</m:t>
          </m:r>
          <m:f>
            <m:fPr>
              <m:ctrlPr>
                <w:rPr>
                  <w:rFonts w:ascii="Cambria Math" w:hAnsi="Cambria Math"/>
                  <w:i/>
                </w:rPr>
              </m:ctrlPr>
            </m:fPr>
            <m:num>
              <m:r>
                <w:rPr>
                  <w:rFonts w:ascii="Cambria Math"/>
                </w:rPr>
                <m:t>C min</m:t>
              </m:r>
            </m:num>
            <m:den>
              <m:r>
                <w:rPr>
                  <w:rFonts w:ascii="Cambria Math"/>
                </w:rPr>
                <m:t>Cof</m:t>
              </m:r>
            </m:den>
          </m:f>
          <m:r>
            <w:rPr>
              <w:rFonts w:ascii="Cambria Math"/>
            </w:rPr>
            <m:t> </m:t>
          </m:r>
          <m:r>
            <w:rPr>
              <w:rFonts w:ascii="Cambria Math"/>
            </w:rPr>
            <m:t>x</m:t>
          </m:r>
          <m:r>
            <w:rPr>
              <w:rFonts w:ascii="Cambria Math"/>
            </w:rPr>
            <m:t> </m:t>
          </m:r>
          <m:r>
            <w:rPr>
              <w:rFonts w:ascii="Cambria Math"/>
            </w:rPr>
            <m:t>100</m:t>
          </m:r>
        </m:oMath>
      </m:oMathPara>
    </w:p>
    <w:p w14:paraId="4EE0E354" w14:textId="77777777" w:rsidR="00AC7CA8" w:rsidRPr="0013586C" w:rsidRDefault="00AC7CA8" w:rsidP="00AC7CA8">
      <w:pPr>
        <w:tabs>
          <w:tab w:val="left" w:pos="993"/>
        </w:tabs>
        <w:spacing w:before="60" w:line="240" w:lineRule="auto"/>
        <w:ind w:left="360"/>
      </w:pPr>
      <w:r w:rsidRPr="001B5B41">
        <w:rPr>
          <w:b/>
          <w:bCs/>
          <w:i/>
          <w:iCs/>
        </w:rPr>
        <w:t xml:space="preserve">K </w:t>
      </w:r>
      <w:r w:rsidRPr="0013586C">
        <w:tab/>
        <w:t>współczynnik oceny oferty (liczony z dokładnością do czterech miejsc po przecinku),</w:t>
      </w:r>
    </w:p>
    <w:p w14:paraId="247DE1D0" w14:textId="77777777" w:rsidR="00AC7CA8" w:rsidRPr="0013586C" w:rsidRDefault="00AC7CA8" w:rsidP="00AC7CA8">
      <w:pPr>
        <w:tabs>
          <w:tab w:val="left" w:pos="993"/>
        </w:tabs>
        <w:spacing w:before="60" w:line="240" w:lineRule="auto"/>
        <w:ind w:left="1211" w:hanging="851"/>
      </w:pPr>
      <w:proofErr w:type="spellStart"/>
      <w:r w:rsidRPr="001B5B41">
        <w:rPr>
          <w:b/>
          <w:bCs/>
          <w:i/>
          <w:iCs/>
        </w:rPr>
        <w:t>C</w:t>
      </w:r>
      <w:r w:rsidRPr="0013586C">
        <w:rPr>
          <w:i/>
          <w:iCs/>
          <w:vertAlign w:val="subscript"/>
        </w:rPr>
        <w:t>min</w:t>
      </w:r>
      <w:proofErr w:type="spellEnd"/>
      <w:r w:rsidRPr="0013586C">
        <w:rPr>
          <w:i/>
          <w:iCs/>
          <w:vertAlign w:val="subscript"/>
        </w:rPr>
        <w:tab/>
      </w:r>
      <w:r w:rsidRPr="0013586C">
        <w:t>najniższa cena spośród wszystkich ocenianych ofert (łącznie z podatkiem VAT w</w:t>
      </w:r>
      <w:r>
        <w:t> </w:t>
      </w:r>
      <w:r w:rsidRPr="0013586C">
        <w:t>PLN),</w:t>
      </w:r>
    </w:p>
    <w:p w14:paraId="0C4CA94E" w14:textId="77777777" w:rsidR="00AC7CA8" w:rsidRPr="0013586C" w:rsidRDefault="00AC7CA8" w:rsidP="00AC7CA8">
      <w:pPr>
        <w:tabs>
          <w:tab w:val="left" w:pos="993"/>
          <w:tab w:val="left" w:pos="1276"/>
        </w:tabs>
        <w:spacing w:before="60" w:line="240" w:lineRule="auto"/>
        <w:ind w:left="1211" w:hanging="851"/>
      </w:pPr>
      <w:proofErr w:type="spellStart"/>
      <w:r w:rsidRPr="001B5B41">
        <w:rPr>
          <w:b/>
          <w:bCs/>
          <w:i/>
          <w:iCs/>
        </w:rPr>
        <w:t>C</w:t>
      </w:r>
      <w:r w:rsidRPr="0013586C">
        <w:rPr>
          <w:i/>
          <w:iCs/>
          <w:vertAlign w:val="subscript"/>
        </w:rPr>
        <w:t>of</w:t>
      </w:r>
      <w:proofErr w:type="spellEnd"/>
      <w:r w:rsidRPr="0013586C">
        <w:rPr>
          <w:i/>
          <w:iCs/>
          <w:vertAlign w:val="subscript"/>
        </w:rPr>
        <w:tab/>
      </w:r>
      <w:r w:rsidRPr="0013586C">
        <w:t>cena ocenianej oferty (łącznie z podatkiem VAT w PLN),</w:t>
      </w:r>
    </w:p>
    <w:p w14:paraId="7407C669" w14:textId="77777777" w:rsidR="00AC7CA8" w:rsidRDefault="00AC7CA8" w:rsidP="00AC7CA8">
      <w:pPr>
        <w:tabs>
          <w:tab w:val="left" w:pos="993"/>
          <w:tab w:val="left" w:pos="1276"/>
        </w:tabs>
        <w:spacing w:before="60" w:line="240" w:lineRule="auto"/>
        <w:ind w:left="1211" w:hanging="851"/>
        <w:rPr>
          <w:rFonts w:ascii="Arial Narrow" w:hAnsi="Arial Narrow" w:cs="Arial Narrow"/>
        </w:rPr>
      </w:pPr>
    </w:p>
    <w:p w14:paraId="6953A95F" w14:textId="77777777" w:rsidR="00AC7CA8" w:rsidRPr="00A37B70" w:rsidRDefault="00AC7CA8" w:rsidP="009F5AFC">
      <w:pPr>
        <w:pStyle w:val="Ustp"/>
        <w:numPr>
          <w:ilvl w:val="0"/>
          <w:numId w:val="21"/>
        </w:numPr>
      </w:pPr>
      <w:r w:rsidRPr="00A37B70">
        <w:t xml:space="preserve">Oferta, która uzyska największą wartość współczynnika K, </w:t>
      </w:r>
      <w:r>
        <w:t xml:space="preserve">(oferta z najniższą ceną) </w:t>
      </w:r>
      <w:r w:rsidRPr="00A37B70">
        <w:t>liczonego według powyższego wzoru, zostanie uznana przez Zamawiającego za ofertę najkorzystniejszą.</w:t>
      </w:r>
    </w:p>
    <w:p w14:paraId="49958BD6" w14:textId="77777777" w:rsidR="00AC7CA8" w:rsidRPr="00A37B70" w:rsidRDefault="00AC7CA8" w:rsidP="009F5AFC">
      <w:pPr>
        <w:pStyle w:val="Ustp"/>
        <w:numPr>
          <w:ilvl w:val="0"/>
          <w:numId w:val="21"/>
        </w:numPr>
      </w:pPr>
      <w:r w:rsidRPr="00A37B70">
        <w:t>Ocenie w kryterium „cena” zostanie poddana cena brutto za realizację całego zamówienia, podana w Formularzu Oferty.</w:t>
      </w:r>
    </w:p>
    <w:p w14:paraId="092260EB" w14:textId="77777777" w:rsidR="00AC7CA8" w:rsidRPr="008B6389" w:rsidRDefault="00AC7CA8" w:rsidP="009F5AFC">
      <w:pPr>
        <w:pStyle w:val="Ustp"/>
        <w:numPr>
          <w:ilvl w:val="0"/>
          <w:numId w:val="21"/>
        </w:numPr>
      </w:pPr>
      <w:r w:rsidRPr="008B6389">
        <w:t>Ocenie będą podlegać wyłącznie oferty nie podlegające odrzuceniu.</w:t>
      </w:r>
    </w:p>
    <w:p w14:paraId="06ECD87D" w14:textId="77777777" w:rsidR="00AC7CA8" w:rsidRDefault="00AC7CA8" w:rsidP="009F5AFC">
      <w:pPr>
        <w:pStyle w:val="Ustp"/>
        <w:numPr>
          <w:ilvl w:val="0"/>
          <w:numId w:val="21"/>
        </w:numPr>
      </w:pPr>
      <w:r w:rsidRPr="008B6389">
        <w:t>Jeżeli zostanie złożona oferta, której wybór prowadziłby do powstania u Zamawiającego obowiązku podatkowego zgodnie z ustawą o podatku od towarów i usług, dla celów zastosowania kryterium ceny Zamawiający dolicza do przedstawionej w tej ofercie ceny kwotę podatku od towarów i usług, którą miałby obowiązek rozliczyć.</w:t>
      </w:r>
    </w:p>
    <w:p w14:paraId="02CA00FD" w14:textId="6BC94106" w:rsidR="0067097C" w:rsidRDefault="0067097C" w:rsidP="0067097C">
      <w:pPr>
        <w:pStyle w:val="rozdzia"/>
        <w:shd w:val="clear" w:color="auto" w:fill="D9E2F3" w:themeFill="accent5" w:themeFillTint="33"/>
        <w:rPr>
          <w:rFonts w:ascii="Arial" w:hAnsi="Arial" w:cs="Arial"/>
        </w:rPr>
      </w:pPr>
      <w:r>
        <w:rPr>
          <w:rFonts w:ascii="Arial" w:hAnsi="Arial" w:cs="Arial"/>
        </w:rPr>
        <w:t>X</w:t>
      </w:r>
      <w:r w:rsidR="00931F5F">
        <w:rPr>
          <w:rFonts w:ascii="Arial" w:hAnsi="Arial" w:cs="Arial"/>
        </w:rPr>
        <w:t>I</w:t>
      </w:r>
      <w:r>
        <w:rPr>
          <w:rFonts w:ascii="Arial" w:hAnsi="Arial" w:cs="Arial"/>
        </w:rPr>
        <w:t>X</w:t>
      </w:r>
      <w:r>
        <w:rPr>
          <w:rFonts w:ascii="Arial" w:hAnsi="Arial" w:cs="Arial"/>
        </w:rPr>
        <w:tab/>
        <w:t>Informacja o formalnościach, jakie winny być dopełnione po wyborze oferty w celu zawarcia umowy w sprawie zamówienia publicznego</w:t>
      </w:r>
      <w:bookmarkEnd w:id="14"/>
    </w:p>
    <w:p w14:paraId="1A949658" w14:textId="77777777" w:rsidR="0067097C" w:rsidRDefault="0067097C" w:rsidP="00FD5366">
      <w:pPr>
        <w:pStyle w:val="Ustp"/>
        <w:numPr>
          <w:ilvl w:val="0"/>
          <w:numId w:val="19"/>
        </w:numPr>
        <w:ind w:left="426" w:hanging="426"/>
      </w:pPr>
      <w:r>
        <w:t xml:space="preserve">Zamawiający zawiera umowę w sprawie zamówienia publicznego, z uwzględnieniem art. 577 </w:t>
      </w:r>
      <w:proofErr w:type="spellStart"/>
      <w:r>
        <w:t>Pzp</w:t>
      </w:r>
      <w:proofErr w:type="spellEnd"/>
      <w:r>
        <w:t>, w terminie nie krótszym niż 5 dni od dnia przesłania zawiadomienia o wyborze najkorzystniejszej oferty, jeżeli zawiadomienie to zostało przesłane przy użyciu środków komunikacji elektronicznej.</w:t>
      </w:r>
    </w:p>
    <w:p w14:paraId="51587CCC" w14:textId="77777777" w:rsidR="0067097C" w:rsidRDefault="0067097C" w:rsidP="00FD5366">
      <w:pPr>
        <w:pStyle w:val="Ustp"/>
        <w:numPr>
          <w:ilvl w:val="0"/>
          <w:numId w:val="19"/>
        </w:numPr>
        <w:ind w:left="426" w:hanging="426"/>
      </w:pPr>
      <w:r>
        <w:t>Zamawiający może zawrzeć umowę w sprawie zamówienia publicznego przed upływem terminu, o którym mowa w pkt 1, jeżeli w postępowaniu o udzielenie zamówienia prowadzonym w trybie podstawowym złożono tylko jedną ofertę.</w:t>
      </w:r>
    </w:p>
    <w:p w14:paraId="4AB86BE2" w14:textId="77777777" w:rsidR="0067097C" w:rsidRDefault="0067097C" w:rsidP="00FD5366">
      <w:pPr>
        <w:pStyle w:val="Ustp"/>
        <w:numPr>
          <w:ilvl w:val="0"/>
          <w:numId w:val="19"/>
        </w:numPr>
        <w:ind w:left="426" w:hanging="426"/>
      </w:pPr>
      <w:r>
        <w:t>Wykonawca, którego oferta została wybrana jako najkorzystniejsza, zostanie poinformowany przez Zamawiającego o miejscu i terminie podpisania umowy.</w:t>
      </w:r>
    </w:p>
    <w:p w14:paraId="200FABC6" w14:textId="77777777" w:rsidR="0067097C" w:rsidRDefault="0067097C" w:rsidP="00FD5366">
      <w:pPr>
        <w:pStyle w:val="Ustp"/>
        <w:numPr>
          <w:ilvl w:val="0"/>
          <w:numId w:val="19"/>
        </w:numPr>
        <w:ind w:left="426" w:hanging="426"/>
      </w:pPr>
      <w:r>
        <w:t>Wykonawca przed terminem wskazanym przez Zamawiającego do podpisania umowy zobowiązany jest do:</w:t>
      </w:r>
    </w:p>
    <w:p w14:paraId="17C7FAB4" w14:textId="77777777" w:rsidR="0067097C" w:rsidRDefault="0067097C" w:rsidP="00FD5366">
      <w:pPr>
        <w:pStyle w:val="Punkt"/>
        <w:numPr>
          <w:ilvl w:val="0"/>
          <w:numId w:val="20"/>
        </w:numPr>
        <w:jc w:val="left"/>
        <w:rPr>
          <w:rFonts w:ascii="Arial" w:hAnsi="Arial"/>
        </w:rPr>
      </w:pPr>
      <w:r>
        <w:rPr>
          <w:rFonts w:ascii="Arial" w:hAnsi="Arial"/>
        </w:rPr>
        <w:t>w przypadku Wykonawców wspólnie ubiegających się o udzielenie zamówienia (w przypadku wyboru ich oferty jako najkorzystniejszej) przedstawienia Zamawiającemu umowę regulującą współpracę tych Wykonawców;</w:t>
      </w:r>
    </w:p>
    <w:p w14:paraId="34136109" w14:textId="77777777" w:rsidR="0067097C" w:rsidRDefault="0067097C" w:rsidP="00FD5366">
      <w:pPr>
        <w:pStyle w:val="Ustp"/>
        <w:numPr>
          <w:ilvl w:val="0"/>
          <w:numId w:val="19"/>
        </w:numPr>
        <w:ind w:left="426" w:hanging="426"/>
      </w:pPr>
      <w:r>
        <w:t xml:space="preserve">Brak przedłożenia wymienionych dokumentów stanowi podstawę do uznania, iż Wykonawca </w:t>
      </w:r>
      <w:r>
        <w:lastRenderedPageBreak/>
        <w:t>uchyla się od podpisania umowy oraz do zatrzymania wadium.</w:t>
      </w:r>
    </w:p>
    <w:p w14:paraId="667E562E" w14:textId="77777777" w:rsidR="0067097C" w:rsidRDefault="0067097C" w:rsidP="00FD5366">
      <w:pPr>
        <w:pStyle w:val="Ustp"/>
        <w:numPr>
          <w:ilvl w:val="0"/>
          <w:numId w:val="19"/>
        </w:numPr>
        <w:ind w:left="426" w:hanging="426"/>
      </w:pPr>
      <w:r>
        <w:t>W przypadku gdy Wykonawca, którego oferta została wybrana jako najkorzystniejsza, uchyla się od zawarcia umowy w sprawie zamówienia publicznego Zamawiający może dokonać ponownego badania i oceny ofert spośród ofert pozostałych w postępowaniu Wykonawców albo unieważnić postępowanie.</w:t>
      </w:r>
    </w:p>
    <w:p w14:paraId="17BD2098" w14:textId="77777777" w:rsidR="0067097C" w:rsidRDefault="0067097C" w:rsidP="00FD5366">
      <w:pPr>
        <w:pStyle w:val="Ustp"/>
        <w:numPr>
          <w:ilvl w:val="0"/>
          <w:numId w:val="19"/>
        </w:numPr>
        <w:ind w:left="426" w:hanging="426"/>
      </w:pPr>
      <w:r>
        <w:t>Przed podpisaniem umowy wybrany Wykonawca przekaże Zamawiającemu informacje niezbędne do wpisania do treści umowy (np. imiona i nazwiska upoważnionych osób, które będą reprezentować Wykonawcę przy podpisaniu umowy).</w:t>
      </w:r>
    </w:p>
    <w:p w14:paraId="4D9820B0" w14:textId="22D083AF" w:rsidR="0067097C" w:rsidRDefault="0067097C" w:rsidP="0067097C">
      <w:pPr>
        <w:pStyle w:val="rozdzia"/>
        <w:shd w:val="clear" w:color="auto" w:fill="D9E2F3" w:themeFill="accent5" w:themeFillTint="33"/>
        <w:rPr>
          <w:rFonts w:ascii="Arial" w:hAnsi="Arial" w:cs="Arial"/>
        </w:rPr>
      </w:pPr>
      <w:r>
        <w:rPr>
          <w:rFonts w:ascii="Arial" w:hAnsi="Arial" w:cs="Arial"/>
        </w:rPr>
        <w:t>XX</w:t>
      </w:r>
      <w:r>
        <w:rPr>
          <w:rFonts w:ascii="Arial" w:hAnsi="Arial" w:cs="Arial"/>
        </w:rPr>
        <w:tab/>
        <w:t>Wymagania dotyczące zabezpieczenia należytego wykonania umowy</w:t>
      </w:r>
    </w:p>
    <w:p w14:paraId="1D86C6D5" w14:textId="12784E5B" w:rsidR="00F05052" w:rsidRPr="008B6389" w:rsidRDefault="00F05052" w:rsidP="009F5AFC">
      <w:pPr>
        <w:pStyle w:val="Ustp"/>
        <w:numPr>
          <w:ilvl w:val="0"/>
          <w:numId w:val="23"/>
        </w:numPr>
      </w:pPr>
      <w:bookmarkStart w:id="15" w:name="_Toc70271597"/>
      <w:r w:rsidRPr="008B6389">
        <w:t xml:space="preserve">Zamawiający będzie żądał od Wykonawcy, którego oferta zostanie wybrana jako najkorzystniejsza, wniesienia najpóźniej w dniu podpisania umowy zabezpieczenia należytego wykonania umowy w wysokości </w:t>
      </w:r>
      <w:r w:rsidR="00AC7CA8">
        <w:t>1</w:t>
      </w:r>
      <w:r w:rsidRPr="008B6389">
        <w:t>% ceny całkowitej podanej w ofercie.</w:t>
      </w:r>
    </w:p>
    <w:p w14:paraId="568695FF" w14:textId="77777777" w:rsidR="00F05052" w:rsidRPr="008B6389" w:rsidRDefault="00F05052" w:rsidP="009F5AFC">
      <w:pPr>
        <w:pStyle w:val="Ustp"/>
        <w:numPr>
          <w:ilvl w:val="0"/>
          <w:numId w:val="23"/>
        </w:numPr>
      </w:pPr>
      <w:r w:rsidRPr="008B6389">
        <w:t xml:space="preserve">Zabezpieczenie może być wniesione, według wyboru Wykonawcy, w jednej lub w kilku następujących formach: </w:t>
      </w:r>
    </w:p>
    <w:p w14:paraId="04352F75" w14:textId="77777777" w:rsidR="00F05052" w:rsidRPr="00F05052" w:rsidRDefault="00F05052" w:rsidP="009F5AFC">
      <w:pPr>
        <w:pStyle w:val="Punkt"/>
        <w:numPr>
          <w:ilvl w:val="0"/>
          <w:numId w:val="24"/>
        </w:numPr>
        <w:jc w:val="left"/>
        <w:rPr>
          <w:rFonts w:ascii="Arial" w:hAnsi="Arial"/>
        </w:rPr>
      </w:pPr>
      <w:r w:rsidRPr="00F05052">
        <w:rPr>
          <w:rFonts w:ascii="Arial" w:hAnsi="Arial"/>
        </w:rPr>
        <w:t>pieniądzu;</w:t>
      </w:r>
    </w:p>
    <w:p w14:paraId="076A4A7D" w14:textId="77777777" w:rsidR="00F05052" w:rsidRPr="008B6389" w:rsidRDefault="00F05052" w:rsidP="009F5AFC">
      <w:pPr>
        <w:pStyle w:val="Punkt"/>
        <w:numPr>
          <w:ilvl w:val="0"/>
          <w:numId w:val="22"/>
        </w:numPr>
        <w:jc w:val="left"/>
        <w:rPr>
          <w:rFonts w:ascii="Arial" w:hAnsi="Arial"/>
        </w:rPr>
      </w:pPr>
      <w:r w:rsidRPr="008B6389">
        <w:rPr>
          <w:rFonts w:ascii="Arial" w:hAnsi="Arial"/>
        </w:rPr>
        <w:t xml:space="preserve">poręczeniach bankowych lub poręczeniach spółdzielczej kasy oszczędnościowo-kredytowej, z tym że zobowiązanie kasy jest zawsze zobowiązaniem pieniężnym; </w:t>
      </w:r>
    </w:p>
    <w:p w14:paraId="13B84C9E" w14:textId="77777777" w:rsidR="00F05052" w:rsidRPr="008B6389" w:rsidRDefault="00F05052" w:rsidP="009F5AFC">
      <w:pPr>
        <w:pStyle w:val="Punkt"/>
        <w:numPr>
          <w:ilvl w:val="0"/>
          <w:numId w:val="22"/>
        </w:numPr>
        <w:jc w:val="left"/>
        <w:rPr>
          <w:rFonts w:ascii="Arial" w:hAnsi="Arial"/>
        </w:rPr>
      </w:pPr>
      <w:r w:rsidRPr="008B6389">
        <w:rPr>
          <w:rFonts w:ascii="Arial" w:hAnsi="Arial"/>
        </w:rPr>
        <w:t>gwarancjach bankowych;</w:t>
      </w:r>
    </w:p>
    <w:p w14:paraId="20600D83" w14:textId="77777777" w:rsidR="00F05052" w:rsidRPr="008B6389" w:rsidRDefault="00F05052" w:rsidP="009F5AFC">
      <w:pPr>
        <w:pStyle w:val="Punkt"/>
        <w:numPr>
          <w:ilvl w:val="0"/>
          <w:numId w:val="22"/>
        </w:numPr>
        <w:jc w:val="left"/>
        <w:rPr>
          <w:rFonts w:ascii="Arial" w:hAnsi="Arial"/>
          <w:sz w:val="20"/>
        </w:rPr>
      </w:pPr>
      <w:r w:rsidRPr="008B6389">
        <w:rPr>
          <w:rFonts w:ascii="Arial" w:hAnsi="Arial"/>
        </w:rPr>
        <w:t xml:space="preserve">gwarancjach ubezpieczeniowych; </w:t>
      </w:r>
    </w:p>
    <w:p w14:paraId="1FF31257" w14:textId="77777777" w:rsidR="00F05052" w:rsidRPr="008B6389" w:rsidRDefault="00F05052" w:rsidP="009F5AFC">
      <w:pPr>
        <w:pStyle w:val="Punkt"/>
        <w:numPr>
          <w:ilvl w:val="0"/>
          <w:numId w:val="22"/>
        </w:numPr>
        <w:jc w:val="left"/>
        <w:rPr>
          <w:rFonts w:ascii="Arial" w:hAnsi="Arial"/>
        </w:rPr>
      </w:pPr>
      <w:r w:rsidRPr="008B6389">
        <w:rPr>
          <w:rFonts w:ascii="Arial" w:hAnsi="Arial"/>
        </w:rPr>
        <w:t>poręczeniach udzielanych przez podmioty, o których mowa w art. 6 b ust. 5 pkt 2 ustawy o utworzeniu Polskiej Agencji Rozwoju Przedsiębiorczości.</w:t>
      </w:r>
    </w:p>
    <w:p w14:paraId="597EA41A" w14:textId="77777777" w:rsidR="00225AC2" w:rsidRPr="00F13913" w:rsidRDefault="00F05052" w:rsidP="00225AC2">
      <w:pPr>
        <w:pStyle w:val="Ustp"/>
        <w:numPr>
          <w:ilvl w:val="0"/>
          <w:numId w:val="16"/>
        </w:numPr>
        <w:spacing w:line="276" w:lineRule="auto"/>
        <w:ind w:left="426" w:hanging="426"/>
      </w:pPr>
      <w:r w:rsidRPr="008B6389">
        <w:t xml:space="preserve">Poręczenie lub gwarancja stanowiące formę zabezpieczenia należytego wykonania umowy winno zawierać stwierdzenie, że na pierwsze pisemne żądanie Zamawiającego wzywające do zapłaty kwoty z tytułu nienależytego wykonania umowy, zgodnie z warunkami umowy, następuje jego bezwarunkowa wypłata (bez jakichkolwiek zastrzeżeń gwaranta/poręczyciela w treści dokumentu w stosunku do Zamawiającego) do wysokości sumy gwarancyjnej. </w:t>
      </w:r>
      <w:r w:rsidR="00225AC2" w:rsidRPr="00F13913">
        <w:t>Jako Beneficjenta należy wpisać Miejski Ośrodek Pomocy Społecznej.</w:t>
      </w:r>
    </w:p>
    <w:p w14:paraId="3E69B8FD" w14:textId="079AD233" w:rsidR="00F05052" w:rsidRPr="008B6389" w:rsidRDefault="00F05052" w:rsidP="009F5AFC">
      <w:pPr>
        <w:pStyle w:val="Ustp"/>
        <w:numPr>
          <w:ilvl w:val="0"/>
          <w:numId w:val="23"/>
        </w:numPr>
      </w:pPr>
      <w:r w:rsidRPr="008B6389">
        <w:t xml:space="preserve">Zamawiający </w:t>
      </w:r>
      <w:r w:rsidRPr="00225AC2">
        <w:rPr>
          <w:u w:val="single"/>
        </w:rPr>
        <w:t>nie wyraża zgody</w:t>
      </w:r>
      <w:r w:rsidRPr="008B6389">
        <w:t xml:space="preserve"> na zabezpieczenia:</w:t>
      </w:r>
    </w:p>
    <w:p w14:paraId="78EAA57D" w14:textId="77777777" w:rsidR="00F05052" w:rsidRPr="00F05052" w:rsidRDefault="00F05052" w:rsidP="009F5AFC">
      <w:pPr>
        <w:pStyle w:val="Punkt"/>
        <w:numPr>
          <w:ilvl w:val="0"/>
          <w:numId w:val="25"/>
        </w:numPr>
        <w:jc w:val="left"/>
        <w:rPr>
          <w:rFonts w:ascii="Arial" w:hAnsi="Arial"/>
        </w:rPr>
      </w:pPr>
      <w:r w:rsidRPr="00F05052">
        <w:rPr>
          <w:rFonts w:ascii="Arial" w:hAnsi="Arial"/>
        </w:rPr>
        <w:t>w wekslach z poręczeniem wekslowym banku lub spółdzielczej kasy oszczędnościowo-kredytowej,</w:t>
      </w:r>
    </w:p>
    <w:p w14:paraId="5CDB959C" w14:textId="77777777" w:rsidR="00F05052" w:rsidRPr="008B6389" w:rsidRDefault="00F05052" w:rsidP="009F5AFC">
      <w:pPr>
        <w:pStyle w:val="Punkt"/>
        <w:numPr>
          <w:ilvl w:val="0"/>
          <w:numId w:val="22"/>
        </w:numPr>
        <w:jc w:val="left"/>
        <w:rPr>
          <w:rFonts w:ascii="Arial" w:hAnsi="Arial"/>
        </w:rPr>
      </w:pPr>
      <w:r w:rsidRPr="008B6389">
        <w:rPr>
          <w:rFonts w:ascii="Arial" w:hAnsi="Arial"/>
        </w:rPr>
        <w:t>przez ustanowienie zastawu na papierach wartościowych emitowanych przez Skarb Państwa lub jednostkę samorządu terytorialnego,</w:t>
      </w:r>
    </w:p>
    <w:p w14:paraId="6F075C68" w14:textId="77777777" w:rsidR="00F05052" w:rsidRPr="008B6389" w:rsidRDefault="00F05052" w:rsidP="009F5AFC">
      <w:pPr>
        <w:pStyle w:val="Punkt"/>
        <w:numPr>
          <w:ilvl w:val="0"/>
          <w:numId w:val="22"/>
        </w:numPr>
        <w:jc w:val="left"/>
        <w:rPr>
          <w:rFonts w:ascii="Arial" w:hAnsi="Arial"/>
        </w:rPr>
      </w:pPr>
      <w:r w:rsidRPr="008B6389">
        <w:rPr>
          <w:rFonts w:ascii="Arial" w:hAnsi="Arial"/>
        </w:rPr>
        <w:t>przez ustanowienie zastawu rejestrowego na zasadach określonych w przepisach o</w:t>
      </w:r>
      <w:r>
        <w:rPr>
          <w:rFonts w:ascii="Arial" w:hAnsi="Arial"/>
        </w:rPr>
        <w:t> </w:t>
      </w:r>
      <w:r w:rsidRPr="008B6389">
        <w:rPr>
          <w:rFonts w:ascii="Arial" w:hAnsi="Arial"/>
        </w:rPr>
        <w:t>zastawie rejestrowym i rejestrze zastawów.</w:t>
      </w:r>
    </w:p>
    <w:p w14:paraId="087100B7" w14:textId="77777777" w:rsidR="00F05052" w:rsidRPr="008B6389" w:rsidRDefault="00F05052" w:rsidP="009F5AFC">
      <w:pPr>
        <w:pStyle w:val="Ustp"/>
        <w:numPr>
          <w:ilvl w:val="0"/>
          <w:numId w:val="23"/>
        </w:numPr>
        <w:rPr>
          <w:sz w:val="24"/>
        </w:rPr>
      </w:pPr>
      <w:r w:rsidRPr="008B6389">
        <w:t xml:space="preserve">Zamawiający </w:t>
      </w:r>
      <w:r w:rsidRPr="008B6389">
        <w:rPr>
          <w:u w:val="single"/>
        </w:rPr>
        <w:t>nie wyraża zgody</w:t>
      </w:r>
      <w:r w:rsidRPr="008B6389">
        <w:t xml:space="preserve"> na tworzenie zabezpieczenia przez potrącenia z należności za częściowo wykonane świadczenia.</w:t>
      </w:r>
    </w:p>
    <w:p w14:paraId="0D40C38D" w14:textId="77777777" w:rsidR="00AC7CA8" w:rsidRPr="00AC7CA8" w:rsidRDefault="00AC7CA8" w:rsidP="009F5AFC">
      <w:pPr>
        <w:pStyle w:val="pkt"/>
        <w:numPr>
          <w:ilvl w:val="0"/>
          <w:numId w:val="23"/>
        </w:numPr>
        <w:spacing w:before="0" w:after="0" w:line="300" w:lineRule="auto"/>
        <w:rPr>
          <w:rFonts w:ascii="Arial" w:hAnsi="Arial" w:cs="Arial"/>
          <w:sz w:val="22"/>
          <w:szCs w:val="24"/>
        </w:rPr>
      </w:pPr>
      <w:r w:rsidRPr="00AC7CA8">
        <w:rPr>
          <w:rFonts w:ascii="Arial" w:hAnsi="Arial" w:cs="Arial"/>
          <w:sz w:val="22"/>
          <w:szCs w:val="24"/>
        </w:rPr>
        <w:t>Zabezpieczenie wnoszone w pieniądzu Wykonawca wnosi przelewem na rachunek bankowy</w:t>
      </w:r>
    </w:p>
    <w:p w14:paraId="089AB837" w14:textId="462C1021" w:rsidR="00AC7CA8" w:rsidRPr="00AC7CA8" w:rsidRDefault="00AC7CA8" w:rsidP="00AC7CA8">
      <w:pPr>
        <w:pStyle w:val="pkt"/>
        <w:spacing w:before="0" w:after="0" w:line="300" w:lineRule="auto"/>
        <w:ind w:left="426" w:hanging="426"/>
        <w:rPr>
          <w:rFonts w:ascii="Arial" w:hAnsi="Arial" w:cs="Arial"/>
          <w:b/>
          <w:bCs/>
          <w:sz w:val="22"/>
          <w:szCs w:val="24"/>
        </w:rPr>
      </w:pPr>
      <w:r w:rsidRPr="00AC7CA8">
        <w:rPr>
          <w:rFonts w:ascii="Arial" w:hAnsi="Arial" w:cs="Arial"/>
          <w:sz w:val="22"/>
          <w:szCs w:val="24"/>
        </w:rPr>
        <w:t xml:space="preserve"> </w:t>
      </w:r>
      <w:r w:rsidRPr="00AC7CA8">
        <w:rPr>
          <w:rFonts w:ascii="Arial" w:hAnsi="Arial" w:cs="Arial"/>
          <w:sz w:val="22"/>
          <w:szCs w:val="24"/>
        </w:rPr>
        <w:tab/>
        <w:t xml:space="preserve">Zamawiającego na nr konta: </w:t>
      </w:r>
      <w:r w:rsidRPr="00AC7CA8">
        <w:rPr>
          <w:rFonts w:ascii="Arial" w:hAnsi="Arial" w:cs="Arial"/>
          <w:b/>
          <w:bCs/>
          <w:sz w:val="22"/>
          <w:szCs w:val="24"/>
        </w:rPr>
        <w:t>13 8300 0009 0008 2178 2000 0170</w:t>
      </w:r>
      <w:r w:rsidRPr="00AC7CA8">
        <w:rPr>
          <w:rFonts w:ascii="Arial" w:hAnsi="Arial" w:cs="Arial"/>
          <w:sz w:val="22"/>
          <w:szCs w:val="24"/>
        </w:rPr>
        <w:t xml:space="preserve"> z adnotacją: </w:t>
      </w:r>
      <w:r w:rsidRPr="00AC7CA8">
        <w:rPr>
          <w:rFonts w:ascii="Arial" w:hAnsi="Arial" w:cs="Arial"/>
          <w:b/>
          <w:bCs/>
          <w:sz w:val="22"/>
          <w:szCs w:val="24"/>
        </w:rPr>
        <w:t>„Zabezpieczenie – nr sprawy MOPS.ZP.2611.</w:t>
      </w:r>
      <w:r w:rsidR="00D60614">
        <w:rPr>
          <w:rFonts w:ascii="Arial" w:hAnsi="Arial" w:cs="Arial"/>
          <w:b/>
          <w:bCs/>
          <w:sz w:val="22"/>
          <w:szCs w:val="24"/>
        </w:rPr>
        <w:t>31</w:t>
      </w:r>
      <w:r w:rsidRPr="00AC7CA8">
        <w:rPr>
          <w:rFonts w:ascii="Arial" w:hAnsi="Arial" w:cs="Arial"/>
          <w:b/>
          <w:bCs/>
          <w:sz w:val="22"/>
          <w:szCs w:val="24"/>
        </w:rPr>
        <w:t>.2024”.</w:t>
      </w:r>
    </w:p>
    <w:p w14:paraId="7962DF55" w14:textId="77777777" w:rsidR="00F05052" w:rsidRPr="008B6389" w:rsidRDefault="00F05052" w:rsidP="009F5AFC">
      <w:pPr>
        <w:pStyle w:val="Ustp"/>
        <w:numPr>
          <w:ilvl w:val="0"/>
          <w:numId w:val="23"/>
        </w:numPr>
      </w:pPr>
      <w:r w:rsidRPr="008B6389">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1BBECC49" w14:textId="18B07238" w:rsidR="00F05052" w:rsidRPr="00E006D4" w:rsidRDefault="00F05052" w:rsidP="009F5AFC">
      <w:pPr>
        <w:pStyle w:val="Ustp"/>
        <w:numPr>
          <w:ilvl w:val="0"/>
          <w:numId w:val="23"/>
        </w:numPr>
        <w:rPr>
          <w:color w:val="FF0000"/>
        </w:rPr>
      </w:pPr>
      <w:r w:rsidRPr="00E006D4">
        <w:t>Zamawiający dokona zwrotu zabezpieczenia należytego wykonania umowy</w:t>
      </w:r>
      <w:r w:rsidR="004D7301" w:rsidRPr="00E006D4">
        <w:t xml:space="preserve"> po wykonaniu usługi </w:t>
      </w:r>
      <w:r w:rsidR="00E006D4" w:rsidRPr="00E006D4">
        <w:t>w terminie 30 dni, licząc od dnia wykonania usługi.</w:t>
      </w:r>
    </w:p>
    <w:p w14:paraId="01AFC77E" w14:textId="77777777" w:rsidR="00F05052" w:rsidRDefault="00F05052" w:rsidP="009F5AFC">
      <w:pPr>
        <w:pStyle w:val="Ustp"/>
        <w:numPr>
          <w:ilvl w:val="0"/>
          <w:numId w:val="23"/>
        </w:numPr>
        <w:rPr>
          <w:szCs w:val="22"/>
        </w:rPr>
      </w:pPr>
      <w:r w:rsidRPr="008B6389">
        <w:t>Treść oświadczenia zawartego w gwarancji lub w poręczeniu musi zostać zaakceptowana przez Zamawiającego przed</w:t>
      </w:r>
      <w:r>
        <w:t xml:space="preserve"> </w:t>
      </w:r>
      <w:r w:rsidRPr="008B6389">
        <w:rPr>
          <w:szCs w:val="22"/>
        </w:rPr>
        <w:t>podpisaniem umowy.</w:t>
      </w:r>
    </w:p>
    <w:p w14:paraId="17AEF97E" w14:textId="2BA8BE71" w:rsidR="0067097C" w:rsidRDefault="0067097C" w:rsidP="0067097C">
      <w:pPr>
        <w:pStyle w:val="rozdzia"/>
        <w:shd w:val="clear" w:color="auto" w:fill="D9E2F3" w:themeFill="accent5" w:themeFillTint="33"/>
        <w:rPr>
          <w:rFonts w:ascii="Arial" w:hAnsi="Arial" w:cs="Arial"/>
        </w:rPr>
      </w:pPr>
      <w:r>
        <w:rPr>
          <w:rFonts w:ascii="Arial" w:hAnsi="Arial" w:cs="Arial"/>
        </w:rPr>
        <w:lastRenderedPageBreak/>
        <w:t>XXI</w:t>
      </w:r>
      <w:r>
        <w:rPr>
          <w:rFonts w:ascii="Arial" w:hAnsi="Arial" w:cs="Arial"/>
        </w:rPr>
        <w:tab/>
        <w:t>Pouczenie o środkach ochrony prawnej przysługujących Wykonawcy</w:t>
      </w:r>
      <w:bookmarkEnd w:id="15"/>
    </w:p>
    <w:p w14:paraId="2EA616C3" w14:textId="77777777" w:rsidR="0067097C" w:rsidRDefault="0067097C" w:rsidP="0067097C">
      <w:pPr>
        <w:pStyle w:val="pkt"/>
        <w:spacing w:after="0"/>
        <w:ind w:left="425" w:hanging="425"/>
        <w:jc w:val="left"/>
        <w:rPr>
          <w:rFonts w:ascii="Arial" w:hAnsi="Arial" w:cs="Arial"/>
          <w:sz w:val="22"/>
        </w:rPr>
      </w:pPr>
      <w:r>
        <w:rPr>
          <w:rFonts w:ascii="Arial" w:hAnsi="Arial" w:cs="Arial"/>
          <w:sz w:val="22"/>
        </w:rPr>
        <w:t>1.</w:t>
      </w:r>
      <w:r>
        <w:rPr>
          <w:rFonts w:ascii="Arial" w:hAnsi="Arial" w:cs="Arial"/>
          <w:sz w:val="22"/>
        </w:rPr>
        <w:tab/>
        <w:t xml:space="preserve">Środki ochrony prawnej określone w niniejszym dziale przysługują Wykonawcy, uczestnikowi konkursu oraz innemu podmiotowi, jeżeli ma lub miał interes w uzyskaniu zamówienia lub nagrody w konkursie oraz poniósł lub może ponieść szkodę w wyniku naruszenia przez Zamawiającego przepisów </w:t>
      </w:r>
      <w:proofErr w:type="spellStart"/>
      <w:r>
        <w:rPr>
          <w:rFonts w:ascii="Arial" w:hAnsi="Arial" w:cs="Arial"/>
          <w:sz w:val="22"/>
        </w:rPr>
        <w:t>Pzp</w:t>
      </w:r>
      <w:proofErr w:type="spellEnd"/>
      <w:r>
        <w:rPr>
          <w:rFonts w:ascii="Arial" w:hAnsi="Arial" w:cs="Arial"/>
          <w:sz w:val="22"/>
        </w:rPr>
        <w:t>.</w:t>
      </w:r>
    </w:p>
    <w:p w14:paraId="34C41553" w14:textId="77777777" w:rsidR="0067097C" w:rsidRDefault="0067097C" w:rsidP="0067097C">
      <w:pPr>
        <w:pStyle w:val="pkt"/>
        <w:spacing w:after="0"/>
        <w:ind w:left="426" w:hanging="426"/>
        <w:jc w:val="left"/>
        <w:rPr>
          <w:rFonts w:ascii="Arial" w:hAnsi="Arial" w:cs="Arial"/>
          <w:sz w:val="22"/>
        </w:rPr>
      </w:pPr>
      <w:r>
        <w:rPr>
          <w:rFonts w:ascii="Arial" w:hAnsi="Arial" w:cs="Arial"/>
          <w:sz w:val="22"/>
        </w:rPr>
        <w:t>2.</w:t>
      </w:r>
      <w:r>
        <w:rPr>
          <w:rFonts w:ascii="Arial" w:hAnsi="Arial" w:cs="Arial"/>
          <w:sz w:val="22"/>
        </w:rPr>
        <w:tab/>
        <w:t xml:space="preserve">Środki ochrony prawnej wobec ogłoszenia wszczynającego postępowanie o udzielenie zamówienia lub ogłoszenia o konkursie oraz dokumentów zamówienia przysługują również organizacjom wpisanym na listę, o której mowa w art. 469 pkt 15 </w:t>
      </w:r>
      <w:proofErr w:type="spellStart"/>
      <w:r>
        <w:rPr>
          <w:rFonts w:ascii="Arial" w:hAnsi="Arial" w:cs="Arial"/>
          <w:sz w:val="22"/>
        </w:rPr>
        <w:t>Pzp</w:t>
      </w:r>
      <w:proofErr w:type="spellEnd"/>
      <w:r>
        <w:rPr>
          <w:rFonts w:ascii="Arial" w:hAnsi="Arial" w:cs="Arial"/>
          <w:sz w:val="22"/>
        </w:rPr>
        <w:t xml:space="preserve"> oraz Rzecznikowi Małych i Średnich Przedsiębiorców.</w:t>
      </w:r>
    </w:p>
    <w:p w14:paraId="6172ECDD" w14:textId="77777777" w:rsidR="0067097C" w:rsidRDefault="0067097C" w:rsidP="0067097C">
      <w:pPr>
        <w:pStyle w:val="pkt"/>
        <w:spacing w:after="0"/>
        <w:ind w:left="426" w:hanging="426"/>
        <w:jc w:val="left"/>
        <w:rPr>
          <w:rFonts w:ascii="Arial" w:hAnsi="Arial" w:cs="Arial"/>
          <w:sz w:val="22"/>
        </w:rPr>
      </w:pPr>
      <w:r>
        <w:rPr>
          <w:rFonts w:ascii="Arial" w:hAnsi="Arial" w:cs="Arial"/>
          <w:sz w:val="22"/>
        </w:rPr>
        <w:t>3.</w:t>
      </w:r>
      <w:r>
        <w:rPr>
          <w:rFonts w:ascii="Arial" w:hAnsi="Arial" w:cs="Arial"/>
          <w:sz w:val="22"/>
        </w:rPr>
        <w:tab/>
        <w:t>Odwołanie przysługuje na:</w:t>
      </w:r>
    </w:p>
    <w:p w14:paraId="10F5C0B7" w14:textId="77777777" w:rsidR="0067097C" w:rsidRDefault="0067097C" w:rsidP="00931F5F">
      <w:pPr>
        <w:suppressAutoHyphens/>
        <w:spacing w:before="60" w:line="240" w:lineRule="auto"/>
        <w:ind w:left="850" w:hanging="425"/>
        <w:rPr>
          <w:szCs w:val="20"/>
        </w:rPr>
      </w:pPr>
      <w:r>
        <w:rPr>
          <w:szCs w:val="20"/>
        </w:rPr>
        <w:t>1)</w:t>
      </w:r>
      <w:r>
        <w:rPr>
          <w:szCs w:val="20"/>
        </w:rPr>
        <w:tab/>
        <w:t>niezgodną z przepisami ustawy czynność Zamawiającego, podjętą w postępowaniu o udzielenie zamówienia, w tym na projektowane postanowienie umowy;</w:t>
      </w:r>
    </w:p>
    <w:p w14:paraId="3EEEEB92" w14:textId="77777777" w:rsidR="0067097C" w:rsidRDefault="0067097C" w:rsidP="00931F5F">
      <w:pPr>
        <w:suppressAutoHyphens/>
        <w:spacing w:before="60" w:line="240" w:lineRule="auto"/>
        <w:ind w:left="850" w:hanging="425"/>
        <w:rPr>
          <w:szCs w:val="20"/>
        </w:rPr>
      </w:pPr>
      <w:r>
        <w:rPr>
          <w:szCs w:val="20"/>
        </w:rPr>
        <w:t>2)</w:t>
      </w:r>
      <w:r>
        <w:rPr>
          <w:szCs w:val="20"/>
        </w:rPr>
        <w:tab/>
        <w:t>zaniechanie czynności w postępowaniu o udzielenie zamówienia do której Zamawiający był obowiązany na podstawie ustawy;</w:t>
      </w:r>
    </w:p>
    <w:p w14:paraId="6ED017A1" w14:textId="77777777" w:rsidR="0067097C" w:rsidRDefault="0067097C" w:rsidP="0067097C">
      <w:pPr>
        <w:pStyle w:val="pkt"/>
        <w:spacing w:after="0"/>
        <w:ind w:left="426" w:hanging="426"/>
        <w:jc w:val="left"/>
        <w:rPr>
          <w:rFonts w:ascii="Arial" w:hAnsi="Arial" w:cs="Arial"/>
          <w:sz w:val="22"/>
        </w:rPr>
      </w:pPr>
      <w:r>
        <w:rPr>
          <w:rFonts w:ascii="Arial" w:hAnsi="Arial" w:cs="Arial"/>
          <w:bCs/>
          <w:sz w:val="22"/>
        </w:rPr>
        <w:t>4.</w:t>
      </w:r>
      <w:r>
        <w:rPr>
          <w:rFonts w:ascii="Arial" w:hAnsi="Arial" w:cs="Arial"/>
          <w:sz w:val="22"/>
        </w:rPr>
        <w:tab/>
        <w:t>Odwołanie wnosi się do Prezesa Izby. Odwołujący przekazuje kopię odwołania Zamawiającemu przed upływem terminu do wniesienia odwołania w taki sposób, aby mógł on zapoznać się z jego treścią przed upływem tego terminu.</w:t>
      </w:r>
    </w:p>
    <w:p w14:paraId="4027624A" w14:textId="77777777" w:rsidR="0067097C" w:rsidRDefault="0067097C" w:rsidP="0067097C">
      <w:pPr>
        <w:pStyle w:val="pkt"/>
        <w:spacing w:after="0"/>
        <w:ind w:left="426" w:hanging="426"/>
        <w:jc w:val="left"/>
        <w:rPr>
          <w:rFonts w:ascii="Arial" w:hAnsi="Arial" w:cs="Arial"/>
          <w:sz w:val="22"/>
        </w:rPr>
      </w:pPr>
      <w:r>
        <w:rPr>
          <w:rFonts w:ascii="Arial" w:hAnsi="Arial" w:cs="Arial"/>
          <w:bCs/>
          <w:sz w:val="22"/>
        </w:rPr>
        <w:t>5.</w:t>
      </w:r>
      <w:r>
        <w:rPr>
          <w:rFonts w:ascii="Arial" w:hAnsi="Arial" w:cs="Arial"/>
          <w:sz w:val="22"/>
        </w:rPr>
        <w:tab/>
        <w:t>Odwołanie wobec treści ogłoszenia lub treści SWZ wnosi się w terminie 5 dni od dnia zamieszczenia ogłoszenia w Biuletynie Zamówień Publicznych lub treści SWZ na stronie internetowej.</w:t>
      </w:r>
    </w:p>
    <w:p w14:paraId="41F292D0" w14:textId="77777777" w:rsidR="0067097C" w:rsidRDefault="0067097C" w:rsidP="00931F5F">
      <w:pPr>
        <w:pStyle w:val="pkt"/>
        <w:spacing w:after="0"/>
        <w:ind w:left="426" w:hanging="425"/>
        <w:jc w:val="left"/>
        <w:rPr>
          <w:rFonts w:ascii="Arial" w:hAnsi="Arial" w:cs="Arial"/>
          <w:sz w:val="22"/>
        </w:rPr>
      </w:pPr>
      <w:r>
        <w:rPr>
          <w:rFonts w:ascii="Arial" w:hAnsi="Arial" w:cs="Arial"/>
          <w:bCs/>
          <w:sz w:val="22"/>
        </w:rPr>
        <w:t>6.</w:t>
      </w:r>
      <w:r>
        <w:rPr>
          <w:rFonts w:ascii="Arial" w:hAnsi="Arial" w:cs="Arial"/>
          <w:sz w:val="22"/>
        </w:rPr>
        <w:tab/>
        <w:t>Odwołanie wnosi się w terminie:</w:t>
      </w:r>
    </w:p>
    <w:p w14:paraId="11F71EEA" w14:textId="77777777" w:rsidR="0067097C" w:rsidRDefault="0067097C" w:rsidP="00931F5F">
      <w:pPr>
        <w:suppressAutoHyphens/>
        <w:spacing w:before="60" w:line="240" w:lineRule="auto"/>
        <w:ind w:left="852" w:hanging="425"/>
        <w:rPr>
          <w:szCs w:val="20"/>
        </w:rPr>
      </w:pPr>
      <w:r>
        <w:rPr>
          <w:szCs w:val="20"/>
        </w:rPr>
        <w:t>1)</w:t>
      </w:r>
      <w:r>
        <w:rPr>
          <w:szCs w:val="20"/>
        </w:rPr>
        <w:tab/>
        <w:t>5 dni od dnia przekazania informacji o czynności Zamawiającego stanowiącej podstawę jego wniesienia, jeżeli informacja została przekazana przy użyciu środków komunikacji elektronicznej,</w:t>
      </w:r>
    </w:p>
    <w:p w14:paraId="5069B952" w14:textId="77777777" w:rsidR="0067097C" w:rsidRDefault="0067097C" w:rsidP="00931F5F">
      <w:pPr>
        <w:suppressAutoHyphens/>
        <w:spacing w:before="60" w:line="240" w:lineRule="auto"/>
        <w:ind w:left="852" w:hanging="425"/>
        <w:rPr>
          <w:szCs w:val="20"/>
        </w:rPr>
      </w:pPr>
      <w:r>
        <w:rPr>
          <w:szCs w:val="20"/>
        </w:rPr>
        <w:t>2)</w:t>
      </w:r>
      <w:r>
        <w:rPr>
          <w:szCs w:val="20"/>
        </w:rPr>
        <w:tab/>
        <w:t>10 dni od dnia przekazania informacji o czynności Zamawiającego stanowiącej podstawę jego wniesienia, jeżeli informacja została przekazana w sposób inny niż określony w pkt 1).</w:t>
      </w:r>
    </w:p>
    <w:p w14:paraId="02F74F1E" w14:textId="77777777" w:rsidR="0067097C" w:rsidRDefault="0067097C" w:rsidP="0067097C">
      <w:pPr>
        <w:pStyle w:val="pkt"/>
        <w:spacing w:after="0"/>
        <w:ind w:left="426" w:hanging="426"/>
        <w:jc w:val="left"/>
        <w:rPr>
          <w:rFonts w:ascii="Arial" w:hAnsi="Arial" w:cs="Arial"/>
          <w:sz w:val="22"/>
        </w:rPr>
      </w:pPr>
      <w:r>
        <w:rPr>
          <w:rFonts w:ascii="Arial" w:hAnsi="Arial" w:cs="Arial"/>
          <w:bCs/>
          <w:sz w:val="22"/>
        </w:rPr>
        <w:t>7.</w:t>
      </w:r>
      <w:r>
        <w:rPr>
          <w:rFonts w:ascii="Arial" w:hAnsi="Arial" w:cs="Arial"/>
          <w:bCs/>
          <w:sz w:val="22"/>
        </w:rPr>
        <w:tab/>
      </w:r>
      <w:r>
        <w:rPr>
          <w:rFonts w:ascii="Arial" w:hAnsi="Arial" w:cs="Arial"/>
          <w:sz w:val="22"/>
        </w:rPr>
        <w:t>Odwołanie w przypadkach innych niż określone w pkt 5 i 6 wnosi się w terminie 5 dni od dnia, w którym powzięto lub przy zachowaniu należytej staranności można było powziąć wiadomość o okolicznościach stanowiących podstawę jego wniesienia</w:t>
      </w:r>
    </w:p>
    <w:p w14:paraId="64A2DA95" w14:textId="77777777" w:rsidR="0067097C" w:rsidRDefault="0067097C" w:rsidP="0067097C">
      <w:pPr>
        <w:pStyle w:val="pkt"/>
        <w:spacing w:after="0"/>
        <w:ind w:left="426" w:hanging="426"/>
        <w:jc w:val="left"/>
        <w:rPr>
          <w:rFonts w:ascii="Arial" w:hAnsi="Arial" w:cs="Arial"/>
          <w:sz w:val="22"/>
        </w:rPr>
      </w:pPr>
      <w:r>
        <w:rPr>
          <w:rFonts w:ascii="Arial" w:hAnsi="Arial" w:cs="Arial"/>
          <w:bCs/>
          <w:sz w:val="22"/>
        </w:rPr>
        <w:t>8.</w:t>
      </w:r>
      <w:r>
        <w:rPr>
          <w:rFonts w:ascii="Arial" w:hAnsi="Arial" w:cs="Arial"/>
          <w:sz w:val="22"/>
        </w:rPr>
        <w:tab/>
        <w:t xml:space="preserve">Na orzeczenie Izby oraz postanowienie Prezesa Izby, o którym mowa w art. 519 ust. 1 </w:t>
      </w:r>
      <w:proofErr w:type="spellStart"/>
      <w:r>
        <w:rPr>
          <w:rFonts w:ascii="Arial" w:hAnsi="Arial" w:cs="Arial"/>
          <w:sz w:val="22"/>
        </w:rPr>
        <w:t>Pzp</w:t>
      </w:r>
      <w:proofErr w:type="spellEnd"/>
      <w:r>
        <w:rPr>
          <w:rFonts w:ascii="Arial" w:hAnsi="Arial" w:cs="Arial"/>
          <w:sz w:val="22"/>
        </w:rPr>
        <w:t>., stronom oraz uczestnikom postępowania odwoławczego przysługuje skarga do sądu.</w:t>
      </w:r>
    </w:p>
    <w:p w14:paraId="56A8782C" w14:textId="77777777" w:rsidR="0067097C" w:rsidRDefault="0067097C" w:rsidP="0067097C">
      <w:pPr>
        <w:pStyle w:val="pkt"/>
        <w:spacing w:after="0"/>
        <w:ind w:left="426" w:hanging="426"/>
        <w:jc w:val="left"/>
        <w:rPr>
          <w:rFonts w:ascii="Arial" w:hAnsi="Arial" w:cs="Arial"/>
          <w:sz w:val="22"/>
        </w:rPr>
      </w:pPr>
      <w:r>
        <w:rPr>
          <w:rFonts w:ascii="Arial" w:hAnsi="Arial" w:cs="Arial"/>
          <w:sz w:val="22"/>
        </w:rPr>
        <w:t>9.</w:t>
      </w:r>
      <w:r>
        <w:rPr>
          <w:rFonts w:ascii="Arial" w:hAnsi="Arial" w:cs="Arial"/>
          <w:sz w:val="22"/>
        </w:rPr>
        <w:tab/>
        <w:t>W postępowaniu toczącym się wskutek wniesienia skargi stosuje się odpowiednio przepisy ustawy z dnia 17.11.1964 r. - Kodeks postępowania cywilnego o apelacji, jeżeli przepisy niniejszego rozdziału nie stanowią inaczej.</w:t>
      </w:r>
    </w:p>
    <w:p w14:paraId="18170C00" w14:textId="77777777" w:rsidR="0067097C" w:rsidRDefault="0067097C" w:rsidP="0067097C">
      <w:pPr>
        <w:pStyle w:val="pkt"/>
        <w:spacing w:after="0"/>
        <w:ind w:left="426" w:hanging="426"/>
        <w:jc w:val="left"/>
        <w:rPr>
          <w:rFonts w:ascii="Arial" w:hAnsi="Arial" w:cs="Arial"/>
          <w:sz w:val="22"/>
        </w:rPr>
      </w:pPr>
      <w:r>
        <w:rPr>
          <w:rFonts w:ascii="Arial" w:hAnsi="Arial" w:cs="Arial"/>
          <w:sz w:val="22"/>
        </w:rPr>
        <w:t>10.</w:t>
      </w:r>
      <w:r>
        <w:rPr>
          <w:rFonts w:ascii="Arial" w:hAnsi="Arial" w:cs="Arial"/>
          <w:sz w:val="22"/>
        </w:rPr>
        <w:tab/>
        <w:t>Skargę wnosi się do Sądu Okręgowego w Warszawie - sądu zamówień publicznych, zwanego dalej "sądem zamówień publicznych".</w:t>
      </w:r>
    </w:p>
    <w:p w14:paraId="47341193" w14:textId="77777777" w:rsidR="0067097C" w:rsidRDefault="0067097C" w:rsidP="0067097C">
      <w:pPr>
        <w:pStyle w:val="pkt"/>
        <w:spacing w:after="0"/>
        <w:ind w:left="426" w:hanging="426"/>
        <w:jc w:val="left"/>
        <w:rPr>
          <w:rFonts w:ascii="Arial" w:hAnsi="Arial" w:cs="Arial"/>
          <w:sz w:val="22"/>
        </w:rPr>
      </w:pPr>
      <w:r>
        <w:rPr>
          <w:rFonts w:ascii="Arial" w:hAnsi="Arial" w:cs="Arial"/>
          <w:sz w:val="22"/>
        </w:rPr>
        <w:t>11.</w:t>
      </w:r>
      <w:r>
        <w:rPr>
          <w:rFonts w:ascii="Arial" w:hAnsi="Arial" w:cs="Arial"/>
          <w:sz w:val="22"/>
        </w:rPr>
        <w:tab/>
        <w:t xml:space="preserve">Skargę wnosi się za pośrednictwem Prezesa Izby, w terminie 14 dni od dnia doręczenia orzeczenia Izby lub postanowienia Prezesa Izby, o którym mowa w art. 519 ust. 1 </w:t>
      </w:r>
      <w:proofErr w:type="spellStart"/>
      <w:r>
        <w:rPr>
          <w:rFonts w:ascii="Arial" w:hAnsi="Arial" w:cs="Arial"/>
          <w:sz w:val="22"/>
        </w:rPr>
        <w:t>Pzp</w:t>
      </w:r>
      <w:proofErr w:type="spellEnd"/>
      <w:r>
        <w:rPr>
          <w:rFonts w:ascii="Arial" w:hAnsi="Arial" w:cs="Arial"/>
          <w:sz w:val="22"/>
        </w:rPr>
        <w:t>, przesyłając jednocześnie jej odpis przeciwnikowi skargi. Złożenie skargi w placówce pocztowej operatora wyznaczonego w rozumieniu ustawy z dnia 23.11.2012 r. - Prawo pocztowe jest równoznaczne z jej wniesieniem.</w:t>
      </w:r>
    </w:p>
    <w:p w14:paraId="3393095F" w14:textId="77777777" w:rsidR="0067097C" w:rsidRDefault="0067097C" w:rsidP="0067097C">
      <w:pPr>
        <w:pStyle w:val="pkt"/>
        <w:spacing w:after="0"/>
        <w:ind w:left="426" w:hanging="426"/>
        <w:jc w:val="left"/>
        <w:rPr>
          <w:rFonts w:ascii="Arial" w:hAnsi="Arial" w:cs="Arial"/>
          <w:sz w:val="22"/>
        </w:rPr>
      </w:pPr>
      <w:r>
        <w:rPr>
          <w:rFonts w:ascii="Arial" w:hAnsi="Arial" w:cs="Arial"/>
          <w:sz w:val="22"/>
        </w:rPr>
        <w:t>12.</w:t>
      </w:r>
      <w:r>
        <w:rPr>
          <w:rFonts w:ascii="Arial" w:hAnsi="Arial" w:cs="Arial"/>
          <w:sz w:val="22"/>
        </w:rPr>
        <w:tab/>
        <w:t>Prezes Izby przekazuje skargę wraz z aktami postępowania odwoławczego do sądu zamówień publicznych w terminie 7 dni od dnia jej otrzymania.</w:t>
      </w:r>
    </w:p>
    <w:p w14:paraId="2ADB5A9A" w14:textId="039ECC7F" w:rsidR="0067097C" w:rsidRDefault="0067097C" w:rsidP="0067097C">
      <w:pPr>
        <w:pStyle w:val="rozdzia"/>
        <w:shd w:val="clear" w:color="auto" w:fill="D9E2F3" w:themeFill="accent5" w:themeFillTint="33"/>
        <w:rPr>
          <w:rFonts w:ascii="Arial" w:hAnsi="Arial" w:cs="Arial"/>
        </w:rPr>
      </w:pPr>
      <w:r>
        <w:rPr>
          <w:rFonts w:ascii="Arial" w:hAnsi="Arial" w:cs="Arial"/>
        </w:rPr>
        <w:t>XXII</w:t>
      </w:r>
      <w:r>
        <w:rPr>
          <w:rFonts w:ascii="Arial" w:hAnsi="Arial" w:cs="Arial"/>
        </w:rPr>
        <w:tab/>
        <w:t>Opis części zamówienia, jeżeli Zamawiający dopuszcza składanie ofert częściowych</w:t>
      </w:r>
    </w:p>
    <w:p w14:paraId="53DFA274" w14:textId="44F6BF15" w:rsidR="00295D4A" w:rsidRPr="00295D4A" w:rsidRDefault="00AC7CA8" w:rsidP="009F5AFC">
      <w:pPr>
        <w:pStyle w:val="Akapitzlist"/>
        <w:numPr>
          <w:ilvl w:val="1"/>
          <w:numId w:val="22"/>
        </w:numPr>
        <w:tabs>
          <w:tab w:val="left" w:pos="284"/>
        </w:tabs>
        <w:spacing w:line="276" w:lineRule="auto"/>
        <w:ind w:left="284" w:hanging="284"/>
        <w:rPr>
          <w:rFonts w:ascii="Arial" w:hAnsi="Arial" w:cs="Arial"/>
        </w:rPr>
      </w:pPr>
      <w:r w:rsidRPr="00295D4A">
        <w:rPr>
          <w:rFonts w:ascii="Arial" w:hAnsi="Arial" w:cs="Arial"/>
        </w:rPr>
        <w:t xml:space="preserve">Zamawiający dopuszcza </w:t>
      </w:r>
      <w:r w:rsidR="00295D4A" w:rsidRPr="00295D4A">
        <w:rPr>
          <w:rFonts w:ascii="Arial" w:hAnsi="Arial" w:cs="Arial"/>
        </w:rPr>
        <w:t xml:space="preserve">możliwość </w:t>
      </w:r>
      <w:r w:rsidRPr="00295D4A">
        <w:rPr>
          <w:rFonts w:ascii="Arial" w:hAnsi="Arial" w:cs="Arial"/>
        </w:rPr>
        <w:t xml:space="preserve">składania ofert </w:t>
      </w:r>
      <w:r w:rsidR="00295D4A" w:rsidRPr="00295D4A">
        <w:rPr>
          <w:rFonts w:ascii="Arial" w:hAnsi="Arial" w:cs="Arial"/>
        </w:rPr>
        <w:t xml:space="preserve">na </w:t>
      </w:r>
      <w:r w:rsidRPr="00295D4A">
        <w:rPr>
          <w:rFonts w:ascii="Arial" w:hAnsi="Arial" w:cs="Arial"/>
        </w:rPr>
        <w:t>częściowych</w:t>
      </w:r>
      <w:r w:rsidR="00295D4A" w:rsidRPr="00295D4A">
        <w:rPr>
          <w:rFonts w:ascii="Arial" w:hAnsi="Arial" w:cs="Arial"/>
        </w:rPr>
        <w:t xml:space="preserve"> na niżej wymienione części</w:t>
      </w:r>
      <w:r w:rsidR="00295D4A">
        <w:rPr>
          <w:rFonts w:ascii="Arial" w:hAnsi="Arial" w:cs="Arial"/>
        </w:rPr>
        <w:t>:</w:t>
      </w:r>
      <w:r w:rsidRPr="00295D4A">
        <w:rPr>
          <w:rFonts w:ascii="Arial" w:hAnsi="Arial" w:cs="Arial"/>
        </w:rPr>
        <w:t xml:space="preserve"> </w:t>
      </w:r>
    </w:p>
    <w:p w14:paraId="63224A8F" w14:textId="77777777" w:rsidR="00295D4A" w:rsidRDefault="00295D4A" w:rsidP="00B51908">
      <w:pPr>
        <w:spacing w:before="0" w:line="276" w:lineRule="auto"/>
        <w:ind w:left="284"/>
      </w:pPr>
      <w:r w:rsidRPr="00295D4A">
        <w:rPr>
          <w:bCs/>
        </w:rPr>
        <w:t xml:space="preserve">Część </w:t>
      </w:r>
      <w:r>
        <w:rPr>
          <w:bCs/>
        </w:rPr>
        <w:t>n</w:t>
      </w:r>
      <w:r w:rsidRPr="00295D4A">
        <w:rPr>
          <w:bCs/>
        </w:rPr>
        <w:t>r 1</w:t>
      </w:r>
      <w:r>
        <w:rPr>
          <w:bCs/>
        </w:rPr>
        <w:t xml:space="preserve"> - </w:t>
      </w:r>
      <w:r w:rsidRPr="0022377C">
        <w:t xml:space="preserve">Świadczenie usług schronienia dla osób bezdomnych kobiet i mężczyzn, których stan zdrowia nie zagraża zdrowiu i życiu innych osób przebywających w schronisku. </w:t>
      </w:r>
    </w:p>
    <w:p w14:paraId="58F050CF" w14:textId="77777777" w:rsidR="00295D4A" w:rsidRDefault="00295D4A" w:rsidP="00B51908">
      <w:pPr>
        <w:spacing w:before="0" w:line="276" w:lineRule="auto"/>
        <w:ind w:left="284"/>
        <w:contextualSpacing/>
      </w:pPr>
      <w:r w:rsidRPr="00295D4A">
        <w:rPr>
          <w:rFonts w:eastAsia="Times New Roman"/>
          <w:lang w:eastAsia="pl-PL"/>
        </w:rPr>
        <w:lastRenderedPageBreak/>
        <w:t xml:space="preserve">Część </w:t>
      </w:r>
      <w:r>
        <w:rPr>
          <w:rFonts w:eastAsia="Times New Roman"/>
          <w:lang w:eastAsia="pl-PL"/>
        </w:rPr>
        <w:t>n</w:t>
      </w:r>
      <w:r w:rsidRPr="00295D4A">
        <w:rPr>
          <w:rFonts w:eastAsia="Times New Roman"/>
          <w:lang w:eastAsia="pl-PL"/>
        </w:rPr>
        <w:t>r 2</w:t>
      </w:r>
      <w:r>
        <w:rPr>
          <w:rFonts w:eastAsia="Times New Roman"/>
          <w:lang w:eastAsia="pl-PL"/>
        </w:rPr>
        <w:t xml:space="preserve"> - </w:t>
      </w:r>
      <w:r w:rsidRPr="0022377C">
        <w:t xml:space="preserve">Świadczenie usług schronienia z usługami opiekuńczymi dla osób bezdomnych, kobiet i mężczyzn, które ze względu na wiek, chorobę lub niepełnosprawność wymagają częściowej opieki i pomocy w zaspokajaniu niezbędnych potrzeb życiowych. </w:t>
      </w:r>
    </w:p>
    <w:p w14:paraId="0A50BD29" w14:textId="5A861F35" w:rsidR="00B51908" w:rsidRPr="00B0354C" w:rsidRDefault="00B51908" w:rsidP="009F5AFC">
      <w:pPr>
        <w:pStyle w:val="Akapitzlist"/>
        <w:numPr>
          <w:ilvl w:val="1"/>
          <w:numId w:val="22"/>
        </w:numPr>
        <w:tabs>
          <w:tab w:val="left" w:pos="284"/>
        </w:tabs>
        <w:spacing w:line="276" w:lineRule="auto"/>
        <w:ind w:left="284" w:hanging="284"/>
        <w:jc w:val="left"/>
        <w:rPr>
          <w:rFonts w:ascii="Arial" w:hAnsi="Arial" w:cs="Arial"/>
        </w:rPr>
      </w:pPr>
      <w:r w:rsidRPr="00B0354C">
        <w:rPr>
          <w:rFonts w:ascii="Arial" w:hAnsi="Arial" w:cs="Arial"/>
        </w:rPr>
        <w:t xml:space="preserve">Wykonawca może </w:t>
      </w:r>
      <w:r>
        <w:rPr>
          <w:rFonts w:ascii="Arial" w:hAnsi="Arial" w:cs="Arial"/>
        </w:rPr>
        <w:t>złożyć</w:t>
      </w:r>
      <w:r w:rsidRPr="00B0354C">
        <w:rPr>
          <w:rFonts w:ascii="Arial" w:hAnsi="Arial" w:cs="Arial"/>
        </w:rPr>
        <w:t xml:space="preserve"> ofertę na wybraną część lub na wszystkie części.</w:t>
      </w:r>
      <w:r>
        <w:rPr>
          <w:rFonts w:ascii="Arial" w:hAnsi="Arial" w:cs="Arial"/>
        </w:rPr>
        <w:t xml:space="preserve"> Jeden Wykonawca może zostać wybrany na jedną lub dwie części. </w:t>
      </w:r>
    </w:p>
    <w:p w14:paraId="746D725C" w14:textId="464B5FA4" w:rsidR="0067097C" w:rsidRDefault="0067097C" w:rsidP="0067097C">
      <w:pPr>
        <w:pStyle w:val="rozdzia"/>
        <w:shd w:val="clear" w:color="auto" w:fill="D9E2F3" w:themeFill="accent5" w:themeFillTint="33"/>
        <w:rPr>
          <w:rFonts w:ascii="Arial" w:hAnsi="Arial" w:cs="Arial"/>
        </w:rPr>
      </w:pPr>
      <w:r>
        <w:rPr>
          <w:rFonts w:ascii="Arial" w:hAnsi="Arial" w:cs="Arial"/>
        </w:rPr>
        <w:t>XXI</w:t>
      </w:r>
      <w:r w:rsidR="00812288">
        <w:rPr>
          <w:rFonts w:ascii="Arial" w:hAnsi="Arial" w:cs="Arial"/>
        </w:rPr>
        <w:t>II</w:t>
      </w:r>
      <w:r>
        <w:rPr>
          <w:rFonts w:ascii="Arial" w:hAnsi="Arial" w:cs="Arial"/>
        </w:rPr>
        <w:tab/>
        <w:t>Informacja dotycząca ofert wariantowych</w:t>
      </w:r>
    </w:p>
    <w:p w14:paraId="25C91A73" w14:textId="77777777" w:rsidR="0067097C" w:rsidRDefault="0067097C" w:rsidP="0067097C">
      <w:pPr>
        <w:pStyle w:val="tekst"/>
        <w:numPr>
          <w:ilvl w:val="0"/>
          <w:numId w:val="0"/>
        </w:numPr>
        <w:shd w:val="clear" w:color="auto" w:fill="FFFFFF" w:themeFill="background1"/>
        <w:jc w:val="left"/>
        <w:rPr>
          <w:rFonts w:ascii="Arial" w:hAnsi="Arial"/>
        </w:rPr>
      </w:pPr>
      <w:r>
        <w:rPr>
          <w:rFonts w:ascii="Arial" w:hAnsi="Arial"/>
        </w:rPr>
        <w:t>Zamawiający nie dopuszcza składania ofert wariantowych.</w:t>
      </w:r>
    </w:p>
    <w:p w14:paraId="2F087E54" w14:textId="54A0E6FA" w:rsidR="0067097C" w:rsidRDefault="0067097C" w:rsidP="0067097C">
      <w:pPr>
        <w:pStyle w:val="rozdzia"/>
        <w:shd w:val="clear" w:color="auto" w:fill="D9E2F3" w:themeFill="accent5" w:themeFillTint="33"/>
        <w:rPr>
          <w:rFonts w:ascii="Arial" w:hAnsi="Arial" w:cs="Arial"/>
        </w:rPr>
      </w:pPr>
      <w:r>
        <w:rPr>
          <w:rFonts w:ascii="Arial" w:hAnsi="Arial" w:cs="Arial"/>
        </w:rPr>
        <w:t>XX</w:t>
      </w:r>
      <w:r w:rsidR="00812288">
        <w:rPr>
          <w:rFonts w:ascii="Arial" w:hAnsi="Arial" w:cs="Arial"/>
        </w:rPr>
        <w:t>I</w:t>
      </w:r>
      <w:r>
        <w:rPr>
          <w:rFonts w:ascii="Arial" w:hAnsi="Arial" w:cs="Arial"/>
        </w:rPr>
        <w:t>V</w:t>
      </w:r>
      <w:r>
        <w:rPr>
          <w:rFonts w:ascii="Arial" w:hAnsi="Arial" w:cs="Arial"/>
        </w:rPr>
        <w:tab/>
        <w:t xml:space="preserve">Wymagania w zakresie zatrudnienia osób zgodnie z art. 95 oraz art. 96 ust. 2 pkt. 2 </w:t>
      </w:r>
      <w:proofErr w:type="spellStart"/>
      <w:r>
        <w:rPr>
          <w:rFonts w:ascii="Arial" w:hAnsi="Arial" w:cs="Arial"/>
        </w:rPr>
        <w:t>Pzp</w:t>
      </w:r>
      <w:proofErr w:type="spellEnd"/>
    </w:p>
    <w:p w14:paraId="682B17C5" w14:textId="566E6671" w:rsidR="007B2715" w:rsidRPr="007B2715" w:rsidRDefault="007B2715" w:rsidP="007B2715">
      <w:pPr>
        <w:suppressAutoHyphens/>
        <w:spacing w:before="0" w:line="276" w:lineRule="auto"/>
        <w:ind w:left="426" w:hanging="426"/>
      </w:pPr>
      <w:r w:rsidRPr="007B2715">
        <w:t xml:space="preserve">1. </w:t>
      </w:r>
      <w:r w:rsidRPr="007B2715">
        <w:tab/>
        <w:t xml:space="preserve">Zamawiający stosownie do art. 95 ust. 1 ustawy </w:t>
      </w:r>
      <w:proofErr w:type="spellStart"/>
      <w:r w:rsidRPr="007B2715">
        <w:t>pzp</w:t>
      </w:r>
      <w:proofErr w:type="spellEnd"/>
      <w:r w:rsidRPr="007B2715">
        <w:t xml:space="preserve">, wymaga zatrudnienia przez Wykonawcę na podstawie stosunku pracy osób wykonujących wskazane przez zamawiającego czynności w zakresie realizacji zamówienia, jeżeli wykonanie tych czynności polega na wykonywaniu pracy w sposób określony w art. 22 § 1 ustawy z dnia 26 czerwca 1974 r. - Kodeks pracy (Dz. U. 2023 r. poz. 1465 ze zm.), </w:t>
      </w:r>
    </w:p>
    <w:p w14:paraId="583BDB13" w14:textId="77777777" w:rsidR="007B2715" w:rsidRPr="007B2715" w:rsidRDefault="007B2715" w:rsidP="007B2715">
      <w:pPr>
        <w:suppressAutoHyphens/>
        <w:spacing w:before="0" w:line="276" w:lineRule="auto"/>
        <w:ind w:left="426" w:hanging="426"/>
      </w:pPr>
      <w:r w:rsidRPr="007B2715">
        <w:t xml:space="preserve">2. </w:t>
      </w:r>
      <w:r w:rsidRPr="007B2715">
        <w:tab/>
        <w:t>Zamawiający wymaga zatrudnienia na podstawie stosunku pracy przez Wykonawcę minimum 3 osób zatrudnionych na stanowiskach:  pracownik socjalny i opiekun.</w:t>
      </w:r>
    </w:p>
    <w:p w14:paraId="0B504112" w14:textId="77777777" w:rsidR="007B2715" w:rsidRPr="007B2715" w:rsidRDefault="007B2715" w:rsidP="007B2715">
      <w:pPr>
        <w:suppressAutoHyphens/>
        <w:spacing w:before="0" w:line="276" w:lineRule="auto"/>
        <w:ind w:left="426" w:hanging="426"/>
      </w:pPr>
      <w:r w:rsidRPr="007B2715">
        <w:t xml:space="preserve">  </w:t>
      </w:r>
      <w:r w:rsidRPr="007B2715">
        <w:tab/>
        <w:t>Kwalifikacje osób świadczących usługi w schronisku:</w:t>
      </w:r>
    </w:p>
    <w:p w14:paraId="20DD08DD" w14:textId="77777777" w:rsidR="007B2715" w:rsidRPr="007B2715" w:rsidRDefault="007B2715" w:rsidP="009F5AFC">
      <w:pPr>
        <w:numPr>
          <w:ilvl w:val="0"/>
          <w:numId w:val="51"/>
        </w:numPr>
        <w:suppressAutoHyphens/>
        <w:spacing w:before="0" w:after="200" w:line="276" w:lineRule="auto"/>
        <w:ind w:left="567" w:hanging="283"/>
        <w:contextualSpacing/>
      </w:pPr>
      <w:r w:rsidRPr="007B2715">
        <w:t xml:space="preserve">osoba zatrudniona na stanowisku pracownika socjalnego powinna spełniać co najmniej jeden z warunków określonych w art. 116 ust. 1 ustawy z dnia 12 marca 2004r. </w:t>
      </w:r>
      <w:r w:rsidRPr="007B2715">
        <w:br/>
        <w:t>o pomocy społecznej (Dz. U 2024 poz. 1283);</w:t>
      </w:r>
    </w:p>
    <w:p w14:paraId="5AA9B809" w14:textId="77777777" w:rsidR="007B2715" w:rsidRPr="007B2715" w:rsidRDefault="007B2715" w:rsidP="009F5AFC">
      <w:pPr>
        <w:numPr>
          <w:ilvl w:val="0"/>
          <w:numId w:val="51"/>
        </w:numPr>
        <w:suppressAutoHyphens/>
        <w:spacing w:before="0" w:after="200" w:line="276" w:lineRule="auto"/>
        <w:ind w:left="567" w:hanging="283"/>
        <w:contextualSpacing/>
      </w:pPr>
      <w:r w:rsidRPr="007B2715">
        <w:t xml:space="preserve">osoba zatrudniona na stanowisku opiekuna powinna posiadać wykształcenie zasadnicze branżowe lub zasadnicze zawodowe, co najmniej roczne doświadczenie w pracy z osobami bezdomnymi oraz ukończone szkolenie z zakresu udzielania pierwszej pomocy lub wykształcenie średnie lub średnie branżowe oraz ukończone szkolenie </w:t>
      </w:r>
      <w:r w:rsidRPr="007B2715">
        <w:br/>
        <w:t>z zakresu udzielania pierwszej pomocy.</w:t>
      </w:r>
    </w:p>
    <w:p w14:paraId="3C06227D" w14:textId="77777777" w:rsidR="007B2715" w:rsidRPr="007B2715" w:rsidRDefault="007B2715" w:rsidP="007B2715">
      <w:pPr>
        <w:suppressAutoHyphens/>
        <w:spacing w:before="0" w:line="276" w:lineRule="auto"/>
        <w:ind w:left="426" w:hanging="426"/>
      </w:pPr>
      <w:r w:rsidRPr="007B2715">
        <w:t xml:space="preserve">3.  </w:t>
      </w:r>
      <w:r w:rsidRPr="007B2715">
        <w:tab/>
        <w:t xml:space="preserve">W trakcie realizacji zamówienia w celu weryfikacji zatrudniania, przez Wykonawcę, na podstawie umowy o pracę, osób wykonujących wskazane przez zamawiającego czynności w zakresie realizacji zamówienia, Zamawiający uprawniony jest </w:t>
      </w:r>
      <w:r w:rsidRPr="007B2715">
        <w:br/>
        <w:t xml:space="preserve">w szczególności do żądania: </w:t>
      </w:r>
    </w:p>
    <w:p w14:paraId="5265DA7E" w14:textId="77777777" w:rsidR="007B2715" w:rsidRPr="007B2715" w:rsidRDefault="007B2715" w:rsidP="009F5AFC">
      <w:pPr>
        <w:numPr>
          <w:ilvl w:val="0"/>
          <w:numId w:val="52"/>
        </w:numPr>
        <w:suppressAutoHyphens/>
        <w:spacing w:before="0" w:after="200" w:line="276" w:lineRule="auto"/>
        <w:ind w:left="567" w:hanging="283"/>
        <w:contextualSpacing/>
      </w:pPr>
      <w:r w:rsidRPr="007B2715">
        <w:t>oświadczenia zatrudnionego pracownika,</w:t>
      </w:r>
    </w:p>
    <w:p w14:paraId="287BFFBF" w14:textId="77777777" w:rsidR="007B2715" w:rsidRPr="007B2715" w:rsidRDefault="007B2715" w:rsidP="009F5AFC">
      <w:pPr>
        <w:numPr>
          <w:ilvl w:val="0"/>
          <w:numId w:val="50"/>
        </w:numPr>
        <w:suppressAutoHyphens/>
        <w:spacing w:before="0" w:after="200" w:line="276" w:lineRule="auto"/>
        <w:ind w:left="567" w:hanging="283"/>
        <w:contextualSpacing/>
      </w:pPr>
      <w:r w:rsidRPr="007B2715">
        <w:t>oświadczenia Wykonawcy o zatrudnieniu pracownika na podstawie umowy o pracę,</w:t>
      </w:r>
    </w:p>
    <w:p w14:paraId="380F1269" w14:textId="77777777" w:rsidR="007B2715" w:rsidRPr="007B2715" w:rsidRDefault="007B2715" w:rsidP="009F5AFC">
      <w:pPr>
        <w:numPr>
          <w:ilvl w:val="0"/>
          <w:numId w:val="50"/>
        </w:numPr>
        <w:suppressAutoHyphens/>
        <w:spacing w:before="0" w:after="200" w:line="276" w:lineRule="auto"/>
        <w:ind w:left="567" w:hanging="283"/>
        <w:contextualSpacing/>
      </w:pPr>
      <w:r w:rsidRPr="007B2715">
        <w:rPr>
          <w:rFonts w:eastAsia="Times New Roman"/>
          <w:lang w:eastAsia="pl-PL"/>
        </w:rPr>
        <w:t xml:space="preserve">Poświadczonej za zgodność z oryginałem kopii umowy o pracę zatrudnionego pracownika, innych dokumentów – zawierających informację, w tym dane osobowe, niezbędne do weryfikacji zatrudnienia na podstawie umowy o pracę, </w:t>
      </w:r>
      <w:r w:rsidRPr="007B2715">
        <w:rPr>
          <w:rFonts w:eastAsia="Times New Roman"/>
          <w:lang w:eastAsia="pl-PL"/>
        </w:rPr>
        <w:br/>
        <w:t xml:space="preserve">w szczególności imię i nazwisko zatrudnionego pracownika, datę zawarcia umowy </w:t>
      </w:r>
      <w:r w:rsidRPr="007B2715">
        <w:rPr>
          <w:rFonts w:eastAsia="Times New Roman"/>
          <w:lang w:eastAsia="pl-PL"/>
        </w:rPr>
        <w:br/>
        <w:t>o pracę, rodzaj umowy o pracę i zakres obowiązków pracownika.</w:t>
      </w:r>
    </w:p>
    <w:p w14:paraId="35421FAF" w14:textId="77777777" w:rsidR="007B2715" w:rsidRPr="007B2715" w:rsidRDefault="007B2715" w:rsidP="007B2715">
      <w:pPr>
        <w:suppressAutoHyphens/>
        <w:spacing w:before="0" w:line="276" w:lineRule="auto"/>
        <w:ind w:left="426" w:hanging="426"/>
      </w:pPr>
      <w:r w:rsidRPr="007B2715">
        <w:t xml:space="preserve">4. </w:t>
      </w:r>
      <w:r w:rsidRPr="007B2715">
        <w:tab/>
        <w:t>Wykonawca na każde wezwanie Zamawiającego w wyznaczonym w tym wezwaniu terminie przedłoży Zamawiającemu wskazane powyżej dowody w celu potwierdzenia spełnienia wymogu  zatrudnienia na podstawie umowy o pracę przez Wykonawcę wykonujących wskazane w ust. 2 czynności w trakcie realizacji zamówienia.</w:t>
      </w:r>
    </w:p>
    <w:p w14:paraId="747411BC" w14:textId="3BC9DAD7" w:rsidR="0067097C" w:rsidRDefault="0067097C" w:rsidP="0067097C">
      <w:pPr>
        <w:pStyle w:val="rozdzia"/>
        <w:shd w:val="clear" w:color="auto" w:fill="D9E2F3" w:themeFill="accent5" w:themeFillTint="33"/>
        <w:rPr>
          <w:rFonts w:ascii="Arial" w:hAnsi="Arial" w:cs="Arial"/>
        </w:rPr>
      </w:pPr>
      <w:r>
        <w:rPr>
          <w:rFonts w:ascii="Arial" w:hAnsi="Arial" w:cs="Arial"/>
        </w:rPr>
        <w:t>XXV</w:t>
      </w:r>
      <w:r>
        <w:rPr>
          <w:rFonts w:ascii="Arial" w:hAnsi="Arial" w:cs="Arial"/>
        </w:rPr>
        <w:tab/>
        <w:t xml:space="preserve">Informacja o zastrzeżeniu możliwości ubiegania się o udzielenie zamówienia przez Wykonawców o których mowa w art. 94 </w:t>
      </w:r>
      <w:proofErr w:type="spellStart"/>
      <w:r>
        <w:rPr>
          <w:rFonts w:ascii="Arial" w:hAnsi="Arial" w:cs="Arial"/>
        </w:rPr>
        <w:t>Pzp</w:t>
      </w:r>
      <w:proofErr w:type="spellEnd"/>
    </w:p>
    <w:p w14:paraId="23D95887" w14:textId="77777777" w:rsidR="0067097C" w:rsidRDefault="0067097C" w:rsidP="0067097C">
      <w:pPr>
        <w:pStyle w:val="tekst"/>
        <w:numPr>
          <w:ilvl w:val="0"/>
          <w:numId w:val="0"/>
        </w:numPr>
        <w:shd w:val="clear" w:color="auto" w:fill="FFFFFF" w:themeFill="background1"/>
        <w:jc w:val="left"/>
        <w:rPr>
          <w:rFonts w:ascii="Arial" w:hAnsi="Arial"/>
        </w:rPr>
      </w:pPr>
      <w:r>
        <w:rPr>
          <w:rFonts w:ascii="Arial" w:hAnsi="Arial"/>
        </w:rPr>
        <w:t xml:space="preserve">Zamawiający nie zastrzega możliwości ubiegania się o udzielenie zamówienia wyłącznie przez Wykonawców o których mowa w art. 94 </w:t>
      </w:r>
      <w:proofErr w:type="spellStart"/>
      <w:r>
        <w:rPr>
          <w:rFonts w:ascii="Arial" w:hAnsi="Arial"/>
        </w:rPr>
        <w:t>Pzp</w:t>
      </w:r>
      <w:proofErr w:type="spellEnd"/>
      <w:r>
        <w:rPr>
          <w:rFonts w:ascii="Arial" w:hAnsi="Arial"/>
        </w:rPr>
        <w:t>.</w:t>
      </w:r>
    </w:p>
    <w:p w14:paraId="6425F700" w14:textId="49DD31A9" w:rsidR="0067097C" w:rsidRDefault="0067097C" w:rsidP="0067097C">
      <w:pPr>
        <w:pStyle w:val="rozdzia"/>
        <w:shd w:val="clear" w:color="auto" w:fill="D9E2F3" w:themeFill="accent5" w:themeFillTint="33"/>
        <w:rPr>
          <w:rFonts w:ascii="Arial" w:hAnsi="Arial" w:cs="Arial"/>
        </w:rPr>
      </w:pPr>
      <w:r>
        <w:rPr>
          <w:rFonts w:ascii="Arial" w:hAnsi="Arial" w:cs="Arial"/>
        </w:rPr>
        <w:lastRenderedPageBreak/>
        <w:t>XXVI</w:t>
      </w:r>
      <w:r>
        <w:rPr>
          <w:rFonts w:ascii="Arial" w:hAnsi="Arial" w:cs="Arial"/>
        </w:rPr>
        <w:tab/>
      </w:r>
      <w:r>
        <w:rPr>
          <w:rFonts w:ascii="Arial" w:hAnsi="Arial" w:cs="Arial"/>
        </w:rPr>
        <w:tab/>
        <w:t xml:space="preserve">Informacja o przewidywanych zamówieniach o których mowa w art. 214 ust. 1 pkt 7 i 8 </w:t>
      </w:r>
      <w:proofErr w:type="spellStart"/>
      <w:r>
        <w:rPr>
          <w:rFonts w:ascii="Arial" w:hAnsi="Arial" w:cs="Arial"/>
        </w:rPr>
        <w:t>Pzp</w:t>
      </w:r>
      <w:proofErr w:type="spellEnd"/>
    </w:p>
    <w:p w14:paraId="1F81B18A" w14:textId="77777777" w:rsidR="0067097C" w:rsidRDefault="0067097C" w:rsidP="0067097C">
      <w:pPr>
        <w:pStyle w:val="tekst"/>
        <w:numPr>
          <w:ilvl w:val="0"/>
          <w:numId w:val="0"/>
        </w:numPr>
        <w:shd w:val="clear" w:color="auto" w:fill="FFFFFF" w:themeFill="background1"/>
        <w:jc w:val="left"/>
        <w:rPr>
          <w:rFonts w:ascii="Arial" w:hAnsi="Arial"/>
        </w:rPr>
      </w:pPr>
      <w:r w:rsidRPr="00685233">
        <w:rPr>
          <w:rFonts w:ascii="Arial" w:hAnsi="Arial"/>
        </w:rPr>
        <w:t>Zamawiający nie przewiduje możliwości udzielenia zamówienia o których mowa w art. 214 ust. 1</w:t>
      </w:r>
      <w:r>
        <w:rPr>
          <w:rFonts w:ascii="Arial" w:hAnsi="Arial"/>
        </w:rPr>
        <w:t xml:space="preserve"> pkt. 7 </w:t>
      </w:r>
      <w:proofErr w:type="spellStart"/>
      <w:r>
        <w:rPr>
          <w:rFonts w:ascii="Arial" w:hAnsi="Arial"/>
        </w:rPr>
        <w:t>Pzp</w:t>
      </w:r>
      <w:proofErr w:type="spellEnd"/>
      <w:r>
        <w:rPr>
          <w:rFonts w:ascii="Arial" w:hAnsi="Arial"/>
        </w:rPr>
        <w:t>.</w:t>
      </w:r>
    </w:p>
    <w:p w14:paraId="4D84BC3F" w14:textId="45C70C24" w:rsidR="0067097C" w:rsidRDefault="0067097C" w:rsidP="0067097C">
      <w:pPr>
        <w:pStyle w:val="rozdzia"/>
        <w:shd w:val="clear" w:color="auto" w:fill="D9E2F3" w:themeFill="accent5" w:themeFillTint="33"/>
        <w:rPr>
          <w:rFonts w:ascii="Arial" w:hAnsi="Arial" w:cs="Arial"/>
        </w:rPr>
      </w:pPr>
      <w:r>
        <w:rPr>
          <w:rFonts w:ascii="Arial" w:hAnsi="Arial" w:cs="Arial"/>
        </w:rPr>
        <w:t>XXVII</w:t>
      </w:r>
      <w:r>
        <w:rPr>
          <w:rFonts w:ascii="Arial" w:hAnsi="Arial" w:cs="Arial"/>
        </w:rPr>
        <w:tab/>
        <w:t xml:space="preserve">Informacja dotyczące przeprowadzenia przez Wykonawcę wizji lokalnej lub sprawdzenia przez niego dokumentów niezbędnych do realizacji zamówienia </w:t>
      </w:r>
    </w:p>
    <w:p w14:paraId="783690CE" w14:textId="77777777" w:rsidR="0067097C" w:rsidRDefault="0067097C" w:rsidP="0067097C">
      <w:pPr>
        <w:pStyle w:val="tekst"/>
        <w:numPr>
          <w:ilvl w:val="0"/>
          <w:numId w:val="0"/>
        </w:numPr>
        <w:shd w:val="clear" w:color="auto" w:fill="FFFFFF" w:themeFill="background1"/>
        <w:jc w:val="left"/>
        <w:rPr>
          <w:rFonts w:ascii="Arial" w:hAnsi="Arial"/>
        </w:rPr>
      </w:pPr>
      <w:r>
        <w:rPr>
          <w:rFonts w:ascii="Arial" w:hAnsi="Arial"/>
        </w:rPr>
        <w:t>Zamawiający nie wymaga przeprowadzenia wizji lokalnej.</w:t>
      </w:r>
    </w:p>
    <w:p w14:paraId="605E1975" w14:textId="15ED0808" w:rsidR="0067097C" w:rsidRDefault="0067097C" w:rsidP="0067097C">
      <w:pPr>
        <w:pStyle w:val="rozdzia"/>
        <w:shd w:val="clear" w:color="auto" w:fill="D9E2F3" w:themeFill="accent5" w:themeFillTint="33"/>
        <w:rPr>
          <w:rFonts w:ascii="Arial" w:hAnsi="Arial" w:cs="Arial"/>
        </w:rPr>
      </w:pPr>
      <w:r>
        <w:rPr>
          <w:rFonts w:ascii="Arial" w:hAnsi="Arial" w:cs="Arial"/>
        </w:rPr>
        <w:t>XX</w:t>
      </w:r>
      <w:r w:rsidR="00812288">
        <w:rPr>
          <w:rFonts w:ascii="Arial" w:hAnsi="Arial" w:cs="Arial"/>
        </w:rPr>
        <w:t>VIII</w:t>
      </w:r>
      <w:r>
        <w:rPr>
          <w:rFonts w:ascii="Arial" w:hAnsi="Arial" w:cs="Arial"/>
        </w:rPr>
        <w:tab/>
        <w:t xml:space="preserve">Informacja dotycząca walut obcych </w:t>
      </w:r>
    </w:p>
    <w:p w14:paraId="150389A1" w14:textId="77777777" w:rsidR="0067097C" w:rsidRDefault="0067097C" w:rsidP="0067097C">
      <w:r>
        <w:t>Zamawiający nie przewiduje rozliczenia w walutach obcych.</w:t>
      </w:r>
    </w:p>
    <w:p w14:paraId="43C39D16" w14:textId="5942425D" w:rsidR="0067097C" w:rsidRDefault="0067097C" w:rsidP="0067097C">
      <w:pPr>
        <w:pStyle w:val="rozdzia"/>
        <w:shd w:val="clear" w:color="auto" w:fill="D9E2F3" w:themeFill="accent5" w:themeFillTint="33"/>
        <w:rPr>
          <w:rFonts w:ascii="Arial" w:hAnsi="Arial" w:cs="Arial"/>
        </w:rPr>
      </w:pPr>
      <w:r>
        <w:rPr>
          <w:rFonts w:ascii="Arial" w:hAnsi="Arial" w:cs="Arial"/>
        </w:rPr>
        <w:t>XX</w:t>
      </w:r>
      <w:r w:rsidR="00764817">
        <w:rPr>
          <w:rFonts w:ascii="Arial" w:hAnsi="Arial" w:cs="Arial"/>
        </w:rPr>
        <w:t>I</w:t>
      </w:r>
      <w:r>
        <w:rPr>
          <w:rFonts w:ascii="Arial" w:hAnsi="Arial" w:cs="Arial"/>
        </w:rPr>
        <w:t>X</w:t>
      </w:r>
      <w:r>
        <w:rPr>
          <w:rFonts w:ascii="Arial" w:hAnsi="Arial" w:cs="Arial"/>
        </w:rPr>
        <w:tab/>
        <w:t xml:space="preserve">Informacja dotycząca zwrotu kosztów udziału w postępowaniu </w:t>
      </w:r>
    </w:p>
    <w:p w14:paraId="426E264A" w14:textId="77777777" w:rsidR="0067097C" w:rsidRDefault="0067097C" w:rsidP="0067097C">
      <w:r>
        <w:t>Zamawiający nie przewiduje zwrotu kosztów udziału w postępowaniu.</w:t>
      </w:r>
    </w:p>
    <w:p w14:paraId="16BFC1CC" w14:textId="5DF8DB00" w:rsidR="0067097C" w:rsidRDefault="0067097C" w:rsidP="0067097C">
      <w:pPr>
        <w:pStyle w:val="rozdzia"/>
        <w:shd w:val="clear" w:color="auto" w:fill="D9E2F3" w:themeFill="accent5" w:themeFillTint="33"/>
        <w:rPr>
          <w:rFonts w:ascii="Arial" w:hAnsi="Arial" w:cs="Arial"/>
        </w:rPr>
      </w:pPr>
      <w:r>
        <w:rPr>
          <w:rFonts w:ascii="Arial" w:hAnsi="Arial" w:cs="Arial"/>
        </w:rPr>
        <w:t>XXX</w:t>
      </w:r>
      <w:r>
        <w:rPr>
          <w:rFonts w:ascii="Arial" w:hAnsi="Arial" w:cs="Arial"/>
        </w:rPr>
        <w:tab/>
        <w:t xml:space="preserve">Informacja o obowiązku wykonania przez Wykonawcę kluczowych zadań </w:t>
      </w:r>
    </w:p>
    <w:p w14:paraId="557A6B93" w14:textId="57DB6295" w:rsidR="0067097C" w:rsidRPr="00CD7839" w:rsidRDefault="0067097C" w:rsidP="00CD7839">
      <w:pPr>
        <w:spacing w:before="0"/>
        <w:rPr>
          <w:szCs w:val="28"/>
          <w:lang w:eastAsia="pl-PL"/>
        </w:rPr>
      </w:pPr>
      <w:r w:rsidRPr="00CD7839">
        <w:rPr>
          <w:szCs w:val="28"/>
          <w:lang w:eastAsia="pl-PL"/>
        </w:rPr>
        <w:t>Zamawiający zastrzega obowiąz</w:t>
      </w:r>
      <w:r w:rsidR="00CD7839" w:rsidRPr="00CD7839">
        <w:rPr>
          <w:szCs w:val="28"/>
          <w:lang w:eastAsia="pl-PL"/>
        </w:rPr>
        <w:t>e</w:t>
      </w:r>
      <w:r w:rsidRPr="00CD7839">
        <w:rPr>
          <w:szCs w:val="28"/>
          <w:lang w:eastAsia="pl-PL"/>
        </w:rPr>
        <w:t>k wykonania przez Wykonawcę kluczowych zadań</w:t>
      </w:r>
      <w:r w:rsidR="00CD7839" w:rsidRPr="00CD7839">
        <w:rPr>
          <w:szCs w:val="28"/>
          <w:lang w:eastAsia="pl-PL"/>
        </w:rPr>
        <w:t xml:space="preserve"> będących przedmiotem zamówienia.</w:t>
      </w:r>
    </w:p>
    <w:p w14:paraId="547DD6A5" w14:textId="2EF67A73" w:rsidR="0067097C" w:rsidRDefault="0067097C" w:rsidP="0067097C">
      <w:pPr>
        <w:pStyle w:val="rozdzia"/>
        <w:shd w:val="clear" w:color="auto" w:fill="D9E2F3" w:themeFill="accent5" w:themeFillTint="33"/>
        <w:rPr>
          <w:rFonts w:ascii="Arial" w:hAnsi="Arial" w:cs="Arial"/>
        </w:rPr>
      </w:pPr>
      <w:r>
        <w:rPr>
          <w:rFonts w:ascii="Arial" w:hAnsi="Arial" w:cs="Arial"/>
        </w:rPr>
        <w:t>XXXI</w:t>
      </w:r>
      <w:r>
        <w:rPr>
          <w:rFonts w:ascii="Arial" w:hAnsi="Arial" w:cs="Arial"/>
        </w:rPr>
        <w:tab/>
      </w:r>
      <w:r>
        <w:rPr>
          <w:rFonts w:ascii="Arial" w:hAnsi="Arial" w:cs="Arial"/>
        </w:rPr>
        <w:tab/>
        <w:t xml:space="preserve">Informacja o wyborze najkorzystniejszej oferty z zastosowaniem aukcji elektronicznej </w:t>
      </w:r>
    </w:p>
    <w:p w14:paraId="7AA05586" w14:textId="77777777" w:rsidR="0067097C" w:rsidRDefault="0067097C" w:rsidP="00840BAA">
      <w:pPr>
        <w:spacing w:after="240"/>
      </w:pPr>
      <w:r>
        <w:t>Zamawiający nie przewiduje zastosowania aukcji elektronicznej.</w:t>
      </w:r>
    </w:p>
    <w:p w14:paraId="700E1970" w14:textId="42B52066" w:rsidR="0067097C" w:rsidRDefault="0067097C" w:rsidP="00764817">
      <w:pPr>
        <w:pStyle w:val="Ustp"/>
        <w:shd w:val="clear" w:color="auto" w:fill="D9E2F3" w:themeFill="accent5" w:themeFillTint="33"/>
        <w:ind w:left="709" w:hanging="709"/>
        <w:rPr>
          <w:b/>
        </w:rPr>
      </w:pPr>
      <w:r>
        <w:rPr>
          <w:b/>
        </w:rPr>
        <w:t>XXXII</w:t>
      </w:r>
      <w:r>
        <w:rPr>
          <w:b/>
        </w:rPr>
        <w:tab/>
        <w:t>Informacja czy Zamawiający przewiduje wybór najkorzystniejszej oferty</w:t>
      </w:r>
      <w:r w:rsidR="00F44324">
        <w:rPr>
          <w:b/>
        </w:rPr>
        <w:t xml:space="preserve"> </w:t>
      </w:r>
      <w:r>
        <w:rPr>
          <w:b/>
        </w:rPr>
        <w:t>z</w:t>
      </w:r>
      <w:r w:rsidR="00764817">
        <w:rPr>
          <w:b/>
        </w:rPr>
        <w:t> </w:t>
      </w:r>
      <w:r>
        <w:rPr>
          <w:b/>
        </w:rPr>
        <w:t xml:space="preserve">możliwością prowadzenia negocjacji </w:t>
      </w:r>
    </w:p>
    <w:p w14:paraId="78F51191" w14:textId="2BC3C14F" w:rsidR="0067097C" w:rsidRDefault="0067097C" w:rsidP="00AC7CA8">
      <w:pPr>
        <w:pStyle w:val="Ustp"/>
      </w:pPr>
      <w:r>
        <w:rPr>
          <w:szCs w:val="22"/>
        </w:rPr>
        <w:t xml:space="preserve">Zamawiający </w:t>
      </w:r>
      <w:r w:rsidR="00AC7CA8">
        <w:rPr>
          <w:szCs w:val="22"/>
        </w:rPr>
        <w:t xml:space="preserve">nie prowadzi </w:t>
      </w:r>
      <w:r>
        <w:rPr>
          <w:szCs w:val="22"/>
        </w:rPr>
        <w:t xml:space="preserve">negocjacji </w:t>
      </w:r>
      <w:r w:rsidR="00AC7CA8">
        <w:rPr>
          <w:szCs w:val="22"/>
        </w:rPr>
        <w:t xml:space="preserve">z </w:t>
      </w:r>
      <w:r>
        <w:rPr>
          <w:szCs w:val="22"/>
        </w:rPr>
        <w:t>wykonawc</w:t>
      </w:r>
      <w:r w:rsidR="00AC7CA8">
        <w:rPr>
          <w:szCs w:val="22"/>
        </w:rPr>
        <w:t xml:space="preserve">ami. </w:t>
      </w:r>
    </w:p>
    <w:p w14:paraId="01F45B31" w14:textId="77777777" w:rsidR="009F5AFC" w:rsidRDefault="009F5AFC" w:rsidP="009F5AFC">
      <w:pPr>
        <w:pStyle w:val="rozdzia"/>
        <w:shd w:val="clear" w:color="auto" w:fill="D9E2F3" w:themeFill="accent5" w:themeFillTint="33"/>
        <w:rPr>
          <w:rFonts w:ascii="Arial" w:hAnsi="Arial" w:cs="Arial"/>
          <w:szCs w:val="22"/>
        </w:rPr>
      </w:pPr>
      <w:bookmarkStart w:id="16" w:name="_Toc70271598"/>
      <w:r>
        <w:rPr>
          <w:rFonts w:ascii="Arial" w:hAnsi="Arial" w:cs="Arial"/>
          <w:szCs w:val="22"/>
        </w:rPr>
        <w:t>XXXIII</w:t>
      </w:r>
      <w:r>
        <w:rPr>
          <w:rFonts w:ascii="Arial" w:hAnsi="Arial" w:cs="Arial"/>
          <w:szCs w:val="22"/>
        </w:rPr>
        <w:tab/>
      </w:r>
      <w:r>
        <w:rPr>
          <w:rFonts w:ascii="Arial" w:hAnsi="Arial" w:cs="Arial"/>
        </w:rPr>
        <w:t>Klauzula informacyjna dotycząca przetwarzania danych osobowych</w:t>
      </w:r>
      <w:bookmarkEnd w:id="16"/>
    </w:p>
    <w:p w14:paraId="165B2897" w14:textId="77777777" w:rsidR="009F5AFC" w:rsidRDefault="009F5AFC" w:rsidP="009F5AFC">
      <w:pPr>
        <w:pStyle w:val="Ustp"/>
        <w:numPr>
          <w:ilvl w:val="0"/>
          <w:numId w:val="53"/>
        </w:numPr>
        <w:ind w:left="426" w:hanging="426"/>
      </w:pPr>
      <w:bookmarkStart w:id="17" w:name="_Hlk178749824"/>
      <w:r>
        <w:rPr>
          <w:rStyle w:val="UstpZnak"/>
        </w:rPr>
        <w:t>Zgodnie z art. 13 ust. 1 i 2 rozporządzenia Parlamentu Europejskiego i Rady (UE).</w:t>
      </w:r>
      <w:r>
        <w:t xml:space="preserve"> w sprawie ochrony osób fizycznych w związku z przetwarzaniem danych osobowych i w sprawie swobodnego przepływu takich danych oraz uchylenia dyrektywy 95/46/WE (ogólne rozporządzenie o danych), str. 1; zwanym dalej „RODO”) informujemy, że:</w:t>
      </w:r>
    </w:p>
    <w:p w14:paraId="4230EEC4" w14:textId="77777777" w:rsidR="009F5AFC" w:rsidRDefault="009F5AFC" w:rsidP="009F5AFC">
      <w:pPr>
        <w:pStyle w:val="Punkt"/>
        <w:numPr>
          <w:ilvl w:val="0"/>
          <w:numId w:val="13"/>
        </w:numPr>
        <w:ind w:left="851" w:hanging="425"/>
        <w:jc w:val="left"/>
        <w:rPr>
          <w:rFonts w:ascii="Arial" w:hAnsi="Arial"/>
        </w:rPr>
      </w:pPr>
      <w:r>
        <w:rPr>
          <w:rFonts w:ascii="Arial" w:hAnsi="Arial"/>
        </w:rPr>
        <w:t>administratorem Pani/Pana danych osobowych jest Burmistrz Miasta Kwidzyna</w:t>
      </w:r>
      <w:r>
        <w:rPr>
          <w:rFonts w:ascii="Arial" w:hAnsi="Arial"/>
          <w:bCs/>
          <w:i/>
          <w:iCs/>
        </w:rPr>
        <w:t xml:space="preserve">, </w:t>
      </w:r>
      <w:r>
        <w:rPr>
          <w:rFonts w:ascii="Arial" w:hAnsi="Arial"/>
          <w:bCs/>
          <w:iCs/>
        </w:rPr>
        <w:t>ul. Warszawska 19, 82-500 Kwidzyn</w:t>
      </w:r>
    </w:p>
    <w:p w14:paraId="6A44B1BD" w14:textId="77777777" w:rsidR="009F5AFC" w:rsidRDefault="009F5AFC" w:rsidP="009F5AFC">
      <w:pPr>
        <w:pStyle w:val="Punkt"/>
        <w:numPr>
          <w:ilvl w:val="0"/>
          <w:numId w:val="13"/>
        </w:numPr>
        <w:ind w:left="851" w:hanging="425"/>
        <w:jc w:val="left"/>
        <w:rPr>
          <w:rFonts w:ascii="Arial" w:hAnsi="Arial"/>
        </w:rPr>
      </w:pPr>
      <w:r>
        <w:rPr>
          <w:rFonts w:ascii="Arial" w:hAnsi="Arial"/>
        </w:rPr>
        <w:t xml:space="preserve">inspektorem ochrony danych osobowych w Urzędzie Miejskim w Kwidzynie jest Pan Grzegorz Szefler - adres e-mail: </w:t>
      </w:r>
      <w:hyperlink r:id="rId31" w:history="1">
        <w:r>
          <w:rPr>
            <w:rStyle w:val="Hipercze"/>
            <w:rFonts w:ascii="Arial" w:hAnsi="Arial"/>
          </w:rPr>
          <w:t>ioda@kwidzyn.pl</w:t>
        </w:r>
      </w:hyperlink>
      <w:r>
        <w:rPr>
          <w:rFonts w:ascii="Arial" w:hAnsi="Arial"/>
        </w:rPr>
        <w:t xml:space="preserve">, tel. 55 646 4781. </w:t>
      </w:r>
    </w:p>
    <w:p w14:paraId="68638603" w14:textId="77777777" w:rsidR="009F5AFC" w:rsidRDefault="009F5AFC" w:rsidP="009F5AFC">
      <w:pPr>
        <w:pStyle w:val="Punkt"/>
        <w:numPr>
          <w:ilvl w:val="0"/>
          <w:numId w:val="13"/>
        </w:numPr>
        <w:ind w:left="851" w:hanging="425"/>
        <w:jc w:val="left"/>
        <w:rPr>
          <w:rFonts w:ascii="Arial" w:hAnsi="Arial"/>
        </w:rPr>
      </w:pPr>
      <w:r>
        <w:rPr>
          <w:rFonts w:ascii="Arial" w:hAnsi="Arial"/>
        </w:rPr>
        <w:t>Pani/Pana dane osobowe przetwarzane będą na podstawie art. 6 ust. 1 lit. c RODO w celu związanym z przedmiotowym postępowaniem o udzielenie zamówienia publicznego.</w:t>
      </w:r>
    </w:p>
    <w:p w14:paraId="4D18FF93" w14:textId="77777777" w:rsidR="009F5AFC" w:rsidRDefault="009F5AFC" w:rsidP="009F5AFC">
      <w:pPr>
        <w:pStyle w:val="Punkt"/>
        <w:numPr>
          <w:ilvl w:val="0"/>
          <w:numId w:val="13"/>
        </w:numPr>
        <w:ind w:left="851" w:hanging="425"/>
        <w:jc w:val="left"/>
        <w:rPr>
          <w:rFonts w:ascii="Arial" w:hAnsi="Arial"/>
        </w:rPr>
      </w:pPr>
      <w:r>
        <w:rPr>
          <w:rFonts w:ascii="Arial" w:hAnsi="Arial"/>
        </w:rPr>
        <w:t>Odbiorcami Pani/Pana danych osobowych będą osoby lub podmioty, którym udostępniona zostanie dokumentacja postępowania w oparciu o art. 18 oraz art. 74 ustawy – Prawo zamówień publicznych, dalej „</w:t>
      </w:r>
      <w:proofErr w:type="spellStart"/>
      <w:r>
        <w:rPr>
          <w:rFonts w:ascii="Arial" w:hAnsi="Arial"/>
        </w:rPr>
        <w:t>Pzp</w:t>
      </w:r>
      <w:proofErr w:type="spellEnd"/>
      <w:r>
        <w:rPr>
          <w:rFonts w:ascii="Arial" w:hAnsi="Arial"/>
        </w:rPr>
        <w:t>”;</w:t>
      </w:r>
    </w:p>
    <w:p w14:paraId="5311861D" w14:textId="77777777" w:rsidR="009F5AFC" w:rsidRDefault="009F5AFC" w:rsidP="009F5AFC">
      <w:pPr>
        <w:pStyle w:val="Punkt"/>
        <w:numPr>
          <w:ilvl w:val="0"/>
          <w:numId w:val="13"/>
        </w:numPr>
        <w:ind w:left="851" w:hanging="425"/>
        <w:jc w:val="left"/>
        <w:rPr>
          <w:rFonts w:ascii="Arial" w:hAnsi="Arial"/>
        </w:rPr>
      </w:pPr>
      <w:r>
        <w:rPr>
          <w:rFonts w:ascii="Arial" w:hAnsi="Arial"/>
        </w:rPr>
        <w:lastRenderedPageBreak/>
        <w:t xml:space="preserve">Pani/Pana dane osobowe będą przechowywane, zgodnie z art. 78 ust. 1 </w:t>
      </w:r>
      <w:proofErr w:type="spellStart"/>
      <w:r>
        <w:rPr>
          <w:rFonts w:ascii="Arial" w:hAnsi="Arial"/>
        </w:rPr>
        <w:t>Pzp</w:t>
      </w:r>
      <w:proofErr w:type="spellEnd"/>
      <w:r>
        <w:rPr>
          <w:rFonts w:ascii="Arial" w:hAnsi="Arial"/>
        </w:rPr>
        <w:t xml:space="preserve"> przez okres 4 lat od dnia zakończenia postępowania o udzielenie zamówienia, a jeżeli czas trwania umowy przekracza 4 lata, okres przechowywania obejmuje cały czas trwania umowy;</w:t>
      </w:r>
    </w:p>
    <w:p w14:paraId="6252ECF6" w14:textId="77777777" w:rsidR="009F5AFC" w:rsidRDefault="009F5AFC" w:rsidP="009F5AFC">
      <w:pPr>
        <w:pStyle w:val="Punkt"/>
        <w:numPr>
          <w:ilvl w:val="0"/>
          <w:numId w:val="13"/>
        </w:numPr>
        <w:ind w:left="851" w:hanging="425"/>
        <w:jc w:val="left"/>
        <w:rPr>
          <w:rFonts w:ascii="Arial" w:hAnsi="Arial"/>
        </w:rPr>
      </w:pPr>
      <w:r>
        <w:rPr>
          <w:rFonts w:ascii="Arial" w:hAnsi="Arial"/>
        </w:rPr>
        <w:t xml:space="preserve">obowiązek podania przez Panią/Pana danych osobowych bezpośrednio Pani/Pana dotyczących jest wymogiem ustawowym określonym w przepisach </w:t>
      </w:r>
      <w:proofErr w:type="spellStart"/>
      <w:r>
        <w:rPr>
          <w:rFonts w:ascii="Arial" w:hAnsi="Arial"/>
        </w:rPr>
        <w:t>Pzp</w:t>
      </w:r>
      <w:proofErr w:type="spellEnd"/>
      <w:r>
        <w:rPr>
          <w:rFonts w:ascii="Arial" w:hAnsi="Arial"/>
        </w:rPr>
        <w:t>, związanym z udziałem w postępowaniu o udzielenie zamówienia publicznego.</w:t>
      </w:r>
    </w:p>
    <w:p w14:paraId="22597ED2" w14:textId="77777777" w:rsidR="009F5AFC" w:rsidRPr="00456C3A" w:rsidRDefault="009F5AFC" w:rsidP="009F5AFC">
      <w:pPr>
        <w:pStyle w:val="Punkt"/>
        <w:numPr>
          <w:ilvl w:val="0"/>
          <w:numId w:val="13"/>
        </w:numPr>
        <w:ind w:left="851" w:hanging="425"/>
        <w:jc w:val="left"/>
        <w:rPr>
          <w:rFonts w:ascii="Arial" w:hAnsi="Arial"/>
        </w:rPr>
      </w:pPr>
      <w:r>
        <w:rPr>
          <w:rFonts w:ascii="Arial" w:hAnsi="Arial"/>
        </w:rPr>
        <w:t>w odniesieniu do Pani/Pana danych osobowych decyzje nie będą podejmowane w s</w:t>
      </w:r>
      <w:r w:rsidRPr="00456C3A">
        <w:rPr>
          <w:rFonts w:ascii="Arial" w:hAnsi="Arial"/>
        </w:rPr>
        <w:t>posób zautomatyzowany, stosownie do art. 22 RODO.</w:t>
      </w:r>
    </w:p>
    <w:p w14:paraId="5E6315E1" w14:textId="77777777" w:rsidR="009F5AFC" w:rsidRDefault="009F5AFC" w:rsidP="009F5AFC">
      <w:pPr>
        <w:pStyle w:val="Punkt"/>
        <w:numPr>
          <w:ilvl w:val="0"/>
          <w:numId w:val="13"/>
        </w:numPr>
        <w:ind w:left="851" w:hanging="425"/>
        <w:jc w:val="left"/>
        <w:rPr>
          <w:rFonts w:ascii="Arial" w:hAnsi="Arial"/>
        </w:rPr>
      </w:pPr>
      <w:r>
        <w:rPr>
          <w:rFonts w:ascii="Arial" w:hAnsi="Arial"/>
        </w:rPr>
        <w:t>posiada Pani/Pan:</w:t>
      </w:r>
    </w:p>
    <w:p w14:paraId="1A4B3F8B" w14:textId="77777777" w:rsidR="009F5AFC" w:rsidRDefault="009F5AFC" w:rsidP="009F5AFC">
      <w:pPr>
        <w:pStyle w:val="Podpunkt"/>
        <w:ind w:left="1276" w:hanging="425"/>
        <w:jc w:val="left"/>
        <w:rPr>
          <w:rFonts w:ascii="Arial" w:hAnsi="Arial"/>
        </w:rPr>
      </w:pPr>
      <w:r>
        <w:rPr>
          <w:rFonts w:ascii="Arial" w:hAnsi="Arial"/>
        </w:rPr>
        <w:t>na podstawie art. 15 RODO prawo dostępu do danych osobowych Pani/Pana dotyczących (w przypadku, gdy skorzystanie z tego prawa wymagałoby po stronie administratora niewspółmiernie dużego wysiłku może zostać Pani/Pan zobowiązana do wskazania dodatkowych informacji mających na celu sprecyzowanie żądania, w szczególności podania nazwy lub daty postępowania o udzielenie zamówienia publicznego lub konkursu albo sprecyzowanie nazwy lub daty zakończonego postępowania o udzielenie zamówienia);</w:t>
      </w:r>
    </w:p>
    <w:p w14:paraId="53D17310" w14:textId="77777777" w:rsidR="009F5AFC" w:rsidRDefault="009F5AFC" w:rsidP="009F5AFC">
      <w:pPr>
        <w:pStyle w:val="Podpunkt"/>
        <w:ind w:left="1276" w:hanging="425"/>
        <w:jc w:val="left"/>
        <w:rPr>
          <w:rFonts w:ascii="Arial" w:hAnsi="Arial"/>
        </w:rPr>
      </w:pPr>
      <w:r>
        <w:rPr>
          <w:rFonts w:ascii="Arial" w:hAnsi="Arial"/>
        </w:rPr>
        <w:t>na podstawie art. 16 RODO prawo do sprostowania Pani/Pana danych osobowych (</w:t>
      </w:r>
      <w:r>
        <w:rPr>
          <w:rFonts w:ascii="Arial" w:hAnsi="Arial"/>
          <w:i/>
        </w:rPr>
        <w:t>skorzystanie z prawa do sprostowania nie może skutkować zmianą wyniku postępowania o udzielenie zamówienia publicznego ani zmianą postanowień umowy w zakresie niezgodnym z ustawą PZP oraz nie może naruszać integralności protokołu oraz jego załączników</w:t>
      </w:r>
      <w:r>
        <w:rPr>
          <w:rFonts w:ascii="Arial" w:hAnsi="Arial"/>
        </w:rPr>
        <w:t>);</w:t>
      </w:r>
    </w:p>
    <w:p w14:paraId="2538162A" w14:textId="77777777" w:rsidR="009F5AFC" w:rsidRDefault="009F5AFC" w:rsidP="009F5AFC">
      <w:pPr>
        <w:pStyle w:val="Podpunkt"/>
        <w:ind w:left="1276" w:hanging="425"/>
        <w:jc w:val="left"/>
        <w:rPr>
          <w:rFonts w:ascii="Arial" w:hAnsi="Arial"/>
        </w:rPr>
      </w:pPr>
      <w:r>
        <w:rPr>
          <w:rFonts w:ascii="Arial" w:hAnsi="Arial"/>
        </w:rPr>
        <w:t>na podstawie art. 18 RODO prawo żądania od administratora ograniczenia przetwarzania danych osobowych z zastrzeżeniem okresu trwania postępowania o udzielenie zamówienia publicznego lub konkursu oraz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73B70B91" w14:textId="77777777" w:rsidR="009F5AFC" w:rsidRDefault="009F5AFC" w:rsidP="009F5AFC">
      <w:pPr>
        <w:pStyle w:val="Podpunkt"/>
        <w:ind w:left="1276" w:hanging="425"/>
        <w:jc w:val="left"/>
        <w:rPr>
          <w:rFonts w:ascii="Arial" w:hAnsi="Arial"/>
        </w:rPr>
      </w:pPr>
      <w:r>
        <w:rPr>
          <w:rFonts w:ascii="Arial" w:hAnsi="Arial"/>
        </w:rPr>
        <w:t xml:space="preserve">prawo do wniesienia skargi do Prezesa Urzędu Ochrony Danych Osobowych, gdy uzna Pani/Pan, że przetwarzanie danych osobowych Pani/Pana dotyczących narusza przepisy RODO; </w:t>
      </w:r>
    </w:p>
    <w:p w14:paraId="5043B05D" w14:textId="77777777" w:rsidR="009F5AFC" w:rsidRDefault="009F5AFC" w:rsidP="009F5AFC">
      <w:pPr>
        <w:pStyle w:val="Punkt"/>
        <w:numPr>
          <w:ilvl w:val="0"/>
          <w:numId w:val="13"/>
        </w:numPr>
        <w:ind w:left="851" w:hanging="425"/>
        <w:jc w:val="left"/>
        <w:rPr>
          <w:rFonts w:ascii="Arial" w:hAnsi="Arial"/>
        </w:rPr>
      </w:pPr>
      <w:r>
        <w:rPr>
          <w:rFonts w:ascii="Arial" w:hAnsi="Arial"/>
        </w:rPr>
        <w:t>nie przysługuje Pani/Panu:</w:t>
      </w:r>
    </w:p>
    <w:p w14:paraId="4FD1AED5" w14:textId="77777777" w:rsidR="009F5AFC" w:rsidRDefault="009F5AFC" w:rsidP="009F5AFC">
      <w:pPr>
        <w:pStyle w:val="Podpunkt"/>
        <w:ind w:left="1276" w:hanging="425"/>
        <w:jc w:val="left"/>
        <w:rPr>
          <w:rFonts w:ascii="Arial" w:hAnsi="Arial"/>
        </w:rPr>
      </w:pPr>
      <w:r>
        <w:rPr>
          <w:rFonts w:ascii="Arial" w:hAnsi="Arial"/>
        </w:rPr>
        <w:t>w związku z art. 17 ust. 3 lit. b, d lub e RODO prawo do usunięcia danych osobowych;</w:t>
      </w:r>
    </w:p>
    <w:p w14:paraId="3A2D136C" w14:textId="77777777" w:rsidR="009F5AFC" w:rsidRDefault="009F5AFC" w:rsidP="009F5AFC">
      <w:pPr>
        <w:pStyle w:val="Podpunkt"/>
        <w:ind w:left="1276" w:hanging="425"/>
        <w:jc w:val="left"/>
        <w:rPr>
          <w:rFonts w:ascii="Arial" w:hAnsi="Arial"/>
        </w:rPr>
      </w:pPr>
      <w:r>
        <w:rPr>
          <w:rFonts w:ascii="Arial" w:hAnsi="Arial"/>
        </w:rPr>
        <w:t>prawo do przenoszenia danych osobowych, o którym mowa w art. 20 RODO;</w:t>
      </w:r>
    </w:p>
    <w:p w14:paraId="6E4EDB3E" w14:textId="77777777" w:rsidR="009F5AFC" w:rsidRDefault="009F5AFC" w:rsidP="009F5AFC">
      <w:pPr>
        <w:pStyle w:val="Podpunkt"/>
        <w:ind w:left="1276" w:hanging="425"/>
        <w:jc w:val="left"/>
        <w:rPr>
          <w:rFonts w:ascii="Arial" w:hAnsi="Arial"/>
        </w:rPr>
      </w:pPr>
      <w:r>
        <w:rPr>
          <w:rFonts w:ascii="Arial" w:hAnsi="Arial"/>
        </w:rPr>
        <w:t xml:space="preserve">na podstawie art. 21 RODO prawo sprzeciwu, wobec przetwarzania danych osobowych, gdyż podstawą prawną przetwarzania Pani/Pana danych osobowych jest art. 6 ust. 1 lit. c RODO; </w:t>
      </w:r>
    </w:p>
    <w:p w14:paraId="623DBE86" w14:textId="77777777" w:rsidR="009F5AFC" w:rsidRDefault="009F5AFC" w:rsidP="009F5AFC">
      <w:pPr>
        <w:pStyle w:val="Punkt"/>
        <w:numPr>
          <w:ilvl w:val="0"/>
          <w:numId w:val="13"/>
        </w:numPr>
        <w:ind w:left="851" w:hanging="425"/>
        <w:jc w:val="left"/>
        <w:rPr>
          <w:rFonts w:ascii="Arial" w:hAnsi="Arial"/>
        </w:rPr>
      </w:pPr>
      <w:r>
        <w:rPr>
          <w:rFonts w:ascii="Arial" w:hAnsi="Arial"/>
        </w:rPr>
        <w:t>przysługuje Pani/Panu prawo wniesienia skargi do organu nadzorczego na niezgodne z RODO przetwarzanie Pani/Pana danych osobowych przez administratora. Organem właściwym dla przedmiotowej skargi jest Urząd Ochrony Danych Osobowych, ul. Stawki 2, 00-193 Warszawa.</w:t>
      </w:r>
    </w:p>
    <w:p w14:paraId="75C3152F" w14:textId="77777777" w:rsidR="009F5AFC" w:rsidRDefault="009F5AFC" w:rsidP="009F5AFC">
      <w:pPr>
        <w:pStyle w:val="rozdzia"/>
        <w:shd w:val="clear" w:color="auto" w:fill="D9E2F3" w:themeFill="accent5" w:themeFillTint="33"/>
        <w:rPr>
          <w:rFonts w:ascii="Arial" w:hAnsi="Arial" w:cs="Arial"/>
        </w:rPr>
      </w:pPr>
      <w:bookmarkStart w:id="18" w:name="_Toc70271599"/>
      <w:bookmarkEnd w:id="17"/>
      <w:r>
        <w:rPr>
          <w:rFonts w:ascii="Arial" w:hAnsi="Arial" w:cs="Arial"/>
        </w:rPr>
        <w:t>XXXIV</w:t>
      </w:r>
      <w:r>
        <w:rPr>
          <w:rFonts w:ascii="Arial" w:hAnsi="Arial" w:cs="Arial"/>
        </w:rPr>
        <w:tab/>
        <w:t>Załączniki do SWZ</w:t>
      </w:r>
      <w:bookmarkEnd w:id="18"/>
    </w:p>
    <w:p w14:paraId="716077AA" w14:textId="77777777" w:rsidR="0067097C" w:rsidRDefault="0067097C" w:rsidP="00B8381F">
      <w:pPr>
        <w:spacing w:before="60" w:line="240" w:lineRule="auto"/>
      </w:pPr>
      <w:r>
        <w:t>Następujące załączniki stanowią integralną część SWZ:</w:t>
      </w:r>
    </w:p>
    <w:p w14:paraId="1CDB9D83" w14:textId="77777777" w:rsidR="0067097C" w:rsidRDefault="0067097C" w:rsidP="00B8381F">
      <w:pPr>
        <w:pStyle w:val="tekst"/>
        <w:numPr>
          <w:ilvl w:val="0"/>
          <w:numId w:val="0"/>
        </w:numPr>
        <w:ind w:left="1559" w:hanging="1559"/>
        <w:jc w:val="left"/>
        <w:rPr>
          <w:rFonts w:ascii="Arial" w:hAnsi="Arial"/>
        </w:rPr>
      </w:pPr>
      <w:r>
        <w:rPr>
          <w:rFonts w:ascii="Arial" w:hAnsi="Arial"/>
        </w:rPr>
        <w:t>Załącznik nr 1:</w:t>
      </w:r>
      <w:r>
        <w:rPr>
          <w:rFonts w:ascii="Arial" w:hAnsi="Arial"/>
        </w:rPr>
        <w:tab/>
        <w:t>Formularz oferty,</w:t>
      </w:r>
    </w:p>
    <w:p w14:paraId="30365BAB" w14:textId="77777777" w:rsidR="0067097C" w:rsidRDefault="0067097C" w:rsidP="00B8381F">
      <w:pPr>
        <w:pStyle w:val="tekst"/>
        <w:numPr>
          <w:ilvl w:val="0"/>
          <w:numId w:val="0"/>
        </w:numPr>
        <w:ind w:left="1560" w:hanging="1560"/>
        <w:jc w:val="left"/>
        <w:rPr>
          <w:rFonts w:ascii="Arial" w:hAnsi="Arial"/>
        </w:rPr>
      </w:pPr>
      <w:r w:rsidRPr="002C3E58">
        <w:rPr>
          <w:rFonts w:ascii="Arial" w:hAnsi="Arial"/>
        </w:rPr>
        <w:t>Załącznik nr 2:</w:t>
      </w:r>
      <w:r w:rsidRPr="002C3E58">
        <w:rPr>
          <w:rFonts w:ascii="Arial" w:hAnsi="Arial"/>
        </w:rPr>
        <w:tab/>
        <w:t>Oświadczenie Wykonawcy z art. 125 ust. 1 o niepodleganiu wykluczeniu oraz</w:t>
      </w:r>
      <w:r>
        <w:rPr>
          <w:rFonts w:ascii="Arial" w:hAnsi="Arial"/>
        </w:rPr>
        <w:t xml:space="preserve"> </w:t>
      </w:r>
      <w:r w:rsidRPr="002C3E58">
        <w:rPr>
          <w:rFonts w:ascii="Arial" w:hAnsi="Arial"/>
        </w:rPr>
        <w:t>spełnianiu warunków udziału w postępowaniu,</w:t>
      </w:r>
    </w:p>
    <w:p w14:paraId="306787FD" w14:textId="77777777" w:rsidR="0067097C" w:rsidRDefault="0067097C" w:rsidP="00B8381F">
      <w:pPr>
        <w:pStyle w:val="tekst"/>
        <w:numPr>
          <w:ilvl w:val="0"/>
          <w:numId w:val="0"/>
        </w:numPr>
        <w:ind w:left="1560" w:hanging="1560"/>
        <w:jc w:val="left"/>
        <w:rPr>
          <w:rFonts w:ascii="Arial" w:hAnsi="Arial"/>
        </w:rPr>
      </w:pPr>
      <w:r>
        <w:rPr>
          <w:rFonts w:ascii="Arial" w:hAnsi="Arial"/>
        </w:rPr>
        <w:t>Załącznik nr 3:</w:t>
      </w:r>
      <w:r>
        <w:rPr>
          <w:rFonts w:ascii="Arial" w:hAnsi="Arial"/>
        </w:rPr>
        <w:tab/>
        <w:t>Oświadczenie wykonawcy o braku przynależności do tej samej grupy kapitałowej,</w:t>
      </w:r>
    </w:p>
    <w:p w14:paraId="6B1505C4" w14:textId="354BFB42" w:rsidR="0067097C" w:rsidRDefault="0067097C" w:rsidP="00B8381F">
      <w:pPr>
        <w:pStyle w:val="tekst"/>
        <w:numPr>
          <w:ilvl w:val="0"/>
          <w:numId w:val="0"/>
        </w:numPr>
        <w:ind w:left="1560" w:hanging="1560"/>
        <w:jc w:val="left"/>
        <w:rPr>
          <w:rFonts w:ascii="Arial" w:hAnsi="Arial"/>
        </w:rPr>
      </w:pPr>
      <w:r>
        <w:rPr>
          <w:rFonts w:ascii="Arial" w:hAnsi="Arial"/>
        </w:rPr>
        <w:lastRenderedPageBreak/>
        <w:t xml:space="preserve">Załącznik nr </w:t>
      </w:r>
      <w:r w:rsidR="00472DB0">
        <w:rPr>
          <w:rFonts w:ascii="Arial" w:hAnsi="Arial"/>
        </w:rPr>
        <w:t>4</w:t>
      </w:r>
      <w:r>
        <w:rPr>
          <w:rFonts w:ascii="Arial" w:hAnsi="Arial"/>
        </w:rPr>
        <w:t>:</w:t>
      </w:r>
      <w:r>
        <w:rPr>
          <w:rFonts w:ascii="Arial" w:hAnsi="Arial"/>
        </w:rPr>
        <w:tab/>
      </w:r>
      <w:r w:rsidR="005A6AC3">
        <w:rPr>
          <w:rFonts w:ascii="Arial" w:hAnsi="Arial"/>
        </w:rPr>
        <w:t>Wzór umowy</w:t>
      </w:r>
      <w:r>
        <w:rPr>
          <w:rFonts w:ascii="Arial" w:hAnsi="Arial"/>
        </w:rPr>
        <w:t>,</w:t>
      </w:r>
    </w:p>
    <w:p w14:paraId="208B29BD" w14:textId="32CAAD0E" w:rsidR="0067097C" w:rsidRDefault="0067097C" w:rsidP="00B8381F">
      <w:pPr>
        <w:pStyle w:val="tekst"/>
        <w:numPr>
          <w:ilvl w:val="0"/>
          <w:numId w:val="0"/>
        </w:numPr>
        <w:ind w:left="1560" w:hanging="1560"/>
        <w:jc w:val="left"/>
        <w:rPr>
          <w:rFonts w:ascii="Arial" w:hAnsi="Arial"/>
        </w:rPr>
      </w:pPr>
      <w:r>
        <w:rPr>
          <w:rFonts w:ascii="Arial" w:hAnsi="Arial"/>
        </w:rPr>
        <w:t xml:space="preserve">Załącznik nr </w:t>
      </w:r>
      <w:r w:rsidR="00472DB0">
        <w:rPr>
          <w:rFonts w:ascii="Arial" w:hAnsi="Arial"/>
        </w:rPr>
        <w:t>5</w:t>
      </w:r>
      <w:r>
        <w:rPr>
          <w:rFonts w:ascii="Arial" w:hAnsi="Arial"/>
        </w:rPr>
        <w:t>:</w:t>
      </w:r>
      <w:r>
        <w:rPr>
          <w:rFonts w:ascii="Arial" w:hAnsi="Arial"/>
        </w:rPr>
        <w:tab/>
        <w:t>Oświadczenie z art. 117 ust. 4,</w:t>
      </w:r>
    </w:p>
    <w:p w14:paraId="399A6877" w14:textId="7ABD765D" w:rsidR="002D47D0" w:rsidRDefault="002D47D0" w:rsidP="002D47D0">
      <w:pPr>
        <w:pStyle w:val="tekst"/>
        <w:numPr>
          <w:ilvl w:val="0"/>
          <w:numId w:val="0"/>
        </w:numPr>
        <w:ind w:left="1560" w:hanging="1560"/>
        <w:jc w:val="left"/>
        <w:rPr>
          <w:rFonts w:ascii="Arial" w:hAnsi="Arial"/>
        </w:rPr>
      </w:pPr>
      <w:r>
        <w:rPr>
          <w:rFonts w:ascii="Arial" w:hAnsi="Arial"/>
        </w:rPr>
        <w:t>Załącznik nr 6:</w:t>
      </w:r>
      <w:r>
        <w:rPr>
          <w:rFonts w:ascii="Arial" w:hAnsi="Arial"/>
        </w:rPr>
        <w:tab/>
        <w:t>Wykaz usług,</w:t>
      </w:r>
    </w:p>
    <w:p w14:paraId="1C9AD0E1" w14:textId="5D670490" w:rsidR="002D47D0" w:rsidRDefault="002D47D0" w:rsidP="002D47D0">
      <w:pPr>
        <w:pStyle w:val="tekst"/>
        <w:numPr>
          <w:ilvl w:val="0"/>
          <w:numId w:val="0"/>
        </w:numPr>
        <w:ind w:left="1560" w:hanging="1560"/>
        <w:jc w:val="left"/>
        <w:rPr>
          <w:rFonts w:ascii="Arial" w:hAnsi="Arial"/>
        </w:rPr>
      </w:pPr>
      <w:r>
        <w:rPr>
          <w:rFonts w:ascii="Arial" w:hAnsi="Arial"/>
        </w:rPr>
        <w:t>Załącznik nr 7:</w:t>
      </w:r>
      <w:r>
        <w:rPr>
          <w:rFonts w:ascii="Arial" w:hAnsi="Arial"/>
        </w:rPr>
        <w:tab/>
        <w:t>Wykaz osób</w:t>
      </w:r>
      <w:r w:rsidR="006541ED">
        <w:rPr>
          <w:rFonts w:ascii="Arial" w:hAnsi="Arial"/>
        </w:rPr>
        <w:t>.</w:t>
      </w:r>
    </w:p>
    <w:p w14:paraId="103840E9" w14:textId="6C9CD6E0" w:rsidR="001964CE" w:rsidRDefault="00602A8A" w:rsidP="00AF746B">
      <w:pPr>
        <w:pStyle w:val="tekst"/>
        <w:numPr>
          <w:ilvl w:val="0"/>
          <w:numId w:val="0"/>
        </w:numPr>
        <w:spacing w:before="360"/>
        <w:ind w:left="1559" w:hanging="1559"/>
        <w:jc w:val="left"/>
        <w:rPr>
          <w:rFonts w:ascii="Arial" w:hAnsi="Arial"/>
        </w:rPr>
      </w:pPr>
      <w:r w:rsidRPr="00934413">
        <w:rPr>
          <w:rFonts w:ascii="Arial" w:hAnsi="Arial"/>
        </w:rPr>
        <w:t>Kwidzyn, 20.11</w:t>
      </w:r>
      <w:r w:rsidR="001964CE" w:rsidRPr="00934413">
        <w:rPr>
          <w:rFonts w:ascii="Arial" w:hAnsi="Arial"/>
        </w:rPr>
        <w:t>.2024 r.</w:t>
      </w:r>
    </w:p>
    <w:p w14:paraId="33735F5E" w14:textId="250896CB" w:rsidR="0067097C" w:rsidRDefault="00F44324" w:rsidP="002D47D0">
      <w:pPr>
        <w:spacing w:after="240"/>
        <w:ind w:left="4956"/>
      </w:pPr>
      <w:r>
        <w:t xml:space="preserve"> </w:t>
      </w:r>
      <w:r w:rsidR="0067097C">
        <w:t>Zatwierdzam:</w:t>
      </w:r>
    </w:p>
    <w:p w14:paraId="3C7E3C75" w14:textId="31A71914" w:rsidR="00CA2ED4" w:rsidRDefault="003145FF" w:rsidP="003145FF">
      <w:pPr>
        <w:ind w:left="4248" w:firstLine="708"/>
      </w:pPr>
      <w:r>
        <w:t xml:space="preserve">Izabela </w:t>
      </w:r>
      <w:proofErr w:type="spellStart"/>
      <w:r>
        <w:t>Meller</w:t>
      </w:r>
      <w:proofErr w:type="spellEnd"/>
    </w:p>
    <w:p w14:paraId="47ADF624" w14:textId="033FA47F" w:rsidR="003145FF" w:rsidRPr="00CE0D32" w:rsidRDefault="003145FF" w:rsidP="003145FF">
      <w:pPr>
        <w:ind w:left="2832" w:firstLine="708"/>
      </w:pPr>
      <w:r>
        <w:t>Kierownik Miejskiego Ośrodka Pomocy Społecznej</w:t>
      </w:r>
    </w:p>
    <w:sectPr w:rsidR="003145FF" w:rsidRPr="00CE0D32" w:rsidSect="00362812">
      <w:pgSz w:w="11906" w:h="16838" w:code="9"/>
      <w:pgMar w:top="1276" w:right="849" w:bottom="1418" w:left="1418" w:header="714"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00E0A8" w14:textId="77777777" w:rsidR="004312A0" w:rsidRDefault="004312A0" w:rsidP="000A4DC0">
      <w:r>
        <w:separator/>
      </w:r>
    </w:p>
  </w:endnote>
  <w:endnote w:type="continuationSeparator" w:id="0">
    <w:p w14:paraId="1DC7011E" w14:textId="77777777" w:rsidR="004312A0" w:rsidRDefault="004312A0" w:rsidP="000A4D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subsetted="1" w:fontKey="{3115B226-0A28-40E2-A054-87A037256F3A}"/>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Math">
    <w:panose1 w:val="02040503050406030204"/>
    <w:charset w:val="EE"/>
    <w:family w:val="roman"/>
    <w:pitch w:val="variable"/>
    <w:sig w:usb0="E00006FF" w:usb1="420024FF" w:usb2="02000000" w:usb3="00000000" w:csb0="0000019F" w:csb1="00000000"/>
    <w:embedItalic r:id="rId2" w:fontKey="{DF398180-7827-4961-90A1-5F37D3C79FE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9820CF" w14:textId="77777777" w:rsidR="004312A0" w:rsidRDefault="004312A0" w:rsidP="000A4DC0">
      <w:r>
        <w:separator/>
      </w:r>
    </w:p>
  </w:footnote>
  <w:footnote w:type="continuationSeparator" w:id="0">
    <w:p w14:paraId="1929F6D6" w14:textId="77777777" w:rsidR="004312A0" w:rsidRDefault="004312A0" w:rsidP="000A4DC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894CBD68"/>
    <w:name w:val="WW8Num2"/>
    <w:lvl w:ilvl="0">
      <w:start w:val="1"/>
      <w:numFmt w:val="decimal"/>
      <w:lvlText w:val="%1)"/>
      <w:lvlJc w:val="left"/>
      <w:pPr>
        <w:tabs>
          <w:tab w:val="num" w:pos="0"/>
        </w:tabs>
        <w:ind w:left="720" w:hanging="360"/>
      </w:pPr>
      <w:rPr>
        <w:b w:val="0"/>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0000003"/>
    <w:multiLevelType w:val="multilevel"/>
    <w:tmpl w:val="00000003"/>
    <w:name w:val="WW8Num3"/>
    <w:lvl w:ilvl="0">
      <w:start w:val="1"/>
      <w:numFmt w:val="bullet"/>
      <w:lvlText w:val=""/>
      <w:lvlJc w:val="left"/>
      <w:pPr>
        <w:tabs>
          <w:tab w:val="num" w:pos="0"/>
        </w:tabs>
        <w:ind w:left="1853" w:hanging="360"/>
      </w:pPr>
      <w:rPr>
        <w:rFonts w:ascii="Symbol" w:hAnsi="Symbol" w:cs="Symbol"/>
      </w:rPr>
    </w:lvl>
    <w:lvl w:ilvl="1">
      <w:start w:val="1"/>
      <w:numFmt w:val="bullet"/>
      <w:lvlText w:val="o"/>
      <w:lvlJc w:val="left"/>
      <w:pPr>
        <w:tabs>
          <w:tab w:val="num" w:pos="0"/>
        </w:tabs>
        <w:ind w:left="2573" w:hanging="360"/>
      </w:pPr>
      <w:rPr>
        <w:rFonts w:ascii="Courier New" w:hAnsi="Courier New" w:cs="Courier New"/>
      </w:rPr>
    </w:lvl>
    <w:lvl w:ilvl="2">
      <w:start w:val="1"/>
      <w:numFmt w:val="bullet"/>
      <w:lvlText w:val=""/>
      <w:lvlJc w:val="left"/>
      <w:pPr>
        <w:tabs>
          <w:tab w:val="num" w:pos="0"/>
        </w:tabs>
        <w:ind w:left="3293" w:hanging="360"/>
      </w:pPr>
      <w:rPr>
        <w:rFonts w:ascii="Wingdings" w:hAnsi="Wingdings" w:cs="Wingdings"/>
      </w:rPr>
    </w:lvl>
    <w:lvl w:ilvl="3">
      <w:start w:val="1"/>
      <w:numFmt w:val="bullet"/>
      <w:lvlText w:val=""/>
      <w:lvlJc w:val="left"/>
      <w:pPr>
        <w:tabs>
          <w:tab w:val="num" w:pos="0"/>
        </w:tabs>
        <w:ind w:left="4013" w:hanging="360"/>
      </w:pPr>
      <w:rPr>
        <w:rFonts w:ascii="Symbol" w:hAnsi="Symbol" w:cs="Symbol"/>
      </w:rPr>
    </w:lvl>
    <w:lvl w:ilvl="4">
      <w:start w:val="1"/>
      <w:numFmt w:val="bullet"/>
      <w:lvlText w:val="o"/>
      <w:lvlJc w:val="left"/>
      <w:pPr>
        <w:tabs>
          <w:tab w:val="num" w:pos="0"/>
        </w:tabs>
        <w:ind w:left="4733" w:hanging="360"/>
      </w:pPr>
      <w:rPr>
        <w:rFonts w:ascii="Courier New" w:hAnsi="Courier New" w:cs="Courier New"/>
      </w:rPr>
    </w:lvl>
    <w:lvl w:ilvl="5">
      <w:start w:val="1"/>
      <w:numFmt w:val="bullet"/>
      <w:lvlText w:val=""/>
      <w:lvlJc w:val="left"/>
      <w:pPr>
        <w:tabs>
          <w:tab w:val="num" w:pos="0"/>
        </w:tabs>
        <w:ind w:left="5453" w:hanging="360"/>
      </w:pPr>
      <w:rPr>
        <w:rFonts w:ascii="Wingdings" w:hAnsi="Wingdings" w:cs="Wingdings"/>
      </w:rPr>
    </w:lvl>
    <w:lvl w:ilvl="6">
      <w:start w:val="1"/>
      <w:numFmt w:val="bullet"/>
      <w:lvlText w:val=""/>
      <w:lvlJc w:val="left"/>
      <w:pPr>
        <w:tabs>
          <w:tab w:val="num" w:pos="0"/>
        </w:tabs>
        <w:ind w:left="6173" w:hanging="360"/>
      </w:pPr>
      <w:rPr>
        <w:rFonts w:ascii="Symbol" w:hAnsi="Symbol" w:cs="Symbol"/>
      </w:rPr>
    </w:lvl>
    <w:lvl w:ilvl="7">
      <w:start w:val="1"/>
      <w:numFmt w:val="bullet"/>
      <w:lvlText w:val="o"/>
      <w:lvlJc w:val="left"/>
      <w:pPr>
        <w:tabs>
          <w:tab w:val="num" w:pos="0"/>
        </w:tabs>
        <w:ind w:left="6893" w:hanging="360"/>
      </w:pPr>
      <w:rPr>
        <w:rFonts w:ascii="Courier New" w:hAnsi="Courier New" w:cs="Courier New"/>
      </w:rPr>
    </w:lvl>
    <w:lvl w:ilvl="8">
      <w:start w:val="1"/>
      <w:numFmt w:val="bullet"/>
      <w:lvlText w:val=""/>
      <w:lvlJc w:val="left"/>
      <w:pPr>
        <w:tabs>
          <w:tab w:val="num" w:pos="0"/>
        </w:tabs>
        <w:ind w:left="7613" w:hanging="360"/>
      </w:pPr>
      <w:rPr>
        <w:rFonts w:ascii="Wingdings" w:hAnsi="Wingdings" w:cs="Wingdings"/>
      </w:rPr>
    </w:lvl>
  </w:abstractNum>
  <w:abstractNum w:abstractNumId="2" w15:restartNumberingAfterBreak="0">
    <w:nsid w:val="00000004"/>
    <w:multiLevelType w:val="multilevel"/>
    <w:tmpl w:val="EC644B46"/>
    <w:name w:val="WW8Num4"/>
    <w:lvl w:ilvl="0">
      <w:start w:val="1"/>
      <w:numFmt w:val="decimal"/>
      <w:lvlText w:val="%1)"/>
      <w:lvlJc w:val="left"/>
      <w:pPr>
        <w:tabs>
          <w:tab w:val="num" w:pos="0"/>
        </w:tabs>
        <w:ind w:left="578" w:hanging="360"/>
      </w:pPr>
      <w:rPr>
        <w:b w:val="0"/>
        <w:bCs/>
      </w:rPr>
    </w:lvl>
    <w:lvl w:ilvl="1">
      <w:start w:val="1"/>
      <w:numFmt w:val="lowerLetter"/>
      <w:lvlText w:val="%2."/>
      <w:lvlJc w:val="left"/>
      <w:pPr>
        <w:tabs>
          <w:tab w:val="num" w:pos="0"/>
        </w:tabs>
        <w:ind w:left="1298" w:hanging="360"/>
      </w:pPr>
    </w:lvl>
    <w:lvl w:ilvl="2">
      <w:start w:val="1"/>
      <w:numFmt w:val="lowerRoman"/>
      <w:lvlText w:val="%3."/>
      <w:lvlJc w:val="right"/>
      <w:pPr>
        <w:tabs>
          <w:tab w:val="num" w:pos="0"/>
        </w:tabs>
        <w:ind w:left="2018" w:hanging="180"/>
      </w:pPr>
    </w:lvl>
    <w:lvl w:ilvl="3">
      <w:start w:val="1"/>
      <w:numFmt w:val="decimal"/>
      <w:lvlText w:val="%4."/>
      <w:lvlJc w:val="left"/>
      <w:pPr>
        <w:tabs>
          <w:tab w:val="num" w:pos="0"/>
        </w:tabs>
        <w:ind w:left="2738" w:hanging="360"/>
      </w:pPr>
    </w:lvl>
    <w:lvl w:ilvl="4">
      <w:start w:val="1"/>
      <w:numFmt w:val="lowerLetter"/>
      <w:lvlText w:val="%5."/>
      <w:lvlJc w:val="left"/>
      <w:pPr>
        <w:tabs>
          <w:tab w:val="num" w:pos="0"/>
        </w:tabs>
        <w:ind w:left="3458" w:hanging="360"/>
      </w:pPr>
    </w:lvl>
    <w:lvl w:ilvl="5">
      <w:start w:val="1"/>
      <w:numFmt w:val="lowerRoman"/>
      <w:lvlText w:val="%6."/>
      <w:lvlJc w:val="right"/>
      <w:pPr>
        <w:tabs>
          <w:tab w:val="num" w:pos="0"/>
        </w:tabs>
        <w:ind w:left="4178" w:hanging="180"/>
      </w:pPr>
    </w:lvl>
    <w:lvl w:ilvl="6">
      <w:start w:val="1"/>
      <w:numFmt w:val="decimal"/>
      <w:lvlText w:val="%7."/>
      <w:lvlJc w:val="left"/>
      <w:pPr>
        <w:tabs>
          <w:tab w:val="num" w:pos="0"/>
        </w:tabs>
        <w:ind w:left="4898" w:hanging="360"/>
      </w:pPr>
    </w:lvl>
    <w:lvl w:ilvl="7">
      <w:start w:val="1"/>
      <w:numFmt w:val="lowerLetter"/>
      <w:lvlText w:val="%8."/>
      <w:lvlJc w:val="left"/>
      <w:pPr>
        <w:tabs>
          <w:tab w:val="num" w:pos="0"/>
        </w:tabs>
        <w:ind w:left="5618" w:hanging="360"/>
      </w:pPr>
    </w:lvl>
    <w:lvl w:ilvl="8">
      <w:start w:val="1"/>
      <w:numFmt w:val="lowerRoman"/>
      <w:lvlText w:val="%9."/>
      <w:lvlJc w:val="right"/>
      <w:pPr>
        <w:tabs>
          <w:tab w:val="num" w:pos="0"/>
        </w:tabs>
        <w:ind w:left="6338" w:hanging="180"/>
      </w:pPr>
    </w:lvl>
  </w:abstractNum>
  <w:abstractNum w:abstractNumId="3" w15:restartNumberingAfterBreak="0">
    <w:nsid w:val="0000000A"/>
    <w:multiLevelType w:val="multilevel"/>
    <w:tmpl w:val="0000000A"/>
    <w:name w:val="WW8Num1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000000B"/>
    <w:multiLevelType w:val="multilevel"/>
    <w:tmpl w:val="0000000B"/>
    <w:name w:val="WW8Num11"/>
    <w:lvl w:ilvl="0">
      <w:start w:val="1"/>
      <w:numFmt w:val="decimal"/>
      <w:lvlText w:val="%1."/>
      <w:lvlJc w:val="left"/>
      <w:pPr>
        <w:tabs>
          <w:tab w:val="num" w:pos="0"/>
        </w:tabs>
        <w:ind w:left="1860" w:hanging="360"/>
      </w:pPr>
    </w:lvl>
    <w:lvl w:ilvl="1">
      <w:start w:val="1"/>
      <w:numFmt w:val="lowerLetter"/>
      <w:lvlText w:val="%2."/>
      <w:lvlJc w:val="left"/>
      <w:pPr>
        <w:tabs>
          <w:tab w:val="num" w:pos="0"/>
        </w:tabs>
        <w:ind w:left="2580" w:hanging="360"/>
      </w:pPr>
    </w:lvl>
    <w:lvl w:ilvl="2">
      <w:start w:val="1"/>
      <w:numFmt w:val="lowerRoman"/>
      <w:lvlText w:val="%3."/>
      <w:lvlJc w:val="right"/>
      <w:pPr>
        <w:tabs>
          <w:tab w:val="num" w:pos="0"/>
        </w:tabs>
        <w:ind w:left="3300" w:hanging="180"/>
      </w:pPr>
    </w:lvl>
    <w:lvl w:ilvl="3">
      <w:start w:val="1"/>
      <w:numFmt w:val="decimal"/>
      <w:lvlText w:val="%4."/>
      <w:lvlJc w:val="left"/>
      <w:pPr>
        <w:tabs>
          <w:tab w:val="num" w:pos="0"/>
        </w:tabs>
        <w:ind w:left="4020" w:hanging="360"/>
      </w:pPr>
    </w:lvl>
    <w:lvl w:ilvl="4">
      <w:start w:val="1"/>
      <w:numFmt w:val="lowerLetter"/>
      <w:lvlText w:val="%5."/>
      <w:lvlJc w:val="left"/>
      <w:pPr>
        <w:tabs>
          <w:tab w:val="num" w:pos="0"/>
        </w:tabs>
        <w:ind w:left="4740" w:hanging="360"/>
      </w:pPr>
    </w:lvl>
    <w:lvl w:ilvl="5">
      <w:start w:val="1"/>
      <w:numFmt w:val="lowerRoman"/>
      <w:lvlText w:val="%6."/>
      <w:lvlJc w:val="right"/>
      <w:pPr>
        <w:tabs>
          <w:tab w:val="num" w:pos="0"/>
        </w:tabs>
        <w:ind w:left="5460" w:hanging="180"/>
      </w:pPr>
    </w:lvl>
    <w:lvl w:ilvl="6">
      <w:start w:val="1"/>
      <w:numFmt w:val="decimal"/>
      <w:lvlText w:val="%7."/>
      <w:lvlJc w:val="left"/>
      <w:pPr>
        <w:tabs>
          <w:tab w:val="num" w:pos="0"/>
        </w:tabs>
        <w:ind w:left="6180" w:hanging="360"/>
      </w:pPr>
    </w:lvl>
    <w:lvl w:ilvl="7">
      <w:start w:val="1"/>
      <w:numFmt w:val="lowerLetter"/>
      <w:lvlText w:val="%8."/>
      <w:lvlJc w:val="left"/>
      <w:pPr>
        <w:tabs>
          <w:tab w:val="num" w:pos="0"/>
        </w:tabs>
        <w:ind w:left="6900" w:hanging="360"/>
      </w:pPr>
    </w:lvl>
    <w:lvl w:ilvl="8">
      <w:start w:val="1"/>
      <w:numFmt w:val="lowerRoman"/>
      <w:lvlText w:val="%9."/>
      <w:lvlJc w:val="right"/>
      <w:pPr>
        <w:tabs>
          <w:tab w:val="num" w:pos="0"/>
        </w:tabs>
        <w:ind w:left="7620" w:hanging="180"/>
      </w:pPr>
    </w:lvl>
  </w:abstractNum>
  <w:abstractNum w:abstractNumId="5" w15:restartNumberingAfterBreak="0">
    <w:nsid w:val="0000000C"/>
    <w:multiLevelType w:val="multilevel"/>
    <w:tmpl w:val="0000000C"/>
    <w:name w:val="WW8Num12"/>
    <w:lvl w:ilvl="0">
      <w:start w:val="1"/>
      <w:numFmt w:val="decimal"/>
      <w:lvlText w:val="%1)"/>
      <w:lvlJc w:val="left"/>
      <w:pPr>
        <w:tabs>
          <w:tab w:val="num" w:pos="0"/>
        </w:tabs>
        <w:ind w:left="1429" w:hanging="360"/>
      </w:p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6" w15:restartNumberingAfterBreak="0">
    <w:nsid w:val="0000000D"/>
    <w:multiLevelType w:val="multilevel"/>
    <w:tmpl w:val="0000000D"/>
    <w:name w:val="WW8Num1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00000025"/>
    <w:multiLevelType w:val="multilevel"/>
    <w:tmpl w:val="F648BE1A"/>
    <w:name w:val="WW8Num37"/>
    <w:lvl w:ilvl="0">
      <w:start w:val="6"/>
      <w:numFmt w:val="decimal"/>
      <w:lvlText w:val="%1."/>
      <w:lvlJc w:val="left"/>
      <w:pPr>
        <w:tabs>
          <w:tab w:val="num" w:pos="0"/>
        </w:tabs>
        <w:ind w:left="720" w:hanging="360"/>
      </w:pPr>
      <w:rPr>
        <w:rFonts w:hint="default"/>
        <w:b w:val="0"/>
        <w:bCs w:val="0"/>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8" w15:restartNumberingAfterBreak="0">
    <w:nsid w:val="00000026"/>
    <w:multiLevelType w:val="multilevel"/>
    <w:tmpl w:val="00000026"/>
    <w:name w:val="WW8Num38"/>
    <w:lvl w:ilvl="0">
      <w:start w:val="1"/>
      <w:numFmt w:val="decimal"/>
      <w:lvlText w:val="%1)"/>
      <w:lvlJc w:val="left"/>
      <w:pPr>
        <w:tabs>
          <w:tab w:val="num" w:pos="0"/>
        </w:tabs>
        <w:ind w:left="1428" w:hanging="360"/>
      </w:p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9" w15:restartNumberingAfterBreak="0">
    <w:nsid w:val="0000003A"/>
    <w:multiLevelType w:val="multilevel"/>
    <w:tmpl w:val="0000003A"/>
    <w:name w:val="WW8Num5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0000003B"/>
    <w:multiLevelType w:val="multilevel"/>
    <w:tmpl w:val="0000003B"/>
    <w:name w:val="WW8Num59"/>
    <w:lvl w:ilvl="0">
      <w:start w:val="1"/>
      <w:numFmt w:val="decimal"/>
      <w:lvlText w:val="%1)"/>
      <w:lvlJc w:val="left"/>
      <w:pPr>
        <w:tabs>
          <w:tab w:val="num" w:pos="0"/>
        </w:tabs>
        <w:ind w:left="780" w:hanging="360"/>
      </w:pPr>
    </w:lvl>
    <w:lvl w:ilvl="1">
      <w:start w:val="1"/>
      <w:numFmt w:val="lowerLetter"/>
      <w:lvlText w:val="%2."/>
      <w:lvlJc w:val="left"/>
      <w:pPr>
        <w:tabs>
          <w:tab w:val="num" w:pos="0"/>
        </w:tabs>
        <w:ind w:left="1500" w:hanging="360"/>
      </w:pPr>
    </w:lvl>
    <w:lvl w:ilvl="2">
      <w:start w:val="1"/>
      <w:numFmt w:val="lowerRoman"/>
      <w:lvlText w:val="%3."/>
      <w:lvlJc w:val="right"/>
      <w:pPr>
        <w:tabs>
          <w:tab w:val="num" w:pos="0"/>
        </w:tabs>
        <w:ind w:left="2220" w:hanging="180"/>
      </w:pPr>
    </w:lvl>
    <w:lvl w:ilvl="3">
      <w:start w:val="1"/>
      <w:numFmt w:val="decimal"/>
      <w:lvlText w:val="%4."/>
      <w:lvlJc w:val="left"/>
      <w:pPr>
        <w:tabs>
          <w:tab w:val="num" w:pos="0"/>
        </w:tabs>
        <w:ind w:left="2940" w:hanging="360"/>
      </w:pPr>
    </w:lvl>
    <w:lvl w:ilvl="4">
      <w:start w:val="1"/>
      <w:numFmt w:val="lowerLetter"/>
      <w:lvlText w:val="%5."/>
      <w:lvlJc w:val="left"/>
      <w:pPr>
        <w:tabs>
          <w:tab w:val="num" w:pos="0"/>
        </w:tabs>
        <w:ind w:left="3660" w:hanging="360"/>
      </w:pPr>
    </w:lvl>
    <w:lvl w:ilvl="5">
      <w:start w:val="1"/>
      <w:numFmt w:val="lowerRoman"/>
      <w:lvlText w:val="%6."/>
      <w:lvlJc w:val="right"/>
      <w:pPr>
        <w:tabs>
          <w:tab w:val="num" w:pos="0"/>
        </w:tabs>
        <w:ind w:left="4380" w:hanging="180"/>
      </w:pPr>
    </w:lvl>
    <w:lvl w:ilvl="6">
      <w:start w:val="1"/>
      <w:numFmt w:val="decimal"/>
      <w:lvlText w:val="%7."/>
      <w:lvlJc w:val="left"/>
      <w:pPr>
        <w:tabs>
          <w:tab w:val="num" w:pos="0"/>
        </w:tabs>
        <w:ind w:left="5100" w:hanging="360"/>
      </w:pPr>
    </w:lvl>
    <w:lvl w:ilvl="7">
      <w:start w:val="1"/>
      <w:numFmt w:val="lowerLetter"/>
      <w:lvlText w:val="%8."/>
      <w:lvlJc w:val="left"/>
      <w:pPr>
        <w:tabs>
          <w:tab w:val="num" w:pos="0"/>
        </w:tabs>
        <w:ind w:left="5820" w:hanging="360"/>
      </w:pPr>
    </w:lvl>
    <w:lvl w:ilvl="8">
      <w:start w:val="1"/>
      <w:numFmt w:val="lowerRoman"/>
      <w:lvlText w:val="%9."/>
      <w:lvlJc w:val="right"/>
      <w:pPr>
        <w:tabs>
          <w:tab w:val="num" w:pos="0"/>
        </w:tabs>
        <w:ind w:left="6540" w:hanging="180"/>
      </w:pPr>
    </w:lvl>
  </w:abstractNum>
  <w:abstractNum w:abstractNumId="11" w15:restartNumberingAfterBreak="0">
    <w:nsid w:val="0000003C"/>
    <w:multiLevelType w:val="multilevel"/>
    <w:tmpl w:val="0000003C"/>
    <w:name w:val="WW8Num60"/>
    <w:lvl w:ilvl="0">
      <w:start w:val="1"/>
      <w:numFmt w:val="lowerLetter"/>
      <w:lvlText w:val="%1)"/>
      <w:lvlJc w:val="left"/>
      <w:pPr>
        <w:tabs>
          <w:tab w:val="num" w:pos="0"/>
        </w:tabs>
        <w:ind w:left="1146" w:hanging="360"/>
      </w:pPr>
    </w:lvl>
    <w:lvl w:ilvl="1">
      <w:start w:val="1"/>
      <w:numFmt w:val="lowerLetter"/>
      <w:lvlText w:val="%2."/>
      <w:lvlJc w:val="left"/>
      <w:pPr>
        <w:tabs>
          <w:tab w:val="num" w:pos="0"/>
        </w:tabs>
        <w:ind w:left="1866" w:hanging="360"/>
      </w:pPr>
    </w:lvl>
    <w:lvl w:ilvl="2">
      <w:start w:val="1"/>
      <w:numFmt w:val="lowerRoman"/>
      <w:lvlText w:val="%3."/>
      <w:lvlJc w:val="right"/>
      <w:pPr>
        <w:tabs>
          <w:tab w:val="num" w:pos="0"/>
        </w:tabs>
        <w:ind w:left="2586" w:hanging="180"/>
      </w:pPr>
    </w:lvl>
    <w:lvl w:ilvl="3">
      <w:start w:val="1"/>
      <w:numFmt w:val="decimal"/>
      <w:lvlText w:val="%4."/>
      <w:lvlJc w:val="left"/>
      <w:pPr>
        <w:tabs>
          <w:tab w:val="num" w:pos="0"/>
        </w:tabs>
        <w:ind w:left="3306" w:hanging="360"/>
      </w:pPr>
    </w:lvl>
    <w:lvl w:ilvl="4">
      <w:start w:val="1"/>
      <w:numFmt w:val="lowerLetter"/>
      <w:lvlText w:val="%5."/>
      <w:lvlJc w:val="left"/>
      <w:pPr>
        <w:tabs>
          <w:tab w:val="num" w:pos="0"/>
        </w:tabs>
        <w:ind w:left="4026" w:hanging="360"/>
      </w:pPr>
    </w:lvl>
    <w:lvl w:ilvl="5">
      <w:start w:val="1"/>
      <w:numFmt w:val="lowerRoman"/>
      <w:lvlText w:val="%6."/>
      <w:lvlJc w:val="right"/>
      <w:pPr>
        <w:tabs>
          <w:tab w:val="num" w:pos="0"/>
        </w:tabs>
        <w:ind w:left="4746" w:hanging="180"/>
      </w:pPr>
    </w:lvl>
    <w:lvl w:ilvl="6">
      <w:start w:val="1"/>
      <w:numFmt w:val="decimal"/>
      <w:lvlText w:val="%7."/>
      <w:lvlJc w:val="left"/>
      <w:pPr>
        <w:tabs>
          <w:tab w:val="num" w:pos="0"/>
        </w:tabs>
        <w:ind w:left="5466" w:hanging="360"/>
      </w:pPr>
    </w:lvl>
    <w:lvl w:ilvl="7">
      <w:start w:val="1"/>
      <w:numFmt w:val="lowerLetter"/>
      <w:lvlText w:val="%8."/>
      <w:lvlJc w:val="left"/>
      <w:pPr>
        <w:tabs>
          <w:tab w:val="num" w:pos="0"/>
        </w:tabs>
        <w:ind w:left="6186" w:hanging="360"/>
      </w:pPr>
    </w:lvl>
    <w:lvl w:ilvl="8">
      <w:start w:val="1"/>
      <w:numFmt w:val="lowerRoman"/>
      <w:lvlText w:val="%9."/>
      <w:lvlJc w:val="right"/>
      <w:pPr>
        <w:tabs>
          <w:tab w:val="num" w:pos="0"/>
        </w:tabs>
        <w:ind w:left="6906" w:hanging="180"/>
      </w:pPr>
    </w:lvl>
  </w:abstractNum>
  <w:abstractNum w:abstractNumId="12" w15:restartNumberingAfterBreak="0">
    <w:nsid w:val="0000003D"/>
    <w:multiLevelType w:val="multilevel"/>
    <w:tmpl w:val="0000003D"/>
    <w:name w:val="WW8Num6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03E50A62"/>
    <w:multiLevelType w:val="hybridMultilevel"/>
    <w:tmpl w:val="3EF6C09C"/>
    <w:lvl w:ilvl="0" w:tplc="FC666CA6">
      <w:start w:val="1"/>
      <w:numFmt w:val="decimal"/>
      <w:lvlText w:val="%1."/>
      <w:lvlJc w:val="left"/>
      <w:pPr>
        <w:ind w:left="360" w:hanging="360"/>
      </w:pPr>
      <w:rPr>
        <w:rFonts w:ascii="Arial" w:hAnsi="Arial" w:cs="Arial" w:hint="default"/>
        <w:b w:val="0"/>
        <w:i w:val="0"/>
        <w:strike w:val="0"/>
        <w:dstrike w:val="0"/>
        <w:sz w:val="22"/>
        <w:u w:val="none"/>
        <w:effect w:val="none"/>
      </w:rPr>
    </w:lvl>
    <w:lvl w:ilvl="1" w:tplc="C612550C">
      <w:numFmt w:val="bullet"/>
      <w:lvlText w:val=""/>
      <w:lvlJc w:val="left"/>
      <w:pPr>
        <w:ind w:left="1080" w:hanging="360"/>
      </w:pPr>
      <w:rPr>
        <w:rFonts w:ascii="Symbol" w:eastAsia="Times New Roman" w:hAnsi="Symbol" w:cs="Aria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4" w15:restartNumberingAfterBreak="0">
    <w:nsid w:val="0575006B"/>
    <w:multiLevelType w:val="hybridMultilevel"/>
    <w:tmpl w:val="0A4A139C"/>
    <w:lvl w:ilvl="0" w:tplc="04150011">
      <w:start w:val="1"/>
      <w:numFmt w:val="decimal"/>
      <w:lvlText w:val="%1)"/>
      <w:lvlJc w:val="left"/>
      <w:pPr>
        <w:ind w:left="1428" w:hanging="360"/>
      </w:pPr>
      <w:rPr>
        <w:rFonts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15" w15:restartNumberingAfterBreak="0">
    <w:nsid w:val="066A3F58"/>
    <w:multiLevelType w:val="hybridMultilevel"/>
    <w:tmpl w:val="1C40419A"/>
    <w:lvl w:ilvl="0" w:tplc="0098097A">
      <w:start w:val="1"/>
      <w:numFmt w:val="lowerLetter"/>
      <w:lvlText w:val="%1)"/>
      <w:lvlJc w:val="lef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15:restartNumberingAfterBreak="0">
    <w:nsid w:val="09437282"/>
    <w:multiLevelType w:val="multilevel"/>
    <w:tmpl w:val="42761612"/>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7" w15:restartNumberingAfterBreak="0">
    <w:nsid w:val="0A882B2B"/>
    <w:multiLevelType w:val="hybridMultilevel"/>
    <w:tmpl w:val="9B3A7ED2"/>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8" w15:restartNumberingAfterBreak="0">
    <w:nsid w:val="0EE81851"/>
    <w:multiLevelType w:val="multilevel"/>
    <w:tmpl w:val="D130B1EE"/>
    <w:lvl w:ilvl="0">
      <w:start w:val="1"/>
      <w:numFmt w:val="decimal"/>
      <w:lvlText w:val="%1."/>
      <w:lvlJc w:val="left"/>
      <w:pPr>
        <w:tabs>
          <w:tab w:val="num" w:pos="0"/>
        </w:tabs>
        <w:ind w:left="360" w:hanging="360"/>
      </w:pPr>
      <w:rPr>
        <w:rFonts w:ascii="Calibri" w:hAnsi="Calibri" w:cs="Calibri" w:hint="default"/>
        <w:sz w:val="20"/>
      </w:rPr>
    </w:lvl>
    <w:lvl w:ilvl="1">
      <w:start w:val="1"/>
      <w:numFmt w:val="decimal"/>
      <w:lvlText w:val="%2)"/>
      <w:lvlJc w:val="left"/>
      <w:pPr>
        <w:tabs>
          <w:tab w:val="num" w:pos="0"/>
        </w:tabs>
        <w:ind w:left="644" w:hanging="360"/>
      </w:pPr>
      <w:rPr>
        <w:rFonts w:ascii="Calibri" w:hAnsi="Calibri" w:cs="Calibri" w:hint="default"/>
        <w:sz w:val="20"/>
      </w:rPr>
    </w:lvl>
    <w:lvl w:ilvl="2">
      <w:start w:val="1"/>
      <w:numFmt w:val="decimal"/>
      <w:lvlText w:val="%3)"/>
      <w:lvlJc w:val="left"/>
      <w:pPr>
        <w:tabs>
          <w:tab w:val="num" w:pos="0"/>
        </w:tabs>
        <w:ind w:left="1080" w:hanging="360"/>
      </w:pPr>
      <w:rPr>
        <w:b w:val="0"/>
        <w:sz w:val="22"/>
        <w:szCs w:val="22"/>
      </w:rPr>
    </w:lvl>
    <w:lvl w:ilvl="3">
      <w:start w:val="1"/>
      <w:numFmt w:val="lowerRoman"/>
      <w:lvlText w:val="%4)"/>
      <w:lvlJc w:val="left"/>
      <w:pPr>
        <w:tabs>
          <w:tab w:val="num" w:pos="0"/>
        </w:tabs>
        <w:ind w:left="1440" w:hanging="360"/>
      </w:pPr>
      <w:rPr>
        <w:rFonts w:ascii="Calibri" w:hAnsi="Calibri" w:cs="Calibri" w:hint="default"/>
        <w:sz w:val="20"/>
      </w:rPr>
    </w:lvl>
    <w:lvl w:ilvl="4">
      <w:start w:val="1"/>
      <w:numFmt w:val="lowerLetter"/>
      <w:lvlText w:val="(%5)"/>
      <w:lvlJc w:val="left"/>
      <w:pPr>
        <w:tabs>
          <w:tab w:val="num" w:pos="0"/>
        </w:tabs>
        <w:ind w:left="1800" w:hanging="360"/>
      </w:pPr>
      <w:rPr>
        <w:rFonts w:ascii="Calibri" w:hAnsi="Calibri" w:cs="Calibri" w:hint="default"/>
        <w:sz w:val="20"/>
      </w:rPr>
    </w:lvl>
    <w:lvl w:ilvl="5">
      <w:start w:val="1"/>
      <w:numFmt w:val="lowerRoman"/>
      <w:lvlText w:val="(%6)"/>
      <w:lvlJc w:val="left"/>
      <w:pPr>
        <w:tabs>
          <w:tab w:val="num" w:pos="0"/>
        </w:tabs>
        <w:ind w:left="2160" w:hanging="360"/>
      </w:pPr>
      <w:rPr>
        <w:rFonts w:ascii="Calibri" w:hAnsi="Calibri" w:cs="Calibri" w:hint="default"/>
        <w:sz w:val="20"/>
      </w:rPr>
    </w:lvl>
    <w:lvl w:ilvl="6">
      <w:start w:val="1"/>
      <w:numFmt w:val="decimal"/>
      <w:lvlText w:val="%7."/>
      <w:lvlJc w:val="left"/>
      <w:pPr>
        <w:tabs>
          <w:tab w:val="num" w:pos="0"/>
        </w:tabs>
        <w:ind w:left="2520" w:hanging="360"/>
      </w:pPr>
      <w:rPr>
        <w:rFonts w:ascii="Calibri" w:hAnsi="Calibri" w:cs="Calibri" w:hint="default"/>
        <w:sz w:val="20"/>
      </w:rPr>
    </w:lvl>
    <w:lvl w:ilvl="7">
      <w:start w:val="1"/>
      <w:numFmt w:val="lowerLetter"/>
      <w:lvlText w:val="%8."/>
      <w:lvlJc w:val="left"/>
      <w:pPr>
        <w:tabs>
          <w:tab w:val="num" w:pos="0"/>
        </w:tabs>
        <w:ind w:left="2880" w:hanging="360"/>
      </w:pPr>
      <w:rPr>
        <w:rFonts w:ascii="Calibri" w:hAnsi="Calibri" w:cs="Calibri" w:hint="default"/>
        <w:sz w:val="20"/>
      </w:rPr>
    </w:lvl>
    <w:lvl w:ilvl="8">
      <w:start w:val="1"/>
      <w:numFmt w:val="lowerRoman"/>
      <w:lvlText w:val="%9."/>
      <w:lvlJc w:val="left"/>
      <w:pPr>
        <w:tabs>
          <w:tab w:val="num" w:pos="0"/>
        </w:tabs>
        <w:ind w:left="3240" w:hanging="360"/>
      </w:pPr>
      <w:rPr>
        <w:rFonts w:ascii="Calibri" w:hAnsi="Calibri" w:cs="Calibri" w:hint="default"/>
        <w:sz w:val="20"/>
      </w:rPr>
    </w:lvl>
  </w:abstractNum>
  <w:abstractNum w:abstractNumId="19" w15:restartNumberingAfterBreak="0">
    <w:nsid w:val="0EED46C8"/>
    <w:multiLevelType w:val="hybridMultilevel"/>
    <w:tmpl w:val="64C67B7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0F974AE1"/>
    <w:multiLevelType w:val="hybridMultilevel"/>
    <w:tmpl w:val="0BD06E9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 w15:restartNumberingAfterBreak="0">
    <w:nsid w:val="0FB67DDF"/>
    <w:multiLevelType w:val="hybridMultilevel"/>
    <w:tmpl w:val="ABFEE466"/>
    <w:lvl w:ilvl="0" w:tplc="A1641C46">
      <w:start w:val="1"/>
      <w:numFmt w:val="decimal"/>
      <w:lvlText w:val="%1."/>
      <w:lvlJc w:val="left"/>
      <w:pPr>
        <w:ind w:left="360" w:hanging="360"/>
      </w:pPr>
      <w:rPr>
        <w:b w:val="0"/>
        <w:strike w:val="0"/>
        <w:dstrike w:val="0"/>
        <w:sz w:val="22"/>
        <w:u w:val="none"/>
        <w:effect w:val="none"/>
      </w:rPr>
    </w:lvl>
    <w:lvl w:ilvl="1" w:tplc="C612550C">
      <w:numFmt w:val="bullet"/>
      <w:lvlText w:val=""/>
      <w:lvlJc w:val="left"/>
      <w:pPr>
        <w:ind w:left="1080" w:hanging="360"/>
      </w:pPr>
      <w:rPr>
        <w:rFonts w:ascii="Symbol" w:eastAsia="Times New Roman" w:hAnsi="Symbol" w:cs="Aria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2" w15:restartNumberingAfterBreak="0">
    <w:nsid w:val="13CC2225"/>
    <w:multiLevelType w:val="hybridMultilevel"/>
    <w:tmpl w:val="D49024DE"/>
    <w:lvl w:ilvl="0" w:tplc="0415000F">
      <w:start w:val="1"/>
      <w:numFmt w:val="decimal"/>
      <w:lvlText w:val="%1."/>
      <w:lvlJc w:val="left"/>
      <w:pPr>
        <w:ind w:left="14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8EC3A22"/>
    <w:multiLevelType w:val="hybridMultilevel"/>
    <w:tmpl w:val="AACCF778"/>
    <w:lvl w:ilvl="0" w:tplc="FFFFFFFF">
      <w:start w:val="1"/>
      <w:numFmt w:val="decimal"/>
      <w:lvlText w:val="%1."/>
      <w:lvlJc w:val="left"/>
      <w:pPr>
        <w:ind w:left="360" w:hanging="360"/>
      </w:pPr>
      <w:rPr>
        <w:rFonts w:ascii="Arial" w:hAnsi="Arial" w:cs="Arial" w:hint="default"/>
        <w:b w:val="0"/>
        <w:i w:val="0"/>
        <w:strike w:val="0"/>
        <w:dstrike w:val="0"/>
        <w:color w:val="auto"/>
        <w:sz w:val="22"/>
        <w:u w:val="none"/>
        <w:effect w:val="none"/>
      </w:rPr>
    </w:lvl>
    <w:lvl w:ilvl="1" w:tplc="FFFFFFFF">
      <w:numFmt w:val="bullet"/>
      <w:lvlText w:val=""/>
      <w:lvlJc w:val="left"/>
      <w:pPr>
        <w:ind w:left="1080" w:hanging="360"/>
      </w:pPr>
      <w:rPr>
        <w:rFonts w:ascii="Symbol" w:eastAsia="Times New Roman" w:hAnsi="Symbol" w:cs="Arial" w:hint="default"/>
      </w:r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24" w15:restartNumberingAfterBreak="0">
    <w:nsid w:val="1ACA7CA3"/>
    <w:multiLevelType w:val="hybridMultilevel"/>
    <w:tmpl w:val="F4E6CFF8"/>
    <w:lvl w:ilvl="0" w:tplc="0415000F">
      <w:start w:val="2"/>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 w15:restartNumberingAfterBreak="0">
    <w:nsid w:val="22402C5E"/>
    <w:multiLevelType w:val="hybridMultilevel"/>
    <w:tmpl w:val="856E38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23146165"/>
    <w:multiLevelType w:val="hybridMultilevel"/>
    <w:tmpl w:val="3EF6C09C"/>
    <w:lvl w:ilvl="0" w:tplc="FC666CA6">
      <w:start w:val="1"/>
      <w:numFmt w:val="decimal"/>
      <w:lvlText w:val="%1."/>
      <w:lvlJc w:val="left"/>
      <w:pPr>
        <w:ind w:left="360" w:hanging="360"/>
      </w:pPr>
      <w:rPr>
        <w:rFonts w:ascii="Arial" w:hAnsi="Arial" w:cs="Arial" w:hint="default"/>
        <w:b w:val="0"/>
        <w:i w:val="0"/>
        <w:strike w:val="0"/>
        <w:dstrike w:val="0"/>
        <w:sz w:val="22"/>
        <w:u w:val="none"/>
        <w:effect w:val="none"/>
      </w:rPr>
    </w:lvl>
    <w:lvl w:ilvl="1" w:tplc="C612550C">
      <w:numFmt w:val="bullet"/>
      <w:lvlText w:val=""/>
      <w:lvlJc w:val="left"/>
      <w:pPr>
        <w:ind w:left="1080" w:hanging="360"/>
      </w:pPr>
      <w:rPr>
        <w:rFonts w:ascii="Symbol" w:eastAsia="Times New Roman" w:hAnsi="Symbol" w:cs="Aria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7" w15:restartNumberingAfterBreak="0">
    <w:nsid w:val="27757573"/>
    <w:multiLevelType w:val="hybridMultilevel"/>
    <w:tmpl w:val="A3128052"/>
    <w:lvl w:ilvl="0" w:tplc="33E2C1A6">
      <w:start w:val="1"/>
      <w:numFmt w:val="decimal"/>
      <w:pStyle w:val="Punkt"/>
      <w:lvlText w:val="%1)"/>
      <w:lvlJc w:val="left"/>
      <w:pPr>
        <w:ind w:left="720" w:hanging="360"/>
      </w:pPr>
      <w:rPr>
        <w:rFonts w:ascii="Arial" w:hAnsi="Arial" w:cs="Arial" w:hint="default"/>
        <w:b w:val="0"/>
        <w:bCs/>
        <w:color w:val="auto"/>
        <w:sz w:val="22"/>
      </w:rPr>
    </w:lvl>
    <w:lvl w:ilvl="1" w:tplc="409054D8">
      <w:start w:val="1"/>
      <w:numFmt w:val="decimal"/>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2C853793"/>
    <w:multiLevelType w:val="hybridMultilevel"/>
    <w:tmpl w:val="3580BD76"/>
    <w:lvl w:ilvl="0" w:tplc="FFFFFFFF">
      <w:start w:val="1"/>
      <w:numFmt w:val="decimal"/>
      <w:lvlText w:val="%1)"/>
      <w:lvlJc w:val="left"/>
      <w:pPr>
        <w:ind w:left="1428" w:hanging="360"/>
      </w:pPr>
      <w:rPr>
        <w:rFonts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29" w15:restartNumberingAfterBreak="0">
    <w:nsid w:val="2CE17400"/>
    <w:multiLevelType w:val="multilevel"/>
    <w:tmpl w:val="191ED54E"/>
    <w:lvl w:ilvl="0">
      <w:start w:val="1"/>
      <w:numFmt w:val="lowerLetter"/>
      <w:lvlText w:val="%1)"/>
      <w:lvlJc w:val="left"/>
      <w:pPr>
        <w:tabs>
          <w:tab w:val="num" w:pos="0"/>
        </w:tabs>
        <w:ind w:left="1853" w:hanging="360"/>
      </w:pPr>
    </w:lvl>
    <w:lvl w:ilvl="1">
      <w:start w:val="1"/>
      <w:numFmt w:val="bullet"/>
      <w:lvlText w:val="o"/>
      <w:lvlJc w:val="left"/>
      <w:pPr>
        <w:tabs>
          <w:tab w:val="num" w:pos="0"/>
        </w:tabs>
        <w:ind w:left="2573" w:hanging="360"/>
      </w:pPr>
      <w:rPr>
        <w:rFonts w:ascii="Courier New" w:hAnsi="Courier New" w:cs="Courier New"/>
      </w:rPr>
    </w:lvl>
    <w:lvl w:ilvl="2">
      <w:start w:val="1"/>
      <w:numFmt w:val="bullet"/>
      <w:lvlText w:val=""/>
      <w:lvlJc w:val="left"/>
      <w:pPr>
        <w:tabs>
          <w:tab w:val="num" w:pos="0"/>
        </w:tabs>
        <w:ind w:left="3293" w:hanging="360"/>
      </w:pPr>
      <w:rPr>
        <w:rFonts w:ascii="Wingdings" w:hAnsi="Wingdings" w:cs="Wingdings"/>
      </w:rPr>
    </w:lvl>
    <w:lvl w:ilvl="3">
      <w:start w:val="1"/>
      <w:numFmt w:val="bullet"/>
      <w:lvlText w:val=""/>
      <w:lvlJc w:val="left"/>
      <w:pPr>
        <w:tabs>
          <w:tab w:val="num" w:pos="0"/>
        </w:tabs>
        <w:ind w:left="4013" w:hanging="360"/>
      </w:pPr>
      <w:rPr>
        <w:rFonts w:ascii="Symbol" w:hAnsi="Symbol" w:cs="Symbol"/>
      </w:rPr>
    </w:lvl>
    <w:lvl w:ilvl="4">
      <w:start w:val="1"/>
      <w:numFmt w:val="bullet"/>
      <w:lvlText w:val="o"/>
      <w:lvlJc w:val="left"/>
      <w:pPr>
        <w:tabs>
          <w:tab w:val="num" w:pos="0"/>
        </w:tabs>
        <w:ind w:left="4733" w:hanging="360"/>
      </w:pPr>
      <w:rPr>
        <w:rFonts w:ascii="Courier New" w:hAnsi="Courier New" w:cs="Courier New"/>
      </w:rPr>
    </w:lvl>
    <w:lvl w:ilvl="5">
      <w:start w:val="1"/>
      <w:numFmt w:val="bullet"/>
      <w:lvlText w:val=""/>
      <w:lvlJc w:val="left"/>
      <w:pPr>
        <w:tabs>
          <w:tab w:val="num" w:pos="0"/>
        </w:tabs>
        <w:ind w:left="5453" w:hanging="360"/>
      </w:pPr>
      <w:rPr>
        <w:rFonts w:ascii="Wingdings" w:hAnsi="Wingdings" w:cs="Wingdings"/>
      </w:rPr>
    </w:lvl>
    <w:lvl w:ilvl="6">
      <w:start w:val="1"/>
      <w:numFmt w:val="bullet"/>
      <w:lvlText w:val=""/>
      <w:lvlJc w:val="left"/>
      <w:pPr>
        <w:tabs>
          <w:tab w:val="num" w:pos="0"/>
        </w:tabs>
        <w:ind w:left="6173" w:hanging="360"/>
      </w:pPr>
      <w:rPr>
        <w:rFonts w:ascii="Symbol" w:hAnsi="Symbol" w:cs="Symbol"/>
      </w:rPr>
    </w:lvl>
    <w:lvl w:ilvl="7">
      <w:start w:val="1"/>
      <w:numFmt w:val="bullet"/>
      <w:lvlText w:val="o"/>
      <w:lvlJc w:val="left"/>
      <w:pPr>
        <w:tabs>
          <w:tab w:val="num" w:pos="0"/>
        </w:tabs>
        <w:ind w:left="6893" w:hanging="360"/>
      </w:pPr>
      <w:rPr>
        <w:rFonts w:ascii="Courier New" w:hAnsi="Courier New" w:cs="Courier New"/>
      </w:rPr>
    </w:lvl>
    <w:lvl w:ilvl="8">
      <w:start w:val="1"/>
      <w:numFmt w:val="bullet"/>
      <w:lvlText w:val=""/>
      <w:lvlJc w:val="left"/>
      <w:pPr>
        <w:tabs>
          <w:tab w:val="num" w:pos="0"/>
        </w:tabs>
        <w:ind w:left="7613" w:hanging="360"/>
      </w:pPr>
      <w:rPr>
        <w:rFonts w:ascii="Wingdings" w:hAnsi="Wingdings" w:cs="Wingdings"/>
      </w:rPr>
    </w:lvl>
  </w:abstractNum>
  <w:abstractNum w:abstractNumId="30" w15:restartNumberingAfterBreak="0">
    <w:nsid w:val="2DD33421"/>
    <w:multiLevelType w:val="hybridMultilevel"/>
    <w:tmpl w:val="6EFE5F2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 w15:restartNumberingAfterBreak="0">
    <w:nsid w:val="31AF3773"/>
    <w:multiLevelType w:val="hybridMultilevel"/>
    <w:tmpl w:val="0CB6E888"/>
    <w:lvl w:ilvl="0" w:tplc="FFFFFFFF">
      <w:start w:val="1"/>
      <w:numFmt w:val="lowerLetter"/>
      <w:lvlText w:val="%1)"/>
      <w:lvlJc w:val="left"/>
      <w:pPr>
        <w:ind w:left="644" w:hanging="360"/>
      </w:pPr>
      <w:rPr>
        <w:rFonts w:hint="default"/>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2" w15:restartNumberingAfterBreak="0">
    <w:nsid w:val="33F90EB4"/>
    <w:multiLevelType w:val="multilevel"/>
    <w:tmpl w:val="2252EFDE"/>
    <w:lvl w:ilvl="0">
      <w:start w:val="1"/>
      <w:numFmt w:val="lowerLetter"/>
      <w:lvlText w:val="%1)"/>
      <w:lvlJc w:val="left"/>
      <w:pPr>
        <w:tabs>
          <w:tab w:val="num" w:pos="0"/>
        </w:tabs>
        <w:ind w:left="1853" w:hanging="360"/>
      </w:pPr>
    </w:lvl>
    <w:lvl w:ilvl="1">
      <w:start w:val="1"/>
      <w:numFmt w:val="bullet"/>
      <w:lvlText w:val="o"/>
      <w:lvlJc w:val="left"/>
      <w:pPr>
        <w:tabs>
          <w:tab w:val="num" w:pos="0"/>
        </w:tabs>
        <w:ind w:left="2573" w:hanging="360"/>
      </w:pPr>
      <w:rPr>
        <w:rFonts w:ascii="Courier New" w:hAnsi="Courier New" w:cs="Courier New"/>
      </w:rPr>
    </w:lvl>
    <w:lvl w:ilvl="2">
      <w:start w:val="1"/>
      <w:numFmt w:val="bullet"/>
      <w:lvlText w:val=""/>
      <w:lvlJc w:val="left"/>
      <w:pPr>
        <w:tabs>
          <w:tab w:val="num" w:pos="0"/>
        </w:tabs>
        <w:ind w:left="3293" w:hanging="360"/>
      </w:pPr>
      <w:rPr>
        <w:rFonts w:ascii="Wingdings" w:hAnsi="Wingdings" w:cs="Wingdings"/>
      </w:rPr>
    </w:lvl>
    <w:lvl w:ilvl="3">
      <w:start w:val="1"/>
      <w:numFmt w:val="bullet"/>
      <w:lvlText w:val=""/>
      <w:lvlJc w:val="left"/>
      <w:pPr>
        <w:tabs>
          <w:tab w:val="num" w:pos="0"/>
        </w:tabs>
        <w:ind w:left="4013" w:hanging="360"/>
      </w:pPr>
      <w:rPr>
        <w:rFonts w:ascii="Symbol" w:hAnsi="Symbol" w:cs="Symbol"/>
      </w:rPr>
    </w:lvl>
    <w:lvl w:ilvl="4">
      <w:start w:val="1"/>
      <w:numFmt w:val="bullet"/>
      <w:lvlText w:val="o"/>
      <w:lvlJc w:val="left"/>
      <w:pPr>
        <w:tabs>
          <w:tab w:val="num" w:pos="0"/>
        </w:tabs>
        <w:ind w:left="4733" w:hanging="360"/>
      </w:pPr>
      <w:rPr>
        <w:rFonts w:ascii="Courier New" w:hAnsi="Courier New" w:cs="Courier New"/>
      </w:rPr>
    </w:lvl>
    <w:lvl w:ilvl="5">
      <w:start w:val="1"/>
      <w:numFmt w:val="bullet"/>
      <w:lvlText w:val=""/>
      <w:lvlJc w:val="left"/>
      <w:pPr>
        <w:tabs>
          <w:tab w:val="num" w:pos="0"/>
        </w:tabs>
        <w:ind w:left="5453" w:hanging="360"/>
      </w:pPr>
      <w:rPr>
        <w:rFonts w:ascii="Wingdings" w:hAnsi="Wingdings" w:cs="Wingdings"/>
      </w:rPr>
    </w:lvl>
    <w:lvl w:ilvl="6">
      <w:start w:val="1"/>
      <w:numFmt w:val="bullet"/>
      <w:lvlText w:val=""/>
      <w:lvlJc w:val="left"/>
      <w:pPr>
        <w:tabs>
          <w:tab w:val="num" w:pos="0"/>
        </w:tabs>
        <w:ind w:left="6173" w:hanging="360"/>
      </w:pPr>
      <w:rPr>
        <w:rFonts w:ascii="Symbol" w:hAnsi="Symbol" w:cs="Symbol"/>
      </w:rPr>
    </w:lvl>
    <w:lvl w:ilvl="7">
      <w:start w:val="1"/>
      <w:numFmt w:val="bullet"/>
      <w:lvlText w:val="o"/>
      <w:lvlJc w:val="left"/>
      <w:pPr>
        <w:tabs>
          <w:tab w:val="num" w:pos="0"/>
        </w:tabs>
        <w:ind w:left="6893" w:hanging="360"/>
      </w:pPr>
      <w:rPr>
        <w:rFonts w:ascii="Courier New" w:hAnsi="Courier New" w:cs="Courier New"/>
      </w:rPr>
    </w:lvl>
    <w:lvl w:ilvl="8">
      <w:start w:val="1"/>
      <w:numFmt w:val="bullet"/>
      <w:lvlText w:val=""/>
      <w:lvlJc w:val="left"/>
      <w:pPr>
        <w:tabs>
          <w:tab w:val="num" w:pos="0"/>
        </w:tabs>
        <w:ind w:left="7613" w:hanging="360"/>
      </w:pPr>
      <w:rPr>
        <w:rFonts w:ascii="Wingdings" w:hAnsi="Wingdings" w:cs="Wingdings"/>
      </w:rPr>
    </w:lvl>
  </w:abstractNum>
  <w:abstractNum w:abstractNumId="33" w15:restartNumberingAfterBreak="0">
    <w:nsid w:val="34350A1B"/>
    <w:multiLevelType w:val="hybridMultilevel"/>
    <w:tmpl w:val="6EFE5F2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 w15:restartNumberingAfterBreak="0">
    <w:nsid w:val="38042C5D"/>
    <w:multiLevelType w:val="hybridMultilevel"/>
    <w:tmpl w:val="AACCF778"/>
    <w:lvl w:ilvl="0" w:tplc="434E59D2">
      <w:start w:val="1"/>
      <w:numFmt w:val="decimal"/>
      <w:lvlText w:val="%1."/>
      <w:lvlJc w:val="left"/>
      <w:pPr>
        <w:ind w:left="360" w:hanging="360"/>
      </w:pPr>
      <w:rPr>
        <w:rFonts w:ascii="Arial" w:hAnsi="Arial" w:cs="Arial" w:hint="default"/>
        <w:b w:val="0"/>
        <w:i w:val="0"/>
        <w:strike w:val="0"/>
        <w:dstrike w:val="0"/>
        <w:color w:val="auto"/>
        <w:sz w:val="22"/>
        <w:u w:val="none"/>
        <w:effect w:val="none"/>
      </w:rPr>
    </w:lvl>
    <w:lvl w:ilvl="1" w:tplc="C612550C">
      <w:numFmt w:val="bullet"/>
      <w:lvlText w:val=""/>
      <w:lvlJc w:val="left"/>
      <w:pPr>
        <w:ind w:left="1080" w:hanging="360"/>
      </w:pPr>
      <w:rPr>
        <w:rFonts w:ascii="Symbol" w:eastAsia="Times New Roman" w:hAnsi="Symbol" w:cs="Aria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5" w15:restartNumberingAfterBreak="0">
    <w:nsid w:val="3B03300B"/>
    <w:multiLevelType w:val="hybridMultilevel"/>
    <w:tmpl w:val="B08A2CB4"/>
    <w:lvl w:ilvl="0" w:tplc="FFFFFFFF">
      <w:start w:val="1"/>
      <w:numFmt w:val="decimal"/>
      <w:lvlText w:val="%1."/>
      <w:lvlJc w:val="left"/>
      <w:pPr>
        <w:ind w:left="1428" w:hanging="360"/>
      </w:pPr>
      <w:rPr>
        <w:rFonts w:ascii="Arial" w:hAnsi="Arial" w:cs="Arial" w:hint="default"/>
        <w:b w:val="0"/>
        <w:i w:val="0"/>
        <w:strike w:val="0"/>
        <w:dstrike w:val="0"/>
        <w:color w:val="auto"/>
        <w:sz w:val="22"/>
        <w:u w:val="none"/>
        <w:effect w:val="none"/>
      </w:r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36" w15:restartNumberingAfterBreak="0">
    <w:nsid w:val="3E0A4CAA"/>
    <w:multiLevelType w:val="hybridMultilevel"/>
    <w:tmpl w:val="F66876EE"/>
    <w:lvl w:ilvl="0" w:tplc="39E0C036">
      <w:start w:val="1"/>
      <w:numFmt w:val="decimal"/>
      <w:pStyle w:val="tekst"/>
      <w:lvlText w:val="%1."/>
      <w:lvlJc w:val="left"/>
      <w:pPr>
        <w:ind w:left="502" w:hanging="360"/>
      </w:pPr>
      <w:rPr>
        <w:i w:val="0"/>
        <w:strike w:val="0"/>
        <w:dstrike w:val="0"/>
        <w:color w:val="auto"/>
        <w:sz w:val="22"/>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7" w15:restartNumberingAfterBreak="0">
    <w:nsid w:val="48EF354A"/>
    <w:multiLevelType w:val="hybridMultilevel"/>
    <w:tmpl w:val="2FF415C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5462B74"/>
    <w:multiLevelType w:val="hybridMultilevel"/>
    <w:tmpl w:val="0E60D5A4"/>
    <w:lvl w:ilvl="0" w:tplc="730AD5A8">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5B1D2074"/>
    <w:multiLevelType w:val="multilevel"/>
    <w:tmpl w:val="ECB0BB80"/>
    <w:lvl w:ilvl="0">
      <w:start w:val="1"/>
      <w:numFmt w:val="lowerLetter"/>
      <w:lvlText w:val="%1)"/>
      <w:lvlJc w:val="left"/>
      <w:pPr>
        <w:tabs>
          <w:tab w:val="num" w:pos="0"/>
        </w:tabs>
        <w:ind w:left="578" w:hanging="360"/>
      </w:pPr>
      <w:rPr>
        <w:b w:val="0"/>
        <w:bCs/>
      </w:rPr>
    </w:lvl>
    <w:lvl w:ilvl="1">
      <w:start w:val="1"/>
      <w:numFmt w:val="lowerLetter"/>
      <w:lvlText w:val="%2."/>
      <w:lvlJc w:val="left"/>
      <w:pPr>
        <w:tabs>
          <w:tab w:val="num" w:pos="0"/>
        </w:tabs>
        <w:ind w:left="1298" w:hanging="360"/>
      </w:pPr>
    </w:lvl>
    <w:lvl w:ilvl="2">
      <w:start w:val="1"/>
      <w:numFmt w:val="lowerRoman"/>
      <w:lvlText w:val="%3."/>
      <w:lvlJc w:val="right"/>
      <w:pPr>
        <w:tabs>
          <w:tab w:val="num" w:pos="0"/>
        </w:tabs>
        <w:ind w:left="2018" w:hanging="180"/>
      </w:pPr>
    </w:lvl>
    <w:lvl w:ilvl="3">
      <w:start w:val="1"/>
      <w:numFmt w:val="decimal"/>
      <w:lvlText w:val="%4."/>
      <w:lvlJc w:val="left"/>
      <w:pPr>
        <w:tabs>
          <w:tab w:val="num" w:pos="0"/>
        </w:tabs>
        <w:ind w:left="2738" w:hanging="360"/>
      </w:pPr>
    </w:lvl>
    <w:lvl w:ilvl="4">
      <w:start w:val="1"/>
      <w:numFmt w:val="lowerLetter"/>
      <w:lvlText w:val="%5."/>
      <w:lvlJc w:val="left"/>
      <w:pPr>
        <w:tabs>
          <w:tab w:val="num" w:pos="0"/>
        </w:tabs>
        <w:ind w:left="3458" w:hanging="360"/>
      </w:pPr>
    </w:lvl>
    <w:lvl w:ilvl="5">
      <w:start w:val="1"/>
      <w:numFmt w:val="lowerRoman"/>
      <w:lvlText w:val="%6."/>
      <w:lvlJc w:val="right"/>
      <w:pPr>
        <w:tabs>
          <w:tab w:val="num" w:pos="0"/>
        </w:tabs>
        <w:ind w:left="4178" w:hanging="180"/>
      </w:pPr>
    </w:lvl>
    <w:lvl w:ilvl="6">
      <w:start w:val="1"/>
      <w:numFmt w:val="decimal"/>
      <w:lvlText w:val="%7."/>
      <w:lvlJc w:val="left"/>
      <w:pPr>
        <w:tabs>
          <w:tab w:val="num" w:pos="0"/>
        </w:tabs>
        <w:ind w:left="4898" w:hanging="360"/>
      </w:pPr>
    </w:lvl>
    <w:lvl w:ilvl="7">
      <w:start w:val="1"/>
      <w:numFmt w:val="lowerLetter"/>
      <w:lvlText w:val="%8."/>
      <w:lvlJc w:val="left"/>
      <w:pPr>
        <w:tabs>
          <w:tab w:val="num" w:pos="0"/>
        </w:tabs>
        <w:ind w:left="5618" w:hanging="360"/>
      </w:pPr>
    </w:lvl>
    <w:lvl w:ilvl="8">
      <w:start w:val="1"/>
      <w:numFmt w:val="lowerRoman"/>
      <w:lvlText w:val="%9."/>
      <w:lvlJc w:val="right"/>
      <w:pPr>
        <w:tabs>
          <w:tab w:val="num" w:pos="0"/>
        </w:tabs>
        <w:ind w:left="6338" w:hanging="180"/>
      </w:pPr>
    </w:lvl>
  </w:abstractNum>
  <w:abstractNum w:abstractNumId="40" w15:restartNumberingAfterBreak="0">
    <w:nsid w:val="5C282CE9"/>
    <w:multiLevelType w:val="hybridMultilevel"/>
    <w:tmpl w:val="ABFEE466"/>
    <w:lvl w:ilvl="0" w:tplc="A1641C46">
      <w:start w:val="1"/>
      <w:numFmt w:val="decimal"/>
      <w:lvlText w:val="%1."/>
      <w:lvlJc w:val="left"/>
      <w:pPr>
        <w:ind w:left="360" w:hanging="360"/>
      </w:pPr>
      <w:rPr>
        <w:b w:val="0"/>
        <w:strike w:val="0"/>
        <w:dstrike w:val="0"/>
        <w:sz w:val="22"/>
        <w:u w:val="none"/>
        <w:effect w:val="none"/>
      </w:rPr>
    </w:lvl>
    <w:lvl w:ilvl="1" w:tplc="C612550C">
      <w:numFmt w:val="bullet"/>
      <w:lvlText w:val=""/>
      <w:lvlJc w:val="left"/>
      <w:pPr>
        <w:ind w:left="1080" w:hanging="360"/>
      </w:pPr>
      <w:rPr>
        <w:rFonts w:ascii="Symbol" w:eastAsia="Times New Roman" w:hAnsi="Symbol" w:cs="Aria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1" w15:restartNumberingAfterBreak="0">
    <w:nsid w:val="5FD42114"/>
    <w:multiLevelType w:val="hybridMultilevel"/>
    <w:tmpl w:val="82821F2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6098050C"/>
    <w:multiLevelType w:val="hybridMultilevel"/>
    <w:tmpl w:val="12F8F130"/>
    <w:lvl w:ilvl="0" w:tplc="434E59D2">
      <w:start w:val="1"/>
      <w:numFmt w:val="decimal"/>
      <w:lvlText w:val="%1."/>
      <w:lvlJc w:val="left"/>
      <w:pPr>
        <w:ind w:left="360" w:hanging="360"/>
      </w:pPr>
      <w:rPr>
        <w:rFonts w:ascii="Arial" w:hAnsi="Arial" w:cs="Arial" w:hint="default"/>
        <w:b w:val="0"/>
        <w:i w:val="0"/>
        <w:strike w:val="0"/>
        <w:dstrike w:val="0"/>
        <w:color w:val="auto"/>
        <w:sz w:val="22"/>
        <w:u w:val="none"/>
        <w:effect w:val="none"/>
      </w:rPr>
    </w:lvl>
    <w:lvl w:ilvl="1" w:tplc="C612550C">
      <w:numFmt w:val="bullet"/>
      <w:lvlText w:val=""/>
      <w:lvlJc w:val="left"/>
      <w:pPr>
        <w:ind w:left="1080" w:hanging="360"/>
      </w:pPr>
      <w:rPr>
        <w:rFonts w:ascii="Symbol" w:eastAsia="Times New Roman" w:hAnsi="Symbol" w:cs="Aria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3" w15:restartNumberingAfterBreak="0">
    <w:nsid w:val="648A3DCC"/>
    <w:multiLevelType w:val="hybridMultilevel"/>
    <w:tmpl w:val="0CB6E888"/>
    <w:lvl w:ilvl="0" w:tplc="8070E60C">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4" w15:restartNumberingAfterBreak="0">
    <w:nsid w:val="64BA7764"/>
    <w:multiLevelType w:val="hybridMultilevel"/>
    <w:tmpl w:val="047443D8"/>
    <w:lvl w:ilvl="0" w:tplc="FC666CA6">
      <w:start w:val="1"/>
      <w:numFmt w:val="decimal"/>
      <w:lvlText w:val="%1."/>
      <w:lvlJc w:val="left"/>
      <w:pPr>
        <w:ind w:left="360" w:hanging="360"/>
      </w:pPr>
      <w:rPr>
        <w:rFonts w:ascii="Arial" w:hAnsi="Arial" w:cs="Arial" w:hint="default"/>
        <w:b w:val="0"/>
        <w:i w:val="0"/>
        <w:strike w:val="0"/>
        <w:sz w:val="22"/>
      </w:rPr>
    </w:lvl>
    <w:lvl w:ilvl="1" w:tplc="C612550C">
      <w:numFmt w:val="bullet"/>
      <w:lvlText w:val=""/>
      <w:lvlJc w:val="left"/>
      <w:pPr>
        <w:ind w:left="1080" w:hanging="360"/>
      </w:pPr>
      <w:rPr>
        <w:rFonts w:ascii="Symbol" w:eastAsia="Times New Roman" w:hAnsi="Symbol"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15:restartNumberingAfterBreak="0">
    <w:nsid w:val="65704B68"/>
    <w:multiLevelType w:val="hybridMultilevel"/>
    <w:tmpl w:val="62561414"/>
    <w:lvl w:ilvl="0" w:tplc="F03E10F8">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671303CF"/>
    <w:multiLevelType w:val="multilevel"/>
    <w:tmpl w:val="E2A4496E"/>
    <w:lvl w:ilvl="0">
      <w:start w:val="1"/>
      <w:numFmt w:val="decimal"/>
      <w:lvlText w:val="%1."/>
      <w:lvlJc w:val="left"/>
      <w:pPr>
        <w:tabs>
          <w:tab w:val="num" w:pos="0"/>
        </w:tabs>
        <w:ind w:left="360" w:hanging="360"/>
      </w:pPr>
      <w:rPr>
        <w:vanish w:val="0"/>
        <w:webHidden w:val="0"/>
        <w:specVanish w:val="0"/>
      </w:rPr>
    </w:lvl>
    <w:lvl w:ilvl="1">
      <w:start w:val="1"/>
      <w:numFmt w:val="lowerLetter"/>
      <w:lvlText w:val="%2)"/>
      <w:lvlJc w:val="left"/>
      <w:pPr>
        <w:tabs>
          <w:tab w:val="num" w:pos="0"/>
        </w:tabs>
        <w:ind w:left="720" w:hanging="360"/>
      </w:pPr>
      <w:rPr>
        <w:vanish w:val="0"/>
        <w:webHidden w:val="0"/>
        <w:specVanish w:val="0"/>
      </w:rPr>
    </w:lvl>
    <w:lvl w:ilvl="2">
      <w:start w:val="1"/>
      <w:numFmt w:val="lowerLetter"/>
      <w:lvlText w:val="%3)"/>
      <w:lvlJc w:val="left"/>
      <w:pPr>
        <w:tabs>
          <w:tab w:val="num" w:pos="0"/>
        </w:tabs>
        <w:ind w:left="1080" w:hanging="360"/>
      </w:pPr>
      <w:rPr>
        <w:vanish w:val="0"/>
        <w:webHidden w:val="0"/>
        <w:specVanish w:val="0"/>
      </w:rPr>
    </w:lvl>
    <w:lvl w:ilvl="3">
      <w:start w:val="1"/>
      <w:numFmt w:val="lowerRoman"/>
      <w:lvlText w:val="%4)"/>
      <w:lvlJc w:val="left"/>
      <w:pPr>
        <w:tabs>
          <w:tab w:val="num" w:pos="0"/>
        </w:tabs>
        <w:ind w:left="1440" w:hanging="360"/>
      </w:pPr>
      <w:rPr>
        <w:vanish/>
        <w:webHidden w:val="0"/>
        <w:specVanish w:val="0"/>
      </w:rPr>
    </w:lvl>
    <w:lvl w:ilvl="4">
      <w:start w:val="1"/>
      <w:numFmt w:val="lowerLetter"/>
      <w:lvlText w:val="(%5)"/>
      <w:lvlJc w:val="left"/>
      <w:pPr>
        <w:tabs>
          <w:tab w:val="num" w:pos="0"/>
        </w:tabs>
        <w:ind w:left="1800" w:hanging="360"/>
      </w:pPr>
      <w:rPr>
        <w:vanish/>
        <w:webHidden w:val="0"/>
        <w:specVanish w:val="0"/>
      </w:rPr>
    </w:lvl>
    <w:lvl w:ilvl="5">
      <w:start w:val="1"/>
      <w:numFmt w:val="lowerRoman"/>
      <w:lvlText w:val="(%6)"/>
      <w:lvlJc w:val="left"/>
      <w:pPr>
        <w:tabs>
          <w:tab w:val="num" w:pos="0"/>
        </w:tabs>
        <w:ind w:left="2160" w:hanging="360"/>
      </w:pPr>
      <w:rPr>
        <w:vanish/>
        <w:webHidden w:val="0"/>
        <w:specVanish w:val="0"/>
      </w:rPr>
    </w:lvl>
    <w:lvl w:ilvl="6">
      <w:start w:val="1"/>
      <w:numFmt w:val="decimal"/>
      <w:lvlText w:val="%7."/>
      <w:lvlJc w:val="left"/>
      <w:pPr>
        <w:tabs>
          <w:tab w:val="num" w:pos="0"/>
        </w:tabs>
        <w:ind w:left="2520" w:hanging="360"/>
      </w:pPr>
      <w:rPr>
        <w:vanish/>
        <w:webHidden w:val="0"/>
        <w:specVanish w:val="0"/>
      </w:rPr>
    </w:lvl>
    <w:lvl w:ilvl="7">
      <w:start w:val="1"/>
      <w:numFmt w:val="lowerLetter"/>
      <w:lvlText w:val="%8."/>
      <w:lvlJc w:val="left"/>
      <w:pPr>
        <w:tabs>
          <w:tab w:val="num" w:pos="0"/>
        </w:tabs>
        <w:ind w:left="2880" w:hanging="360"/>
      </w:pPr>
      <w:rPr>
        <w:vanish/>
        <w:webHidden w:val="0"/>
        <w:specVanish w:val="0"/>
      </w:rPr>
    </w:lvl>
    <w:lvl w:ilvl="8">
      <w:start w:val="1"/>
      <w:numFmt w:val="lowerRoman"/>
      <w:lvlText w:val="%9."/>
      <w:lvlJc w:val="left"/>
      <w:pPr>
        <w:tabs>
          <w:tab w:val="num" w:pos="0"/>
        </w:tabs>
        <w:ind w:left="3240" w:hanging="360"/>
      </w:pPr>
      <w:rPr>
        <w:vanish/>
        <w:webHidden w:val="0"/>
        <w:specVanish w:val="0"/>
      </w:rPr>
    </w:lvl>
  </w:abstractNum>
  <w:abstractNum w:abstractNumId="47" w15:restartNumberingAfterBreak="0">
    <w:nsid w:val="675A46FC"/>
    <w:multiLevelType w:val="hybridMultilevel"/>
    <w:tmpl w:val="898E6D62"/>
    <w:lvl w:ilvl="0" w:tplc="FFFFFFFF">
      <w:start w:val="1"/>
      <w:numFmt w:val="decimal"/>
      <w:lvlText w:val="%1)"/>
      <w:lvlJc w:val="left"/>
      <w:pPr>
        <w:ind w:left="1428" w:hanging="360"/>
      </w:pPr>
      <w:rPr>
        <w:rFonts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48" w15:restartNumberingAfterBreak="0">
    <w:nsid w:val="6CEE2B85"/>
    <w:multiLevelType w:val="hybridMultilevel"/>
    <w:tmpl w:val="6EFE5F2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9" w15:restartNumberingAfterBreak="0">
    <w:nsid w:val="72B73273"/>
    <w:multiLevelType w:val="hybridMultilevel"/>
    <w:tmpl w:val="5106CD4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 w15:restartNumberingAfterBreak="0">
    <w:nsid w:val="787459E1"/>
    <w:multiLevelType w:val="hybridMultilevel"/>
    <w:tmpl w:val="AACCF778"/>
    <w:lvl w:ilvl="0" w:tplc="FFFFFFFF">
      <w:start w:val="1"/>
      <w:numFmt w:val="decimal"/>
      <w:lvlText w:val="%1."/>
      <w:lvlJc w:val="left"/>
      <w:pPr>
        <w:ind w:left="360" w:hanging="360"/>
      </w:pPr>
      <w:rPr>
        <w:rFonts w:ascii="Arial" w:hAnsi="Arial" w:cs="Arial" w:hint="default"/>
        <w:b w:val="0"/>
        <w:i w:val="0"/>
        <w:strike w:val="0"/>
        <w:dstrike w:val="0"/>
        <w:color w:val="auto"/>
        <w:sz w:val="22"/>
        <w:u w:val="none"/>
        <w:effect w:val="none"/>
      </w:rPr>
    </w:lvl>
    <w:lvl w:ilvl="1" w:tplc="FFFFFFFF">
      <w:numFmt w:val="bullet"/>
      <w:lvlText w:val=""/>
      <w:lvlJc w:val="left"/>
      <w:pPr>
        <w:ind w:left="1080" w:hanging="360"/>
      </w:pPr>
      <w:rPr>
        <w:rFonts w:ascii="Symbol" w:eastAsia="Times New Roman" w:hAnsi="Symbol" w:cs="Arial" w:hint="default"/>
      </w:r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51" w15:restartNumberingAfterBreak="0">
    <w:nsid w:val="7A9036E2"/>
    <w:multiLevelType w:val="hybridMultilevel"/>
    <w:tmpl w:val="31AACE0C"/>
    <w:lvl w:ilvl="0" w:tplc="23D85EA6">
      <w:start w:val="1"/>
      <w:numFmt w:val="lowerLetter"/>
      <w:pStyle w:val="Podpunkt"/>
      <w:lvlText w:val="%1)"/>
      <w:lvlJc w:val="left"/>
      <w:pPr>
        <w:ind w:left="1211" w:hanging="360"/>
      </w:pPr>
    </w:lvl>
    <w:lvl w:ilvl="1" w:tplc="04150019">
      <w:start w:val="1"/>
      <w:numFmt w:val="lowerLetter"/>
      <w:lvlText w:val="%2."/>
      <w:lvlJc w:val="left"/>
      <w:pPr>
        <w:ind w:left="1931" w:hanging="360"/>
      </w:pPr>
    </w:lvl>
    <w:lvl w:ilvl="2" w:tplc="0415001B">
      <w:start w:val="1"/>
      <w:numFmt w:val="lowerRoman"/>
      <w:lvlText w:val="%3."/>
      <w:lvlJc w:val="right"/>
      <w:pPr>
        <w:ind w:left="2651" w:hanging="180"/>
      </w:pPr>
    </w:lvl>
    <w:lvl w:ilvl="3" w:tplc="0415000F">
      <w:start w:val="1"/>
      <w:numFmt w:val="decimal"/>
      <w:lvlText w:val="%4."/>
      <w:lvlJc w:val="left"/>
      <w:pPr>
        <w:ind w:left="3371" w:hanging="360"/>
      </w:pPr>
    </w:lvl>
    <w:lvl w:ilvl="4" w:tplc="04150019">
      <w:start w:val="1"/>
      <w:numFmt w:val="lowerLetter"/>
      <w:lvlText w:val="%5."/>
      <w:lvlJc w:val="left"/>
      <w:pPr>
        <w:ind w:left="4091" w:hanging="360"/>
      </w:pPr>
    </w:lvl>
    <w:lvl w:ilvl="5" w:tplc="0415001B">
      <w:start w:val="1"/>
      <w:numFmt w:val="lowerRoman"/>
      <w:lvlText w:val="%6."/>
      <w:lvlJc w:val="right"/>
      <w:pPr>
        <w:ind w:left="4811" w:hanging="180"/>
      </w:pPr>
    </w:lvl>
    <w:lvl w:ilvl="6" w:tplc="0415000F">
      <w:start w:val="1"/>
      <w:numFmt w:val="decimal"/>
      <w:lvlText w:val="%7."/>
      <w:lvlJc w:val="left"/>
      <w:pPr>
        <w:ind w:left="5531" w:hanging="360"/>
      </w:pPr>
    </w:lvl>
    <w:lvl w:ilvl="7" w:tplc="04150019">
      <w:start w:val="1"/>
      <w:numFmt w:val="lowerLetter"/>
      <w:lvlText w:val="%8."/>
      <w:lvlJc w:val="left"/>
      <w:pPr>
        <w:ind w:left="6251" w:hanging="360"/>
      </w:pPr>
    </w:lvl>
    <w:lvl w:ilvl="8" w:tplc="0415001B">
      <w:start w:val="1"/>
      <w:numFmt w:val="lowerRoman"/>
      <w:lvlText w:val="%9."/>
      <w:lvlJc w:val="right"/>
      <w:pPr>
        <w:ind w:left="6971" w:hanging="180"/>
      </w:pPr>
    </w:lvl>
  </w:abstractNum>
  <w:abstractNum w:abstractNumId="52" w15:restartNumberingAfterBreak="0">
    <w:nsid w:val="7F936F80"/>
    <w:multiLevelType w:val="hybridMultilevel"/>
    <w:tmpl w:val="82A2E4A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16cid:durableId="87497141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47516578">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37583331">
    <w:abstractNumId w:val="42"/>
  </w:num>
  <w:num w:numId="4" w16cid:durableId="580213491">
    <w:abstractNumId w:val="4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563981201">
    <w:abstractNumId w:val="27"/>
  </w:num>
  <w:num w:numId="6" w16cid:durableId="1503856810">
    <w:abstractNumId w:val="2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0992501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6371063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86997873">
    <w:abstractNumId w:val="2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83633846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72490958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18959150">
    <w:abstractNumId w:val="2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13024390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1953865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81587810">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313414959">
    <w:abstractNumId w:val="4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07685489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051343318">
    <w:abstractNumId w:val="1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46299681">
    <w:abstractNumId w:val="4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6361219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111047873">
    <w:abstractNumId w:val="44"/>
  </w:num>
  <w:num w:numId="22" w16cid:durableId="1539901455">
    <w:abstractNumId w:val="27"/>
    <w:lvlOverride w:ilvl="0">
      <w:startOverride w:val="1"/>
    </w:lvlOverride>
  </w:num>
  <w:num w:numId="23" w16cid:durableId="824706310">
    <w:abstractNumId w:val="42"/>
    <w:lvlOverride w:ilvl="0">
      <w:startOverride w:val="1"/>
    </w:lvlOverride>
  </w:num>
  <w:num w:numId="24" w16cid:durableId="260067840">
    <w:abstractNumId w:val="27"/>
    <w:lvlOverride w:ilvl="0">
      <w:startOverride w:val="1"/>
    </w:lvlOverride>
  </w:num>
  <w:num w:numId="25" w16cid:durableId="140924311">
    <w:abstractNumId w:val="27"/>
    <w:lvlOverride w:ilvl="0">
      <w:startOverride w:val="1"/>
    </w:lvlOverride>
  </w:num>
  <w:num w:numId="26" w16cid:durableId="686905998">
    <w:abstractNumId w:val="16"/>
  </w:num>
  <w:num w:numId="27" w16cid:durableId="1646592277">
    <w:abstractNumId w:val="15"/>
  </w:num>
  <w:num w:numId="28" w16cid:durableId="311755962">
    <w:abstractNumId w:val="45"/>
  </w:num>
  <w:num w:numId="29" w16cid:durableId="98768683">
    <w:abstractNumId w:val="25"/>
  </w:num>
  <w:num w:numId="30" w16cid:durableId="1062753344">
    <w:abstractNumId w:val="0"/>
  </w:num>
  <w:num w:numId="31" w16cid:durableId="2057462418">
    <w:abstractNumId w:val="2"/>
  </w:num>
  <w:num w:numId="32" w16cid:durableId="181172119">
    <w:abstractNumId w:val="29"/>
  </w:num>
  <w:num w:numId="33" w16cid:durableId="2075616216">
    <w:abstractNumId w:val="41"/>
  </w:num>
  <w:num w:numId="34" w16cid:durableId="1458908839">
    <w:abstractNumId w:val="32"/>
  </w:num>
  <w:num w:numId="35" w16cid:durableId="1999798194">
    <w:abstractNumId w:val="19"/>
  </w:num>
  <w:num w:numId="36" w16cid:durableId="1291861998">
    <w:abstractNumId w:val="39"/>
  </w:num>
  <w:num w:numId="37" w16cid:durableId="611283713">
    <w:abstractNumId w:val="43"/>
  </w:num>
  <w:num w:numId="38" w16cid:durableId="294680525">
    <w:abstractNumId w:val="31"/>
  </w:num>
  <w:num w:numId="39" w16cid:durableId="467011388">
    <w:abstractNumId w:val="52"/>
  </w:num>
  <w:num w:numId="40" w16cid:durableId="600572338">
    <w:abstractNumId w:val="14"/>
  </w:num>
  <w:num w:numId="41" w16cid:durableId="1637295809">
    <w:abstractNumId w:val="47"/>
  </w:num>
  <w:num w:numId="42" w16cid:durableId="1277718902">
    <w:abstractNumId w:val="22"/>
  </w:num>
  <w:num w:numId="43" w16cid:durableId="1612201756">
    <w:abstractNumId w:val="28"/>
  </w:num>
  <w:num w:numId="44" w16cid:durableId="495388960">
    <w:abstractNumId w:val="50"/>
  </w:num>
  <w:num w:numId="45" w16cid:durableId="555050822">
    <w:abstractNumId w:val="35"/>
  </w:num>
  <w:num w:numId="46" w16cid:durableId="1788037603">
    <w:abstractNumId w:val="23"/>
  </w:num>
  <w:num w:numId="47" w16cid:durableId="1634755212">
    <w:abstractNumId w:val="17"/>
  </w:num>
  <w:num w:numId="48" w16cid:durableId="1772817933">
    <w:abstractNumId w:val="38"/>
  </w:num>
  <w:num w:numId="49" w16cid:durableId="1877934749">
    <w:abstractNumId w:val="37"/>
  </w:num>
  <w:num w:numId="50" w16cid:durableId="1244529394">
    <w:abstractNumId w:val="9"/>
  </w:num>
  <w:num w:numId="51" w16cid:durableId="1211266613">
    <w:abstractNumId w:val="10"/>
  </w:num>
  <w:num w:numId="52" w16cid:durableId="1174799611">
    <w:abstractNumId w:val="12"/>
  </w:num>
  <w:num w:numId="53" w16cid:durableId="796989832">
    <w:abstractNumId w:val="34"/>
  </w:num>
  <w:num w:numId="54" w16cid:durableId="1181504422">
    <w:abstractNumId w:val="27"/>
  </w:num>
  <w:num w:numId="55" w16cid:durableId="1787626333">
    <w:abstractNumId w:val="27"/>
  </w:num>
  <w:num w:numId="56" w16cid:durableId="56247979">
    <w:abstractNumId w:val="27"/>
  </w:num>
  <w:num w:numId="57" w16cid:durableId="1244877135">
    <w:abstractNumId w:val="27"/>
  </w:num>
  <w:num w:numId="58" w16cid:durableId="394477300">
    <w:abstractNumId w:val="27"/>
  </w:num>
  <w:num w:numId="59" w16cid:durableId="889732935">
    <w:abstractNumId w:val="13"/>
  </w:num>
  <w:num w:numId="60" w16cid:durableId="1196232872">
    <w:abstractNumId w:val="27"/>
    <w:lvlOverride w:ilvl="0">
      <w:startOverride w:val="1"/>
    </w:lvlOverride>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saveSubsetFonts/>
  <w:proofState w:spelling="clean"/>
  <w:defaultTabStop w:val="708"/>
  <w:hyphenationZone w:val="425"/>
  <w:characterSpacingControl w:val="doNotCompress"/>
  <w:hdrShapeDefaults>
    <o:shapedefaults v:ext="edit" spidmax="1146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72707"/>
    <w:rsid w:val="00000AB2"/>
    <w:rsid w:val="00001525"/>
    <w:rsid w:val="00002793"/>
    <w:rsid w:val="00003C83"/>
    <w:rsid w:val="0002187F"/>
    <w:rsid w:val="000252D1"/>
    <w:rsid w:val="00031974"/>
    <w:rsid w:val="00034855"/>
    <w:rsid w:val="000362EF"/>
    <w:rsid w:val="00045C11"/>
    <w:rsid w:val="00073F27"/>
    <w:rsid w:val="00080711"/>
    <w:rsid w:val="00087A8D"/>
    <w:rsid w:val="000A2784"/>
    <w:rsid w:val="000A4DC0"/>
    <w:rsid w:val="000B0516"/>
    <w:rsid w:val="000C375C"/>
    <w:rsid w:val="000C418C"/>
    <w:rsid w:val="000D00D3"/>
    <w:rsid w:val="000D7C24"/>
    <w:rsid w:val="000D7C46"/>
    <w:rsid w:val="000E0720"/>
    <w:rsid w:val="001146C1"/>
    <w:rsid w:val="0013157F"/>
    <w:rsid w:val="00134D27"/>
    <w:rsid w:val="0015376E"/>
    <w:rsid w:val="00157087"/>
    <w:rsid w:val="001743DF"/>
    <w:rsid w:val="001854E4"/>
    <w:rsid w:val="001964CE"/>
    <w:rsid w:val="001A3662"/>
    <w:rsid w:val="001B0B8C"/>
    <w:rsid w:val="001B5B41"/>
    <w:rsid w:val="001B6A6F"/>
    <w:rsid w:val="001C6F08"/>
    <w:rsid w:val="001D158C"/>
    <w:rsid w:val="001F58DA"/>
    <w:rsid w:val="00200C14"/>
    <w:rsid w:val="00201260"/>
    <w:rsid w:val="0022377C"/>
    <w:rsid w:val="00225AC2"/>
    <w:rsid w:val="002446ED"/>
    <w:rsid w:val="002448FE"/>
    <w:rsid w:val="002473BD"/>
    <w:rsid w:val="002508ED"/>
    <w:rsid w:val="0025332D"/>
    <w:rsid w:val="00257B7D"/>
    <w:rsid w:val="00257C9E"/>
    <w:rsid w:val="00263C00"/>
    <w:rsid w:val="00271ADC"/>
    <w:rsid w:val="00295D4A"/>
    <w:rsid w:val="002969E7"/>
    <w:rsid w:val="002A4E90"/>
    <w:rsid w:val="002B04D5"/>
    <w:rsid w:val="002B5C57"/>
    <w:rsid w:val="002C3E58"/>
    <w:rsid w:val="002D47D0"/>
    <w:rsid w:val="002D5A21"/>
    <w:rsid w:val="002F0AB4"/>
    <w:rsid w:val="0030073B"/>
    <w:rsid w:val="00306064"/>
    <w:rsid w:val="00310F01"/>
    <w:rsid w:val="003145FF"/>
    <w:rsid w:val="00320FA0"/>
    <w:rsid w:val="00346483"/>
    <w:rsid w:val="00353AC1"/>
    <w:rsid w:val="00356599"/>
    <w:rsid w:val="00362812"/>
    <w:rsid w:val="00372707"/>
    <w:rsid w:val="00373FEA"/>
    <w:rsid w:val="00376A0D"/>
    <w:rsid w:val="0038169A"/>
    <w:rsid w:val="003919B9"/>
    <w:rsid w:val="00395DAC"/>
    <w:rsid w:val="003A25A9"/>
    <w:rsid w:val="003B718D"/>
    <w:rsid w:val="003C3125"/>
    <w:rsid w:val="003C78B2"/>
    <w:rsid w:val="003C7E9D"/>
    <w:rsid w:val="003D10BE"/>
    <w:rsid w:val="003D236A"/>
    <w:rsid w:val="00400E14"/>
    <w:rsid w:val="004128E4"/>
    <w:rsid w:val="00417EAA"/>
    <w:rsid w:val="004224AA"/>
    <w:rsid w:val="00422E1C"/>
    <w:rsid w:val="00425248"/>
    <w:rsid w:val="004256EC"/>
    <w:rsid w:val="0042693B"/>
    <w:rsid w:val="004272CF"/>
    <w:rsid w:val="004312A0"/>
    <w:rsid w:val="00455AE7"/>
    <w:rsid w:val="0045601A"/>
    <w:rsid w:val="00456C3A"/>
    <w:rsid w:val="00467696"/>
    <w:rsid w:val="00472DB0"/>
    <w:rsid w:val="004743FE"/>
    <w:rsid w:val="004750A2"/>
    <w:rsid w:val="00475E68"/>
    <w:rsid w:val="004769AC"/>
    <w:rsid w:val="004A45C3"/>
    <w:rsid w:val="004A5DD7"/>
    <w:rsid w:val="004B6280"/>
    <w:rsid w:val="004B67C9"/>
    <w:rsid w:val="004D7301"/>
    <w:rsid w:val="004E028C"/>
    <w:rsid w:val="004F061A"/>
    <w:rsid w:val="004F7759"/>
    <w:rsid w:val="00506E71"/>
    <w:rsid w:val="00516DD6"/>
    <w:rsid w:val="00523E43"/>
    <w:rsid w:val="0053028D"/>
    <w:rsid w:val="0053222A"/>
    <w:rsid w:val="00540137"/>
    <w:rsid w:val="00547ABE"/>
    <w:rsid w:val="0055698D"/>
    <w:rsid w:val="00575B8B"/>
    <w:rsid w:val="005800BB"/>
    <w:rsid w:val="0059257B"/>
    <w:rsid w:val="005A3E01"/>
    <w:rsid w:val="005A6AC3"/>
    <w:rsid w:val="005D0D75"/>
    <w:rsid w:val="005E3C34"/>
    <w:rsid w:val="005F2EAE"/>
    <w:rsid w:val="005F5CA4"/>
    <w:rsid w:val="00600A7D"/>
    <w:rsid w:val="00602A8A"/>
    <w:rsid w:val="0061671E"/>
    <w:rsid w:val="006177C0"/>
    <w:rsid w:val="0062666E"/>
    <w:rsid w:val="00626C06"/>
    <w:rsid w:val="0063302A"/>
    <w:rsid w:val="006526B6"/>
    <w:rsid w:val="006541ED"/>
    <w:rsid w:val="0067097C"/>
    <w:rsid w:val="00685233"/>
    <w:rsid w:val="006A1FA2"/>
    <w:rsid w:val="006B225A"/>
    <w:rsid w:val="006C17CE"/>
    <w:rsid w:val="006C1ECE"/>
    <w:rsid w:val="006E64D2"/>
    <w:rsid w:val="006F6584"/>
    <w:rsid w:val="006F79D2"/>
    <w:rsid w:val="0072352D"/>
    <w:rsid w:val="0072370A"/>
    <w:rsid w:val="0072378D"/>
    <w:rsid w:val="00730C64"/>
    <w:rsid w:val="007353AE"/>
    <w:rsid w:val="00736FBD"/>
    <w:rsid w:val="00744C0F"/>
    <w:rsid w:val="00753435"/>
    <w:rsid w:val="00764817"/>
    <w:rsid w:val="007726B2"/>
    <w:rsid w:val="0077685F"/>
    <w:rsid w:val="0077695A"/>
    <w:rsid w:val="007A626E"/>
    <w:rsid w:val="007A71F8"/>
    <w:rsid w:val="007B25C7"/>
    <w:rsid w:val="007B2715"/>
    <w:rsid w:val="007B44C2"/>
    <w:rsid w:val="007C0C97"/>
    <w:rsid w:val="007C145B"/>
    <w:rsid w:val="00804286"/>
    <w:rsid w:val="00806BBA"/>
    <w:rsid w:val="008076BB"/>
    <w:rsid w:val="00812288"/>
    <w:rsid w:val="0081285B"/>
    <w:rsid w:val="00812B92"/>
    <w:rsid w:val="008134D9"/>
    <w:rsid w:val="0082154A"/>
    <w:rsid w:val="00827BA1"/>
    <w:rsid w:val="00840BAA"/>
    <w:rsid w:val="00840EB3"/>
    <w:rsid w:val="00845844"/>
    <w:rsid w:val="00855C0B"/>
    <w:rsid w:val="008725A7"/>
    <w:rsid w:val="00880A9A"/>
    <w:rsid w:val="00885735"/>
    <w:rsid w:val="008916A4"/>
    <w:rsid w:val="008922E6"/>
    <w:rsid w:val="008C416D"/>
    <w:rsid w:val="008D2CB2"/>
    <w:rsid w:val="008D4BED"/>
    <w:rsid w:val="008E2FC6"/>
    <w:rsid w:val="008F374A"/>
    <w:rsid w:val="009006AD"/>
    <w:rsid w:val="00905C1B"/>
    <w:rsid w:val="00931F5F"/>
    <w:rsid w:val="00934413"/>
    <w:rsid w:val="00941E2C"/>
    <w:rsid w:val="0094627F"/>
    <w:rsid w:val="00952596"/>
    <w:rsid w:val="00961212"/>
    <w:rsid w:val="00965D31"/>
    <w:rsid w:val="00967AC1"/>
    <w:rsid w:val="00997C99"/>
    <w:rsid w:val="00997DD0"/>
    <w:rsid w:val="009C3FE5"/>
    <w:rsid w:val="009C4FAA"/>
    <w:rsid w:val="009E445C"/>
    <w:rsid w:val="009F091B"/>
    <w:rsid w:val="009F5408"/>
    <w:rsid w:val="009F5AFC"/>
    <w:rsid w:val="00A0203B"/>
    <w:rsid w:val="00A201B2"/>
    <w:rsid w:val="00A274D1"/>
    <w:rsid w:val="00A45645"/>
    <w:rsid w:val="00A45BB8"/>
    <w:rsid w:val="00A62002"/>
    <w:rsid w:val="00A628BF"/>
    <w:rsid w:val="00A703E4"/>
    <w:rsid w:val="00A70E5B"/>
    <w:rsid w:val="00A74EF3"/>
    <w:rsid w:val="00A9239D"/>
    <w:rsid w:val="00AA0719"/>
    <w:rsid w:val="00AA568C"/>
    <w:rsid w:val="00AA707E"/>
    <w:rsid w:val="00AB140B"/>
    <w:rsid w:val="00AC2884"/>
    <w:rsid w:val="00AC29E5"/>
    <w:rsid w:val="00AC7CA8"/>
    <w:rsid w:val="00AF746B"/>
    <w:rsid w:val="00B02D45"/>
    <w:rsid w:val="00B0354C"/>
    <w:rsid w:val="00B144E9"/>
    <w:rsid w:val="00B30583"/>
    <w:rsid w:val="00B30960"/>
    <w:rsid w:val="00B504C4"/>
    <w:rsid w:val="00B5135B"/>
    <w:rsid w:val="00B51908"/>
    <w:rsid w:val="00B57853"/>
    <w:rsid w:val="00B7348C"/>
    <w:rsid w:val="00B75640"/>
    <w:rsid w:val="00B83117"/>
    <w:rsid w:val="00B8381F"/>
    <w:rsid w:val="00BA2A47"/>
    <w:rsid w:val="00BA6F08"/>
    <w:rsid w:val="00BC0404"/>
    <w:rsid w:val="00BC2042"/>
    <w:rsid w:val="00BC7B7C"/>
    <w:rsid w:val="00BD3BE4"/>
    <w:rsid w:val="00BD6F4C"/>
    <w:rsid w:val="00BE5D61"/>
    <w:rsid w:val="00C0135E"/>
    <w:rsid w:val="00C02DA4"/>
    <w:rsid w:val="00C0324E"/>
    <w:rsid w:val="00C03767"/>
    <w:rsid w:val="00C06F1C"/>
    <w:rsid w:val="00C23379"/>
    <w:rsid w:val="00C26857"/>
    <w:rsid w:val="00C43AFD"/>
    <w:rsid w:val="00C52B9B"/>
    <w:rsid w:val="00C52F2B"/>
    <w:rsid w:val="00C71D70"/>
    <w:rsid w:val="00C738C1"/>
    <w:rsid w:val="00C7495D"/>
    <w:rsid w:val="00C856E5"/>
    <w:rsid w:val="00C91EAC"/>
    <w:rsid w:val="00C96491"/>
    <w:rsid w:val="00CA2ED4"/>
    <w:rsid w:val="00CA73AF"/>
    <w:rsid w:val="00CB3686"/>
    <w:rsid w:val="00CB5E5E"/>
    <w:rsid w:val="00CD7839"/>
    <w:rsid w:val="00CD7C45"/>
    <w:rsid w:val="00CE0D32"/>
    <w:rsid w:val="00CE2307"/>
    <w:rsid w:val="00CE6588"/>
    <w:rsid w:val="00D02A49"/>
    <w:rsid w:val="00D2008B"/>
    <w:rsid w:val="00D40E94"/>
    <w:rsid w:val="00D56712"/>
    <w:rsid w:val="00D60614"/>
    <w:rsid w:val="00D6204C"/>
    <w:rsid w:val="00D67896"/>
    <w:rsid w:val="00D73FDE"/>
    <w:rsid w:val="00D97BB2"/>
    <w:rsid w:val="00DA7FDA"/>
    <w:rsid w:val="00DB1B2A"/>
    <w:rsid w:val="00DC48C4"/>
    <w:rsid w:val="00DC7F6A"/>
    <w:rsid w:val="00DD0912"/>
    <w:rsid w:val="00DD44A0"/>
    <w:rsid w:val="00DE5022"/>
    <w:rsid w:val="00E006D4"/>
    <w:rsid w:val="00E1714E"/>
    <w:rsid w:val="00E24370"/>
    <w:rsid w:val="00E24B97"/>
    <w:rsid w:val="00E2672A"/>
    <w:rsid w:val="00E27D03"/>
    <w:rsid w:val="00E3125E"/>
    <w:rsid w:val="00E4382C"/>
    <w:rsid w:val="00E53264"/>
    <w:rsid w:val="00E6270D"/>
    <w:rsid w:val="00E70A34"/>
    <w:rsid w:val="00E70D67"/>
    <w:rsid w:val="00E84C1D"/>
    <w:rsid w:val="00E85AE5"/>
    <w:rsid w:val="00E958AB"/>
    <w:rsid w:val="00EB1690"/>
    <w:rsid w:val="00EB4E16"/>
    <w:rsid w:val="00EF0C57"/>
    <w:rsid w:val="00EF4448"/>
    <w:rsid w:val="00F05052"/>
    <w:rsid w:val="00F11FC9"/>
    <w:rsid w:val="00F12968"/>
    <w:rsid w:val="00F1571C"/>
    <w:rsid w:val="00F15BF6"/>
    <w:rsid w:val="00F357D5"/>
    <w:rsid w:val="00F4389B"/>
    <w:rsid w:val="00F44324"/>
    <w:rsid w:val="00F47173"/>
    <w:rsid w:val="00F54E29"/>
    <w:rsid w:val="00F65DA1"/>
    <w:rsid w:val="00F75EA4"/>
    <w:rsid w:val="00F975F2"/>
    <w:rsid w:val="00FA59E4"/>
    <w:rsid w:val="00FB03E7"/>
    <w:rsid w:val="00FB68AF"/>
    <w:rsid w:val="00FB73D2"/>
    <w:rsid w:val="00FC275D"/>
    <w:rsid w:val="00FD5366"/>
    <w:rsid w:val="00FD7E60"/>
    <w:rsid w:val="00FF2C82"/>
    <w:rsid w:val="00FF3E2D"/>
    <w:rsid w:val="00FF78C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14689"/>
    <o:shapelayout v:ext="edit">
      <o:idmap v:ext="edit" data="1"/>
    </o:shapelayout>
  </w:shapeDefaults>
  <w:decimalSymbol w:val=","/>
  <w:listSeparator w:val=";"/>
  <w14:docId w14:val="6F3CE6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97DD0"/>
    <w:pPr>
      <w:spacing w:before="120" w:line="360" w:lineRule="auto"/>
    </w:pPr>
    <w:rPr>
      <w:rFonts w:ascii="Arial" w:hAnsi="Arial" w:cs="Arial"/>
      <w:sz w:val="22"/>
      <w:szCs w:val="22"/>
      <w:lang w:eastAsia="en-US"/>
    </w:rPr>
  </w:style>
  <w:style w:type="paragraph" w:styleId="Nagwek1">
    <w:name w:val="heading 1"/>
    <w:basedOn w:val="Normalny"/>
    <w:next w:val="Normalny"/>
    <w:link w:val="Nagwek1Znak"/>
    <w:uiPriority w:val="9"/>
    <w:qFormat/>
    <w:rsid w:val="0067097C"/>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372707"/>
    <w:pPr>
      <w:tabs>
        <w:tab w:val="center" w:pos="4536"/>
        <w:tab w:val="right" w:pos="9072"/>
      </w:tabs>
      <w:spacing w:line="240" w:lineRule="auto"/>
    </w:pPr>
  </w:style>
  <w:style w:type="character" w:customStyle="1" w:styleId="NagwekZnak">
    <w:name w:val="Nagłówek Znak"/>
    <w:basedOn w:val="Domylnaczcionkaakapitu"/>
    <w:link w:val="Nagwek"/>
    <w:uiPriority w:val="99"/>
    <w:rsid w:val="00372707"/>
  </w:style>
  <w:style w:type="paragraph" w:styleId="Stopka">
    <w:name w:val="footer"/>
    <w:basedOn w:val="Normalny"/>
    <w:link w:val="StopkaZnak"/>
    <w:uiPriority w:val="99"/>
    <w:unhideWhenUsed/>
    <w:rsid w:val="00372707"/>
    <w:pPr>
      <w:tabs>
        <w:tab w:val="center" w:pos="4536"/>
        <w:tab w:val="right" w:pos="9072"/>
      </w:tabs>
      <w:spacing w:line="240" w:lineRule="auto"/>
    </w:pPr>
  </w:style>
  <w:style w:type="character" w:customStyle="1" w:styleId="StopkaZnak">
    <w:name w:val="Stopka Znak"/>
    <w:basedOn w:val="Domylnaczcionkaakapitu"/>
    <w:link w:val="Stopka"/>
    <w:uiPriority w:val="99"/>
    <w:rsid w:val="00372707"/>
  </w:style>
  <w:style w:type="paragraph" w:styleId="Tekstdymka">
    <w:name w:val="Balloon Text"/>
    <w:basedOn w:val="Normalny"/>
    <w:link w:val="TekstdymkaZnak"/>
    <w:uiPriority w:val="99"/>
    <w:semiHidden/>
    <w:unhideWhenUsed/>
    <w:rsid w:val="00372707"/>
    <w:pPr>
      <w:spacing w:line="240" w:lineRule="auto"/>
    </w:pPr>
    <w:rPr>
      <w:rFonts w:ascii="Segoe UI" w:hAnsi="Segoe UI" w:cs="Segoe UI"/>
      <w:sz w:val="18"/>
      <w:szCs w:val="18"/>
    </w:rPr>
  </w:style>
  <w:style w:type="character" w:customStyle="1" w:styleId="TekstdymkaZnak">
    <w:name w:val="Tekst dymka Znak"/>
    <w:link w:val="Tekstdymka"/>
    <w:uiPriority w:val="99"/>
    <w:semiHidden/>
    <w:rsid w:val="00372707"/>
    <w:rPr>
      <w:rFonts w:ascii="Segoe UI" w:hAnsi="Segoe UI" w:cs="Segoe UI"/>
      <w:sz w:val="18"/>
      <w:szCs w:val="18"/>
    </w:rPr>
  </w:style>
  <w:style w:type="character" w:styleId="Hipercze">
    <w:name w:val="Hyperlink"/>
    <w:basedOn w:val="Domylnaczcionkaakapitu"/>
    <w:uiPriority w:val="99"/>
    <w:unhideWhenUsed/>
    <w:rsid w:val="00855C0B"/>
    <w:rPr>
      <w:color w:val="0563C1" w:themeColor="hyperlink"/>
      <w:u w:val="single"/>
    </w:rPr>
  </w:style>
  <w:style w:type="character" w:styleId="Wyrnieniedelikatne">
    <w:name w:val="Subtle Emphasis"/>
    <w:basedOn w:val="Domylnaczcionkaakapitu"/>
    <w:uiPriority w:val="19"/>
    <w:qFormat/>
    <w:rsid w:val="00455AE7"/>
    <w:rPr>
      <w:rFonts w:asciiTheme="minorHAnsi" w:hAnsiTheme="minorHAnsi" w:cstheme="minorHAnsi"/>
      <w:b/>
      <w:iCs/>
      <w:color w:val="404040" w:themeColor="text1" w:themeTint="BF"/>
    </w:rPr>
  </w:style>
  <w:style w:type="paragraph" w:styleId="NormalnyWeb">
    <w:name w:val="Normal (Web)"/>
    <w:basedOn w:val="Normalny"/>
    <w:uiPriority w:val="99"/>
    <w:unhideWhenUsed/>
    <w:rsid w:val="0067097C"/>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ytu">
    <w:name w:val="Title"/>
    <w:basedOn w:val="Normalny"/>
    <w:next w:val="Normalny"/>
    <w:link w:val="TytuZnak"/>
    <w:uiPriority w:val="99"/>
    <w:qFormat/>
    <w:rsid w:val="0067097C"/>
    <w:pPr>
      <w:widowControl w:val="0"/>
      <w:spacing w:before="240" w:after="60" w:line="240" w:lineRule="auto"/>
      <w:jc w:val="center"/>
      <w:outlineLvl w:val="0"/>
    </w:pPr>
    <w:rPr>
      <w:rFonts w:ascii="Calibri Light" w:eastAsia="Times New Roman" w:hAnsi="Calibri Light" w:cs="Calibri Light"/>
      <w:b/>
      <w:bCs/>
      <w:kern w:val="28"/>
      <w:sz w:val="32"/>
      <w:szCs w:val="32"/>
      <w:lang w:eastAsia="pl-PL"/>
    </w:rPr>
  </w:style>
  <w:style w:type="character" w:customStyle="1" w:styleId="TytuZnak">
    <w:name w:val="Tytuł Znak"/>
    <w:basedOn w:val="Domylnaczcionkaakapitu"/>
    <w:link w:val="Tytu"/>
    <w:uiPriority w:val="99"/>
    <w:rsid w:val="0067097C"/>
    <w:rPr>
      <w:rFonts w:ascii="Calibri Light" w:eastAsia="Times New Roman" w:hAnsi="Calibri Light" w:cs="Calibri Light"/>
      <w:b/>
      <w:bCs/>
      <w:kern w:val="28"/>
      <w:sz w:val="32"/>
      <w:szCs w:val="32"/>
    </w:rPr>
  </w:style>
  <w:style w:type="character" w:customStyle="1" w:styleId="AkapitzlistZnak">
    <w:name w:val="Akapit z listą Znak"/>
    <w:aliases w:val="L1 Znak,Numerowanie Znak,2 heading Znak,A_wyliczenie Znak,K-P_odwolanie Znak,Akapit z listą5 Znak,maz_wyliczenie Znak,opis dzialania Znak,CW_Lista Znak,Preambuła Znak,List Paragraph Znak,Akapit z listą BS Znak,lp1 Znak,mm Znak"/>
    <w:link w:val="Akapitzlist"/>
    <w:uiPriority w:val="99"/>
    <w:qFormat/>
    <w:locked/>
    <w:rsid w:val="0067097C"/>
    <w:rPr>
      <w:rFonts w:ascii="Arial Narrow" w:hAnsi="Arial Narrow" w:cs="Arial Narrow"/>
      <w:sz w:val="22"/>
      <w:szCs w:val="22"/>
    </w:rPr>
  </w:style>
  <w:style w:type="paragraph" w:styleId="Akapitzlist">
    <w:name w:val="List Paragraph"/>
    <w:aliases w:val="L1,Numerowanie,2 heading,A_wyliczenie,K-P_odwolanie,Akapit z listą5,maz_wyliczenie,opis dzialania,CW_Lista,Preambuła,List Paragraph,Akapit z listą BS,lp1,T_SZ_List Paragraph,Podsis rysunku,Bullet Number,List Paragraph2,ISCG Numerowanie,mm"/>
    <w:basedOn w:val="Normalny"/>
    <w:link w:val="AkapitzlistZnak"/>
    <w:qFormat/>
    <w:rsid w:val="0067097C"/>
    <w:pPr>
      <w:widowControl w:val="0"/>
      <w:spacing w:before="60" w:line="240" w:lineRule="auto"/>
      <w:ind w:left="720"/>
      <w:jc w:val="both"/>
    </w:pPr>
    <w:rPr>
      <w:rFonts w:ascii="Arial Narrow" w:hAnsi="Arial Narrow" w:cs="Arial Narrow"/>
      <w:lang w:eastAsia="pl-PL"/>
    </w:rPr>
  </w:style>
  <w:style w:type="character" w:customStyle="1" w:styleId="tekstZnak">
    <w:name w:val="tekst Znak"/>
    <w:link w:val="tekst"/>
    <w:locked/>
    <w:rsid w:val="0067097C"/>
    <w:rPr>
      <w:rFonts w:ascii="Arial Narrow" w:hAnsi="Arial Narrow" w:cs="Arial"/>
      <w:sz w:val="22"/>
      <w:szCs w:val="22"/>
    </w:rPr>
  </w:style>
  <w:style w:type="paragraph" w:customStyle="1" w:styleId="tekst">
    <w:name w:val="tekst"/>
    <w:basedOn w:val="Normalny"/>
    <w:link w:val="tekstZnak"/>
    <w:qFormat/>
    <w:rsid w:val="0067097C"/>
    <w:pPr>
      <w:widowControl w:val="0"/>
      <w:numPr>
        <w:numId w:val="1"/>
      </w:numPr>
      <w:spacing w:before="60" w:line="240" w:lineRule="auto"/>
      <w:jc w:val="both"/>
    </w:pPr>
    <w:rPr>
      <w:rFonts w:ascii="Arial Narrow" w:hAnsi="Arial Narrow"/>
      <w:lang w:eastAsia="pl-PL"/>
    </w:rPr>
  </w:style>
  <w:style w:type="character" w:customStyle="1" w:styleId="rozdziaZnak">
    <w:name w:val="rozdział Znak"/>
    <w:link w:val="rozdzia"/>
    <w:locked/>
    <w:rsid w:val="0067097C"/>
    <w:rPr>
      <w:rFonts w:ascii="Arial Narrow" w:hAnsi="Arial Narrow" w:cs="Arial Narrow"/>
      <w:b/>
      <w:bCs/>
      <w:color w:val="000000"/>
      <w:sz w:val="22"/>
      <w:szCs w:val="25"/>
      <w:shd w:val="clear" w:color="auto" w:fill="F2F2F2"/>
    </w:rPr>
  </w:style>
  <w:style w:type="paragraph" w:customStyle="1" w:styleId="rozdzia">
    <w:name w:val="rozdział"/>
    <w:basedOn w:val="Nagwek1"/>
    <w:link w:val="rozdziaZnak"/>
    <w:qFormat/>
    <w:rsid w:val="0067097C"/>
    <w:pPr>
      <w:widowControl w:val="0"/>
      <w:pBdr>
        <w:bottom w:val="thickThinMediumGap" w:sz="12" w:space="1" w:color="A6A6A6"/>
      </w:pBdr>
      <w:shd w:val="clear" w:color="auto" w:fill="F2F2F2"/>
      <w:spacing w:before="360" w:after="120" w:line="240" w:lineRule="auto"/>
      <w:ind w:left="567" w:hanging="567"/>
    </w:pPr>
    <w:rPr>
      <w:rFonts w:ascii="Arial Narrow" w:eastAsia="Calibri" w:hAnsi="Arial Narrow" w:cs="Arial Narrow"/>
      <w:b/>
      <w:bCs/>
      <w:color w:val="000000"/>
      <w:sz w:val="22"/>
      <w:szCs w:val="25"/>
      <w:lang w:eastAsia="pl-PL"/>
    </w:rPr>
  </w:style>
  <w:style w:type="paragraph" w:customStyle="1" w:styleId="Default">
    <w:name w:val="Default"/>
    <w:uiPriority w:val="99"/>
    <w:rsid w:val="0067097C"/>
    <w:pPr>
      <w:autoSpaceDE w:val="0"/>
      <w:autoSpaceDN w:val="0"/>
      <w:adjustRightInd w:val="0"/>
    </w:pPr>
    <w:rPr>
      <w:rFonts w:ascii="Arial" w:eastAsia="Times New Roman" w:hAnsi="Arial" w:cs="Arial"/>
      <w:color w:val="000000"/>
      <w:sz w:val="24"/>
      <w:szCs w:val="24"/>
    </w:rPr>
  </w:style>
  <w:style w:type="character" w:customStyle="1" w:styleId="pktZnak">
    <w:name w:val="pkt Znak"/>
    <w:link w:val="pkt"/>
    <w:locked/>
    <w:rsid w:val="0067097C"/>
    <w:rPr>
      <w:rFonts w:ascii="Times New Roman" w:eastAsiaTheme="minorEastAsia" w:hAnsi="Times New Roman"/>
      <w:sz w:val="24"/>
    </w:rPr>
  </w:style>
  <w:style w:type="paragraph" w:customStyle="1" w:styleId="pkt">
    <w:name w:val="pkt"/>
    <w:basedOn w:val="Normalny"/>
    <w:link w:val="pktZnak"/>
    <w:rsid w:val="0067097C"/>
    <w:pPr>
      <w:spacing w:before="60" w:after="60" w:line="240" w:lineRule="auto"/>
      <w:ind w:left="851" w:hanging="295"/>
      <w:jc w:val="both"/>
    </w:pPr>
    <w:rPr>
      <w:rFonts w:ascii="Times New Roman" w:eastAsiaTheme="minorEastAsia" w:hAnsi="Times New Roman" w:cs="Times New Roman"/>
      <w:sz w:val="24"/>
      <w:szCs w:val="20"/>
      <w:lang w:eastAsia="pl-PL"/>
    </w:rPr>
  </w:style>
  <w:style w:type="character" w:customStyle="1" w:styleId="UstpZnak">
    <w:name w:val="Ustęp Znak"/>
    <w:basedOn w:val="Domylnaczcionkaakapitu"/>
    <w:link w:val="Ustp"/>
    <w:locked/>
    <w:rsid w:val="0067097C"/>
    <w:rPr>
      <w:rFonts w:ascii="Arial" w:hAnsi="Arial" w:cs="Arial"/>
      <w:sz w:val="22"/>
      <w:szCs w:val="28"/>
    </w:rPr>
  </w:style>
  <w:style w:type="paragraph" w:customStyle="1" w:styleId="Ustp">
    <w:name w:val="Ustęp"/>
    <w:basedOn w:val="Normalny"/>
    <w:link w:val="UstpZnak"/>
    <w:qFormat/>
    <w:rsid w:val="0067097C"/>
    <w:pPr>
      <w:widowControl w:val="0"/>
      <w:spacing w:before="60" w:line="240" w:lineRule="auto"/>
    </w:pPr>
    <w:rPr>
      <w:szCs w:val="28"/>
      <w:lang w:eastAsia="pl-PL"/>
    </w:rPr>
  </w:style>
  <w:style w:type="character" w:customStyle="1" w:styleId="PunktZnak">
    <w:name w:val="Punkt Znak"/>
    <w:basedOn w:val="Domylnaczcionkaakapitu"/>
    <w:link w:val="Punkt"/>
    <w:locked/>
    <w:rsid w:val="0067097C"/>
    <w:rPr>
      <w:rFonts w:ascii="Arial Narrow" w:hAnsi="Arial Narrow" w:cs="Arial"/>
      <w:sz w:val="22"/>
      <w:szCs w:val="28"/>
    </w:rPr>
  </w:style>
  <w:style w:type="paragraph" w:customStyle="1" w:styleId="Punkt">
    <w:name w:val="Punkt"/>
    <w:basedOn w:val="Normalny"/>
    <w:link w:val="PunktZnak"/>
    <w:qFormat/>
    <w:rsid w:val="0067097C"/>
    <w:pPr>
      <w:numPr>
        <w:numId w:val="5"/>
      </w:numPr>
      <w:spacing w:before="60" w:line="240" w:lineRule="auto"/>
      <w:jc w:val="both"/>
    </w:pPr>
    <w:rPr>
      <w:rFonts w:ascii="Arial Narrow" w:hAnsi="Arial Narrow"/>
      <w:szCs w:val="28"/>
      <w:lang w:eastAsia="pl-PL"/>
    </w:rPr>
  </w:style>
  <w:style w:type="character" w:customStyle="1" w:styleId="PodpunktZnak">
    <w:name w:val="Podpunkt Znak"/>
    <w:basedOn w:val="tekstZnak"/>
    <w:link w:val="Podpunkt"/>
    <w:locked/>
    <w:rsid w:val="0067097C"/>
    <w:rPr>
      <w:rFonts w:ascii="Arial Narrow" w:hAnsi="Arial Narrow" w:cs="Arial"/>
      <w:sz w:val="22"/>
      <w:szCs w:val="22"/>
    </w:rPr>
  </w:style>
  <w:style w:type="paragraph" w:customStyle="1" w:styleId="Podpunkt">
    <w:name w:val="Podpunkt"/>
    <w:basedOn w:val="tekst"/>
    <w:link w:val="PodpunktZnak"/>
    <w:qFormat/>
    <w:rsid w:val="0067097C"/>
    <w:pPr>
      <w:numPr>
        <w:numId w:val="2"/>
      </w:numPr>
    </w:pPr>
  </w:style>
  <w:style w:type="character" w:customStyle="1" w:styleId="Nagwek1Znak">
    <w:name w:val="Nagłówek 1 Znak"/>
    <w:basedOn w:val="Domylnaczcionkaakapitu"/>
    <w:link w:val="Nagwek1"/>
    <w:uiPriority w:val="9"/>
    <w:rsid w:val="0067097C"/>
    <w:rPr>
      <w:rFonts w:asciiTheme="majorHAnsi" w:eastAsiaTheme="majorEastAsia" w:hAnsiTheme="majorHAnsi" w:cstheme="majorBidi"/>
      <w:color w:val="2E74B5" w:themeColor="accent1" w:themeShade="BF"/>
      <w:sz w:val="32"/>
      <w:szCs w:val="32"/>
      <w:lang w:eastAsia="en-US"/>
    </w:rPr>
  </w:style>
  <w:style w:type="table" w:styleId="Tabela-Siatka">
    <w:name w:val="Table Grid"/>
    <w:basedOn w:val="Standardowy"/>
    <w:uiPriority w:val="59"/>
    <w:rsid w:val="00A27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422E1C"/>
    <w:rPr>
      <w:color w:val="954F72" w:themeColor="followedHyperlink"/>
      <w:u w:val="single"/>
    </w:rPr>
  </w:style>
  <w:style w:type="character" w:customStyle="1" w:styleId="Nierozpoznanawzmianka1">
    <w:name w:val="Nierozpoznana wzmianka1"/>
    <w:basedOn w:val="Domylnaczcionkaakapitu"/>
    <w:uiPriority w:val="99"/>
    <w:semiHidden/>
    <w:unhideWhenUsed/>
    <w:rsid w:val="00422E1C"/>
    <w:rPr>
      <w:color w:val="605E5C"/>
      <w:shd w:val="clear" w:color="auto" w:fill="E1DFDD"/>
    </w:rPr>
  </w:style>
  <w:style w:type="character" w:customStyle="1" w:styleId="markedcontent">
    <w:name w:val="markedcontent"/>
    <w:rsid w:val="00AA568C"/>
  </w:style>
  <w:style w:type="character" w:customStyle="1" w:styleId="Nierozpoznanawzmianka2">
    <w:name w:val="Nierozpoznana wzmianka2"/>
    <w:basedOn w:val="Domylnaczcionkaakapitu"/>
    <w:uiPriority w:val="99"/>
    <w:semiHidden/>
    <w:unhideWhenUsed/>
    <w:rsid w:val="00D6789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1843549">
      <w:bodyDiv w:val="1"/>
      <w:marLeft w:val="0"/>
      <w:marRight w:val="0"/>
      <w:marTop w:val="0"/>
      <w:marBottom w:val="0"/>
      <w:divBdr>
        <w:top w:val="none" w:sz="0" w:space="0" w:color="auto"/>
        <w:left w:val="none" w:sz="0" w:space="0" w:color="auto"/>
        <w:bottom w:val="none" w:sz="0" w:space="0" w:color="auto"/>
        <w:right w:val="none" w:sz="0" w:space="0" w:color="auto"/>
      </w:divBdr>
    </w:div>
    <w:div w:id="262618225">
      <w:bodyDiv w:val="1"/>
      <w:marLeft w:val="0"/>
      <w:marRight w:val="0"/>
      <w:marTop w:val="0"/>
      <w:marBottom w:val="0"/>
      <w:divBdr>
        <w:top w:val="none" w:sz="0" w:space="0" w:color="auto"/>
        <w:left w:val="none" w:sz="0" w:space="0" w:color="auto"/>
        <w:bottom w:val="none" w:sz="0" w:space="0" w:color="auto"/>
        <w:right w:val="none" w:sz="0" w:space="0" w:color="auto"/>
      </w:divBdr>
    </w:div>
    <w:div w:id="370615467">
      <w:bodyDiv w:val="1"/>
      <w:marLeft w:val="0"/>
      <w:marRight w:val="0"/>
      <w:marTop w:val="0"/>
      <w:marBottom w:val="0"/>
      <w:divBdr>
        <w:top w:val="none" w:sz="0" w:space="0" w:color="auto"/>
        <w:left w:val="none" w:sz="0" w:space="0" w:color="auto"/>
        <w:bottom w:val="none" w:sz="0" w:space="0" w:color="auto"/>
        <w:right w:val="none" w:sz="0" w:space="0" w:color="auto"/>
      </w:divBdr>
    </w:div>
    <w:div w:id="392970874">
      <w:bodyDiv w:val="1"/>
      <w:marLeft w:val="0"/>
      <w:marRight w:val="0"/>
      <w:marTop w:val="0"/>
      <w:marBottom w:val="0"/>
      <w:divBdr>
        <w:top w:val="none" w:sz="0" w:space="0" w:color="auto"/>
        <w:left w:val="none" w:sz="0" w:space="0" w:color="auto"/>
        <w:bottom w:val="none" w:sz="0" w:space="0" w:color="auto"/>
        <w:right w:val="none" w:sz="0" w:space="0" w:color="auto"/>
      </w:divBdr>
    </w:div>
    <w:div w:id="553469517">
      <w:bodyDiv w:val="1"/>
      <w:marLeft w:val="0"/>
      <w:marRight w:val="0"/>
      <w:marTop w:val="0"/>
      <w:marBottom w:val="0"/>
      <w:divBdr>
        <w:top w:val="none" w:sz="0" w:space="0" w:color="auto"/>
        <w:left w:val="none" w:sz="0" w:space="0" w:color="auto"/>
        <w:bottom w:val="none" w:sz="0" w:space="0" w:color="auto"/>
        <w:right w:val="none" w:sz="0" w:space="0" w:color="auto"/>
      </w:divBdr>
    </w:div>
    <w:div w:id="874347393">
      <w:bodyDiv w:val="1"/>
      <w:marLeft w:val="0"/>
      <w:marRight w:val="0"/>
      <w:marTop w:val="0"/>
      <w:marBottom w:val="0"/>
      <w:divBdr>
        <w:top w:val="none" w:sz="0" w:space="0" w:color="auto"/>
        <w:left w:val="none" w:sz="0" w:space="0" w:color="auto"/>
        <w:bottom w:val="none" w:sz="0" w:space="0" w:color="auto"/>
        <w:right w:val="none" w:sz="0" w:space="0" w:color="auto"/>
      </w:divBdr>
    </w:div>
    <w:div w:id="1060517973">
      <w:bodyDiv w:val="1"/>
      <w:marLeft w:val="0"/>
      <w:marRight w:val="0"/>
      <w:marTop w:val="0"/>
      <w:marBottom w:val="0"/>
      <w:divBdr>
        <w:top w:val="none" w:sz="0" w:space="0" w:color="auto"/>
        <w:left w:val="none" w:sz="0" w:space="0" w:color="auto"/>
        <w:bottom w:val="none" w:sz="0" w:space="0" w:color="auto"/>
        <w:right w:val="none" w:sz="0" w:space="0" w:color="auto"/>
      </w:divBdr>
    </w:div>
    <w:div w:id="1392652244">
      <w:bodyDiv w:val="1"/>
      <w:marLeft w:val="0"/>
      <w:marRight w:val="0"/>
      <w:marTop w:val="0"/>
      <w:marBottom w:val="0"/>
      <w:divBdr>
        <w:top w:val="none" w:sz="0" w:space="0" w:color="auto"/>
        <w:left w:val="none" w:sz="0" w:space="0" w:color="auto"/>
        <w:bottom w:val="none" w:sz="0" w:space="0" w:color="auto"/>
        <w:right w:val="none" w:sz="0" w:space="0" w:color="auto"/>
      </w:divBdr>
    </w:div>
    <w:div w:id="1413744329">
      <w:bodyDiv w:val="1"/>
      <w:marLeft w:val="0"/>
      <w:marRight w:val="0"/>
      <w:marTop w:val="0"/>
      <w:marBottom w:val="0"/>
      <w:divBdr>
        <w:top w:val="none" w:sz="0" w:space="0" w:color="auto"/>
        <w:left w:val="none" w:sz="0" w:space="0" w:color="auto"/>
        <w:bottom w:val="none" w:sz="0" w:space="0" w:color="auto"/>
        <w:right w:val="none" w:sz="0" w:space="0" w:color="auto"/>
      </w:divBdr>
    </w:div>
    <w:div w:id="1525557623">
      <w:bodyDiv w:val="1"/>
      <w:marLeft w:val="0"/>
      <w:marRight w:val="0"/>
      <w:marTop w:val="0"/>
      <w:marBottom w:val="0"/>
      <w:divBdr>
        <w:top w:val="none" w:sz="0" w:space="0" w:color="auto"/>
        <w:left w:val="none" w:sz="0" w:space="0" w:color="auto"/>
        <w:bottom w:val="none" w:sz="0" w:space="0" w:color="auto"/>
        <w:right w:val="none" w:sz="0" w:space="0" w:color="auto"/>
      </w:divBdr>
    </w:div>
    <w:div w:id="1536579606">
      <w:bodyDiv w:val="1"/>
      <w:marLeft w:val="0"/>
      <w:marRight w:val="0"/>
      <w:marTop w:val="0"/>
      <w:marBottom w:val="0"/>
      <w:divBdr>
        <w:top w:val="none" w:sz="0" w:space="0" w:color="auto"/>
        <w:left w:val="none" w:sz="0" w:space="0" w:color="auto"/>
        <w:bottom w:val="none" w:sz="0" w:space="0" w:color="auto"/>
        <w:right w:val="none" w:sz="0" w:space="0" w:color="auto"/>
      </w:divBdr>
    </w:div>
    <w:div w:id="1651666528">
      <w:bodyDiv w:val="1"/>
      <w:marLeft w:val="0"/>
      <w:marRight w:val="0"/>
      <w:marTop w:val="0"/>
      <w:marBottom w:val="0"/>
      <w:divBdr>
        <w:top w:val="none" w:sz="0" w:space="0" w:color="auto"/>
        <w:left w:val="none" w:sz="0" w:space="0" w:color="auto"/>
        <w:bottom w:val="none" w:sz="0" w:space="0" w:color="auto"/>
        <w:right w:val="none" w:sz="0" w:space="0" w:color="auto"/>
      </w:divBdr>
    </w:div>
    <w:div w:id="1690329023">
      <w:bodyDiv w:val="1"/>
      <w:marLeft w:val="0"/>
      <w:marRight w:val="0"/>
      <w:marTop w:val="0"/>
      <w:marBottom w:val="0"/>
      <w:divBdr>
        <w:top w:val="none" w:sz="0" w:space="0" w:color="auto"/>
        <w:left w:val="none" w:sz="0" w:space="0" w:color="auto"/>
        <w:bottom w:val="none" w:sz="0" w:space="0" w:color="auto"/>
        <w:right w:val="none" w:sz="0" w:space="0" w:color="auto"/>
      </w:divBdr>
    </w:div>
    <w:div w:id="1757748213">
      <w:bodyDiv w:val="1"/>
      <w:marLeft w:val="0"/>
      <w:marRight w:val="0"/>
      <w:marTop w:val="0"/>
      <w:marBottom w:val="0"/>
      <w:divBdr>
        <w:top w:val="none" w:sz="0" w:space="0" w:color="auto"/>
        <w:left w:val="none" w:sz="0" w:space="0" w:color="auto"/>
        <w:bottom w:val="none" w:sz="0" w:space="0" w:color="auto"/>
        <w:right w:val="none" w:sz="0" w:space="0" w:color="auto"/>
      </w:divBdr>
    </w:div>
    <w:div w:id="2064477981">
      <w:bodyDiv w:val="1"/>
      <w:marLeft w:val="0"/>
      <w:marRight w:val="0"/>
      <w:marTop w:val="0"/>
      <w:marBottom w:val="0"/>
      <w:divBdr>
        <w:top w:val="none" w:sz="0" w:space="0" w:color="auto"/>
        <w:left w:val="none" w:sz="0" w:space="0" w:color="auto"/>
        <w:bottom w:val="none" w:sz="0" w:space="0" w:color="auto"/>
        <w:right w:val="none" w:sz="0" w:space="0" w:color="auto"/>
      </w:divBdr>
    </w:div>
    <w:div w:id="2068646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platformazakupowa.pl" TargetMode="External"/><Relationship Id="rId18" Type="http://schemas.openxmlformats.org/officeDocument/2006/relationships/hyperlink" Target="https://platformazakupowa.pl/" TargetMode="External"/><Relationship Id="rId26" Type="http://schemas.openxmlformats.org/officeDocument/2006/relationships/hyperlink" Target="https://platformazakupowa.pl/strona/45-instrukcje" TargetMode="External"/><Relationship Id="rId3" Type="http://schemas.openxmlformats.org/officeDocument/2006/relationships/settings" Target="settings.xml"/><Relationship Id="rId21" Type="http://schemas.openxmlformats.org/officeDocument/2006/relationships/hyperlink" Target="https://platformazakupowa.pl/strona/regulamin" TargetMode="External"/><Relationship Id="rId7" Type="http://schemas.openxmlformats.org/officeDocument/2006/relationships/hyperlink" Target="mailto:zp@kwidzyn.pl" TargetMode="External"/><Relationship Id="rId12" Type="http://schemas.openxmlformats.org/officeDocument/2006/relationships/hyperlink" Target="http://platformazakupowa.pl" TargetMode="External"/><Relationship Id="rId17" Type="http://schemas.openxmlformats.org/officeDocument/2006/relationships/hyperlink" Target="http://platformazakupowa.pl" TargetMode="External"/><Relationship Id="rId25" Type="http://schemas.openxmlformats.org/officeDocument/2006/relationships/hyperlink" Target="http://platformazakupowa.pl"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mailto:zp@kwidzyn.pl" TargetMode="External"/><Relationship Id="rId20" Type="http://schemas.openxmlformats.org/officeDocument/2006/relationships/hyperlink" Target="https://platformazakupowa.pl/" TargetMode="External"/><Relationship Id="rId29" Type="http://schemas.openxmlformats.org/officeDocument/2006/relationships/hyperlink" Target="https://platformazakupowa.p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latformazakupowa.pl/pn/um_kwidzyn" TargetMode="External"/><Relationship Id="rId24" Type="http://schemas.openxmlformats.org/officeDocument/2006/relationships/hyperlink" Target="http://platformazakupowa.pl"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platformazakupowa.pl" TargetMode="External"/><Relationship Id="rId23" Type="http://schemas.openxmlformats.org/officeDocument/2006/relationships/hyperlink" Target="http://platformazakupowa.pl" TargetMode="External"/><Relationship Id="rId28" Type="http://schemas.openxmlformats.org/officeDocument/2006/relationships/hyperlink" Target="http://platformazakupowa.pl" TargetMode="External"/><Relationship Id="rId10" Type="http://schemas.openxmlformats.org/officeDocument/2006/relationships/hyperlink" Target="https://platformazakupowa.pl/" TargetMode="External"/><Relationship Id="rId19" Type="http://schemas.openxmlformats.org/officeDocument/2006/relationships/hyperlink" Target="https://platformazakupowa.pl/" TargetMode="External"/><Relationship Id="rId31" Type="http://schemas.openxmlformats.org/officeDocument/2006/relationships/hyperlink" Target="mailto:ioda@kwidzyn.pl" TargetMode="External"/><Relationship Id="rId4" Type="http://schemas.openxmlformats.org/officeDocument/2006/relationships/webSettings" Target="webSettings.xml"/><Relationship Id="rId9" Type="http://schemas.openxmlformats.org/officeDocument/2006/relationships/hyperlink" Target="https://platformazakupowa.pl/pn/um_kwidzyn" TargetMode="External"/><Relationship Id="rId14" Type="http://schemas.openxmlformats.org/officeDocument/2006/relationships/hyperlink" Target="http://platformazakupowa.pl" TargetMode="External"/><Relationship Id="rId22" Type="http://schemas.openxmlformats.org/officeDocument/2006/relationships/hyperlink" Target="https://drive.google.com/file/d/1Kd1DttbBeiNWt4q4slS4t76lZVKPbkyD/view" TargetMode="External"/><Relationship Id="rId27" Type="http://schemas.openxmlformats.org/officeDocument/2006/relationships/hyperlink" Target="mailto:zp@kwidzyn.pl" TargetMode="External"/><Relationship Id="rId30" Type="http://schemas.openxmlformats.org/officeDocument/2006/relationships/hyperlink" Target="https://platformazakupowa.pl/strona/45-instrukcje" TargetMode="External"/><Relationship Id="rId8" Type="http://schemas.openxmlformats.org/officeDocument/2006/relationships/hyperlink" Target="http://www.bip.kwidzyn.pl" TargetMode="Externa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23</Pages>
  <Words>10117</Words>
  <Characters>60707</Characters>
  <Application>Microsoft Office Word</Application>
  <DocSecurity>0</DocSecurity>
  <Lines>505</Lines>
  <Paragraphs>141</Paragraphs>
  <ScaleCrop>false</ScaleCrop>
  <HeadingPairs>
    <vt:vector size="2" baseType="variant">
      <vt:variant>
        <vt:lpstr>Tytuł</vt:lpstr>
      </vt:variant>
      <vt:variant>
        <vt:i4>1</vt:i4>
      </vt:variant>
    </vt:vector>
  </HeadingPairs>
  <TitlesOfParts>
    <vt:vector size="1" baseType="lpstr">
      <vt:lpstr>Papier firmowy - Urząd Miejski</vt:lpstr>
    </vt:vector>
  </TitlesOfParts>
  <Company/>
  <LinksUpToDate>false</LinksUpToDate>
  <CharactersWithSpaces>70683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Papier firmowy - Urząd Miejski</dc:title>
  <dc:subject/>
  <dc:creator/>
  <cp:keywords/>
  <dc:description/>
  <cp:lastModifiedBy/>
  <cp:revision>1</cp:revision>
  <dcterms:created xsi:type="dcterms:W3CDTF">2024-08-23T11:27:00Z</dcterms:created>
  <dcterms:modified xsi:type="dcterms:W3CDTF">2024-11-19T14:46:00Z</dcterms:modified>
</cp:coreProperties>
</file>