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1C67B" w14:textId="77777777" w:rsidR="00B81D92" w:rsidRPr="00895F94" w:rsidRDefault="00B81D92" w:rsidP="003519CC">
      <w:pPr>
        <w:pStyle w:val="Tytu"/>
        <w:rPr>
          <w:rFonts w:ascii="Cambria" w:hAnsi="Cambria" w:cstheme="minorHAnsi"/>
        </w:rPr>
      </w:pPr>
      <w:r w:rsidRPr="00895F94">
        <w:rPr>
          <w:rFonts w:ascii="Cambria" w:hAnsi="Cambria" w:cstheme="minorHAnsi"/>
        </w:rPr>
        <w:t xml:space="preserve">Opis przedmiotu zamówienia: </w:t>
      </w:r>
    </w:p>
    <w:p w14:paraId="1F682DD5" w14:textId="77777777" w:rsidR="00B81D92" w:rsidRPr="00895F94" w:rsidRDefault="00B81D92" w:rsidP="00B81D92">
      <w:pPr>
        <w:pStyle w:val="Tekstpodstawowy"/>
        <w:tabs>
          <w:tab w:val="left" w:pos="0"/>
        </w:tabs>
        <w:jc w:val="center"/>
        <w:rPr>
          <w:rFonts w:ascii="Cambria" w:eastAsia="SimSun" w:hAnsi="Cambria" w:cstheme="minorHAnsi"/>
          <w:b/>
          <w:bCs/>
          <w:sz w:val="28"/>
          <w:szCs w:val="28"/>
        </w:rPr>
      </w:pPr>
    </w:p>
    <w:p w14:paraId="553EADF8" w14:textId="65D2AA43" w:rsidR="00CE61EA" w:rsidRDefault="00B81D92" w:rsidP="00003BB3">
      <w:pPr>
        <w:spacing w:line="276" w:lineRule="auto"/>
        <w:jc w:val="both"/>
        <w:rPr>
          <w:rFonts w:ascii="Cambria" w:eastAsia="SimSun" w:hAnsi="Cambria" w:cstheme="minorHAnsi"/>
        </w:rPr>
      </w:pPr>
      <w:r w:rsidRPr="00895F94">
        <w:rPr>
          <w:rFonts w:ascii="Cambria" w:eastAsia="SimSun" w:hAnsi="Cambria" w:cstheme="minorHAnsi"/>
        </w:rPr>
        <w:t>Przedmiotem zamówienia jest</w:t>
      </w:r>
      <w:r w:rsidR="00CE0DB4" w:rsidRPr="00895F94">
        <w:rPr>
          <w:rFonts w:ascii="Cambria" w:eastAsia="SimSun" w:hAnsi="Cambria" w:cstheme="minorHAnsi"/>
        </w:rPr>
        <w:t xml:space="preserve"> </w:t>
      </w:r>
      <w:r w:rsidR="00A40515">
        <w:rPr>
          <w:rFonts w:ascii="Cambria" w:eastAsia="SimSun" w:hAnsi="Cambria" w:cstheme="minorHAnsi"/>
        </w:rPr>
        <w:t xml:space="preserve">migracja systemów operacyjnych wraz z działającymi na nimi usługami z fizycznym serwerów do infrastruktury klastra </w:t>
      </w:r>
      <w:r w:rsidR="00A40515" w:rsidRPr="00A40515">
        <w:rPr>
          <w:rFonts w:ascii="Cambria" w:hAnsi="Cambria"/>
        </w:rPr>
        <w:t>hiperkowergentnego</w:t>
      </w:r>
      <w:r w:rsidR="00300008">
        <w:rPr>
          <w:rFonts w:ascii="Cambria" w:eastAsia="SimSun" w:hAnsi="Cambria" w:cstheme="minorHAnsi"/>
        </w:rPr>
        <w:t>.</w:t>
      </w:r>
    </w:p>
    <w:p w14:paraId="5DDAA846" w14:textId="591C946B" w:rsidR="00300008" w:rsidRDefault="00300008" w:rsidP="00003BB3">
      <w:pPr>
        <w:spacing w:line="276" w:lineRule="auto"/>
        <w:jc w:val="both"/>
        <w:rPr>
          <w:rFonts w:ascii="Cambria" w:eastAsia="SimSun" w:hAnsi="Cambria" w:cstheme="minorHAnsi"/>
        </w:rPr>
      </w:pPr>
      <w:r>
        <w:rPr>
          <w:rFonts w:ascii="Cambria" w:eastAsia="SimSun" w:hAnsi="Cambria" w:cstheme="minorHAnsi"/>
        </w:rPr>
        <w:t xml:space="preserve">Klaster </w:t>
      </w:r>
      <w:proofErr w:type="spellStart"/>
      <w:r>
        <w:rPr>
          <w:rFonts w:ascii="Cambria" w:eastAsia="SimSun" w:hAnsi="Cambria" w:cstheme="minorHAnsi"/>
        </w:rPr>
        <w:t>Hyperkowergentny</w:t>
      </w:r>
      <w:proofErr w:type="spellEnd"/>
      <w:r>
        <w:rPr>
          <w:rFonts w:ascii="Cambria" w:eastAsia="SimSun" w:hAnsi="Cambria" w:cstheme="minorHAnsi"/>
        </w:rPr>
        <w:t xml:space="preserve"> Zamawiającego składa się z:</w:t>
      </w:r>
    </w:p>
    <w:p w14:paraId="3876BB51" w14:textId="2F7236BA" w:rsidR="00300008" w:rsidRDefault="00300008" w:rsidP="00D6618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eastAsia="SimSun" w:hAnsi="Cambria" w:cstheme="minorHAnsi"/>
        </w:rPr>
      </w:pPr>
      <w:r>
        <w:rPr>
          <w:rFonts w:ascii="Cambria" w:eastAsia="SimSun" w:hAnsi="Cambria" w:cstheme="minorHAnsi"/>
        </w:rPr>
        <w:t xml:space="preserve">macierzy dyskowych IBM </w:t>
      </w:r>
      <w:proofErr w:type="spellStart"/>
      <w:r>
        <w:rPr>
          <w:rFonts w:ascii="Cambria" w:eastAsia="SimSun" w:hAnsi="Cambria" w:cstheme="minorHAnsi"/>
        </w:rPr>
        <w:t>FlashSystem</w:t>
      </w:r>
      <w:proofErr w:type="spellEnd"/>
      <w:r>
        <w:rPr>
          <w:rFonts w:ascii="Cambria" w:eastAsia="SimSun" w:hAnsi="Cambria" w:cstheme="minorHAnsi"/>
        </w:rPr>
        <w:t xml:space="preserve"> 5200,</w:t>
      </w:r>
    </w:p>
    <w:p w14:paraId="15209D35" w14:textId="662D628C" w:rsidR="001D2A18" w:rsidRDefault="001D2A18" w:rsidP="00D6618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eastAsia="SimSun" w:hAnsi="Cambria" w:cstheme="minorHAnsi"/>
        </w:rPr>
      </w:pPr>
      <w:r>
        <w:rPr>
          <w:rFonts w:ascii="Cambria" w:eastAsia="SimSun" w:hAnsi="Cambria" w:cstheme="minorHAnsi"/>
        </w:rPr>
        <w:t>przełączników SAN Dell DS-6620B,</w:t>
      </w:r>
      <w:r w:rsidR="00721495">
        <w:rPr>
          <w:rFonts w:ascii="Cambria" w:eastAsia="SimSun" w:hAnsi="Cambria" w:cstheme="minorHAnsi"/>
        </w:rPr>
        <w:t xml:space="preserve"> Dell DS-6610B,</w:t>
      </w:r>
    </w:p>
    <w:p w14:paraId="3DC3AC34" w14:textId="435070C1" w:rsidR="00300008" w:rsidRDefault="00300008" w:rsidP="00D6618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eastAsia="SimSun" w:hAnsi="Cambria" w:cstheme="minorHAnsi"/>
        </w:rPr>
      </w:pPr>
      <w:r>
        <w:rPr>
          <w:rFonts w:ascii="Cambria" w:eastAsia="SimSun" w:hAnsi="Cambria" w:cstheme="minorHAnsi"/>
        </w:rPr>
        <w:t xml:space="preserve">serwerów </w:t>
      </w:r>
      <w:r w:rsidR="001D2A18" w:rsidRPr="001D2A18">
        <w:rPr>
          <w:rFonts w:ascii="Cambria" w:eastAsia="SimSun" w:hAnsi="Cambria" w:cstheme="minorHAnsi"/>
        </w:rPr>
        <w:t xml:space="preserve">DELL </w:t>
      </w:r>
      <w:proofErr w:type="spellStart"/>
      <w:r w:rsidR="001D2A18" w:rsidRPr="001D2A18">
        <w:rPr>
          <w:rFonts w:ascii="Cambria" w:eastAsia="SimSun" w:hAnsi="Cambria" w:cstheme="minorHAnsi"/>
        </w:rPr>
        <w:t>PowerEdge</w:t>
      </w:r>
      <w:proofErr w:type="spellEnd"/>
      <w:r w:rsidR="001D2A18" w:rsidRPr="001D2A18">
        <w:rPr>
          <w:rFonts w:ascii="Cambria" w:eastAsia="SimSun" w:hAnsi="Cambria" w:cstheme="minorHAnsi"/>
        </w:rPr>
        <w:t xml:space="preserve"> R660xs</w:t>
      </w:r>
      <w:r w:rsidR="001D2A18">
        <w:rPr>
          <w:rFonts w:ascii="Cambria" w:eastAsia="SimSun" w:hAnsi="Cambria" w:cstheme="minorHAnsi"/>
        </w:rPr>
        <w:t xml:space="preserve">, serwerów </w:t>
      </w:r>
      <w:r w:rsidR="001D2A18" w:rsidRPr="001D2A18">
        <w:rPr>
          <w:rFonts w:ascii="Cambria" w:eastAsia="SimSun" w:hAnsi="Cambria" w:cstheme="minorHAnsi"/>
        </w:rPr>
        <w:t xml:space="preserve">DELL </w:t>
      </w:r>
      <w:proofErr w:type="spellStart"/>
      <w:r w:rsidR="001D2A18" w:rsidRPr="001D2A18">
        <w:rPr>
          <w:rFonts w:ascii="Cambria" w:eastAsia="SimSun" w:hAnsi="Cambria" w:cstheme="minorHAnsi"/>
        </w:rPr>
        <w:t>PowerEdge</w:t>
      </w:r>
      <w:proofErr w:type="spellEnd"/>
      <w:r w:rsidR="001D2A18" w:rsidRPr="001D2A18">
        <w:rPr>
          <w:rFonts w:ascii="Cambria" w:eastAsia="SimSun" w:hAnsi="Cambria" w:cstheme="minorHAnsi"/>
        </w:rPr>
        <w:t xml:space="preserve"> R</w:t>
      </w:r>
      <w:r w:rsidR="00721495">
        <w:rPr>
          <w:rFonts w:ascii="Cambria" w:eastAsia="SimSun" w:hAnsi="Cambria" w:cstheme="minorHAnsi"/>
        </w:rPr>
        <w:t>65</w:t>
      </w:r>
      <w:r w:rsidR="001D2A18" w:rsidRPr="001D2A18">
        <w:rPr>
          <w:rFonts w:ascii="Cambria" w:eastAsia="SimSun" w:hAnsi="Cambria" w:cstheme="minorHAnsi"/>
        </w:rPr>
        <w:t>0xs</w:t>
      </w:r>
      <w:r w:rsidR="001D2A18">
        <w:rPr>
          <w:rFonts w:ascii="Cambria" w:eastAsia="SimSun" w:hAnsi="Cambria" w:cstheme="minorHAnsi"/>
        </w:rPr>
        <w:t>,</w:t>
      </w:r>
    </w:p>
    <w:p w14:paraId="63F8AD77" w14:textId="762A7DE8" w:rsidR="001D2A18" w:rsidRDefault="001D2A18" w:rsidP="00D6618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eastAsia="SimSun" w:hAnsi="Cambria" w:cstheme="minorHAnsi"/>
        </w:rPr>
      </w:pPr>
      <w:r>
        <w:rPr>
          <w:rFonts w:ascii="Cambria" w:eastAsia="SimSun" w:hAnsi="Cambria" w:cstheme="minorHAnsi"/>
        </w:rPr>
        <w:t>bibliotek taśmowych TS4300,</w:t>
      </w:r>
    </w:p>
    <w:p w14:paraId="572D2072" w14:textId="40B3B316" w:rsidR="00721495" w:rsidRPr="00300008" w:rsidRDefault="00721495" w:rsidP="00D6618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eastAsia="SimSun" w:hAnsi="Cambria" w:cstheme="minorHAnsi"/>
        </w:rPr>
      </w:pPr>
      <w:r>
        <w:rPr>
          <w:rFonts w:ascii="Cambria" w:eastAsia="SimSun" w:hAnsi="Cambria" w:cstheme="minorHAnsi"/>
        </w:rPr>
        <w:t xml:space="preserve">wirtualizacji </w:t>
      </w:r>
      <w:proofErr w:type="spellStart"/>
      <w:r>
        <w:rPr>
          <w:rFonts w:ascii="Cambria" w:eastAsia="SimSun" w:hAnsi="Cambria" w:cstheme="minorHAnsi"/>
        </w:rPr>
        <w:t>VMware</w:t>
      </w:r>
      <w:proofErr w:type="spellEnd"/>
      <w:r>
        <w:rPr>
          <w:rFonts w:ascii="Cambria" w:eastAsia="SimSun" w:hAnsi="Cambria" w:cstheme="minorHAnsi"/>
        </w:rPr>
        <w:t xml:space="preserve"> </w:t>
      </w:r>
      <w:proofErr w:type="spellStart"/>
      <w:r>
        <w:rPr>
          <w:rFonts w:ascii="Cambria" w:eastAsia="SimSun" w:hAnsi="Cambria" w:cstheme="minorHAnsi"/>
        </w:rPr>
        <w:t>vSphere</w:t>
      </w:r>
      <w:proofErr w:type="spellEnd"/>
      <w:r>
        <w:rPr>
          <w:rFonts w:ascii="Cambria" w:eastAsia="SimSun" w:hAnsi="Cambria" w:cstheme="minorHAnsi"/>
        </w:rPr>
        <w:t xml:space="preserve"> 8.</w:t>
      </w:r>
    </w:p>
    <w:p w14:paraId="2D2767DE" w14:textId="08D68D9E" w:rsidR="00972997" w:rsidRPr="00895F94" w:rsidRDefault="00A40515" w:rsidP="000F68CC">
      <w:pPr>
        <w:pStyle w:val="Nagwek2"/>
        <w:ind w:left="142"/>
        <w:rPr>
          <w:rFonts w:ascii="Cambria" w:eastAsia="SimSun" w:hAnsi="Cambria"/>
        </w:rPr>
      </w:pPr>
      <w:r>
        <w:rPr>
          <w:rFonts w:ascii="Cambria" w:eastAsia="SimSun" w:hAnsi="Cambria"/>
        </w:rPr>
        <w:t>Czynności, które Wykonawca musi zrealizować</w:t>
      </w:r>
      <w:r w:rsidR="00972997" w:rsidRPr="00895F94">
        <w:rPr>
          <w:rFonts w:ascii="Cambria" w:eastAsia="SimSun" w:hAnsi="Cambria"/>
        </w:rPr>
        <w:t>:</w:t>
      </w:r>
    </w:p>
    <w:p w14:paraId="08204172" w14:textId="4428B5AC" w:rsidR="00A40515" w:rsidRPr="00A40515" w:rsidRDefault="00A40515" w:rsidP="00D66180">
      <w:pPr>
        <w:pStyle w:val="Akapitzlist"/>
        <w:numPr>
          <w:ilvl w:val="0"/>
          <w:numId w:val="2"/>
        </w:numPr>
        <w:spacing w:line="276" w:lineRule="auto"/>
        <w:ind w:left="993"/>
        <w:jc w:val="both"/>
        <w:rPr>
          <w:rFonts w:ascii="Cambria" w:eastAsia="SimSun" w:hAnsi="Cambria" w:cstheme="minorHAnsi"/>
          <w:bCs/>
          <w:sz w:val="24"/>
          <w:szCs w:val="24"/>
        </w:rPr>
      </w:pPr>
      <w:bookmarkStart w:id="0" w:name="_Hlk181879117"/>
      <w:r w:rsidRPr="00A40515">
        <w:rPr>
          <w:rFonts w:ascii="Cambria" w:eastAsia="SimSun" w:hAnsi="Cambria" w:cstheme="minorHAnsi"/>
          <w:bCs/>
          <w:sz w:val="24"/>
          <w:szCs w:val="24"/>
        </w:rPr>
        <w:t xml:space="preserve">inwentaryzacja niezbędnych licencji potrzebnych do przeniesienia </w:t>
      </w:r>
      <w:proofErr w:type="spellStart"/>
      <w:r w:rsidRPr="00A40515">
        <w:rPr>
          <w:rFonts w:ascii="Cambria" w:eastAsia="SimSun" w:hAnsi="Cambria" w:cstheme="minorHAnsi"/>
          <w:bCs/>
          <w:sz w:val="24"/>
          <w:szCs w:val="24"/>
        </w:rPr>
        <w:t>niezwirtualizowanych</w:t>
      </w:r>
      <w:proofErr w:type="spellEnd"/>
      <w:r w:rsidRPr="00A40515">
        <w:rPr>
          <w:rFonts w:ascii="Cambria" w:eastAsia="SimSun" w:hAnsi="Cambria" w:cstheme="minorHAnsi"/>
          <w:bCs/>
          <w:sz w:val="24"/>
          <w:szCs w:val="24"/>
        </w:rPr>
        <w:t xml:space="preserve"> zasobów na infrastrukturę klastra hiperkowergentnego,</w:t>
      </w:r>
    </w:p>
    <w:p w14:paraId="587B67FD" w14:textId="3E5A6387" w:rsidR="00A40515" w:rsidRPr="00A40515" w:rsidRDefault="00A40515" w:rsidP="00D66180">
      <w:pPr>
        <w:pStyle w:val="Akapitzlist"/>
        <w:numPr>
          <w:ilvl w:val="0"/>
          <w:numId w:val="2"/>
        </w:numPr>
        <w:spacing w:line="276" w:lineRule="auto"/>
        <w:ind w:left="993"/>
        <w:jc w:val="both"/>
        <w:rPr>
          <w:rFonts w:ascii="Cambria" w:eastAsia="SimSun" w:hAnsi="Cambria" w:cstheme="minorHAnsi"/>
          <w:bCs/>
          <w:sz w:val="24"/>
          <w:szCs w:val="24"/>
        </w:rPr>
      </w:pPr>
      <w:r w:rsidRPr="00A40515">
        <w:rPr>
          <w:rFonts w:ascii="Cambria" w:eastAsia="SimSun" w:hAnsi="Cambria" w:cstheme="minorHAnsi"/>
          <w:bCs/>
          <w:sz w:val="24"/>
          <w:szCs w:val="24"/>
        </w:rPr>
        <w:t>inwentaryzacja</w:t>
      </w:r>
      <w:r>
        <w:rPr>
          <w:rFonts w:ascii="Cambria" w:eastAsia="SimSun" w:hAnsi="Cambria" w:cstheme="minorHAnsi"/>
          <w:bCs/>
          <w:sz w:val="24"/>
          <w:szCs w:val="24"/>
        </w:rPr>
        <w:t xml:space="preserve"> wolnych</w:t>
      </w:r>
      <w:r w:rsidRPr="00A40515">
        <w:rPr>
          <w:rFonts w:ascii="Cambria" w:eastAsia="SimSun" w:hAnsi="Cambria" w:cstheme="minorHAnsi"/>
          <w:bCs/>
          <w:sz w:val="24"/>
          <w:szCs w:val="24"/>
        </w:rPr>
        <w:t xml:space="preserve"> zasobów dostępnych w ramach infrastruktury klastra hiperkowergentnego i oszacowanie czy znajduje się tam wystarczająca ilość zasobów aby umożliwić migrację</w:t>
      </w:r>
      <w:r w:rsidR="0042642C">
        <w:rPr>
          <w:rFonts w:ascii="Cambria" w:eastAsia="SimSun" w:hAnsi="Cambria" w:cstheme="minorHAnsi"/>
          <w:bCs/>
          <w:sz w:val="24"/>
          <w:szCs w:val="24"/>
        </w:rPr>
        <w:t xml:space="preserve">. Jeżeli będzie zajdzie potrzeba uzupełnienia elementów fizycznych klastra Wykonawca zaproponuje jego rozbudowę </w:t>
      </w:r>
      <w:r w:rsidR="001942CF">
        <w:rPr>
          <w:rFonts w:ascii="Cambria" w:eastAsia="SimSun" w:hAnsi="Cambria" w:cstheme="minorHAnsi"/>
          <w:bCs/>
          <w:sz w:val="24"/>
          <w:szCs w:val="24"/>
        </w:rPr>
        <w:br/>
      </w:r>
      <w:r w:rsidR="0042642C">
        <w:rPr>
          <w:rFonts w:ascii="Cambria" w:eastAsia="SimSun" w:hAnsi="Cambria" w:cstheme="minorHAnsi"/>
          <w:bCs/>
          <w:sz w:val="24"/>
          <w:szCs w:val="24"/>
        </w:rPr>
        <w:t>o niezbędne na potrzeby prac elementy,</w:t>
      </w:r>
    </w:p>
    <w:p w14:paraId="7EAF7DA3" w14:textId="67355108" w:rsidR="0042642C" w:rsidRPr="0042642C" w:rsidRDefault="00A40515" w:rsidP="00D66180">
      <w:pPr>
        <w:pStyle w:val="Akapitzlist"/>
        <w:numPr>
          <w:ilvl w:val="0"/>
          <w:numId w:val="2"/>
        </w:numPr>
        <w:spacing w:line="276" w:lineRule="auto"/>
        <w:ind w:left="993"/>
        <w:jc w:val="both"/>
        <w:rPr>
          <w:rFonts w:ascii="Cambria" w:eastAsia="SimSun" w:hAnsi="Cambria" w:cstheme="minorHAnsi"/>
          <w:bCs/>
          <w:sz w:val="24"/>
          <w:szCs w:val="24"/>
        </w:rPr>
      </w:pPr>
      <w:r w:rsidRPr="00A40515">
        <w:rPr>
          <w:rFonts w:ascii="Cambria" w:eastAsia="SimSun" w:hAnsi="Cambria" w:cstheme="minorHAnsi"/>
          <w:bCs/>
          <w:sz w:val="24"/>
          <w:szCs w:val="24"/>
        </w:rPr>
        <w:t>przygotowanie planu migracji uwzględniającego czasy przerwy i zwiększone obciążenie systemów podczas kopiowania lub instalacji danych,</w:t>
      </w:r>
    </w:p>
    <w:p w14:paraId="71C075D3" w14:textId="77777777" w:rsidR="00A40515" w:rsidRPr="00A40515" w:rsidRDefault="00A40515" w:rsidP="00D66180">
      <w:pPr>
        <w:pStyle w:val="Akapitzlist"/>
        <w:numPr>
          <w:ilvl w:val="0"/>
          <w:numId w:val="2"/>
        </w:numPr>
        <w:spacing w:line="276" w:lineRule="auto"/>
        <w:ind w:left="993"/>
        <w:jc w:val="both"/>
        <w:rPr>
          <w:rFonts w:ascii="Cambria" w:eastAsia="SimSun" w:hAnsi="Cambria" w:cstheme="minorHAnsi"/>
          <w:bCs/>
          <w:sz w:val="24"/>
          <w:szCs w:val="24"/>
        </w:rPr>
      </w:pPr>
      <w:r w:rsidRPr="00A40515">
        <w:rPr>
          <w:rFonts w:ascii="Cambria" w:eastAsia="SimSun" w:hAnsi="Cambria" w:cstheme="minorHAnsi"/>
          <w:bCs/>
          <w:sz w:val="24"/>
          <w:szCs w:val="24"/>
        </w:rPr>
        <w:t>realizacja migracji dla systemów:</w:t>
      </w:r>
    </w:p>
    <w:p w14:paraId="7F751EBA" w14:textId="77777777" w:rsidR="00A40515" w:rsidRPr="00A40515" w:rsidRDefault="00A40515" w:rsidP="00063584">
      <w:pPr>
        <w:pStyle w:val="Lista3a"/>
      </w:pPr>
      <w:r w:rsidRPr="00A40515">
        <w:t xml:space="preserve">SCO </w:t>
      </w:r>
      <w:proofErr w:type="spellStart"/>
      <w:r w:rsidRPr="00A40515">
        <w:t>OpenServer</w:t>
      </w:r>
      <w:proofErr w:type="spellEnd"/>
      <w:r w:rsidRPr="00A40515">
        <w:t xml:space="preserve">(TM) </w:t>
      </w:r>
      <w:proofErr w:type="spellStart"/>
      <w:r w:rsidRPr="00A40515">
        <w:t>Release</w:t>
      </w:r>
      <w:proofErr w:type="spellEnd"/>
      <w:r w:rsidRPr="00A40515">
        <w:t xml:space="preserve"> 5 – jeden serwer, wraz z usługami systemów konsolowych,</w:t>
      </w:r>
    </w:p>
    <w:p w14:paraId="4B28C82C" w14:textId="77777777" w:rsidR="00A40515" w:rsidRPr="00A40515" w:rsidRDefault="00A40515" w:rsidP="00063584">
      <w:pPr>
        <w:pStyle w:val="Lista3a"/>
      </w:pPr>
      <w:r w:rsidRPr="00A40515">
        <w:t>Windows Server 2012 – cztery serwery fizyczne wraz z bazami danych MSSQL i działającymi na tych systemach usługami (system taryfikacyjny dla CISCO, System Kontroli Dostępu, PNMSJ radiolinie),</w:t>
      </w:r>
    </w:p>
    <w:p w14:paraId="76940A89" w14:textId="74864881" w:rsidR="00A40515" w:rsidRPr="00A40515" w:rsidRDefault="00A40515" w:rsidP="00063584">
      <w:pPr>
        <w:pStyle w:val="Lista3a"/>
      </w:pPr>
      <w:r w:rsidRPr="00A40515">
        <w:t>Windows Server 2019 – jeden serwer fizyczny wraz z bazami danych MSSQL i działającymi na tych systemach usługami (Płatnik ZUS</w:t>
      </w:r>
      <w:r w:rsidR="00907DD1">
        <w:t xml:space="preserve"> – aplikacja oraz baza danych MSSQL</w:t>
      </w:r>
      <w:r w:rsidRPr="00A40515">
        <w:t xml:space="preserve">), </w:t>
      </w:r>
    </w:p>
    <w:p w14:paraId="28651FB5" w14:textId="065FBFC0" w:rsidR="00A40515" w:rsidRPr="00A40515" w:rsidRDefault="00A40515" w:rsidP="00063584">
      <w:pPr>
        <w:pStyle w:val="Lista3a"/>
      </w:pPr>
      <w:r w:rsidRPr="00A40515">
        <w:t xml:space="preserve">Windows 10 Professional – 3 migracja do wersji Windows Server oraz przeniesienie działających na tych komputerach usług (G Data, </w:t>
      </w:r>
      <w:proofErr w:type="spellStart"/>
      <w:r w:rsidRPr="00A40515">
        <w:t>MarkVision</w:t>
      </w:r>
      <w:proofErr w:type="spellEnd"/>
      <w:r w:rsidRPr="00A40515">
        <w:t xml:space="preserve">). </w:t>
      </w:r>
    </w:p>
    <w:p w14:paraId="74886300" w14:textId="7B511B5E" w:rsidR="00C176AE" w:rsidRDefault="00A40515" w:rsidP="00D66180">
      <w:pPr>
        <w:pStyle w:val="Akapitzlist"/>
        <w:numPr>
          <w:ilvl w:val="0"/>
          <w:numId w:val="2"/>
        </w:numPr>
        <w:spacing w:line="276" w:lineRule="auto"/>
        <w:ind w:left="993"/>
        <w:jc w:val="both"/>
        <w:rPr>
          <w:rFonts w:ascii="Cambria" w:eastAsia="SimSun" w:hAnsi="Cambria" w:cstheme="minorHAnsi"/>
          <w:bCs/>
          <w:sz w:val="24"/>
          <w:szCs w:val="24"/>
        </w:rPr>
      </w:pPr>
      <w:r w:rsidRPr="00A40515">
        <w:rPr>
          <w:rFonts w:ascii="Cambria" w:eastAsia="SimSun" w:hAnsi="Cambria" w:cstheme="minorHAnsi"/>
          <w:bCs/>
          <w:sz w:val="24"/>
          <w:szCs w:val="24"/>
        </w:rPr>
        <w:t xml:space="preserve">aktualizacji przenoszonych systemów operacyjnych serwerów </w:t>
      </w:r>
      <w:r w:rsidR="00FF7AB4">
        <w:rPr>
          <w:rFonts w:ascii="Cambria" w:eastAsia="SimSun" w:hAnsi="Cambria" w:cstheme="minorHAnsi"/>
          <w:bCs/>
          <w:sz w:val="24"/>
          <w:szCs w:val="24"/>
        </w:rPr>
        <w:t>(</w:t>
      </w:r>
      <w:r w:rsidR="002C328D">
        <w:rPr>
          <w:rFonts w:ascii="Cambria" w:eastAsia="SimSun" w:hAnsi="Cambria" w:cstheme="minorHAnsi"/>
          <w:bCs/>
          <w:sz w:val="24"/>
          <w:szCs w:val="24"/>
        </w:rPr>
        <w:t>z</w:t>
      </w:r>
      <w:r w:rsidR="00FF7AB4">
        <w:rPr>
          <w:rFonts w:ascii="Cambria" w:eastAsia="SimSun" w:hAnsi="Cambria" w:cstheme="minorHAnsi"/>
          <w:bCs/>
          <w:sz w:val="24"/>
          <w:szCs w:val="24"/>
        </w:rPr>
        <w:t xml:space="preserve"> wyjątkiem SCO </w:t>
      </w:r>
      <w:proofErr w:type="spellStart"/>
      <w:r w:rsidR="00FF7AB4" w:rsidRPr="00A40515">
        <w:rPr>
          <w:rFonts w:ascii="Cambria" w:eastAsia="SimSun" w:hAnsi="Cambria" w:cstheme="minorHAnsi"/>
          <w:bCs/>
          <w:sz w:val="24"/>
          <w:szCs w:val="24"/>
        </w:rPr>
        <w:t>OpenServer</w:t>
      </w:r>
      <w:proofErr w:type="spellEnd"/>
      <w:r w:rsidR="00FF7AB4" w:rsidRPr="00A40515">
        <w:rPr>
          <w:rFonts w:ascii="Cambria" w:eastAsia="SimSun" w:hAnsi="Cambria" w:cstheme="minorHAnsi"/>
          <w:bCs/>
          <w:sz w:val="24"/>
          <w:szCs w:val="24"/>
        </w:rPr>
        <w:t xml:space="preserve">(TM) </w:t>
      </w:r>
      <w:proofErr w:type="spellStart"/>
      <w:r w:rsidR="00FF7AB4" w:rsidRPr="00A40515">
        <w:rPr>
          <w:rFonts w:ascii="Cambria" w:eastAsia="SimSun" w:hAnsi="Cambria" w:cstheme="minorHAnsi"/>
          <w:bCs/>
          <w:sz w:val="24"/>
          <w:szCs w:val="24"/>
        </w:rPr>
        <w:t>Release</w:t>
      </w:r>
      <w:proofErr w:type="spellEnd"/>
      <w:r w:rsidR="00FF7AB4" w:rsidRPr="00A40515">
        <w:rPr>
          <w:rFonts w:ascii="Cambria" w:eastAsia="SimSun" w:hAnsi="Cambria" w:cstheme="minorHAnsi"/>
          <w:bCs/>
          <w:sz w:val="24"/>
          <w:szCs w:val="24"/>
        </w:rPr>
        <w:t xml:space="preserve"> 5</w:t>
      </w:r>
      <w:r w:rsidR="00FF7AB4">
        <w:rPr>
          <w:rFonts w:ascii="Cambria" w:eastAsia="SimSun" w:hAnsi="Cambria" w:cstheme="minorHAnsi"/>
          <w:bCs/>
          <w:sz w:val="24"/>
          <w:szCs w:val="24"/>
        </w:rPr>
        <w:t>)</w:t>
      </w:r>
      <w:r w:rsidR="00FF7AB4" w:rsidRPr="00A40515">
        <w:rPr>
          <w:rFonts w:ascii="Cambria" w:eastAsia="SimSun" w:hAnsi="Cambria" w:cstheme="minorHAnsi"/>
          <w:bCs/>
          <w:sz w:val="24"/>
          <w:szCs w:val="24"/>
        </w:rPr>
        <w:t xml:space="preserve"> </w:t>
      </w:r>
      <w:r w:rsidR="00FF7AB4">
        <w:rPr>
          <w:rFonts w:ascii="Cambria" w:eastAsia="SimSun" w:hAnsi="Cambria" w:cstheme="minorHAnsi"/>
          <w:bCs/>
          <w:sz w:val="24"/>
          <w:szCs w:val="24"/>
        </w:rPr>
        <w:t xml:space="preserve"> </w:t>
      </w:r>
      <w:r w:rsidRPr="00A40515">
        <w:rPr>
          <w:rFonts w:ascii="Cambria" w:eastAsia="SimSun" w:hAnsi="Cambria" w:cstheme="minorHAnsi"/>
          <w:bCs/>
          <w:sz w:val="24"/>
          <w:szCs w:val="24"/>
        </w:rPr>
        <w:t xml:space="preserve">do najnowszej dostępnej w sprzedaży wersji, umożliwiającej działanie na dowolnym z serwerów klastra. </w:t>
      </w:r>
      <w:r w:rsidR="00C176AE">
        <w:rPr>
          <w:rFonts w:ascii="Cambria" w:eastAsia="SimSun" w:hAnsi="Cambria" w:cstheme="minorHAnsi"/>
          <w:bCs/>
          <w:sz w:val="24"/>
          <w:szCs w:val="24"/>
        </w:rPr>
        <w:t>Zamawiający wymaga</w:t>
      </w:r>
      <w:r w:rsidR="006D2306">
        <w:rPr>
          <w:rFonts w:ascii="Cambria" w:eastAsia="SimSun" w:hAnsi="Cambria" w:cstheme="minorHAnsi"/>
          <w:bCs/>
          <w:sz w:val="24"/>
          <w:szCs w:val="24"/>
        </w:rPr>
        <w:t>,</w:t>
      </w:r>
      <w:r w:rsidR="00C176AE">
        <w:rPr>
          <w:rFonts w:ascii="Cambria" w:eastAsia="SimSun" w:hAnsi="Cambria" w:cstheme="minorHAnsi"/>
          <w:bCs/>
          <w:sz w:val="24"/>
          <w:szCs w:val="24"/>
        </w:rPr>
        <w:t xml:space="preserve"> aby:</w:t>
      </w:r>
    </w:p>
    <w:p w14:paraId="4EAC37A4" w14:textId="4E685C11" w:rsidR="00FF7AB4" w:rsidRPr="00063584" w:rsidRDefault="00FF7AB4" w:rsidP="00063584">
      <w:pPr>
        <w:pStyle w:val="Lista3a"/>
      </w:pPr>
      <w:r w:rsidRPr="00063584">
        <w:t>aktualizacja systemu operacyjnego musi gwarantować, działanie obecnie uruchomionych na fizycznej maszynie aplikacji,</w:t>
      </w:r>
    </w:p>
    <w:p w14:paraId="13BF0B1C" w14:textId="77571AFC" w:rsidR="00C176AE" w:rsidRDefault="00C176AE" w:rsidP="00063584">
      <w:pPr>
        <w:pStyle w:val="Lista3a"/>
      </w:pPr>
      <w:r>
        <w:lastRenderedPageBreak/>
        <w:t xml:space="preserve">dostarczone do aktualizacji </w:t>
      </w:r>
      <w:r w:rsidR="00FF7AB4">
        <w:t xml:space="preserve">licencje </w:t>
      </w:r>
      <w:r>
        <w:t xml:space="preserve">muszą </w:t>
      </w:r>
      <w:r w:rsidR="00A40515" w:rsidRPr="00A40515">
        <w:t>umożliwia</w:t>
      </w:r>
      <w:r>
        <w:t xml:space="preserve">ć </w:t>
      </w:r>
      <w:r w:rsidR="00A40515" w:rsidRPr="00A40515">
        <w:t xml:space="preserve"> uruchomienie dowolnej ilości maszyn wirtualnych na pojedynczym serwerze</w:t>
      </w:r>
      <w:r>
        <w:t xml:space="preserve"> fizycznym,</w:t>
      </w:r>
    </w:p>
    <w:p w14:paraId="4A7E38FF" w14:textId="3D2A25B2" w:rsidR="00A40515" w:rsidRPr="00A40515" w:rsidRDefault="00C176AE" w:rsidP="00063584">
      <w:pPr>
        <w:pStyle w:val="Lista3a"/>
      </w:pPr>
      <w:r>
        <w:t xml:space="preserve">dostarczone </w:t>
      </w:r>
      <w:r w:rsidR="00FF7AB4">
        <w:t xml:space="preserve">do </w:t>
      </w:r>
      <w:r>
        <w:t xml:space="preserve">aktualizacji </w:t>
      </w:r>
      <w:r w:rsidR="00FF7AB4">
        <w:t xml:space="preserve">licencje </w:t>
      </w:r>
      <w:r>
        <w:t xml:space="preserve">muszą przewidywać </w:t>
      </w:r>
      <w:r w:rsidR="00FF7AB4">
        <w:t>konieczność</w:t>
      </w:r>
      <w:r>
        <w:t xml:space="preserve"> migracji </w:t>
      </w:r>
      <w:r w:rsidR="00FF7AB4">
        <w:t>systemu operacyjnego</w:t>
      </w:r>
      <w:r>
        <w:t xml:space="preserve"> przeznaczon</w:t>
      </w:r>
      <w:r w:rsidR="00FF7AB4">
        <w:t>ego</w:t>
      </w:r>
      <w:r>
        <w:t xml:space="preserve"> do stanowisk roboczych na wersje przeznaczone do zastosowań serwerowych.</w:t>
      </w:r>
    </w:p>
    <w:p w14:paraId="675D6B19" w14:textId="31C409C0" w:rsidR="00A40515" w:rsidRPr="00A40515" w:rsidRDefault="00FF7AB4" w:rsidP="00063584">
      <w:pPr>
        <w:pStyle w:val="Lista3a"/>
      </w:pPr>
      <w:r>
        <w:t>n</w:t>
      </w:r>
      <w:r w:rsidR="00A40515" w:rsidRPr="00A40515">
        <w:t xml:space="preserve">ależy założyć, że wymaganych będzie do </w:t>
      </w:r>
      <w:proofErr w:type="spellStart"/>
      <w:r w:rsidR="00A40515" w:rsidRPr="00A40515">
        <w:t>zalicencjonowania</w:t>
      </w:r>
      <w:proofErr w:type="spellEnd"/>
      <w:r w:rsidR="00A40515" w:rsidRPr="00A40515">
        <w:t xml:space="preserve"> </w:t>
      </w:r>
      <w:r w:rsidR="00491C36" w:rsidRPr="00491C36">
        <w:rPr>
          <w:color w:val="FF0000"/>
        </w:rPr>
        <w:t>144</w:t>
      </w:r>
      <w:r w:rsidR="00A40515" w:rsidRPr="00A40515">
        <w:t xml:space="preserve"> rdzenie serwera na </w:t>
      </w:r>
      <w:r w:rsidR="00491C36" w:rsidRPr="00491C36">
        <w:rPr>
          <w:color w:val="FF0000"/>
        </w:rPr>
        <w:t>9</w:t>
      </w:r>
      <w:r w:rsidR="00A40515" w:rsidRPr="00A40515">
        <w:t xml:space="preserve"> serwerach fizycznych</w:t>
      </w:r>
      <w:r>
        <w:t xml:space="preserve"> oraz</w:t>
      </w:r>
      <w:r w:rsidR="00A40515" w:rsidRPr="00A40515">
        <w:t xml:space="preserve"> </w:t>
      </w:r>
      <w:r>
        <w:t>2</w:t>
      </w:r>
      <w:r w:rsidR="00A40515" w:rsidRPr="00A40515">
        <w:t>00 szt. licencji dostępowych dla użytkowników dostarczonych systemów operacyjnych. Dostarczone licencj</w:t>
      </w:r>
      <w:r>
        <w:t>e</w:t>
      </w:r>
      <w:r w:rsidR="00A40515" w:rsidRPr="00A40515">
        <w:t xml:space="preserve"> na systemy operacyjne oraz dostępowe dla użytkowników nie mogą być przypisane do serwera fizycznego</w:t>
      </w:r>
      <w:r w:rsidR="002331F2">
        <w:t>.</w:t>
      </w:r>
    </w:p>
    <w:p w14:paraId="763D0810" w14:textId="51DBE0EF" w:rsidR="00063584" w:rsidRDefault="00A40515" w:rsidP="00D66180">
      <w:pPr>
        <w:pStyle w:val="Akapitzlist"/>
        <w:numPr>
          <w:ilvl w:val="0"/>
          <w:numId w:val="2"/>
        </w:numPr>
        <w:spacing w:line="276" w:lineRule="auto"/>
        <w:ind w:left="993"/>
        <w:jc w:val="both"/>
        <w:rPr>
          <w:rFonts w:ascii="Cambria" w:eastAsia="SimSun" w:hAnsi="Cambria" w:cstheme="minorHAnsi"/>
          <w:bCs/>
          <w:sz w:val="24"/>
          <w:szCs w:val="24"/>
        </w:rPr>
      </w:pPr>
      <w:r w:rsidRPr="00A40515">
        <w:rPr>
          <w:rFonts w:ascii="Cambria" w:eastAsia="SimSun" w:hAnsi="Cambria" w:cstheme="minorHAnsi"/>
          <w:bCs/>
          <w:sz w:val="24"/>
          <w:szCs w:val="24"/>
        </w:rPr>
        <w:t xml:space="preserve">aktualizacji silników bazodanowych SQL do najnowszej dostępnej wersji umożliwiającej utworzenie klastra wysokiej dostępności. </w:t>
      </w:r>
      <w:r w:rsidR="00063584">
        <w:rPr>
          <w:rFonts w:ascii="Cambria" w:eastAsia="SimSun" w:hAnsi="Cambria" w:cstheme="minorHAnsi"/>
          <w:bCs/>
          <w:sz w:val="24"/>
          <w:szCs w:val="24"/>
        </w:rPr>
        <w:t>Zamawiający wymaga</w:t>
      </w:r>
      <w:r w:rsidR="006D2306">
        <w:rPr>
          <w:rFonts w:ascii="Cambria" w:eastAsia="SimSun" w:hAnsi="Cambria" w:cstheme="minorHAnsi"/>
          <w:bCs/>
          <w:sz w:val="24"/>
          <w:szCs w:val="24"/>
        </w:rPr>
        <w:t>,</w:t>
      </w:r>
      <w:r w:rsidR="00063584">
        <w:rPr>
          <w:rFonts w:ascii="Cambria" w:eastAsia="SimSun" w:hAnsi="Cambria" w:cstheme="minorHAnsi"/>
          <w:bCs/>
          <w:sz w:val="24"/>
          <w:szCs w:val="24"/>
        </w:rPr>
        <w:t xml:space="preserve"> aby:</w:t>
      </w:r>
      <w:bookmarkStart w:id="1" w:name="_GoBack"/>
      <w:bookmarkEnd w:id="1"/>
    </w:p>
    <w:p w14:paraId="12561079" w14:textId="77777777" w:rsidR="00063584" w:rsidRDefault="00063584" w:rsidP="00063584">
      <w:pPr>
        <w:pStyle w:val="Lista3a"/>
      </w:pPr>
      <w:r>
        <w:t>d</w:t>
      </w:r>
      <w:r w:rsidR="00A40515" w:rsidRPr="00A40515">
        <w:t>ostarczone licencje nie mogą ograniczać ilości połączeń klientów do serwera SQL,</w:t>
      </w:r>
    </w:p>
    <w:p w14:paraId="05E27D78" w14:textId="6C1A1032" w:rsidR="00A40515" w:rsidRPr="00A40515" w:rsidRDefault="00A40515" w:rsidP="00063584">
      <w:pPr>
        <w:pStyle w:val="Lista3a"/>
      </w:pPr>
      <w:r w:rsidRPr="00A40515">
        <w:t xml:space="preserve">sumaryczna docelowa ilość maszyn wirtualnych wykorzystująca </w:t>
      </w:r>
      <w:r w:rsidR="00063584">
        <w:t xml:space="preserve">dostarczone licencje na silnik </w:t>
      </w:r>
      <w:r w:rsidRPr="00A40515">
        <w:t xml:space="preserve">SQL będzie wynosiła </w:t>
      </w:r>
      <w:r w:rsidR="00063584">
        <w:t>8</w:t>
      </w:r>
      <w:r w:rsidRPr="00A40515">
        <w:t xml:space="preserve"> sztuk (</w:t>
      </w:r>
      <w:r w:rsidR="00063584">
        <w:t>4</w:t>
      </w:r>
      <w:r w:rsidRPr="00A40515">
        <w:t xml:space="preserve"> klastry), </w:t>
      </w:r>
      <w:r w:rsidR="001942CF">
        <w:br/>
      </w:r>
      <w:r w:rsidRPr="00A40515">
        <w:t>z których każd</w:t>
      </w:r>
      <w:r w:rsidR="00063584">
        <w:t>a maszyna wirtualna</w:t>
      </w:r>
      <w:r w:rsidRPr="00A40515">
        <w:t xml:space="preserve"> będzie wykorzystywała maksymalnie </w:t>
      </w:r>
      <w:r w:rsidR="001942CF">
        <w:br/>
      </w:r>
      <w:r w:rsidRPr="00A40515">
        <w:t>2 rdzenie</w:t>
      </w:r>
      <w:r w:rsidR="00DC4B99">
        <w:t>.</w:t>
      </w:r>
    </w:p>
    <w:p w14:paraId="38B78521" w14:textId="4BBDF7E5" w:rsidR="000B01CF" w:rsidRDefault="002C328D" w:rsidP="00D66180">
      <w:pPr>
        <w:pStyle w:val="Akapitzlist"/>
        <w:numPr>
          <w:ilvl w:val="0"/>
          <w:numId w:val="2"/>
        </w:numPr>
        <w:spacing w:line="276" w:lineRule="auto"/>
        <w:ind w:left="993"/>
        <w:jc w:val="both"/>
        <w:rPr>
          <w:rFonts w:ascii="Cambria" w:eastAsia="SimSun" w:hAnsi="Cambria" w:cstheme="minorHAnsi"/>
          <w:bCs/>
          <w:sz w:val="24"/>
          <w:szCs w:val="24"/>
        </w:rPr>
      </w:pPr>
      <w:r>
        <w:rPr>
          <w:rFonts w:ascii="Cambria" w:eastAsia="SimSun" w:hAnsi="Cambria" w:cstheme="minorHAnsi"/>
          <w:bCs/>
          <w:sz w:val="24"/>
          <w:szCs w:val="24"/>
        </w:rPr>
        <w:t xml:space="preserve">Zamawiający wymaga aby </w:t>
      </w:r>
      <w:proofErr w:type="spellStart"/>
      <w:r>
        <w:rPr>
          <w:rFonts w:ascii="Cambria" w:eastAsia="SimSun" w:hAnsi="Cambria" w:cstheme="minorHAnsi"/>
          <w:bCs/>
          <w:sz w:val="24"/>
          <w:szCs w:val="24"/>
        </w:rPr>
        <w:t>zmigrowane</w:t>
      </w:r>
      <w:proofErr w:type="spellEnd"/>
      <w:r>
        <w:rPr>
          <w:rFonts w:ascii="Cambria" w:eastAsia="SimSun" w:hAnsi="Cambria" w:cstheme="minorHAnsi"/>
          <w:bCs/>
          <w:sz w:val="24"/>
          <w:szCs w:val="24"/>
        </w:rPr>
        <w:t xml:space="preserve"> systemy operacyjne (za wyjątkiem SCO </w:t>
      </w:r>
      <w:proofErr w:type="spellStart"/>
      <w:r w:rsidRPr="00A40515">
        <w:rPr>
          <w:rFonts w:ascii="Cambria" w:eastAsia="SimSun" w:hAnsi="Cambria" w:cstheme="minorHAnsi"/>
          <w:bCs/>
          <w:sz w:val="24"/>
          <w:szCs w:val="24"/>
        </w:rPr>
        <w:t>OpenServer</w:t>
      </w:r>
      <w:proofErr w:type="spellEnd"/>
      <w:r w:rsidRPr="00A40515">
        <w:rPr>
          <w:rFonts w:ascii="Cambria" w:eastAsia="SimSun" w:hAnsi="Cambria" w:cstheme="minorHAnsi"/>
          <w:bCs/>
          <w:sz w:val="24"/>
          <w:szCs w:val="24"/>
        </w:rPr>
        <w:t xml:space="preserve">(TM) </w:t>
      </w:r>
      <w:proofErr w:type="spellStart"/>
      <w:r w:rsidRPr="00A40515">
        <w:rPr>
          <w:rFonts w:ascii="Cambria" w:eastAsia="SimSun" w:hAnsi="Cambria" w:cstheme="minorHAnsi"/>
          <w:bCs/>
          <w:sz w:val="24"/>
          <w:szCs w:val="24"/>
        </w:rPr>
        <w:t>Release</w:t>
      </w:r>
      <w:proofErr w:type="spellEnd"/>
      <w:r w:rsidRPr="00A40515">
        <w:rPr>
          <w:rFonts w:ascii="Cambria" w:eastAsia="SimSun" w:hAnsi="Cambria" w:cstheme="minorHAnsi"/>
          <w:bCs/>
          <w:sz w:val="24"/>
          <w:szCs w:val="24"/>
        </w:rPr>
        <w:t xml:space="preserve"> 5</w:t>
      </w:r>
      <w:r>
        <w:rPr>
          <w:rFonts w:ascii="Cambria" w:eastAsia="SimSun" w:hAnsi="Cambria" w:cstheme="minorHAnsi"/>
          <w:bCs/>
          <w:sz w:val="24"/>
          <w:szCs w:val="24"/>
        </w:rPr>
        <w:t xml:space="preserve">) zostały objęte archiwizacją przez aktualnie użytkowny </w:t>
      </w:r>
      <w:r w:rsidR="000B01CF">
        <w:rPr>
          <w:rFonts w:ascii="Cambria" w:eastAsia="SimSun" w:hAnsi="Cambria" w:cstheme="minorHAnsi"/>
          <w:bCs/>
          <w:sz w:val="24"/>
          <w:szCs w:val="24"/>
        </w:rPr>
        <w:t xml:space="preserve">przez Zamawiającego </w:t>
      </w:r>
      <w:r w:rsidRPr="00906748">
        <w:rPr>
          <w:rFonts w:ascii="Cambria" w:eastAsia="SimSun" w:hAnsi="Cambria" w:cstheme="minorHAnsi"/>
          <w:bCs/>
          <w:i/>
          <w:sz w:val="24"/>
          <w:szCs w:val="24"/>
        </w:rPr>
        <w:t>system</w:t>
      </w:r>
      <w:r w:rsidR="000B01CF" w:rsidRPr="00906748">
        <w:rPr>
          <w:rFonts w:ascii="Cambria" w:eastAsia="SimSun" w:hAnsi="Cambria" w:cstheme="minorHAnsi"/>
          <w:bCs/>
          <w:i/>
          <w:sz w:val="24"/>
          <w:szCs w:val="24"/>
        </w:rPr>
        <w:t xml:space="preserve"> archiwizacji bezpośredniej</w:t>
      </w:r>
      <w:r w:rsidR="000B01CF">
        <w:rPr>
          <w:rFonts w:ascii="Cambria" w:eastAsia="SimSun" w:hAnsi="Cambria" w:cstheme="minorHAnsi"/>
          <w:bCs/>
          <w:sz w:val="24"/>
          <w:szCs w:val="24"/>
        </w:rPr>
        <w:t xml:space="preserve"> (za pośrednictwem agenta w systemie operacyjnym). Zamawiający wymaga</w:t>
      </w:r>
      <w:r w:rsidR="006D2306">
        <w:rPr>
          <w:rFonts w:ascii="Cambria" w:eastAsia="SimSun" w:hAnsi="Cambria" w:cstheme="minorHAnsi"/>
          <w:bCs/>
          <w:sz w:val="24"/>
          <w:szCs w:val="24"/>
        </w:rPr>
        <w:t>,</w:t>
      </w:r>
      <w:r w:rsidR="000B01CF">
        <w:rPr>
          <w:rFonts w:ascii="Cambria" w:eastAsia="SimSun" w:hAnsi="Cambria" w:cstheme="minorHAnsi"/>
          <w:bCs/>
          <w:sz w:val="24"/>
          <w:szCs w:val="24"/>
        </w:rPr>
        <w:t xml:space="preserve"> aby:</w:t>
      </w:r>
    </w:p>
    <w:p w14:paraId="4D94B8F8" w14:textId="4F202225" w:rsidR="000B01CF" w:rsidRDefault="000B01CF" w:rsidP="000B01CF">
      <w:pPr>
        <w:pStyle w:val="Lista3a"/>
      </w:pPr>
      <w:r>
        <w:t>licencją zostały objęte wszystkie migrowane systemy operacyjne oraz dodatkowe systemy operacyjne w łącznej ilości 40 sztuk maszyn wirtualnych, po 10 na każdym z serwerów archiwizacyjnych</w:t>
      </w:r>
      <w:r w:rsidR="00A51577">
        <w:t>,</w:t>
      </w:r>
    </w:p>
    <w:p w14:paraId="64C54B8E" w14:textId="3EEC2E86" w:rsidR="00A51577" w:rsidRPr="000B01CF" w:rsidRDefault="00A51577" w:rsidP="00A51577">
      <w:pPr>
        <w:pStyle w:val="Lista3a"/>
      </w:pPr>
      <w:r>
        <w:t>o</w:t>
      </w:r>
      <w:r w:rsidRPr="000B01CF">
        <w:t xml:space="preserve">becnie Zamawiający użytkuje oprogramowanie </w:t>
      </w:r>
      <w:proofErr w:type="spellStart"/>
      <w:r w:rsidRPr="000B01CF">
        <w:t>Archiware</w:t>
      </w:r>
      <w:proofErr w:type="spellEnd"/>
      <w:r w:rsidRPr="000B01CF">
        <w:t xml:space="preserve"> P5</w:t>
      </w:r>
      <w:r>
        <w:t xml:space="preserve"> i posiada </w:t>
      </w:r>
      <w:r w:rsidR="001942CF">
        <w:br/>
      </w:r>
      <w:r>
        <w:t xml:space="preserve">4 serwery archiwizacyjne, </w:t>
      </w:r>
    </w:p>
    <w:p w14:paraId="6E713257" w14:textId="05C194F0" w:rsidR="00A51577" w:rsidRDefault="00A51577" w:rsidP="00A51577">
      <w:pPr>
        <w:pStyle w:val="Lista3a"/>
      </w:pPr>
      <w:r>
        <w:t xml:space="preserve">w przypadku dostarczenia innego systemu niż posiadany obecnie przez Zamawiającego wymagane jest dostarczenie licencji niezbędnych do uruchomienia archiwizacji analogicznej do już posiadanej. Obecnie posiadany przez Zamawiającego system to: 4 serwery archiwizacji, </w:t>
      </w:r>
      <w:r w:rsidR="001942CF">
        <w:br/>
      </w:r>
      <w:r>
        <w:t xml:space="preserve">4 napędy taśmowe w dwóch bibliotekach taśmowych. </w:t>
      </w:r>
    </w:p>
    <w:p w14:paraId="2C4A4510" w14:textId="41CC7D4C" w:rsidR="000B01CF" w:rsidRDefault="000B01CF" w:rsidP="00D66180">
      <w:pPr>
        <w:pStyle w:val="Akapitzlist"/>
        <w:numPr>
          <w:ilvl w:val="0"/>
          <w:numId w:val="2"/>
        </w:numPr>
        <w:spacing w:line="276" w:lineRule="auto"/>
        <w:ind w:left="993"/>
        <w:jc w:val="both"/>
        <w:rPr>
          <w:rFonts w:ascii="Cambria" w:eastAsia="SimSun" w:hAnsi="Cambria" w:cstheme="minorHAnsi"/>
          <w:bCs/>
          <w:sz w:val="24"/>
          <w:szCs w:val="24"/>
        </w:rPr>
      </w:pPr>
      <w:r>
        <w:rPr>
          <w:rFonts w:ascii="Cambria" w:eastAsia="SimSun" w:hAnsi="Cambria" w:cstheme="minorHAnsi"/>
          <w:bCs/>
          <w:sz w:val="24"/>
          <w:szCs w:val="24"/>
        </w:rPr>
        <w:t xml:space="preserve">Zamawiający wymaga dostarczenia </w:t>
      </w:r>
      <w:r w:rsidRPr="00906748">
        <w:rPr>
          <w:rFonts w:ascii="Cambria" w:eastAsia="SimSun" w:hAnsi="Cambria" w:cstheme="minorHAnsi"/>
          <w:bCs/>
          <w:i/>
          <w:sz w:val="24"/>
          <w:szCs w:val="24"/>
        </w:rPr>
        <w:t>systemu archiwizacji bazującego na kopiach maszyn wirtualnych</w:t>
      </w:r>
      <w:r w:rsidR="00906748">
        <w:rPr>
          <w:rFonts w:ascii="Cambria" w:eastAsia="SimSun" w:hAnsi="Cambria" w:cstheme="minorHAnsi"/>
          <w:bCs/>
          <w:sz w:val="24"/>
          <w:szCs w:val="24"/>
        </w:rPr>
        <w:t>. Zamawiający wymaga</w:t>
      </w:r>
      <w:r w:rsidR="006D2306">
        <w:rPr>
          <w:rFonts w:ascii="Cambria" w:eastAsia="SimSun" w:hAnsi="Cambria" w:cstheme="minorHAnsi"/>
          <w:bCs/>
          <w:sz w:val="24"/>
          <w:szCs w:val="24"/>
        </w:rPr>
        <w:t>,</w:t>
      </w:r>
      <w:r w:rsidR="00906748">
        <w:rPr>
          <w:rFonts w:ascii="Cambria" w:eastAsia="SimSun" w:hAnsi="Cambria" w:cstheme="minorHAnsi"/>
          <w:bCs/>
          <w:sz w:val="24"/>
          <w:szCs w:val="24"/>
        </w:rPr>
        <w:t xml:space="preserve"> aby:</w:t>
      </w:r>
    </w:p>
    <w:p w14:paraId="63F15B94" w14:textId="280ACDCF" w:rsidR="00906748" w:rsidRDefault="00906748" w:rsidP="00906748">
      <w:pPr>
        <w:pStyle w:val="Lista3a"/>
      </w:pPr>
      <w:r>
        <w:t xml:space="preserve">dostarczona licencja pozwalała na archiwizację </w:t>
      </w:r>
      <w:r w:rsidR="00185B95">
        <w:t xml:space="preserve">maszyn wirtualnych </w:t>
      </w:r>
      <w:r w:rsidR="00F04729">
        <w:br/>
      </w:r>
      <w:r w:rsidR="00185B95">
        <w:t xml:space="preserve">z </w:t>
      </w:r>
      <w:r>
        <w:t>14 serwerów dwu procesorowych</w:t>
      </w:r>
      <w:r w:rsidR="00DA3208">
        <w:t>,</w:t>
      </w:r>
    </w:p>
    <w:p w14:paraId="4F322A04" w14:textId="77777777" w:rsidR="00C3354F" w:rsidRDefault="00185B95" w:rsidP="00906748">
      <w:pPr>
        <w:pStyle w:val="Lista3a"/>
      </w:pPr>
      <w:r>
        <w:t>oprogramowanie musi umożliwić</w:t>
      </w:r>
      <w:r w:rsidR="00C3354F">
        <w:t>:</w:t>
      </w:r>
    </w:p>
    <w:p w14:paraId="756E0868" w14:textId="144800F2" w:rsidR="00C3354F" w:rsidRDefault="00185B95" w:rsidP="006D2306">
      <w:pPr>
        <w:pStyle w:val="Lista4a"/>
        <w:ind w:left="1560"/>
      </w:pPr>
      <w:r w:rsidRPr="00C3354F">
        <w:lastRenderedPageBreak/>
        <w:t>archiwizację pracującej maszyny wirtualnej</w:t>
      </w:r>
      <w:r w:rsidR="00C3354F" w:rsidRPr="00C3354F">
        <w:t xml:space="preserve"> bezpośrednio z hosta </w:t>
      </w:r>
      <w:proofErr w:type="spellStart"/>
      <w:r w:rsidR="00C3354F" w:rsidRPr="00C3354F">
        <w:t>ESXi</w:t>
      </w:r>
      <w:proofErr w:type="spellEnd"/>
      <w:r w:rsidRPr="00C3354F">
        <w:t xml:space="preserve">, na przestrzeń dyskową </w:t>
      </w:r>
      <w:r w:rsidR="00C3354F" w:rsidRPr="00C3354F">
        <w:t xml:space="preserve">oraz na bibliotekę taśmową, </w:t>
      </w:r>
    </w:p>
    <w:p w14:paraId="29590A80" w14:textId="41864F32" w:rsidR="00C3354F" w:rsidRPr="00C3354F" w:rsidRDefault="00C3354F" w:rsidP="006D2306">
      <w:pPr>
        <w:pStyle w:val="Lista4a"/>
        <w:ind w:left="1560"/>
      </w:pPr>
      <w:r>
        <w:t xml:space="preserve">utworzenie planów cyklicznych archiwizacji danych pełnych </w:t>
      </w:r>
      <w:r w:rsidR="00F04729">
        <w:br/>
      </w:r>
      <w:r>
        <w:t>i przyrostowych wraz z raportowaniem w przypadku błędów wykonaniu takiego planu,</w:t>
      </w:r>
    </w:p>
    <w:p w14:paraId="2004E433" w14:textId="76BC5163" w:rsidR="00C3354F" w:rsidRPr="00C3354F" w:rsidRDefault="00C3354F" w:rsidP="006D2306">
      <w:pPr>
        <w:pStyle w:val="Lista4a"/>
        <w:ind w:left="1560"/>
      </w:pPr>
      <w:r w:rsidRPr="00C3354F">
        <w:t xml:space="preserve">odtworzenie maszyny wirtualnej bezpośrednio na serwer wirtualny, </w:t>
      </w:r>
    </w:p>
    <w:p w14:paraId="7D30D34A" w14:textId="318B30D0" w:rsidR="00C3354F" w:rsidRPr="00C3354F" w:rsidRDefault="00C3354F" w:rsidP="006D2306">
      <w:pPr>
        <w:pStyle w:val="Lista4a"/>
        <w:ind w:left="1560"/>
      </w:pPr>
      <w:r w:rsidRPr="00C3354F">
        <w:t>podgląd na bieżące i archiwalne procesy archiwizacji</w:t>
      </w:r>
      <w:r>
        <w:t>,</w:t>
      </w:r>
      <w:r w:rsidRPr="00C3354F">
        <w:t xml:space="preserve"> w sposób graficzny za pośrednictwem przeglądarki www,</w:t>
      </w:r>
    </w:p>
    <w:p w14:paraId="6E7F6119" w14:textId="64D47CFE" w:rsidR="00C3354F" w:rsidRDefault="00C3354F" w:rsidP="006D2306">
      <w:pPr>
        <w:pStyle w:val="Lista4a"/>
        <w:ind w:left="1560"/>
      </w:pPr>
      <w:r>
        <w:t>podgląd na dostępne przestrzenie przeznaczone do archiwizacji danych,</w:t>
      </w:r>
    </w:p>
    <w:p w14:paraId="46CC192E" w14:textId="1C04A45C" w:rsidR="00C3354F" w:rsidRDefault="00C3354F" w:rsidP="006D2306">
      <w:pPr>
        <w:pStyle w:val="Lista4a"/>
        <w:ind w:left="1560"/>
      </w:pPr>
      <w:r>
        <w:t xml:space="preserve">wspierać proces </w:t>
      </w:r>
      <w:proofErr w:type="spellStart"/>
      <w:r>
        <w:t>deduplikacji</w:t>
      </w:r>
      <w:proofErr w:type="spellEnd"/>
      <w:r>
        <w:t xml:space="preserve"> danych archiwalnych,</w:t>
      </w:r>
    </w:p>
    <w:p w14:paraId="22A28547" w14:textId="69E7517F" w:rsidR="00C3354F" w:rsidRDefault="00C3354F" w:rsidP="006D2306">
      <w:pPr>
        <w:pStyle w:val="Lista4a"/>
        <w:ind w:left="1560"/>
      </w:pPr>
      <w:r>
        <w:t>uruchomienie maszyny wirtualnej na danych archiwalnych w celu sprawdzenia spójności i poprawności wykonania backupu</w:t>
      </w:r>
    </w:p>
    <w:p w14:paraId="73843066" w14:textId="09367A80" w:rsidR="00DA3208" w:rsidRDefault="00DA3208" w:rsidP="00906748">
      <w:pPr>
        <w:pStyle w:val="Lista3a"/>
      </w:pPr>
      <w:r>
        <w:t xml:space="preserve">obecnie Zamawiający użytkuje jako </w:t>
      </w:r>
      <w:r w:rsidRPr="00906748">
        <w:rPr>
          <w:bCs w:val="0"/>
          <w:i/>
        </w:rPr>
        <w:t>systemu archiwizacji bazującego na kopiach maszyn wirtualnych</w:t>
      </w:r>
      <w:r>
        <w:t xml:space="preserve"> oprogramowanie </w:t>
      </w:r>
      <w:proofErr w:type="spellStart"/>
      <w:r w:rsidRPr="00DA3208">
        <w:t>Arcserve</w:t>
      </w:r>
      <w:proofErr w:type="spellEnd"/>
      <w:r w:rsidRPr="00DA3208">
        <w:t xml:space="preserve"> UDP Standard Edition</w:t>
      </w:r>
      <w:r>
        <w:t xml:space="preserve">, </w:t>
      </w:r>
    </w:p>
    <w:p w14:paraId="0A062631" w14:textId="58991890" w:rsidR="00DA3208" w:rsidRDefault="00DA3208" w:rsidP="00906748">
      <w:pPr>
        <w:pStyle w:val="Lista3a"/>
      </w:pPr>
      <w:r>
        <w:t xml:space="preserve">w przypadku dostarczenia innego oprogramowania, niż użytkowne przez Zamawiającego, należy dodatkowo uwzględnić konieczność migracji </w:t>
      </w:r>
      <w:r w:rsidR="00F04729">
        <w:br/>
      </w:r>
      <w:r>
        <w:t>3 serwerów dwuprocesorowych do dostarczonego rozwiązania oraz dostarczenia niezbędnych licencji</w:t>
      </w:r>
      <w:r w:rsidR="00D40EED">
        <w:t>.</w:t>
      </w:r>
    </w:p>
    <w:p w14:paraId="78FADEB5" w14:textId="1592F4F8" w:rsidR="00B06802" w:rsidRDefault="00B06802" w:rsidP="00D66180">
      <w:pPr>
        <w:pStyle w:val="Akapitzlist"/>
        <w:numPr>
          <w:ilvl w:val="0"/>
          <w:numId w:val="2"/>
        </w:numPr>
        <w:spacing w:line="276" w:lineRule="auto"/>
        <w:ind w:left="993"/>
        <w:jc w:val="both"/>
        <w:rPr>
          <w:rFonts w:ascii="Cambria" w:eastAsia="SimSun" w:hAnsi="Cambria" w:cstheme="minorHAnsi"/>
          <w:bCs/>
          <w:sz w:val="24"/>
          <w:szCs w:val="24"/>
        </w:rPr>
      </w:pPr>
      <w:r>
        <w:rPr>
          <w:rFonts w:ascii="Cambria" w:eastAsia="SimSun" w:hAnsi="Cambria" w:cstheme="minorHAnsi"/>
          <w:bCs/>
          <w:sz w:val="24"/>
          <w:szCs w:val="24"/>
        </w:rPr>
        <w:t xml:space="preserve">Zamawiający wymaga dostarczenia </w:t>
      </w:r>
      <w:r>
        <w:rPr>
          <w:rFonts w:ascii="Cambria" w:eastAsia="SimSun" w:hAnsi="Cambria" w:cstheme="minorHAnsi"/>
          <w:bCs/>
          <w:i/>
          <w:sz w:val="24"/>
          <w:szCs w:val="24"/>
        </w:rPr>
        <w:t>oprogramowani</w:t>
      </w:r>
      <w:r w:rsidR="008F4630">
        <w:rPr>
          <w:rFonts w:ascii="Cambria" w:eastAsia="SimSun" w:hAnsi="Cambria" w:cstheme="minorHAnsi"/>
          <w:bCs/>
          <w:i/>
          <w:sz w:val="24"/>
          <w:szCs w:val="24"/>
        </w:rPr>
        <w:t>a</w:t>
      </w:r>
      <w:r>
        <w:rPr>
          <w:rFonts w:ascii="Cambria" w:eastAsia="SimSun" w:hAnsi="Cambria" w:cstheme="minorHAnsi"/>
          <w:bCs/>
          <w:i/>
          <w:sz w:val="24"/>
          <w:szCs w:val="24"/>
        </w:rPr>
        <w:t xml:space="preserve"> do monitorowania </w:t>
      </w:r>
      <w:r w:rsidRPr="00B06802">
        <w:rPr>
          <w:rFonts w:ascii="Cambria" w:eastAsia="SimSun" w:hAnsi="Cambria" w:cstheme="minorHAnsi"/>
          <w:bCs/>
          <w:i/>
          <w:sz w:val="24"/>
          <w:szCs w:val="24"/>
        </w:rPr>
        <w:t>infrastruktury klastra hiperkowergentnego</w:t>
      </w:r>
      <w:r>
        <w:rPr>
          <w:rFonts w:ascii="Cambria" w:eastAsia="SimSun" w:hAnsi="Cambria" w:cstheme="minorHAnsi"/>
          <w:bCs/>
          <w:i/>
          <w:sz w:val="24"/>
          <w:szCs w:val="24"/>
        </w:rPr>
        <w:t xml:space="preserve"> oraz usług na nim pracującym</w:t>
      </w:r>
      <w:r>
        <w:rPr>
          <w:rFonts w:ascii="Cambria" w:eastAsia="SimSun" w:hAnsi="Cambria" w:cstheme="minorHAnsi"/>
          <w:bCs/>
          <w:sz w:val="24"/>
          <w:szCs w:val="24"/>
        </w:rPr>
        <w:t>. Zamawiający wymaga</w:t>
      </w:r>
      <w:r w:rsidR="006D2306">
        <w:rPr>
          <w:rFonts w:ascii="Cambria" w:eastAsia="SimSun" w:hAnsi="Cambria" w:cstheme="minorHAnsi"/>
          <w:bCs/>
          <w:sz w:val="24"/>
          <w:szCs w:val="24"/>
        </w:rPr>
        <w:t>,</w:t>
      </w:r>
      <w:r>
        <w:rPr>
          <w:rFonts w:ascii="Cambria" w:eastAsia="SimSun" w:hAnsi="Cambria" w:cstheme="minorHAnsi"/>
          <w:bCs/>
          <w:sz w:val="24"/>
          <w:szCs w:val="24"/>
        </w:rPr>
        <w:t xml:space="preserve"> aby:</w:t>
      </w:r>
    </w:p>
    <w:p w14:paraId="200F2189" w14:textId="34ACEAB3" w:rsidR="00B06802" w:rsidRDefault="00300008" w:rsidP="00B06802">
      <w:pPr>
        <w:pStyle w:val="Lista3a"/>
      </w:pPr>
      <w:r>
        <w:t xml:space="preserve">system monitorował posiadane elementy </w:t>
      </w:r>
      <w:r w:rsidR="00721495">
        <w:t xml:space="preserve">klastra </w:t>
      </w:r>
      <w:r w:rsidR="005F12AC">
        <w:t>h</w:t>
      </w:r>
      <w:r w:rsidR="00721495">
        <w:t>iperkowergentnego</w:t>
      </w:r>
      <w:r>
        <w:t>,</w:t>
      </w:r>
      <w:r w:rsidR="00721495">
        <w:t xml:space="preserve"> </w:t>
      </w:r>
      <w:r w:rsidR="00721495" w:rsidRPr="00906748">
        <w:rPr>
          <w:i/>
        </w:rPr>
        <w:t>system archiwizacji bezpośredniej</w:t>
      </w:r>
      <w:r w:rsidR="00721495">
        <w:rPr>
          <w:i/>
        </w:rPr>
        <w:t xml:space="preserve"> </w:t>
      </w:r>
      <w:r w:rsidR="00721495" w:rsidRPr="00721495">
        <w:t>oraz</w:t>
      </w:r>
      <w:r w:rsidR="00721495">
        <w:rPr>
          <w:i/>
        </w:rPr>
        <w:t xml:space="preserve"> </w:t>
      </w:r>
      <w:r w:rsidR="00721495" w:rsidRPr="00906748">
        <w:rPr>
          <w:i/>
        </w:rPr>
        <w:t>systemu archiwizacji bazującego na kopiach maszyn wirtualnych</w:t>
      </w:r>
      <w:r w:rsidR="00721495">
        <w:rPr>
          <w:i/>
        </w:rPr>
        <w:t>,</w:t>
      </w:r>
      <w:r w:rsidR="00736C75">
        <w:t xml:space="preserve"> a w szczególności parametry:</w:t>
      </w:r>
    </w:p>
    <w:p w14:paraId="68B4A37A" w14:textId="40E67BF5" w:rsidR="00736C75" w:rsidRDefault="00736C75" w:rsidP="003A16C6">
      <w:pPr>
        <w:pStyle w:val="Lista4a"/>
        <w:ind w:left="1560"/>
      </w:pPr>
      <w:r w:rsidRPr="000D7395">
        <w:rPr>
          <w:highlight w:val="yellow"/>
        </w:rPr>
        <w:t>przełącznik SAN</w:t>
      </w:r>
      <w:r w:rsidRPr="00736C75">
        <w:t xml:space="preserve">: </w:t>
      </w:r>
      <w:proofErr w:type="spellStart"/>
      <w:r w:rsidRPr="00736C75">
        <w:t>icmp</w:t>
      </w:r>
      <w:proofErr w:type="spellEnd"/>
      <w:r>
        <w:t xml:space="preserve">, </w:t>
      </w:r>
      <w:proofErr w:type="spellStart"/>
      <w:r>
        <w:t>snmp</w:t>
      </w:r>
      <w:proofErr w:type="spellEnd"/>
      <w:r>
        <w:t xml:space="preserve"> </w:t>
      </w:r>
      <w:proofErr w:type="spellStart"/>
      <w:r>
        <w:t>traps</w:t>
      </w:r>
      <w:proofErr w:type="spellEnd"/>
      <w:r>
        <w:t xml:space="preserve">, </w:t>
      </w:r>
      <w:proofErr w:type="spellStart"/>
      <w:r>
        <w:t>snmp</w:t>
      </w:r>
      <w:proofErr w:type="spellEnd"/>
      <w:r>
        <w:t xml:space="preserve"> info: </w:t>
      </w:r>
      <w:proofErr w:type="spellStart"/>
      <w:r>
        <w:t>location</w:t>
      </w:r>
      <w:proofErr w:type="spellEnd"/>
      <w:r>
        <w:t xml:space="preserve">, </w:t>
      </w:r>
      <w:proofErr w:type="spellStart"/>
      <w:r>
        <w:t>contact</w:t>
      </w:r>
      <w:proofErr w:type="spellEnd"/>
      <w:r>
        <w:t xml:space="preserve"> system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uptime</w:t>
      </w:r>
      <w:proofErr w:type="spellEnd"/>
      <w:r>
        <w:t xml:space="preserve">, </w:t>
      </w:r>
      <w:proofErr w:type="spellStart"/>
      <w:r>
        <w:t>interfaces</w:t>
      </w:r>
      <w:proofErr w:type="spellEnd"/>
      <w:r>
        <w:t xml:space="preserve">: </w:t>
      </w:r>
      <w:proofErr w:type="spellStart"/>
      <w:r>
        <w:t>operational</w:t>
      </w:r>
      <w:proofErr w:type="spellEnd"/>
      <w:r>
        <w:t xml:space="preserve"> status, </w:t>
      </w:r>
      <w:proofErr w:type="spellStart"/>
      <w:r>
        <w:t>physical</w:t>
      </w:r>
      <w:proofErr w:type="spellEnd"/>
      <w:r>
        <w:t xml:space="preserve"> status, </w:t>
      </w:r>
      <w:proofErr w:type="spellStart"/>
      <w:r>
        <w:t>bad_eof</w:t>
      </w:r>
      <w:proofErr w:type="spellEnd"/>
      <w:r>
        <w:t xml:space="preserve">, </w:t>
      </w:r>
      <w:proofErr w:type="spellStart"/>
      <w:r>
        <w:t>bytes_rx</w:t>
      </w:r>
      <w:proofErr w:type="spellEnd"/>
      <w:r>
        <w:t xml:space="preserve">, </w:t>
      </w:r>
      <w:proofErr w:type="spellStart"/>
      <w:r>
        <w:t>bytes_tx</w:t>
      </w:r>
      <w:proofErr w:type="spellEnd"/>
      <w:r>
        <w:t xml:space="preserve">, </w:t>
      </w:r>
      <w:proofErr w:type="spellStart"/>
      <w:r>
        <w:t>crc_error</w:t>
      </w:r>
      <w:proofErr w:type="spellEnd"/>
      <w:r>
        <w:t xml:space="preserve">, discarded_c3, </w:t>
      </w:r>
      <w:proofErr w:type="spellStart"/>
      <w:r>
        <w:t>er_enc_in</w:t>
      </w:r>
      <w:proofErr w:type="spellEnd"/>
      <w:r>
        <w:t xml:space="preserve">, </w:t>
      </w:r>
      <w:proofErr w:type="spellStart"/>
      <w:r>
        <w:t>fbsy</w:t>
      </w:r>
      <w:proofErr w:type="spellEnd"/>
      <w:r>
        <w:t xml:space="preserve">, </w:t>
      </w:r>
      <w:proofErr w:type="spellStart"/>
      <w:r>
        <w:t>frames_rx</w:t>
      </w:r>
      <w:proofErr w:type="spellEnd"/>
      <w:r>
        <w:t xml:space="preserve">, </w:t>
      </w:r>
      <w:proofErr w:type="spellStart"/>
      <w:r>
        <w:t>frames_tx,link_fail</w:t>
      </w:r>
      <w:proofErr w:type="spellEnd"/>
      <w:r>
        <w:t xml:space="preserve">, </w:t>
      </w:r>
      <w:proofErr w:type="spellStart"/>
      <w:r>
        <w:t>loss_of_signal</w:t>
      </w:r>
      <w:proofErr w:type="spellEnd"/>
      <w:r>
        <w:t xml:space="preserve">, </w:t>
      </w:r>
      <w:proofErr w:type="spellStart"/>
      <w:r>
        <w:t>loss_of_sync</w:t>
      </w:r>
      <w:proofErr w:type="spellEnd"/>
      <w:r>
        <w:t xml:space="preserve">, </w:t>
      </w:r>
      <w:proofErr w:type="spellStart"/>
      <w:r>
        <w:t>too_long</w:t>
      </w:r>
      <w:proofErr w:type="spellEnd"/>
      <w:r>
        <w:t xml:space="preserve">, </w:t>
      </w:r>
      <w:proofErr w:type="spellStart"/>
      <w:r>
        <w:t>too_short</w:t>
      </w:r>
      <w:proofErr w:type="spellEnd"/>
      <w:r>
        <w:t>,</w:t>
      </w:r>
    </w:p>
    <w:p w14:paraId="652E3DAB" w14:textId="5712755B" w:rsidR="00736C75" w:rsidRDefault="00736C75" w:rsidP="00C07F4E">
      <w:pPr>
        <w:pStyle w:val="Lista4a"/>
        <w:ind w:left="1560"/>
      </w:pPr>
      <w:r w:rsidRPr="000D7395">
        <w:rPr>
          <w:highlight w:val="yellow"/>
        </w:rPr>
        <w:t>macierz dyskowa</w:t>
      </w:r>
      <w:r>
        <w:t xml:space="preserve">: IO, </w:t>
      </w:r>
      <w:proofErr w:type="spellStart"/>
      <w:r>
        <w:t>throughput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: </w:t>
      </w:r>
      <w:proofErr w:type="spellStart"/>
      <w:r>
        <w:t>drive</w:t>
      </w:r>
      <w:proofErr w:type="spellEnd"/>
      <w:r>
        <w:t xml:space="preserve">, FC, SAS </w:t>
      </w:r>
      <w:proofErr w:type="spellStart"/>
      <w:r>
        <w:t>Mdisk</w:t>
      </w:r>
      <w:proofErr w:type="spellEnd"/>
      <w:r>
        <w:t xml:space="preserve">, VDISK, temperaturę, cache, </w:t>
      </w:r>
      <w:proofErr w:type="spellStart"/>
      <w:r>
        <w:t>capacity</w:t>
      </w:r>
      <w:proofErr w:type="spellEnd"/>
      <w:r>
        <w:t xml:space="preserve">: </w:t>
      </w:r>
      <w:proofErr w:type="spellStart"/>
      <w:r>
        <w:t>physical</w:t>
      </w:r>
      <w:proofErr w:type="spellEnd"/>
      <w:r>
        <w:t xml:space="preserve">;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;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, ping,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usage</w:t>
      </w:r>
      <w:proofErr w:type="spellEnd"/>
      <w:r>
        <w:t xml:space="preserve">, </w:t>
      </w:r>
      <w:proofErr w:type="spellStart"/>
      <w:r>
        <w:t>array</w:t>
      </w:r>
      <w:proofErr w:type="spellEnd"/>
      <w:r>
        <w:t xml:space="preserve"> </w:t>
      </w:r>
      <w:proofErr w:type="spellStart"/>
      <w:r>
        <w:t>raid</w:t>
      </w:r>
      <w:proofErr w:type="spellEnd"/>
      <w:r>
        <w:t xml:space="preserve">: status; </w:t>
      </w:r>
      <w:proofErr w:type="spellStart"/>
      <w:r>
        <w:t>capacity</w:t>
      </w:r>
      <w:proofErr w:type="spellEnd"/>
      <w:r>
        <w:t xml:space="preserve">, </w:t>
      </w:r>
      <w:proofErr w:type="spellStart"/>
      <w:r>
        <w:t>nodecanister</w:t>
      </w:r>
      <w:proofErr w:type="spellEnd"/>
      <w:r>
        <w:t xml:space="preserve">: </w:t>
      </w:r>
      <w:proofErr w:type="spellStart"/>
      <w:r>
        <w:t>temperature</w:t>
      </w:r>
      <w:proofErr w:type="spellEnd"/>
      <w:r>
        <w:t>; status, psu: status,</w:t>
      </w:r>
    </w:p>
    <w:p w14:paraId="6EC0E149" w14:textId="128BE771" w:rsidR="005F12AC" w:rsidRPr="00721495" w:rsidRDefault="005F12AC" w:rsidP="00B06802">
      <w:pPr>
        <w:pStyle w:val="Lista3a"/>
      </w:pPr>
      <w:r>
        <w:t xml:space="preserve">system funkcjonował w 4 osobnych (nieskomunikowanych ze sobą) sieciach LAN, na klastrze hiperkowergentnym Zamawiającego, </w:t>
      </w:r>
    </w:p>
    <w:p w14:paraId="674A85FC" w14:textId="5FB9A7B5" w:rsidR="006D2306" w:rsidRDefault="006D2306" w:rsidP="00B06802">
      <w:pPr>
        <w:pStyle w:val="Lista3a"/>
      </w:pPr>
      <w:r>
        <w:t>system posiadał co najmniej funkcjonalności:</w:t>
      </w:r>
    </w:p>
    <w:p w14:paraId="2C0B7DDD" w14:textId="19DF89A0" w:rsidR="006D2306" w:rsidRDefault="006D2306" w:rsidP="006D2306">
      <w:pPr>
        <w:pStyle w:val="Lista4a"/>
        <w:ind w:left="1560" w:hanging="283"/>
      </w:pPr>
      <w:r w:rsidRPr="000D7395">
        <w:rPr>
          <w:highlight w:val="yellow"/>
        </w:rPr>
        <w:t>umożliwiać kompleksowe monitorowanie systemów serwerowych oraz świadczonych usług,</w:t>
      </w:r>
    </w:p>
    <w:p w14:paraId="2FAF7E24" w14:textId="3643E909" w:rsidR="00C0383F" w:rsidRDefault="00C0383F" w:rsidP="006D2306">
      <w:pPr>
        <w:pStyle w:val="Lista4a"/>
        <w:ind w:left="1560" w:hanging="283"/>
      </w:pPr>
      <w:r w:rsidRPr="000D7395">
        <w:rPr>
          <w:highlight w:val="yellow"/>
        </w:rPr>
        <w:lastRenderedPageBreak/>
        <w:t>umoż</w:t>
      </w:r>
      <w:r w:rsidR="002A048F" w:rsidRPr="000D7395">
        <w:rPr>
          <w:highlight w:val="yellow"/>
        </w:rPr>
        <w:t>liwiał dodawanie nowych hostów i przypisywania do nich monitorowanych usług</w:t>
      </w:r>
      <w:r w:rsidR="002A048F">
        <w:t>,</w:t>
      </w:r>
    </w:p>
    <w:p w14:paraId="5DD51675" w14:textId="203D213D" w:rsidR="006D2306" w:rsidRDefault="006D2306" w:rsidP="006D2306">
      <w:pPr>
        <w:pStyle w:val="Lista4a"/>
        <w:ind w:left="1560" w:hanging="283"/>
      </w:pPr>
      <w:r w:rsidRPr="006D2306">
        <w:t xml:space="preserve">być zdolny do generowania powiadomień mailowych w przypadku wystąpienia awarii, niedostępności, krytycznego stanu systemów lub wykrycia anomalii. W ramach powiadomień powinien również być w stanie wykorzystać powiadomienia SMS oraz poprzez komunikator </w:t>
      </w:r>
      <w:r>
        <w:t xml:space="preserve">np. </w:t>
      </w:r>
      <w:proofErr w:type="spellStart"/>
      <w:r w:rsidRPr="006D2306">
        <w:t>Signal</w:t>
      </w:r>
      <w:proofErr w:type="spellEnd"/>
      <w:r>
        <w:t>,</w:t>
      </w:r>
    </w:p>
    <w:p w14:paraId="6ED98D30" w14:textId="77777777" w:rsidR="006D2306" w:rsidRDefault="006D2306" w:rsidP="006D2306">
      <w:pPr>
        <w:pStyle w:val="Lista4a"/>
        <w:ind w:left="1560" w:hanging="283"/>
      </w:pPr>
      <w:r w:rsidRPr="000D7395">
        <w:rPr>
          <w:highlight w:val="yellow"/>
        </w:rPr>
        <w:t>może wykorzystywać agenta zainstalowanego na monitorowanym systemie</w:t>
      </w:r>
      <w:r>
        <w:t>,</w:t>
      </w:r>
    </w:p>
    <w:p w14:paraId="47BC61AD" w14:textId="77777777" w:rsidR="006D2306" w:rsidRDefault="006D2306" w:rsidP="006D2306">
      <w:pPr>
        <w:pStyle w:val="Lista4a"/>
        <w:ind w:left="1560" w:hanging="283"/>
      </w:pPr>
      <w:r w:rsidRPr="006D2306">
        <w:t>funkcjonować bez konieczności połączenia z Internetem</w:t>
      </w:r>
      <w:r>
        <w:t>,</w:t>
      </w:r>
    </w:p>
    <w:p w14:paraId="078C0957" w14:textId="77777777" w:rsidR="006D2306" w:rsidRDefault="006D2306" w:rsidP="006D2306">
      <w:pPr>
        <w:pStyle w:val="Lista4a"/>
        <w:ind w:left="1560" w:hanging="283"/>
      </w:pPr>
      <w:r>
        <w:t>p</w:t>
      </w:r>
      <w:r w:rsidRPr="006D2306">
        <w:t>owinien oferować przejrzysty i intuicyjny interfejs użytkownika, który będzie wizualizować dane oraz status monitorowanych systemów</w:t>
      </w:r>
      <w:r>
        <w:t>,</w:t>
      </w:r>
    </w:p>
    <w:p w14:paraId="76E1844D" w14:textId="4C81DB45" w:rsidR="006D2306" w:rsidRDefault="006D2306" w:rsidP="006D2306">
      <w:pPr>
        <w:pStyle w:val="Lista4a"/>
        <w:ind w:left="1560" w:hanging="283"/>
      </w:pPr>
      <w:r w:rsidRPr="000D7395">
        <w:rPr>
          <w:highlight w:val="yellow"/>
        </w:rPr>
        <w:t xml:space="preserve">umożliwiać monitorowanie </w:t>
      </w:r>
      <w:proofErr w:type="spellStart"/>
      <w:r w:rsidRPr="000D7395">
        <w:rPr>
          <w:highlight w:val="yellow"/>
        </w:rPr>
        <w:t>mikroserwisów</w:t>
      </w:r>
      <w:proofErr w:type="spellEnd"/>
      <w:r w:rsidRPr="000D7395">
        <w:rPr>
          <w:highlight w:val="yellow"/>
        </w:rPr>
        <w:t xml:space="preserve"> oraz wspierać usługi, takie jak SNMP, SSH, Rest API, skrypty, WWW, ping, telnet, DNS, SMTP</w:t>
      </w:r>
      <w:r>
        <w:t>,</w:t>
      </w:r>
    </w:p>
    <w:p w14:paraId="367C7879" w14:textId="6BB1B54C" w:rsidR="006D2306" w:rsidRDefault="006D2306" w:rsidP="006D2306">
      <w:pPr>
        <w:pStyle w:val="Lista4a"/>
        <w:ind w:left="1560" w:hanging="283"/>
      </w:pPr>
      <w:r w:rsidRPr="006D2306">
        <w:t xml:space="preserve">pozwalać na integrację z narzędziami takimi jak IBM </w:t>
      </w:r>
      <w:proofErr w:type="spellStart"/>
      <w:r w:rsidRPr="006D2306">
        <w:t>Instana</w:t>
      </w:r>
      <w:proofErr w:type="spellEnd"/>
      <w:r w:rsidRPr="006D2306">
        <w:t xml:space="preserve">, IBM </w:t>
      </w:r>
      <w:proofErr w:type="spellStart"/>
      <w:r w:rsidRPr="006D2306">
        <w:t>Qradar</w:t>
      </w:r>
      <w:proofErr w:type="spellEnd"/>
      <w:r>
        <w:t>,</w:t>
      </w:r>
    </w:p>
    <w:p w14:paraId="7063A2F1" w14:textId="30DDE656" w:rsidR="006D2306" w:rsidRDefault="006D2306" w:rsidP="006D2306">
      <w:pPr>
        <w:pStyle w:val="Lista4a"/>
        <w:ind w:left="1560" w:hanging="283"/>
      </w:pPr>
      <w:r w:rsidRPr="006D2306">
        <w:t xml:space="preserve">powinien wspierać różne platformy, w tym Windows Server od wersji 2012, </w:t>
      </w:r>
      <w:proofErr w:type="spellStart"/>
      <w:r w:rsidRPr="006D2306">
        <w:t>Debian</w:t>
      </w:r>
      <w:proofErr w:type="spellEnd"/>
      <w:r w:rsidRPr="006D2306">
        <w:t xml:space="preserve"> od wersji 8, </w:t>
      </w:r>
      <w:proofErr w:type="spellStart"/>
      <w:r w:rsidRPr="006D2306">
        <w:t>FreeBSD</w:t>
      </w:r>
      <w:proofErr w:type="spellEnd"/>
      <w:r w:rsidRPr="006D2306">
        <w:t xml:space="preserve"> od wersji 10 oraz SCO UNIX.</w:t>
      </w:r>
    </w:p>
    <w:p w14:paraId="5EFCD5F8" w14:textId="44AACB6A" w:rsidR="00721495" w:rsidRDefault="00721495" w:rsidP="00B06802">
      <w:pPr>
        <w:pStyle w:val="Lista3a"/>
      </w:pPr>
      <w:r w:rsidRPr="00721495">
        <w:t xml:space="preserve">proces wdrożenia systemu oraz jego konfiguracja odbyły się w siedzibie </w:t>
      </w:r>
      <w:r>
        <w:t>Z</w:t>
      </w:r>
      <w:r w:rsidRPr="00721495">
        <w:t>amawiającego</w:t>
      </w:r>
      <w:r>
        <w:t xml:space="preserve">, </w:t>
      </w:r>
    </w:p>
    <w:p w14:paraId="6712B849" w14:textId="77777777" w:rsidR="00721495" w:rsidRDefault="00721495" w:rsidP="00B06802">
      <w:pPr>
        <w:pStyle w:val="Lista3a"/>
      </w:pPr>
      <w:r w:rsidRPr="00721495">
        <w:t>że wykonawca przedstawi szczegółowy plan konfiguracji systemu, który będzie podlegał zatwierdzeniu w celu określenia pełnego zakresu prac</w:t>
      </w:r>
      <w:r>
        <w:t>,</w:t>
      </w:r>
    </w:p>
    <w:p w14:paraId="04BA1E8C" w14:textId="77777777" w:rsidR="00721495" w:rsidRDefault="00721495" w:rsidP="00B06802">
      <w:pPr>
        <w:pStyle w:val="Lista3a"/>
      </w:pPr>
      <w:r>
        <w:t>w</w:t>
      </w:r>
      <w:r w:rsidRPr="00721495">
        <w:t>drożenie zosta</w:t>
      </w:r>
      <w:r>
        <w:t>nie</w:t>
      </w:r>
      <w:r w:rsidRPr="00721495">
        <w:t xml:space="preserve"> przeprowadzone w taki sposób, aby nie naruszyć ciągłości pracy istniejących systemów</w:t>
      </w:r>
      <w:r>
        <w:t>,</w:t>
      </w:r>
    </w:p>
    <w:p w14:paraId="6E301E31" w14:textId="79EDBF0C" w:rsidR="00721495" w:rsidRDefault="00721495" w:rsidP="00B06802">
      <w:pPr>
        <w:pStyle w:val="Lista3a"/>
      </w:pPr>
      <w:r w:rsidRPr="00721495">
        <w:t>dostarczenia dokumentacji powdrożeniowej oraz 2 godzinnego przeszkolenia z obsługi systemu</w:t>
      </w:r>
      <w:r w:rsidR="006D2306">
        <w:t>,</w:t>
      </w:r>
    </w:p>
    <w:p w14:paraId="79495C07" w14:textId="5009DF9C" w:rsidR="006D2306" w:rsidRDefault="006D2306" w:rsidP="00B06802">
      <w:pPr>
        <w:pStyle w:val="Lista3a"/>
      </w:pPr>
      <w:r w:rsidRPr="006D2306">
        <w:t xml:space="preserve">wdrażany system monitorowania był objęty 12-miesięcznym wsparciem. W ramach tego wsparcia, </w:t>
      </w:r>
      <w:r>
        <w:t>W</w:t>
      </w:r>
      <w:r w:rsidRPr="006D2306">
        <w:t>ykonawca powinien świadczyć usługę pomocy technicznej dla systemu monitorowania w dni robocze, w godzinach od 8:00 do 1</w:t>
      </w:r>
      <w:r w:rsidR="00C1032D">
        <w:t>5</w:t>
      </w:r>
      <w:r w:rsidRPr="006D2306">
        <w:t>:00. Ponadto, w ramach świadczenia usługi wsparcia, wykonawca powinien aktualizować system monitorowania oraz jego komponenty co najmniej dwa razy w roku.</w:t>
      </w:r>
    </w:p>
    <w:p w14:paraId="11864565" w14:textId="62C91DBF" w:rsidR="00721495" w:rsidRDefault="006D2306" w:rsidP="00721495">
      <w:pPr>
        <w:pStyle w:val="Lista3a"/>
        <w:numPr>
          <w:ilvl w:val="0"/>
          <w:numId w:val="0"/>
        </w:numPr>
        <w:ind w:left="1058"/>
      </w:pPr>
      <w:r>
        <w:t>P</w:t>
      </w:r>
      <w:r w:rsidR="00721495" w:rsidRPr="00EB7943">
        <w:t xml:space="preserve">rzed przystąpieniem do konfiguracji systemu, </w:t>
      </w:r>
      <w:r w:rsidR="00D81D82">
        <w:t>Z</w:t>
      </w:r>
      <w:r w:rsidR="00721495" w:rsidRPr="00EB7943">
        <w:t>amawiający dostarczy szczegółową listę systemów oraz parametrów, które mają być monitorowane</w:t>
      </w:r>
      <w:r w:rsidR="00721495">
        <w:t>,</w:t>
      </w:r>
    </w:p>
    <w:p w14:paraId="677DBB7B" w14:textId="77777777" w:rsidR="00AC67C6" w:rsidRDefault="00185B95" w:rsidP="00A268B4">
      <w:pPr>
        <w:pStyle w:val="Lista1"/>
        <w:ind w:left="993"/>
      </w:pPr>
      <w:r w:rsidRPr="00B17484">
        <w:t>Zamawiający wymaga aby na dostarczone licencje</w:t>
      </w:r>
      <w:r w:rsidR="00AC67C6">
        <w:t>:</w:t>
      </w:r>
    </w:p>
    <w:p w14:paraId="7F1E4E93" w14:textId="77777777" w:rsidR="00AC67C6" w:rsidRDefault="00185B95" w:rsidP="00AC67C6">
      <w:pPr>
        <w:pStyle w:val="Lista3a"/>
      </w:pPr>
      <w:r w:rsidRPr="00B17484">
        <w:t xml:space="preserve">systemu operacyjnego, </w:t>
      </w:r>
    </w:p>
    <w:p w14:paraId="46BE521C" w14:textId="77777777" w:rsidR="00AC67C6" w:rsidRDefault="00185B95" w:rsidP="00AC67C6">
      <w:pPr>
        <w:pStyle w:val="Lista3a"/>
      </w:pPr>
      <w:r w:rsidRPr="00B17484">
        <w:t>dostępow</w:t>
      </w:r>
      <w:r w:rsidR="00AC67C6">
        <w:t>e</w:t>
      </w:r>
      <w:r w:rsidRPr="00B17484">
        <w:t xml:space="preserve">, </w:t>
      </w:r>
    </w:p>
    <w:p w14:paraId="4CE3269B" w14:textId="77777777" w:rsidR="00AC67C6" w:rsidRDefault="00185B95" w:rsidP="00AC67C6">
      <w:pPr>
        <w:pStyle w:val="Lista3a"/>
      </w:pPr>
      <w:r w:rsidRPr="00B17484">
        <w:t>silnika bazodanowego SQL,</w:t>
      </w:r>
    </w:p>
    <w:p w14:paraId="5E24DF35" w14:textId="77777777" w:rsidR="00AC67C6" w:rsidRDefault="00185B95" w:rsidP="00AC67C6">
      <w:pPr>
        <w:pStyle w:val="Lista3a"/>
      </w:pPr>
      <w:r w:rsidRPr="00B17484">
        <w:t>system</w:t>
      </w:r>
      <w:r w:rsidR="00AC67C6">
        <w:t>u</w:t>
      </w:r>
      <w:r w:rsidRPr="00B17484">
        <w:t xml:space="preserve"> archiwizacji bezpośredniej,</w:t>
      </w:r>
    </w:p>
    <w:p w14:paraId="3961CF6B" w14:textId="77777777" w:rsidR="00AC67C6" w:rsidRDefault="00185B95" w:rsidP="00AC67C6">
      <w:pPr>
        <w:pStyle w:val="Lista3a"/>
      </w:pPr>
      <w:r w:rsidRPr="00B17484">
        <w:t>systemu archiwizacji bazującego na kopiach maszyn wirtualnych</w:t>
      </w:r>
      <w:r w:rsidR="00AC67C6">
        <w:t>,</w:t>
      </w:r>
    </w:p>
    <w:p w14:paraId="2AD3850A" w14:textId="2397F5A0" w:rsidR="00AC67C6" w:rsidRDefault="00AC67C6" w:rsidP="00AC67C6">
      <w:pPr>
        <w:pStyle w:val="Lista3a"/>
      </w:pPr>
      <w:r w:rsidRPr="00AC67C6">
        <w:lastRenderedPageBreak/>
        <w:t>oprogramowani</w:t>
      </w:r>
      <w:r>
        <w:t>a</w:t>
      </w:r>
      <w:r w:rsidRPr="00AC67C6">
        <w:t xml:space="preserve"> do monitorowania infrastruktury klastra hiperkowergentnego oraz usług na nim pracującym</w:t>
      </w:r>
      <w:r w:rsidR="00CE54B4">
        <w:t>.</w:t>
      </w:r>
    </w:p>
    <w:p w14:paraId="0C4D3FD9" w14:textId="03263365" w:rsidR="00185B95" w:rsidRPr="00B17484" w:rsidRDefault="00185B95" w:rsidP="00AC67C6">
      <w:pPr>
        <w:pStyle w:val="Lista3a"/>
        <w:numPr>
          <w:ilvl w:val="0"/>
          <w:numId w:val="0"/>
        </w:numPr>
        <w:ind w:firstLine="709"/>
      </w:pPr>
      <w:r w:rsidRPr="00B17484">
        <w:t xml:space="preserve">umożliwiały aktualizację do najnowszych dostępnych wersji </w:t>
      </w:r>
      <w:r w:rsidR="00447033" w:rsidRPr="00B17484">
        <w:t>przez jeden rok</w:t>
      </w:r>
      <w:r w:rsidR="00217374">
        <w:t>.</w:t>
      </w:r>
    </w:p>
    <w:bookmarkEnd w:id="0"/>
    <w:p w14:paraId="4C04E849" w14:textId="0D5FC8E8" w:rsidR="00B17484" w:rsidRDefault="00B17484" w:rsidP="00C4713B">
      <w:pPr>
        <w:pStyle w:val="Nagwek2"/>
        <w:ind w:left="142"/>
        <w:rPr>
          <w:rFonts w:ascii="Cambria" w:hAnsi="Cambria"/>
        </w:rPr>
      </w:pPr>
      <w:r>
        <w:rPr>
          <w:rFonts w:ascii="Cambria" w:hAnsi="Cambria"/>
        </w:rPr>
        <w:t>Zestawienie licencji:</w:t>
      </w:r>
    </w:p>
    <w:p w14:paraId="085B9805" w14:textId="77777777" w:rsidR="00AC67C6" w:rsidRDefault="00B17484" w:rsidP="00D66180">
      <w:pPr>
        <w:pStyle w:val="Lista1"/>
        <w:numPr>
          <w:ilvl w:val="0"/>
          <w:numId w:val="6"/>
        </w:numPr>
        <w:ind w:left="993"/>
      </w:pPr>
      <w:r>
        <w:t xml:space="preserve">Licencje systemu operacyjnego: </w:t>
      </w:r>
    </w:p>
    <w:p w14:paraId="4E890EF1" w14:textId="77777777" w:rsidR="00AC67C6" w:rsidRDefault="00AC67C6" w:rsidP="00AC67C6">
      <w:pPr>
        <w:pStyle w:val="Lista1"/>
        <w:numPr>
          <w:ilvl w:val="0"/>
          <w:numId w:val="0"/>
        </w:numPr>
        <w:ind w:left="993"/>
        <w:rPr>
          <w:i/>
          <w:u w:val="single"/>
        </w:rPr>
      </w:pPr>
    </w:p>
    <w:p w14:paraId="2EAB230E" w14:textId="15508EF5" w:rsidR="00B17484" w:rsidRDefault="00B17484" w:rsidP="00AC67C6">
      <w:pPr>
        <w:pStyle w:val="Lista1"/>
        <w:numPr>
          <w:ilvl w:val="0"/>
          <w:numId w:val="0"/>
        </w:numPr>
        <w:ind w:left="993"/>
      </w:pPr>
      <w:r w:rsidRPr="00B17484">
        <w:rPr>
          <w:i/>
          <w:u w:val="single"/>
        </w:rPr>
        <w:t>należy wpisać nazwę producenta, nazwę produktu i planowaną do dostawy ilość</w:t>
      </w:r>
      <w:r>
        <w:t>,</w:t>
      </w:r>
    </w:p>
    <w:p w14:paraId="071D97AD" w14:textId="77777777" w:rsidR="00AC67C6" w:rsidRDefault="00AC67C6" w:rsidP="00AC67C6">
      <w:pPr>
        <w:pStyle w:val="Lista1"/>
        <w:numPr>
          <w:ilvl w:val="0"/>
          <w:numId w:val="0"/>
        </w:numPr>
        <w:ind w:left="993"/>
      </w:pPr>
    </w:p>
    <w:p w14:paraId="0A9B915A" w14:textId="77777777" w:rsidR="00AC67C6" w:rsidRDefault="00B17484" w:rsidP="00D66180">
      <w:pPr>
        <w:pStyle w:val="Lista1"/>
        <w:numPr>
          <w:ilvl w:val="0"/>
          <w:numId w:val="6"/>
        </w:numPr>
        <w:ind w:left="993"/>
      </w:pPr>
      <w:r>
        <w:t xml:space="preserve">Licencje dostępowe: </w:t>
      </w:r>
    </w:p>
    <w:p w14:paraId="31874E13" w14:textId="77777777" w:rsidR="00AC67C6" w:rsidRPr="00AC67C6" w:rsidRDefault="00AC67C6" w:rsidP="00AC67C6">
      <w:pPr>
        <w:pStyle w:val="Lista1"/>
        <w:numPr>
          <w:ilvl w:val="0"/>
          <w:numId w:val="0"/>
        </w:numPr>
        <w:ind w:left="993"/>
      </w:pPr>
    </w:p>
    <w:p w14:paraId="053AD118" w14:textId="1AE6F088" w:rsidR="00B17484" w:rsidRPr="00B17484" w:rsidRDefault="00B17484" w:rsidP="00AC67C6">
      <w:pPr>
        <w:pStyle w:val="Lista1"/>
        <w:numPr>
          <w:ilvl w:val="0"/>
          <w:numId w:val="0"/>
        </w:numPr>
        <w:ind w:left="993"/>
      </w:pPr>
      <w:r w:rsidRPr="00B17484">
        <w:rPr>
          <w:i/>
          <w:u w:val="single"/>
        </w:rPr>
        <w:t>należy wpisać nazwę producenta, nazwę produktu i planowaną do dostawy ilość</w:t>
      </w:r>
      <w:r>
        <w:rPr>
          <w:i/>
        </w:rPr>
        <w:t xml:space="preserve">, </w:t>
      </w:r>
    </w:p>
    <w:p w14:paraId="3CBC8279" w14:textId="77777777" w:rsidR="00AC67C6" w:rsidRDefault="00AC67C6" w:rsidP="00AC67C6">
      <w:pPr>
        <w:pStyle w:val="Lista1"/>
        <w:numPr>
          <w:ilvl w:val="0"/>
          <w:numId w:val="0"/>
        </w:numPr>
        <w:ind w:left="993"/>
      </w:pPr>
    </w:p>
    <w:p w14:paraId="69349E92" w14:textId="77777777" w:rsidR="00AC67C6" w:rsidRDefault="00B17484" w:rsidP="00D66180">
      <w:pPr>
        <w:pStyle w:val="Lista1"/>
        <w:numPr>
          <w:ilvl w:val="0"/>
          <w:numId w:val="6"/>
        </w:numPr>
        <w:ind w:left="993"/>
      </w:pPr>
      <w:r>
        <w:t xml:space="preserve">Licencje silnika bazodanowego SQL: </w:t>
      </w:r>
    </w:p>
    <w:p w14:paraId="7826B250" w14:textId="77777777" w:rsidR="00AC67C6" w:rsidRPr="00AC67C6" w:rsidRDefault="00AC67C6" w:rsidP="00AC67C6">
      <w:pPr>
        <w:pStyle w:val="Lista1"/>
        <w:numPr>
          <w:ilvl w:val="0"/>
          <w:numId w:val="0"/>
        </w:numPr>
        <w:ind w:left="993"/>
      </w:pPr>
    </w:p>
    <w:p w14:paraId="6FD172E0" w14:textId="22B440CD" w:rsidR="00B17484" w:rsidRPr="00B17484" w:rsidRDefault="00B17484" w:rsidP="00AC67C6">
      <w:pPr>
        <w:pStyle w:val="Lista1"/>
        <w:numPr>
          <w:ilvl w:val="0"/>
          <w:numId w:val="0"/>
        </w:numPr>
        <w:ind w:left="993"/>
      </w:pPr>
      <w:r w:rsidRPr="00B17484">
        <w:rPr>
          <w:i/>
          <w:u w:val="single"/>
        </w:rPr>
        <w:t>należy wpisać nazwę producenta, nazwę produktu i planowaną do dostawy ilość</w:t>
      </w:r>
      <w:r>
        <w:rPr>
          <w:i/>
        </w:rPr>
        <w:t>,</w:t>
      </w:r>
    </w:p>
    <w:p w14:paraId="5FD21E72" w14:textId="77777777" w:rsidR="00AC67C6" w:rsidRDefault="00AC67C6" w:rsidP="00AC67C6">
      <w:pPr>
        <w:pStyle w:val="Lista1"/>
        <w:numPr>
          <w:ilvl w:val="0"/>
          <w:numId w:val="0"/>
        </w:numPr>
        <w:ind w:left="993"/>
      </w:pPr>
    </w:p>
    <w:p w14:paraId="0D208A1D" w14:textId="77777777" w:rsidR="00AC67C6" w:rsidRDefault="00B17484" w:rsidP="00D66180">
      <w:pPr>
        <w:pStyle w:val="Lista1"/>
        <w:numPr>
          <w:ilvl w:val="0"/>
          <w:numId w:val="6"/>
        </w:numPr>
        <w:ind w:left="993"/>
      </w:pPr>
      <w:r>
        <w:t xml:space="preserve">Licencje systemu archiwizacji bezpośredniej: </w:t>
      </w:r>
    </w:p>
    <w:p w14:paraId="43E7CA14" w14:textId="77777777" w:rsidR="00AC67C6" w:rsidRPr="00AC67C6" w:rsidRDefault="00AC67C6" w:rsidP="00AC67C6">
      <w:pPr>
        <w:pStyle w:val="Lista1"/>
        <w:numPr>
          <w:ilvl w:val="0"/>
          <w:numId w:val="0"/>
        </w:numPr>
        <w:ind w:left="993"/>
      </w:pPr>
    </w:p>
    <w:p w14:paraId="45B9ED0F" w14:textId="345F37AD" w:rsidR="00B17484" w:rsidRPr="00B17484" w:rsidRDefault="00B17484" w:rsidP="00AC67C6">
      <w:pPr>
        <w:pStyle w:val="Lista1"/>
        <w:numPr>
          <w:ilvl w:val="0"/>
          <w:numId w:val="0"/>
        </w:numPr>
        <w:ind w:left="993"/>
      </w:pPr>
      <w:r w:rsidRPr="00B17484">
        <w:rPr>
          <w:i/>
          <w:u w:val="single"/>
        </w:rPr>
        <w:t>należy wpisać nazwę producenta, nazwę produktu i planowaną do dostawy ilość</w:t>
      </w:r>
      <w:r>
        <w:rPr>
          <w:i/>
        </w:rPr>
        <w:t xml:space="preserve">, </w:t>
      </w:r>
    </w:p>
    <w:p w14:paraId="71E8E3D0" w14:textId="6F58F73D" w:rsidR="00AC67C6" w:rsidRDefault="00AC67C6" w:rsidP="00AC67C6">
      <w:pPr>
        <w:pStyle w:val="Lista1"/>
        <w:numPr>
          <w:ilvl w:val="0"/>
          <w:numId w:val="0"/>
        </w:numPr>
        <w:ind w:left="993"/>
      </w:pPr>
    </w:p>
    <w:p w14:paraId="4311D47F" w14:textId="685CC301" w:rsidR="00C25F51" w:rsidRPr="00C25F51" w:rsidRDefault="00C25F51" w:rsidP="00AC67C6">
      <w:pPr>
        <w:pStyle w:val="Lista1"/>
        <w:numPr>
          <w:ilvl w:val="0"/>
          <w:numId w:val="0"/>
        </w:numPr>
        <w:ind w:left="993"/>
      </w:pPr>
      <w:r w:rsidRPr="00C25F51">
        <w:t>Czy rozbudowuje on obecnie użytkowany przez Zamawiającego system archiwizacji bezpośredniej</w:t>
      </w:r>
      <w:r>
        <w:t xml:space="preserve"> </w:t>
      </w:r>
      <w:r w:rsidRPr="00C649C5">
        <w:rPr>
          <w:highlight w:val="yellow"/>
        </w:rPr>
        <w:t>[TAK]/[NIE]</w:t>
      </w:r>
    </w:p>
    <w:p w14:paraId="3CAFA5B1" w14:textId="77777777" w:rsidR="00C25F51" w:rsidRDefault="00C25F51" w:rsidP="00AC67C6">
      <w:pPr>
        <w:pStyle w:val="Lista1"/>
        <w:numPr>
          <w:ilvl w:val="0"/>
          <w:numId w:val="0"/>
        </w:numPr>
        <w:ind w:left="993"/>
      </w:pPr>
    </w:p>
    <w:p w14:paraId="43D578B7" w14:textId="77777777" w:rsidR="00AC67C6" w:rsidRDefault="00B17484" w:rsidP="00D66180">
      <w:pPr>
        <w:pStyle w:val="Lista1"/>
        <w:numPr>
          <w:ilvl w:val="0"/>
          <w:numId w:val="6"/>
        </w:numPr>
        <w:ind w:left="993"/>
      </w:pPr>
      <w:r>
        <w:t xml:space="preserve">Licencje systemu archiwizacji bazującego na kopiach maszyn wirtualnych: </w:t>
      </w:r>
    </w:p>
    <w:p w14:paraId="545803BB" w14:textId="77777777" w:rsidR="00AC67C6" w:rsidRPr="00AC67C6" w:rsidRDefault="00AC67C6" w:rsidP="00AC67C6">
      <w:pPr>
        <w:pStyle w:val="Lista1"/>
        <w:numPr>
          <w:ilvl w:val="0"/>
          <w:numId w:val="0"/>
        </w:numPr>
        <w:ind w:left="993"/>
      </w:pPr>
    </w:p>
    <w:p w14:paraId="6023321C" w14:textId="6F84CA76" w:rsidR="00B17484" w:rsidRPr="00B17484" w:rsidRDefault="00B17484" w:rsidP="00AC67C6">
      <w:pPr>
        <w:pStyle w:val="Lista1"/>
        <w:numPr>
          <w:ilvl w:val="0"/>
          <w:numId w:val="0"/>
        </w:numPr>
        <w:ind w:left="993"/>
      </w:pPr>
      <w:r w:rsidRPr="00B17484">
        <w:rPr>
          <w:i/>
          <w:u w:val="single"/>
        </w:rPr>
        <w:t>należy wpisać nazwę producenta, nazwę produktu i planowaną do dostawy ilość</w:t>
      </w:r>
      <w:r>
        <w:rPr>
          <w:i/>
        </w:rPr>
        <w:t xml:space="preserve">, </w:t>
      </w:r>
    </w:p>
    <w:p w14:paraId="774F528C" w14:textId="2542C06A" w:rsidR="00B17484" w:rsidRDefault="00B17484" w:rsidP="00AC67C6">
      <w:pPr>
        <w:pStyle w:val="Lista1"/>
        <w:numPr>
          <w:ilvl w:val="0"/>
          <w:numId w:val="0"/>
        </w:numPr>
        <w:ind w:left="993"/>
      </w:pPr>
    </w:p>
    <w:p w14:paraId="4D029ED1" w14:textId="4E668381" w:rsidR="00C25F51" w:rsidRPr="00C25F51" w:rsidRDefault="00C25F51" w:rsidP="00C25F51">
      <w:pPr>
        <w:pStyle w:val="Lista1"/>
        <w:numPr>
          <w:ilvl w:val="0"/>
          <w:numId w:val="0"/>
        </w:numPr>
        <w:ind w:left="993"/>
      </w:pPr>
      <w:r w:rsidRPr="00C25F51">
        <w:t xml:space="preserve">Czy rozbudowuje on obecnie użytkowany przez Zamawiającego </w:t>
      </w:r>
      <w:r>
        <w:t xml:space="preserve">system archiwizacji bazującego na kopiach maszyn wirtualnych </w:t>
      </w:r>
      <w:r w:rsidRPr="00C649C5">
        <w:rPr>
          <w:highlight w:val="yellow"/>
        </w:rPr>
        <w:t>[TAK]/[NIE]</w:t>
      </w:r>
    </w:p>
    <w:p w14:paraId="0CDC6F8A" w14:textId="7FAFAA1D" w:rsidR="00C25F51" w:rsidRDefault="00C25F51" w:rsidP="00AC67C6">
      <w:pPr>
        <w:pStyle w:val="Lista1"/>
        <w:numPr>
          <w:ilvl w:val="0"/>
          <w:numId w:val="0"/>
        </w:numPr>
        <w:ind w:left="993"/>
      </w:pPr>
    </w:p>
    <w:p w14:paraId="111E2874" w14:textId="77777777" w:rsidR="00C25F51" w:rsidRDefault="00C25F51" w:rsidP="00AC67C6">
      <w:pPr>
        <w:pStyle w:val="Lista1"/>
        <w:numPr>
          <w:ilvl w:val="0"/>
          <w:numId w:val="0"/>
        </w:numPr>
        <w:ind w:left="993"/>
      </w:pPr>
    </w:p>
    <w:p w14:paraId="2882A694" w14:textId="29F62F8C" w:rsidR="00AC67C6" w:rsidRDefault="00AC67C6" w:rsidP="00D66180">
      <w:pPr>
        <w:pStyle w:val="Lista1"/>
        <w:numPr>
          <w:ilvl w:val="0"/>
          <w:numId w:val="6"/>
        </w:numPr>
        <w:ind w:left="993"/>
      </w:pPr>
      <w:r>
        <w:t>Licencje</w:t>
      </w:r>
      <w:r w:rsidRPr="00AC67C6">
        <w:t xml:space="preserve"> oprogramowania do monitorowania infrastruktury klastra hiperkowergentnego oraz usług na nim pracującym</w:t>
      </w:r>
      <w:r w:rsidR="000A2CFA">
        <w:t xml:space="preserve"> oraz elementy tego systemu</w:t>
      </w:r>
      <w:r w:rsidRPr="00AC67C6">
        <w:t xml:space="preserve"> </w:t>
      </w:r>
    </w:p>
    <w:p w14:paraId="5BCD0FC0" w14:textId="77777777" w:rsidR="00952006" w:rsidRPr="00AC67C6" w:rsidRDefault="00952006" w:rsidP="00952006">
      <w:pPr>
        <w:pStyle w:val="Lista1"/>
        <w:numPr>
          <w:ilvl w:val="0"/>
          <w:numId w:val="0"/>
        </w:numPr>
        <w:ind w:left="993"/>
      </w:pPr>
    </w:p>
    <w:p w14:paraId="373D4366" w14:textId="77777777" w:rsidR="00AC67C6" w:rsidRPr="00B17484" w:rsidRDefault="00AC67C6" w:rsidP="00AC67C6">
      <w:pPr>
        <w:pStyle w:val="Lista1"/>
        <w:numPr>
          <w:ilvl w:val="0"/>
          <w:numId w:val="0"/>
        </w:numPr>
        <w:ind w:left="993"/>
      </w:pPr>
      <w:r w:rsidRPr="00B17484">
        <w:rPr>
          <w:i/>
          <w:u w:val="single"/>
        </w:rPr>
        <w:t>należy wpisać nazwę producenta, nazwę produktu i planowaną do dostawy ilość</w:t>
      </w:r>
      <w:r>
        <w:rPr>
          <w:i/>
        </w:rPr>
        <w:t xml:space="preserve">, </w:t>
      </w:r>
    </w:p>
    <w:p w14:paraId="647A04B2" w14:textId="64A4FCC9" w:rsidR="00AC67C6" w:rsidRPr="00AC67C6" w:rsidRDefault="00AC67C6" w:rsidP="00AC67C6">
      <w:pPr>
        <w:pStyle w:val="Lista1"/>
        <w:numPr>
          <w:ilvl w:val="0"/>
          <w:numId w:val="0"/>
        </w:numPr>
      </w:pPr>
    </w:p>
    <w:p w14:paraId="7B322C8F" w14:textId="2A54BAC8" w:rsidR="00AC67C6" w:rsidRDefault="00AC67C6" w:rsidP="00D66180">
      <w:pPr>
        <w:pStyle w:val="Lista1"/>
        <w:numPr>
          <w:ilvl w:val="0"/>
          <w:numId w:val="6"/>
        </w:numPr>
        <w:ind w:left="993"/>
      </w:pPr>
      <w:r>
        <w:t xml:space="preserve"> Inne planowane licencje </w:t>
      </w:r>
      <w:r w:rsidR="00FB2FD5">
        <w:t xml:space="preserve">oraz urządzenia </w:t>
      </w:r>
      <w:r>
        <w:t xml:space="preserve">o ile </w:t>
      </w:r>
      <w:r w:rsidR="00FB2FD5">
        <w:t>przeprowadzone prace ich wymagają</w:t>
      </w:r>
      <w:r>
        <w:t>:</w:t>
      </w:r>
    </w:p>
    <w:p w14:paraId="20BEF77B" w14:textId="77777777" w:rsidR="00AC67C6" w:rsidRPr="00AC67C6" w:rsidRDefault="00AC67C6" w:rsidP="00AC67C6">
      <w:pPr>
        <w:ind w:left="284" w:firstLine="709"/>
        <w:rPr>
          <w:rFonts w:ascii="Cambria" w:eastAsia="SimSun" w:hAnsi="Cambria" w:cstheme="minorHAnsi"/>
          <w:i/>
          <w:u w:val="single"/>
          <w:lang w:eastAsia="en-US"/>
        </w:rPr>
      </w:pPr>
      <w:r w:rsidRPr="00AC67C6">
        <w:rPr>
          <w:rFonts w:ascii="Cambria" w:eastAsia="SimSun" w:hAnsi="Cambria" w:cstheme="minorHAnsi"/>
          <w:i/>
          <w:u w:val="single"/>
          <w:lang w:eastAsia="en-US"/>
        </w:rPr>
        <w:t xml:space="preserve">należy wpisać nazwę producenta, nazwę produktu i planowaną do dostawy ilość, </w:t>
      </w:r>
    </w:p>
    <w:p w14:paraId="30EAE412" w14:textId="77777777" w:rsidR="00AC67C6" w:rsidRPr="00B17484" w:rsidRDefault="00AC67C6" w:rsidP="00AC67C6">
      <w:pPr>
        <w:pStyle w:val="Lista1"/>
        <w:numPr>
          <w:ilvl w:val="0"/>
          <w:numId w:val="0"/>
        </w:numPr>
        <w:ind w:left="633"/>
      </w:pPr>
    </w:p>
    <w:p w14:paraId="14D8017A" w14:textId="74A3D3E5" w:rsidR="00BF610A" w:rsidRPr="00895F94" w:rsidRDefault="00FC5F90" w:rsidP="00C4713B">
      <w:pPr>
        <w:pStyle w:val="Nagwek2"/>
        <w:ind w:left="142"/>
        <w:rPr>
          <w:rFonts w:ascii="Cambria" w:hAnsi="Cambria"/>
        </w:rPr>
      </w:pPr>
      <w:r w:rsidRPr="00895F94">
        <w:rPr>
          <w:rFonts w:ascii="Cambria" w:hAnsi="Cambria"/>
        </w:rPr>
        <w:lastRenderedPageBreak/>
        <w:t>Dodatkowe wymagania:</w:t>
      </w:r>
    </w:p>
    <w:p w14:paraId="3DBD5174" w14:textId="04503FA2" w:rsidR="00EC5A74" w:rsidRPr="00895F94" w:rsidRDefault="00FC5F90" w:rsidP="00D66180">
      <w:pPr>
        <w:pStyle w:val="Lista1"/>
        <w:numPr>
          <w:ilvl w:val="0"/>
          <w:numId w:val="7"/>
        </w:numPr>
        <w:ind w:left="993"/>
      </w:pPr>
      <w:r w:rsidRPr="00895F94">
        <w:t>System</w:t>
      </w:r>
      <w:r w:rsidR="00C4713B" w:rsidRPr="00895F94">
        <w:t>y</w:t>
      </w:r>
      <w:r w:rsidRPr="00895F94">
        <w:t xml:space="preserve"> operacyjn</w:t>
      </w:r>
      <w:r w:rsidR="00C4713B" w:rsidRPr="00895F94">
        <w:t>e</w:t>
      </w:r>
      <w:r w:rsidRPr="00895F94">
        <w:t xml:space="preserve"> oraz dostarczane oprogramowanie musi pochodzić </w:t>
      </w:r>
      <w:r w:rsidR="00F04729">
        <w:br/>
      </w:r>
      <w:r w:rsidRPr="00895F94">
        <w:t>z legalnego źródła sprzedaży oraz posiadać dowód autentyczności. Potwierdzenie legalności systemu operacyjnego zostanie zweryfikowane na etapie dostawy poprzez przedstawienie dowodu zakupu z legalnego źródła sprzedaży tj. z autoryzowanej do sprzedaży dystrybucji.</w:t>
      </w:r>
      <w:r w:rsidR="00EC5A74" w:rsidRPr="00895F94">
        <w:t xml:space="preserve"> </w:t>
      </w:r>
    </w:p>
    <w:p w14:paraId="22EAA875" w14:textId="5A685EA4" w:rsidR="00FC5F90" w:rsidRPr="00895F94" w:rsidRDefault="00EC5A74" w:rsidP="0059768C">
      <w:pPr>
        <w:pStyle w:val="Lista1"/>
        <w:ind w:left="993"/>
      </w:pPr>
      <w:r w:rsidRPr="00895F94">
        <w:t xml:space="preserve">Oprogramowanie </w:t>
      </w:r>
      <w:r w:rsidR="00AB7E6D" w:rsidRPr="00895F94">
        <w:t>zostanie</w:t>
      </w:r>
      <w:r w:rsidRPr="00895F94">
        <w:t xml:space="preserve"> dopisane do indywidualnego konta Zamawiającego na platformie Producenta Oprogramowania. Na platformie producenta musi być możliwość pobrania kluczy licencyjnych do oprogramowania oraz aktualnych wersji instalacyjnych oprogramowania. </w:t>
      </w:r>
    </w:p>
    <w:p w14:paraId="1F4D57C3" w14:textId="4C383313" w:rsidR="00EC5A74" w:rsidRPr="00895F94" w:rsidRDefault="00EC5A74" w:rsidP="0059768C">
      <w:pPr>
        <w:pStyle w:val="Lista1"/>
        <w:ind w:left="993"/>
      </w:pPr>
      <w:r w:rsidRPr="00895F94">
        <w:t xml:space="preserve">Wszystkie licencje wymienione w wymaganiach dotyczących serwera muszą być zarejestrowane na dane Komendy Wojewódzkiej we Wrocławiu, mail </w:t>
      </w:r>
      <w:hyperlink r:id="rId8" w:history="1">
        <w:r w:rsidRPr="00895F94">
          <w:t>licencje@wr.policja.gov.pl</w:t>
        </w:r>
      </w:hyperlink>
      <w:r w:rsidRPr="00895F94">
        <w:t>.</w:t>
      </w:r>
      <w:r w:rsidR="0071411A">
        <w:t xml:space="preserve"> Na platformie microsoftonline.com Zamawiający posiada zarejestrowane konto admin@kwpwroclaw.onmicrosoft.com.</w:t>
      </w:r>
    </w:p>
    <w:p w14:paraId="752CA3B6" w14:textId="77777777" w:rsidR="003B17E2" w:rsidRPr="00895F94" w:rsidRDefault="003B17E2" w:rsidP="0059768C">
      <w:pPr>
        <w:pStyle w:val="Lista1"/>
        <w:ind w:left="993"/>
      </w:pPr>
      <w:r w:rsidRPr="00895F94">
        <w:t>Dopuszcza się dostarczenie licencji dla instytucji rządowych.</w:t>
      </w:r>
    </w:p>
    <w:p w14:paraId="0A018775" w14:textId="0220C0F9" w:rsidR="00627ECA" w:rsidRDefault="00627ECA" w:rsidP="00D66180">
      <w:pPr>
        <w:pStyle w:val="Lista1"/>
        <w:ind w:left="993"/>
      </w:pPr>
      <w:r w:rsidRPr="00FF2898">
        <w:t xml:space="preserve">Dostarczony sprzęt posiada oznakowanie (certyfikat) CE — </w:t>
      </w:r>
      <w:proofErr w:type="spellStart"/>
      <w:r w:rsidRPr="00FF2898">
        <w:t>Conformite</w:t>
      </w:r>
      <w:proofErr w:type="spellEnd"/>
      <w:r w:rsidRPr="00FF2898">
        <w:t xml:space="preserve"> </w:t>
      </w:r>
      <w:proofErr w:type="spellStart"/>
      <w:r w:rsidRPr="00FF2898">
        <w:t>Europeenne</w:t>
      </w:r>
      <w:proofErr w:type="spellEnd"/>
      <w:r w:rsidRPr="00FF2898">
        <w:t xml:space="preserve">. </w:t>
      </w:r>
    </w:p>
    <w:p w14:paraId="025F5D1D" w14:textId="67C19F1A" w:rsidR="00FC5F90" w:rsidRPr="00895F94" w:rsidRDefault="00FC5F90" w:rsidP="0059768C">
      <w:pPr>
        <w:pStyle w:val="Lista1"/>
        <w:ind w:left="993"/>
      </w:pPr>
      <w:r w:rsidRPr="00895F94">
        <w:t>Dokumentacja (standardowo dołączana przez producentów Sprzętu) dostarczona będzie w języku polskim.</w:t>
      </w:r>
      <w:r w:rsidR="00ED649D" w:rsidRPr="00895F94">
        <w:t xml:space="preserve"> Zamawiający wymaga aby wytworzona na potrzeby dokumentacja techniczna była dostarczona w wersji edytowalnej.</w:t>
      </w:r>
    </w:p>
    <w:p w14:paraId="1F83C4E7" w14:textId="77777777" w:rsidR="00661097" w:rsidRPr="00895F94" w:rsidRDefault="00661097" w:rsidP="0059768C">
      <w:pPr>
        <w:pStyle w:val="Lista1"/>
        <w:ind w:left="993"/>
      </w:pPr>
      <w:r w:rsidRPr="00895F94">
        <w:t>Szkolenia lub instruktarze muszą odbywać się w języku polskim, Zamawiający dopuszcza szkolenia w trybie wideokonferencji.</w:t>
      </w:r>
    </w:p>
    <w:p w14:paraId="542F7FE9" w14:textId="77777777" w:rsidR="00627ECA" w:rsidRPr="00FF2898" w:rsidRDefault="00627ECA" w:rsidP="00627ECA">
      <w:pPr>
        <w:pStyle w:val="Lista1"/>
        <w:ind w:left="993"/>
      </w:pPr>
      <w:r w:rsidRPr="00FF2898">
        <w:t>Dostarczony sprzęt jest zgodny z Umową i realizuje wszystkie funkcjonalności opisane w OPZ oraz Załącznikach :</w:t>
      </w:r>
    </w:p>
    <w:p w14:paraId="3D4B02E8" w14:textId="77777777" w:rsidR="00627ECA" w:rsidRPr="00FF2898" w:rsidRDefault="00627ECA" w:rsidP="00627ECA">
      <w:pPr>
        <w:pStyle w:val="Lista3a"/>
      </w:pPr>
      <w:r w:rsidRPr="00FF2898">
        <w:t xml:space="preserve">rozwiązania przyjęte dla dostarczonego sprzętu zapewnią kompatybilność z innymi dostępnymi na rynku  rozwiązaniami technicznymi i umożliwią świadczenie serwisu gwarancyjnego przez inne podmioty. </w:t>
      </w:r>
    </w:p>
    <w:p w14:paraId="01BB6264" w14:textId="77777777" w:rsidR="00627ECA" w:rsidRPr="00FF2898" w:rsidRDefault="00627ECA" w:rsidP="00627ECA">
      <w:pPr>
        <w:pStyle w:val="Lista3a"/>
      </w:pPr>
      <w:r w:rsidRPr="00FF2898">
        <w:t>Sprzęt jest wolny od wad fizycznych i prawnych,</w:t>
      </w:r>
    </w:p>
    <w:p w14:paraId="0CBA3D38" w14:textId="77777777" w:rsidR="00627ECA" w:rsidRPr="00FF2898" w:rsidRDefault="00627ECA" w:rsidP="00627ECA">
      <w:pPr>
        <w:pStyle w:val="Lista3a"/>
      </w:pPr>
      <w:r w:rsidRPr="00FF2898">
        <w:t xml:space="preserve">Sprzęt </w:t>
      </w:r>
      <w:r w:rsidRPr="00FF2898">
        <w:rPr>
          <w:iCs/>
        </w:rPr>
        <w:t>stanowi własność Wykonawcy i nie jest obciążony prawami osób trzecich,</w:t>
      </w:r>
    </w:p>
    <w:p w14:paraId="65FED95C" w14:textId="2CD9DA8D" w:rsidR="00FC5F90" w:rsidRPr="00895F94" w:rsidRDefault="00627ECA" w:rsidP="00D66180">
      <w:pPr>
        <w:pStyle w:val="Lista3a"/>
      </w:pPr>
      <w:r w:rsidRPr="00FF2898">
        <w:t xml:space="preserve">Sprzęt </w:t>
      </w:r>
      <w:r w:rsidRPr="00FF2898">
        <w:rPr>
          <w:iCs/>
        </w:rPr>
        <w:t>jest fabrycznie nowy, tzn. został wyprodukowany nie wcześniej niż do sześciu miesięcy licząc od daty zawarcia umowy</w:t>
      </w:r>
      <w:r>
        <w:rPr>
          <w:iCs/>
        </w:rPr>
        <w:t>.</w:t>
      </w:r>
    </w:p>
    <w:p w14:paraId="7CE5873E" w14:textId="77777777" w:rsidR="00FC5F90" w:rsidRPr="0059768C" w:rsidRDefault="00FC5F90" w:rsidP="0059768C">
      <w:pPr>
        <w:pStyle w:val="Lista1"/>
        <w:ind w:left="993"/>
      </w:pPr>
      <w:r w:rsidRPr="0059768C">
        <w:t xml:space="preserve">Wykonawca zobowiązany jest do dostarczenia Zamawiającemu i przestrzegania wszystkich certyfikatów, licencji i zezwoleń wymaganych przez prawo kraju Wykonawcy i Zamawiającego dla bezpiecznego użytkowania </w:t>
      </w:r>
      <w:r w:rsidR="007177B8" w:rsidRPr="0059768C">
        <w:t>s</w:t>
      </w:r>
      <w:r w:rsidRPr="0059768C">
        <w:t xml:space="preserve">przętu w Polsce. </w:t>
      </w:r>
    </w:p>
    <w:p w14:paraId="0C825A26" w14:textId="77777777" w:rsidR="00FC5F90" w:rsidRPr="0059768C" w:rsidRDefault="00FC5F90" w:rsidP="0059768C">
      <w:pPr>
        <w:pStyle w:val="Lista1"/>
        <w:ind w:left="993"/>
      </w:pPr>
      <w:r w:rsidRPr="0059768C">
        <w:t>Wykonawca poniesie koszty dostawy urządzeń do wskazanej przez Zamawiającego lokalizacji.</w:t>
      </w:r>
    </w:p>
    <w:p w14:paraId="7FC92AC2" w14:textId="22CC1C53" w:rsidR="00FC5F90" w:rsidRPr="0059768C" w:rsidRDefault="00FC5F90" w:rsidP="0059768C">
      <w:pPr>
        <w:pStyle w:val="Lista1"/>
        <w:ind w:left="993"/>
      </w:pPr>
      <w:r w:rsidRPr="0059768C">
        <w:t xml:space="preserve">Wszystkie </w:t>
      </w:r>
      <w:r w:rsidR="002E1563" w:rsidRPr="0059768C">
        <w:t xml:space="preserve">nowe </w:t>
      </w:r>
      <w:r w:rsidRPr="0059768C">
        <w:t xml:space="preserve">elementy (sprzęt) muszą posiadać wsparcie producenta przez okres </w:t>
      </w:r>
      <w:r w:rsidR="007177B8" w:rsidRPr="0059768C">
        <w:t>określony w wymaganiach gwarancji</w:t>
      </w:r>
      <w:r w:rsidRPr="0059768C">
        <w:t xml:space="preserve">. W zakresie oprogramowania musi być przewidziana możliwość pobrania aktualnych wersji oprogramowania (system operacyjny, system </w:t>
      </w:r>
      <w:proofErr w:type="spellStart"/>
      <w:r w:rsidRPr="0059768C">
        <w:t>wirtualizacyjny</w:t>
      </w:r>
      <w:proofErr w:type="spellEnd"/>
      <w:r w:rsidRPr="0059768C">
        <w:t xml:space="preserve">, oprogramowanie dodatkowe) ze </w:t>
      </w:r>
      <w:r w:rsidRPr="0059768C">
        <w:lastRenderedPageBreak/>
        <w:t xml:space="preserve">strony producenta oraz jego aktualizację do bieżących wersji. W zakresie sprzętu objętego OPZ musi być dostęp do części zamiennych z czasem reakcji na zgłoszenie w przeciągu 1 dnia roboczego, przesłania części zamiennych lub elementów zamiennych najpóźniej </w:t>
      </w:r>
      <w:r w:rsidR="00C4713B" w:rsidRPr="0059768C">
        <w:t>72</w:t>
      </w:r>
      <w:r w:rsidRPr="0059768C">
        <w:t xml:space="preserve"> godziny od zgłoszenia.</w:t>
      </w:r>
    </w:p>
    <w:p w14:paraId="637A5534" w14:textId="77777777" w:rsidR="00524083" w:rsidRPr="0059768C" w:rsidRDefault="00524083" w:rsidP="0059768C">
      <w:pPr>
        <w:pStyle w:val="Lista1"/>
        <w:ind w:left="993"/>
      </w:pPr>
      <w:r w:rsidRPr="0059768C">
        <w:t xml:space="preserve">Testy wydajnościowe dotyczą wydajności poszczególnych parametrów (procesora lub karty graficznej) i nie odnoszą się do wydajności </w:t>
      </w:r>
      <w:r w:rsidR="00D96464" w:rsidRPr="0059768C">
        <w:t>serwera</w:t>
      </w:r>
      <w:r w:rsidRPr="0059768C">
        <w:t xml:space="preserve"> jako całości. Wydajność </w:t>
      </w:r>
      <w:r w:rsidR="00D96464" w:rsidRPr="0059768C">
        <w:t>serwera</w:t>
      </w:r>
      <w:r w:rsidRPr="0059768C">
        <w:t xml:space="preserve"> może się różnić w zależności od zastosowanych elementów składowych. Wydajność całkowita </w:t>
      </w:r>
      <w:r w:rsidR="00D96464" w:rsidRPr="0059768C">
        <w:t>serwera</w:t>
      </w:r>
      <w:r w:rsidRPr="0059768C">
        <w:t xml:space="preserve"> nie podlega ocenie.</w:t>
      </w:r>
    </w:p>
    <w:p w14:paraId="5808D610" w14:textId="77777777" w:rsidR="00B81D92" w:rsidRPr="00895F94" w:rsidRDefault="00B81D92" w:rsidP="00C4713B">
      <w:pPr>
        <w:pStyle w:val="Nagwek2"/>
        <w:ind w:left="142"/>
        <w:rPr>
          <w:rFonts w:ascii="Cambria" w:hAnsi="Cambria"/>
        </w:rPr>
      </w:pPr>
      <w:r w:rsidRPr="00895F94">
        <w:rPr>
          <w:rFonts w:ascii="Cambria" w:hAnsi="Cambria"/>
        </w:rPr>
        <w:t>Wymagania w zakresie gwarancji i serwisu</w:t>
      </w:r>
      <w:r w:rsidR="00282CF8" w:rsidRPr="00895F94">
        <w:rPr>
          <w:rFonts w:ascii="Cambria" w:hAnsi="Cambria"/>
        </w:rPr>
        <w:t>:</w:t>
      </w:r>
    </w:p>
    <w:p w14:paraId="6608FE19" w14:textId="74465326" w:rsidR="00B81D92" w:rsidRPr="00895F94" w:rsidRDefault="00B81D92" w:rsidP="00D66180">
      <w:pPr>
        <w:pStyle w:val="Lista1"/>
        <w:numPr>
          <w:ilvl w:val="0"/>
          <w:numId w:val="8"/>
        </w:numPr>
        <w:ind w:left="993"/>
      </w:pPr>
      <w:r w:rsidRPr="00895F94">
        <w:t xml:space="preserve">Zamawiający wymaga, aby oferowany przedmiot zamówienia objęty był gwarancją </w:t>
      </w:r>
      <w:r w:rsidR="007177B8" w:rsidRPr="00895F94">
        <w:t xml:space="preserve">w okresie trwania projektu, to jest </w:t>
      </w:r>
      <w:r w:rsidRPr="00895F94">
        <w:t>na okres:</w:t>
      </w:r>
    </w:p>
    <w:p w14:paraId="02090091" w14:textId="3FFBC8D4" w:rsidR="00B81D92" w:rsidRPr="00895F94" w:rsidRDefault="00661097" w:rsidP="0059768C">
      <w:pPr>
        <w:pStyle w:val="Lista3a"/>
      </w:pPr>
      <w:r w:rsidRPr="00895F94">
        <w:t>w</w:t>
      </w:r>
      <w:r w:rsidR="00B81D92" w:rsidRPr="00895F94">
        <w:t xml:space="preserve">szystkie urządzenia </w:t>
      </w:r>
      <w:r w:rsidR="00996714">
        <w:t xml:space="preserve">oraz licencje </w:t>
      </w:r>
      <w:r w:rsidR="00B81D92" w:rsidRPr="00895F94">
        <w:t xml:space="preserve">będące przedmiotem dostawy - minimum </w:t>
      </w:r>
      <w:r w:rsidR="00996714">
        <w:t>12</w:t>
      </w:r>
      <w:r w:rsidR="00B81D92" w:rsidRPr="00895F94">
        <w:t xml:space="preserve"> miesięcy,</w:t>
      </w:r>
    </w:p>
    <w:p w14:paraId="2E677B57" w14:textId="77777777" w:rsidR="00661097" w:rsidRPr="00895F94" w:rsidRDefault="00661097" w:rsidP="0059768C">
      <w:pPr>
        <w:pStyle w:val="Lista3a"/>
      </w:pPr>
      <w:r w:rsidRPr="00895F94">
        <w:t>l</w:t>
      </w:r>
      <w:r w:rsidR="00B81D92" w:rsidRPr="00895F94">
        <w:t xml:space="preserve">icencje </w:t>
      </w:r>
      <w:r w:rsidRPr="00895F94">
        <w:t>muszą być</w:t>
      </w:r>
      <w:r w:rsidR="00B81D92" w:rsidRPr="00895F94">
        <w:t xml:space="preserve"> nieograniczone czasowo</w:t>
      </w:r>
      <w:r w:rsidRPr="00895F94">
        <w:t>.</w:t>
      </w:r>
    </w:p>
    <w:p w14:paraId="52F38914" w14:textId="5F993657" w:rsidR="00B81D92" w:rsidRPr="0059768C" w:rsidRDefault="00B81D92" w:rsidP="00D66180">
      <w:pPr>
        <w:pStyle w:val="Lista1"/>
        <w:numPr>
          <w:ilvl w:val="0"/>
          <w:numId w:val="8"/>
        </w:numPr>
        <w:ind w:left="993"/>
      </w:pPr>
      <w:r w:rsidRPr="0059768C">
        <w:t>Okres gwarancji liczony jest od dnia podpisania przez strony protokołu odbioru końcowego.</w:t>
      </w:r>
    </w:p>
    <w:p w14:paraId="63DEB841" w14:textId="77777777" w:rsidR="00661097" w:rsidRPr="0059768C" w:rsidRDefault="00661097" w:rsidP="00D66180">
      <w:pPr>
        <w:pStyle w:val="Lista1"/>
        <w:numPr>
          <w:ilvl w:val="0"/>
          <w:numId w:val="8"/>
        </w:numPr>
        <w:ind w:left="993"/>
      </w:pPr>
      <w:r w:rsidRPr="0059768C">
        <w:t>Gwarancja obejmuje w szczególności:</w:t>
      </w:r>
    </w:p>
    <w:p w14:paraId="724F7658" w14:textId="77777777" w:rsidR="00661097" w:rsidRPr="00895F94" w:rsidRDefault="00661097" w:rsidP="0059768C">
      <w:pPr>
        <w:pStyle w:val="Lista3a"/>
      </w:pPr>
      <w:r w:rsidRPr="00895F94">
        <w:t>wady materiałowe i konstrukcyjne, a także nie spełnienie deklarowanych przez producenta parametrów i/lub funkcji użytkowych,</w:t>
      </w:r>
    </w:p>
    <w:p w14:paraId="6D7BFAE9" w14:textId="77777777" w:rsidR="00661097" w:rsidRPr="00895F94" w:rsidRDefault="00661097" w:rsidP="0059768C">
      <w:pPr>
        <w:pStyle w:val="Lista3a"/>
      </w:pPr>
      <w:r w:rsidRPr="00895F94">
        <w:t>naprawę wykrytych uszkodzeń, w tym wymianę uszkodzonych podzespołów na nowe,</w:t>
      </w:r>
    </w:p>
    <w:p w14:paraId="4855C10B" w14:textId="77777777" w:rsidR="00661097" w:rsidRPr="00895F94" w:rsidRDefault="00661097" w:rsidP="0059768C">
      <w:pPr>
        <w:pStyle w:val="Lista3a"/>
      </w:pPr>
      <w:r w:rsidRPr="00895F94">
        <w:t>usuwanie wykrytych usterek i błędów funkcjonalnych w działaniu urządzeń.</w:t>
      </w:r>
    </w:p>
    <w:p w14:paraId="3A40DB1B" w14:textId="77777777" w:rsidR="00D66180" w:rsidRPr="00FF2898" w:rsidRDefault="00D66180" w:rsidP="00D66180">
      <w:pPr>
        <w:pStyle w:val="Lista1"/>
        <w:numPr>
          <w:ilvl w:val="0"/>
          <w:numId w:val="8"/>
        </w:numPr>
        <w:ind w:left="993"/>
      </w:pPr>
      <w:r w:rsidRPr="00FF2898">
        <w:t xml:space="preserve">Dostarczony sprzęt informatyczny o ile nie określono inaczej w specyfikacji konkretnego elementu, musi być nowy, nigdy wcześniej nie używany i pochodzić </w:t>
      </w:r>
      <w:r w:rsidRPr="00FF2898">
        <w:br/>
        <w:t xml:space="preserve">z autoryzowanego kanału dystrybucji producenta a także musi być objęty serwisem producenta na terenie RP. </w:t>
      </w:r>
    </w:p>
    <w:p w14:paraId="65226F40" w14:textId="77777777" w:rsidR="00D66180" w:rsidRPr="00FF2898" w:rsidRDefault="00D66180" w:rsidP="00D66180">
      <w:pPr>
        <w:pStyle w:val="Lista1"/>
        <w:numPr>
          <w:ilvl w:val="0"/>
          <w:numId w:val="8"/>
        </w:numPr>
        <w:ind w:left="993"/>
      </w:pPr>
      <w:r w:rsidRPr="00FF2898">
        <w:t xml:space="preserve">Wymagana jest gwarancja świadczona w trybie 24 godziny przez 5 dni w tygodniu na cały dostarczony sprzęt informatyczny, oprogramowanie oraz działanie systemu </w:t>
      </w:r>
      <w:r w:rsidRPr="00FF2898">
        <w:br/>
        <w:t xml:space="preserve">w okresie trwania gwarancji. Usługi serwisowe będą świadczone przez producenta oferowanego sprzętu lub autoryzowany serwis producenta. </w:t>
      </w:r>
    </w:p>
    <w:p w14:paraId="7512DF49" w14:textId="77777777" w:rsidR="00D66180" w:rsidRPr="00FF2898" w:rsidRDefault="00D66180" w:rsidP="00D66180">
      <w:pPr>
        <w:pStyle w:val="Lista1"/>
        <w:numPr>
          <w:ilvl w:val="0"/>
          <w:numId w:val="8"/>
        </w:numPr>
        <w:ind w:left="993"/>
      </w:pPr>
      <w:r w:rsidRPr="00FF2898">
        <w:t xml:space="preserve">Dostarczony przez Wykonawcę przedmiot umowy musi być wolny od wad fizycznych </w:t>
      </w:r>
      <w:r w:rsidRPr="00FF2898">
        <w:br/>
        <w:t xml:space="preserve">i prawnych, Wykonawca gwarantuje, iż nie toczy się postępowanie, którego przedmiotem jest sprzęt oraz, nie są one obciążone zastawem, zastawem rejestrowym ani skarbowym ani innymi ograniczonymi prawami rzeczowymi, pakowany jest w oryginalne bezzwrotne opakowania producenta. </w:t>
      </w:r>
    </w:p>
    <w:p w14:paraId="700CE914" w14:textId="77777777" w:rsidR="00D66180" w:rsidRPr="00FF2898" w:rsidRDefault="00D66180" w:rsidP="00D66180">
      <w:pPr>
        <w:pStyle w:val="Lista1"/>
        <w:numPr>
          <w:ilvl w:val="0"/>
          <w:numId w:val="8"/>
        </w:numPr>
        <w:ind w:left="993"/>
      </w:pPr>
      <w:r w:rsidRPr="00FF2898">
        <w:lastRenderedPageBreak/>
        <w:t>W przypadku konieczności wymiany uszkodzonego dysku twardego, uszkodzony dysk twardy pozostaje u Zamawiającego bez dodatkowych opłat po stronie Zamawiającego.</w:t>
      </w:r>
    </w:p>
    <w:p w14:paraId="3A56A452" w14:textId="77777777" w:rsidR="00D66180" w:rsidRPr="00FF2898" w:rsidRDefault="00D66180" w:rsidP="00D66180">
      <w:pPr>
        <w:pStyle w:val="Lista1"/>
        <w:numPr>
          <w:ilvl w:val="0"/>
          <w:numId w:val="8"/>
        </w:numPr>
        <w:ind w:left="993"/>
      </w:pPr>
      <w:r w:rsidRPr="00FF2898">
        <w:t xml:space="preserve">W przypadku zwrotu przez Zamawiającego urządzenia zastępczego, dla którego zaistniała konieczność wyposażenia go przez Wykonawcę w dysk twardy, dysk ten pozostaje u Zamawiającego bez dodatkowych opłat po stronie Zamawiającego. </w:t>
      </w:r>
    </w:p>
    <w:p w14:paraId="28EAA19A" w14:textId="77777777" w:rsidR="00D66180" w:rsidRPr="00FF2898" w:rsidRDefault="00D66180" w:rsidP="00D66180">
      <w:pPr>
        <w:pStyle w:val="Lista1"/>
        <w:numPr>
          <w:ilvl w:val="0"/>
          <w:numId w:val="8"/>
        </w:numPr>
        <w:ind w:left="993"/>
      </w:pPr>
      <w:r w:rsidRPr="00FF2898">
        <w:t>Wykonawca jest zobowiązany do odebrania uszkodzonego sprzętu z miejsca jego użytkowania i do dostarczenia naprawionego sprzętu do miejsca jego użytkowania, które zostaną wskazane po podpisaniu umowy. W wyjątkowych sytuacjach, po uzyskaniu pisemnej zgody Zamawiającego uszkodzony sprzęt może zostać dostarczony do siedziby Wykonawcy przez Zamawiającego na koszt Wykonawcy.</w:t>
      </w:r>
    </w:p>
    <w:p w14:paraId="4C46532E" w14:textId="77777777" w:rsidR="00D66180" w:rsidRPr="00FF2898" w:rsidRDefault="00D66180" w:rsidP="00D66180">
      <w:pPr>
        <w:pStyle w:val="Lista1"/>
        <w:numPr>
          <w:ilvl w:val="0"/>
          <w:numId w:val="8"/>
        </w:numPr>
        <w:ind w:left="993"/>
      </w:pPr>
      <w:r w:rsidRPr="00FF2898">
        <w:t>Wykonawca do dostarczonego sprzętu, będącego przedmiotem umowy, dołączy zbiorczy wykaz dostarczonego sprzętu zawierający numery seryjne, terminy i warunki ważności gwarancji (które nie mogą w żaden sposób być sprzeczne z zapisami „Wymagań w zakresie gwarancji i serwisu” OPZ), adresy, numery telefonów, faksów punktów świadczących usługi gwarancyjne.</w:t>
      </w:r>
    </w:p>
    <w:p w14:paraId="40F1FB6E" w14:textId="77777777" w:rsidR="00D66180" w:rsidRPr="00FF2898" w:rsidRDefault="00D66180" w:rsidP="00D66180">
      <w:pPr>
        <w:pStyle w:val="Lista1"/>
        <w:numPr>
          <w:ilvl w:val="0"/>
          <w:numId w:val="8"/>
        </w:numPr>
        <w:ind w:left="993"/>
      </w:pPr>
      <w:bookmarkStart w:id="2" w:name="_Ref79052826"/>
      <w:r w:rsidRPr="00FF2898">
        <w:t>Łączny czas usuwania usterek pojedynczego nowego urządzenia nie może przekroczyć 5 dni roboczych.</w:t>
      </w:r>
      <w:bookmarkEnd w:id="2"/>
    </w:p>
    <w:p w14:paraId="1E477E22" w14:textId="77777777" w:rsidR="00D66180" w:rsidRPr="00FF2898" w:rsidRDefault="00D66180" w:rsidP="00D66180">
      <w:pPr>
        <w:pStyle w:val="Lista1"/>
        <w:numPr>
          <w:ilvl w:val="0"/>
          <w:numId w:val="8"/>
        </w:numPr>
        <w:ind w:left="993"/>
      </w:pPr>
      <w:bookmarkStart w:id="3" w:name="_Ref79409106"/>
      <w:r w:rsidRPr="00FF2898">
        <w:t>Łączny czas usuwania błędnie funkcjonującego system</w:t>
      </w:r>
      <w:r>
        <w:t>u</w:t>
      </w:r>
      <w:r w:rsidRPr="00FF2898">
        <w:t xml:space="preserve"> nie może przekroczyć 5 dni roboczych.</w:t>
      </w:r>
      <w:bookmarkEnd w:id="3"/>
    </w:p>
    <w:p w14:paraId="37BEA9A8" w14:textId="60CA4F57" w:rsidR="00D66180" w:rsidRPr="00FF2898" w:rsidRDefault="00D66180" w:rsidP="00D66180">
      <w:pPr>
        <w:pStyle w:val="Lista1"/>
        <w:numPr>
          <w:ilvl w:val="0"/>
          <w:numId w:val="8"/>
        </w:numPr>
        <w:ind w:left="993"/>
      </w:pPr>
      <w:r w:rsidRPr="00FF2898">
        <w:t xml:space="preserve">W przypadku przekroczenia terminów określonych w punkcie </w:t>
      </w:r>
      <w:r>
        <w:t>11</w:t>
      </w:r>
      <w:r w:rsidRPr="00FF2898">
        <w:t xml:space="preserve"> Wykonawca dostarczy w zamian nowe urządzenie, o co najmniej takich samych parametrach jak urządzenie naprawiane, na własny koszt.</w:t>
      </w:r>
    </w:p>
    <w:p w14:paraId="287F5A90" w14:textId="35FB395E" w:rsidR="00D66180" w:rsidRPr="00FF2898" w:rsidRDefault="00D66180" w:rsidP="00D66180">
      <w:pPr>
        <w:pStyle w:val="Lista1"/>
        <w:numPr>
          <w:ilvl w:val="0"/>
          <w:numId w:val="8"/>
        </w:numPr>
        <w:ind w:left="993"/>
      </w:pPr>
      <w:r w:rsidRPr="00FF2898">
        <w:t>W przypadku nie dotrzymania terminu określonego w punkcie</w:t>
      </w:r>
      <w:r>
        <w:t xml:space="preserve"> 11 </w:t>
      </w:r>
      <w:r w:rsidRPr="00FF2898">
        <w:t>lub</w:t>
      </w:r>
      <w:r>
        <w:t xml:space="preserve"> 12</w:t>
      </w:r>
      <w:r w:rsidRPr="00FF2898">
        <w:t>, będą naliczane odsetki karne określone w umowie za każdy rozpoczęty dzień liczony od dnia następującego po dniu pisemnego powiadomienia Wykonawcy o awarii sprzętu.</w:t>
      </w:r>
    </w:p>
    <w:p w14:paraId="38C2198F" w14:textId="77777777" w:rsidR="00D66180" w:rsidRPr="00FF2898" w:rsidRDefault="00D66180" w:rsidP="00D66180">
      <w:pPr>
        <w:pStyle w:val="Lista1"/>
        <w:numPr>
          <w:ilvl w:val="0"/>
          <w:numId w:val="8"/>
        </w:numPr>
        <w:ind w:left="993"/>
      </w:pPr>
      <w:r w:rsidRPr="00FF2898">
        <w:t xml:space="preserve">Pisemne powiadomienie Wykonawcy o usterce będzie zawierać co najmniej następujące informacje: </w:t>
      </w:r>
    </w:p>
    <w:p w14:paraId="095B5539" w14:textId="77777777" w:rsidR="00D66180" w:rsidRPr="00FF2898" w:rsidRDefault="00D66180" w:rsidP="00D66180">
      <w:pPr>
        <w:pStyle w:val="Lista3a"/>
      </w:pPr>
      <w:r w:rsidRPr="00FF2898">
        <w:t>data zgłoszenia usterki,</w:t>
      </w:r>
    </w:p>
    <w:p w14:paraId="0FE1301F" w14:textId="77777777" w:rsidR="00D66180" w:rsidRPr="00FF2898" w:rsidRDefault="00D66180" w:rsidP="00D66180">
      <w:pPr>
        <w:pStyle w:val="Lista3a"/>
      </w:pPr>
      <w:r w:rsidRPr="00FF2898">
        <w:t>numer umowy,</w:t>
      </w:r>
    </w:p>
    <w:p w14:paraId="4CFFC285" w14:textId="77777777" w:rsidR="00D66180" w:rsidRPr="00FF2898" w:rsidRDefault="00D66180" w:rsidP="00D66180">
      <w:pPr>
        <w:pStyle w:val="Lista3a"/>
      </w:pPr>
      <w:r w:rsidRPr="00FF2898">
        <w:t>adres i dane uprawnionego użytkownika zgłaszającego usterkę,</w:t>
      </w:r>
    </w:p>
    <w:p w14:paraId="0AD63712" w14:textId="77777777" w:rsidR="00D66180" w:rsidRPr="00FF2898" w:rsidRDefault="00D66180" w:rsidP="00D66180">
      <w:pPr>
        <w:pStyle w:val="Lista3a"/>
      </w:pPr>
      <w:r w:rsidRPr="00FF2898">
        <w:t>dane Wykonawcy,</w:t>
      </w:r>
    </w:p>
    <w:p w14:paraId="570B5D58" w14:textId="77777777" w:rsidR="00D66180" w:rsidRPr="00FF2898" w:rsidRDefault="00D66180" w:rsidP="00D66180">
      <w:pPr>
        <w:pStyle w:val="Lista3a"/>
      </w:pPr>
      <w:r w:rsidRPr="00FF2898">
        <w:t xml:space="preserve">nazwę uszkodzonego urządzenia, nr fabryczny, rodzaj i opis usterki. </w:t>
      </w:r>
    </w:p>
    <w:p w14:paraId="6A08CE76" w14:textId="77777777" w:rsidR="00D66180" w:rsidRPr="00FF2898" w:rsidRDefault="00D66180" w:rsidP="00D66180">
      <w:pPr>
        <w:pStyle w:val="Lista1"/>
        <w:numPr>
          <w:ilvl w:val="0"/>
          <w:numId w:val="8"/>
        </w:numPr>
        <w:ind w:left="993"/>
      </w:pPr>
      <w:r w:rsidRPr="00FF2898">
        <w:t>Wykonawca przedstawi raport z naprawy urządzenia po każdej naprawie gwarancyjnej. Raport musi zawierać co najmniej następujące informację:</w:t>
      </w:r>
    </w:p>
    <w:p w14:paraId="6EE5685F" w14:textId="77777777" w:rsidR="00D66180" w:rsidRPr="00FF2898" w:rsidRDefault="00D66180" w:rsidP="00D66180">
      <w:pPr>
        <w:pStyle w:val="Lista3a"/>
      </w:pPr>
      <w:r w:rsidRPr="00FF2898">
        <w:t>data zgłoszenia usterki,</w:t>
      </w:r>
    </w:p>
    <w:p w14:paraId="71E1E6BD" w14:textId="77777777" w:rsidR="00D66180" w:rsidRPr="00FF2898" w:rsidRDefault="00D66180" w:rsidP="00D66180">
      <w:pPr>
        <w:pStyle w:val="Lista3a"/>
      </w:pPr>
      <w:r w:rsidRPr="00FF2898">
        <w:t>data odbioru sprzętu z miejsca użytkowania,</w:t>
      </w:r>
    </w:p>
    <w:p w14:paraId="025DE5F6" w14:textId="77777777" w:rsidR="00D66180" w:rsidRPr="00FF2898" w:rsidRDefault="00D66180" w:rsidP="00D66180">
      <w:pPr>
        <w:pStyle w:val="Lista3a"/>
      </w:pPr>
      <w:r w:rsidRPr="00FF2898">
        <w:t>rodzaj o opis usterki,</w:t>
      </w:r>
    </w:p>
    <w:p w14:paraId="674BC73C" w14:textId="77777777" w:rsidR="00D66180" w:rsidRPr="00FF2898" w:rsidRDefault="00D66180" w:rsidP="00D66180">
      <w:pPr>
        <w:pStyle w:val="Lista3a"/>
      </w:pPr>
      <w:r w:rsidRPr="00FF2898">
        <w:lastRenderedPageBreak/>
        <w:t>opis wykonanych czynności serwisowych w tym wymienionych elementów,</w:t>
      </w:r>
    </w:p>
    <w:p w14:paraId="612743D4" w14:textId="77777777" w:rsidR="00D66180" w:rsidRPr="00FF2898" w:rsidRDefault="00D66180" w:rsidP="00D66180">
      <w:pPr>
        <w:pStyle w:val="Lista3a"/>
      </w:pPr>
      <w:r w:rsidRPr="00FF2898">
        <w:t>opis procedur weryfikacyjnych i ich wyniki,</w:t>
      </w:r>
    </w:p>
    <w:p w14:paraId="3A621699" w14:textId="77777777" w:rsidR="00D66180" w:rsidRPr="00FF2898" w:rsidRDefault="00D66180" w:rsidP="00D66180">
      <w:pPr>
        <w:pStyle w:val="Lista3a"/>
      </w:pPr>
      <w:r w:rsidRPr="00FF2898">
        <w:t>data przekazania naprawionego urządzenia do miejsca użytkowania,</w:t>
      </w:r>
    </w:p>
    <w:p w14:paraId="6009CBB7" w14:textId="77777777" w:rsidR="00D66180" w:rsidRPr="00FF2898" w:rsidRDefault="00D66180" w:rsidP="00D66180">
      <w:pPr>
        <w:ind w:left="720"/>
        <w:jc w:val="both"/>
        <w:textAlignment w:val="center"/>
        <w:rPr>
          <w:color w:val="000000"/>
        </w:rPr>
      </w:pPr>
    </w:p>
    <w:p w14:paraId="72D9070A" w14:textId="77777777" w:rsidR="00D66180" w:rsidRPr="00FF2898" w:rsidRDefault="00D66180" w:rsidP="00D66180">
      <w:pPr>
        <w:pStyle w:val="Lista1"/>
        <w:numPr>
          <w:ilvl w:val="0"/>
          <w:numId w:val="8"/>
        </w:numPr>
        <w:ind w:left="993"/>
      </w:pPr>
      <w:r w:rsidRPr="00FF2898">
        <w:t>Zamawiający dopuści obsługę zgłoszeń serwisowych za pośrednictwem dedykowanego do      tego celu systemu</w:t>
      </w:r>
      <w:r>
        <w:t xml:space="preserve"> teleinformatycznego.</w:t>
      </w:r>
    </w:p>
    <w:sectPr w:rsidR="00D66180" w:rsidRPr="00FF28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B9CDE" w14:textId="77777777" w:rsidR="00A40515" w:rsidRDefault="00A40515">
      <w:r>
        <w:separator/>
      </w:r>
    </w:p>
    <w:p w14:paraId="130DE9BC" w14:textId="77777777" w:rsidR="00A40515" w:rsidRDefault="00A40515"/>
  </w:endnote>
  <w:endnote w:type="continuationSeparator" w:id="0">
    <w:p w14:paraId="1F1C4E6D" w14:textId="77777777" w:rsidR="00A40515" w:rsidRDefault="00A40515">
      <w:r>
        <w:continuationSeparator/>
      </w:r>
    </w:p>
    <w:p w14:paraId="1BF97C99" w14:textId="77777777" w:rsidR="00A40515" w:rsidRDefault="00A405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E2FA7" w14:textId="77777777" w:rsidR="00A40515" w:rsidRPr="00C4713B" w:rsidRDefault="00A40515">
    <w:pPr>
      <w:pStyle w:val="Stopka"/>
      <w:jc w:val="right"/>
      <w:rPr>
        <w:rFonts w:ascii="Cambria" w:hAnsi="Cambria"/>
        <w:sz w:val="20"/>
        <w:szCs w:val="20"/>
      </w:rPr>
    </w:pPr>
  </w:p>
  <w:sdt>
    <w:sdtPr>
      <w:rPr>
        <w:rFonts w:ascii="Cambria" w:hAnsi="Cambria"/>
        <w:sz w:val="20"/>
        <w:szCs w:val="20"/>
      </w:rPr>
      <w:id w:val="1985968828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A6F41B" w14:textId="77777777" w:rsidR="00A40515" w:rsidRPr="00C4713B" w:rsidRDefault="00A40515" w:rsidP="00122A7E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C4713B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C4713B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C4713B">
              <w:rPr>
                <w:rFonts w:ascii="Cambria" w:hAnsi="Cambria"/>
                <w:sz w:val="20"/>
                <w:szCs w:val="20"/>
              </w:rPr>
              <w:instrText>PAGE</w:instrText>
            </w:r>
            <w:r w:rsidRPr="00C4713B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C4713B">
              <w:rPr>
                <w:rFonts w:ascii="Cambria" w:hAnsi="Cambria"/>
                <w:noProof/>
                <w:sz w:val="20"/>
                <w:szCs w:val="20"/>
              </w:rPr>
              <w:t>7</w:t>
            </w:r>
            <w:r w:rsidRPr="00C4713B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C4713B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C4713B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C4713B">
              <w:rPr>
                <w:rFonts w:ascii="Cambria" w:hAnsi="Cambria"/>
                <w:sz w:val="20"/>
                <w:szCs w:val="20"/>
              </w:rPr>
              <w:instrText>NUMPAGES</w:instrText>
            </w:r>
            <w:r w:rsidRPr="00C4713B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C4713B">
              <w:rPr>
                <w:rFonts w:ascii="Cambria" w:hAnsi="Cambria"/>
                <w:noProof/>
                <w:sz w:val="20"/>
                <w:szCs w:val="20"/>
              </w:rPr>
              <w:t>9</w:t>
            </w:r>
            <w:r w:rsidRPr="00C4713B">
              <w:rPr>
                <w:rFonts w:ascii="Cambria" w:hAnsi="Cambria"/>
                <w:sz w:val="20"/>
                <w:szCs w:val="20"/>
              </w:rPr>
              <w:fldChar w:fldCharType="end"/>
            </w:r>
          </w:p>
        </w:sdtContent>
      </w:sdt>
    </w:sdtContent>
  </w:sdt>
  <w:p w14:paraId="6AEF92DD" w14:textId="77777777" w:rsidR="00A40515" w:rsidRPr="00C4713B" w:rsidRDefault="00A40515">
    <w:pPr>
      <w:pStyle w:val="Stopka"/>
      <w:rPr>
        <w:rFonts w:ascii="Cambria" w:hAnsi="Cambria"/>
        <w:sz w:val="20"/>
        <w:szCs w:val="20"/>
      </w:rPr>
    </w:pPr>
  </w:p>
  <w:p w14:paraId="03E20713" w14:textId="77777777" w:rsidR="00A40515" w:rsidRPr="00C4713B" w:rsidRDefault="00A40515">
    <w:pPr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46C8E" w14:textId="77777777" w:rsidR="00A40515" w:rsidRDefault="00A40515">
      <w:r>
        <w:separator/>
      </w:r>
    </w:p>
    <w:p w14:paraId="6FD54718" w14:textId="77777777" w:rsidR="00A40515" w:rsidRDefault="00A40515"/>
  </w:footnote>
  <w:footnote w:type="continuationSeparator" w:id="0">
    <w:p w14:paraId="21B01D0A" w14:textId="77777777" w:rsidR="00A40515" w:rsidRDefault="00A40515">
      <w:r>
        <w:continuationSeparator/>
      </w:r>
    </w:p>
    <w:p w14:paraId="7C56DA4D" w14:textId="77777777" w:rsidR="00A40515" w:rsidRDefault="00A405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multilevel"/>
    <w:tmpl w:val="FC46D2F4"/>
    <w:name w:val="WW8Num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tabs>
          <w:tab w:val="num" w:pos="993"/>
        </w:tabs>
        <w:ind w:left="993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0000008"/>
    <w:multiLevelType w:val="multilevel"/>
    <w:tmpl w:val="16F4DA5C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932240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5" w15:restartNumberingAfterBreak="0">
    <w:nsid w:val="15701CFD"/>
    <w:multiLevelType w:val="multilevel"/>
    <w:tmpl w:val="F5DE063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pStyle w:val="podpunkt"/>
      <w:lvlText w:val="%2."/>
      <w:lvlJc w:val="left"/>
      <w:pPr>
        <w:ind w:left="702" w:hanging="49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8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cs="Times New Roman" w:hint="default"/>
      </w:rPr>
    </w:lvl>
  </w:abstractNum>
  <w:abstractNum w:abstractNumId="6" w15:restartNumberingAfterBreak="0">
    <w:nsid w:val="1945179D"/>
    <w:multiLevelType w:val="hybridMultilevel"/>
    <w:tmpl w:val="8F80C3B2"/>
    <w:lvl w:ilvl="0" w:tplc="0415000F">
      <w:start w:val="1"/>
      <w:numFmt w:val="decimal"/>
      <w:lvlText w:val="%1."/>
      <w:lvlJc w:val="left"/>
      <w:pPr>
        <w:ind w:left="1469" w:hanging="360"/>
      </w:pPr>
    </w:lvl>
    <w:lvl w:ilvl="1" w:tplc="24369534">
      <w:start w:val="1"/>
      <w:numFmt w:val="lowerLetter"/>
      <w:lvlText w:val="%2."/>
      <w:lvlJc w:val="left"/>
      <w:pPr>
        <w:ind w:left="2189" w:hanging="360"/>
      </w:pPr>
    </w:lvl>
    <w:lvl w:ilvl="2" w:tplc="0415001B">
      <w:start w:val="1"/>
      <w:numFmt w:val="lowerRoman"/>
      <w:lvlText w:val="%3."/>
      <w:lvlJc w:val="right"/>
      <w:pPr>
        <w:ind w:left="2909" w:hanging="180"/>
      </w:pPr>
    </w:lvl>
    <w:lvl w:ilvl="3" w:tplc="2322484C">
      <w:start w:val="1"/>
      <w:numFmt w:val="bullet"/>
      <w:pStyle w:val="Lista4a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7" w15:restartNumberingAfterBreak="0">
    <w:nsid w:val="3DFC297F"/>
    <w:multiLevelType w:val="hybridMultilevel"/>
    <w:tmpl w:val="3B70A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50BA3"/>
    <w:multiLevelType w:val="multilevel"/>
    <w:tmpl w:val="BC2C6024"/>
    <w:lvl w:ilvl="0">
      <w:start w:val="1"/>
      <w:numFmt w:val="decimal"/>
      <w:pStyle w:val="podPunkt0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866F53"/>
    <w:multiLevelType w:val="hybridMultilevel"/>
    <w:tmpl w:val="2D2A0528"/>
    <w:lvl w:ilvl="0" w:tplc="410021BC">
      <w:start w:val="1"/>
      <w:numFmt w:val="decimal"/>
      <w:pStyle w:val="Lista1"/>
      <w:lvlText w:val="%1."/>
      <w:lvlJc w:val="left"/>
      <w:pPr>
        <w:ind w:left="1469" w:hanging="360"/>
      </w:pPr>
    </w:lvl>
    <w:lvl w:ilvl="1" w:tplc="24369534">
      <w:start w:val="1"/>
      <w:numFmt w:val="lowerLetter"/>
      <w:pStyle w:val="Lista3a"/>
      <w:lvlText w:val="%2."/>
      <w:lvlJc w:val="left"/>
      <w:pPr>
        <w:ind w:left="2189" w:hanging="360"/>
      </w:pPr>
    </w:lvl>
    <w:lvl w:ilvl="2" w:tplc="0415001B">
      <w:start w:val="1"/>
      <w:numFmt w:val="lowerRoman"/>
      <w:lvlText w:val="%3."/>
      <w:lvlJc w:val="right"/>
      <w:pPr>
        <w:ind w:left="2909" w:hanging="180"/>
      </w:pPr>
    </w:lvl>
    <w:lvl w:ilvl="3" w:tplc="0415000F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9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92"/>
    <w:rsid w:val="000039AC"/>
    <w:rsid w:val="00003BB3"/>
    <w:rsid w:val="000246B3"/>
    <w:rsid w:val="00045123"/>
    <w:rsid w:val="00045CF3"/>
    <w:rsid w:val="00046C7B"/>
    <w:rsid w:val="00052AD6"/>
    <w:rsid w:val="00053A66"/>
    <w:rsid w:val="0005400D"/>
    <w:rsid w:val="0005449E"/>
    <w:rsid w:val="00055EC3"/>
    <w:rsid w:val="00062A37"/>
    <w:rsid w:val="00062AE6"/>
    <w:rsid w:val="00063584"/>
    <w:rsid w:val="00063E94"/>
    <w:rsid w:val="00064AF1"/>
    <w:rsid w:val="00071F99"/>
    <w:rsid w:val="0007212E"/>
    <w:rsid w:val="000743DC"/>
    <w:rsid w:val="00076474"/>
    <w:rsid w:val="000820B3"/>
    <w:rsid w:val="00084EBD"/>
    <w:rsid w:val="00087296"/>
    <w:rsid w:val="000A2CFA"/>
    <w:rsid w:val="000A3287"/>
    <w:rsid w:val="000B01CF"/>
    <w:rsid w:val="000B7A61"/>
    <w:rsid w:val="000C3437"/>
    <w:rsid w:val="000C6991"/>
    <w:rsid w:val="000C74C2"/>
    <w:rsid w:val="000D7395"/>
    <w:rsid w:val="000E16E5"/>
    <w:rsid w:val="000E288B"/>
    <w:rsid w:val="000E41D1"/>
    <w:rsid w:val="000E6AC8"/>
    <w:rsid w:val="000F11B8"/>
    <w:rsid w:val="000F68CC"/>
    <w:rsid w:val="001012D8"/>
    <w:rsid w:val="00120167"/>
    <w:rsid w:val="00122A7E"/>
    <w:rsid w:val="001556A8"/>
    <w:rsid w:val="00155A13"/>
    <w:rsid w:val="00164208"/>
    <w:rsid w:val="00167DA4"/>
    <w:rsid w:val="00184E63"/>
    <w:rsid w:val="00185B95"/>
    <w:rsid w:val="001909EA"/>
    <w:rsid w:val="001942CF"/>
    <w:rsid w:val="001A06CC"/>
    <w:rsid w:val="001A4599"/>
    <w:rsid w:val="001B0551"/>
    <w:rsid w:val="001B1C03"/>
    <w:rsid w:val="001C7149"/>
    <w:rsid w:val="001D2A18"/>
    <w:rsid w:val="001D2D75"/>
    <w:rsid w:val="001D308C"/>
    <w:rsid w:val="001D7EB9"/>
    <w:rsid w:val="001E7267"/>
    <w:rsid w:val="001F4AB8"/>
    <w:rsid w:val="002021EB"/>
    <w:rsid w:val="002022A9"/>
    <w:rsid w:val="00217374"/>
    <w:rsid w:val="00217871"/>
    <w:rsid w:val="00217DA4"/>
    <w:rsid w:val="002331F2"/>
    <w:rsid w:val="00237A2D"/>
    <w:rsid w:val="00237C56"/>
    <w:rsid w:val="0024015C"/>
    <w:rsid w:val="00254A27"/>
    <w:rsid w:val="00260A66"/>
    <w:rsid w:val="00264238"/>
    <w:rsid w:val="002645C7"/>
    <w:rsid w:val="00277329"/>
    <w:rsid w:val="00282CF8"/>
    <w:rsid w:val="002916B3"/>
    <w:rsid w:val="002A048F"/>
    <w:rsid w:val="002B01B3"/>
    <w:rsid w:val="002C328D"/>
    <w:rsid w:val="002D239E"/>
    <w:rsid w:val="002D68E0"/>
    <w:rsid w:val="002E1563"/>
    <w:rsid w:val="002E649C"/>
    <w:rsid w:val="002F4BB7"/>
    <w:rsid w:val="00300008"/>
    <w:rsid w:val="003068BA"/>
    <w:rsid w:val="00310AC6"/>
    <w:rsid w:val="00311691"/>
    <w:rsid w:val="00321B23"/>
    <w:rsid w:val="00322687"/>
    <w:rsid w:val="00322AEA"/>
    <w:rsid w:val="00325FCA"/>
    <w:rsid w:val="00326797"/>
    <w:rsid w:val="00331398"/>
    <w:rsid w:val="003440EB"/>
    <w:rsid w:val="003519CC"/>
    <w:rsid w:val="003533D8"/>
    <w:rsid w:val="0036195C"/>
    <w:rsid w:val="00376B9C"/>
    <w:rsid w:val="0038707E"/>
    <w:rsid w:val="003A2445"/>
    <w:rsid w:val="003B17E2"/>
    <w:rsid w:val="003C37F9"/>
    <w:rsid w:val="003C4E38"/>
    <w:rsid w:val="003E1EA6"/>
    <w:rsid w:val="003E2616"/>
    <w:rsid w:val="003E691B"/>
    <w:rsid w:val="003F24DE"/>
    <w:rsid w:val="00402FBF"/>
    <w:rsid w:val="00406802"/>
    <w:rsid w:val="004150E7"/>
    <w:rsid w:val="00424D0D"/>
    <w:rsid w:val="0042642C"/>
    <w:rsid w:val="00442E49"/>
    <w:rsid w:val="00443FA8"/>
    <w:rsid w:val="00445CDC"/>
    <w:rsid w:val="00447033"/>
    <w:rsid w:val="00463175"/>
    <w:rsid w:val="00474167"/>
    <w:rsid w:val="00481905"/>
    <w:rsid w:val="00491C36"/>
    <w:rsid w:val="004A1571"/>
    <w:rsid w:val="004A6A51"/>
    <w:rsid w:val="004B32EC"/>
    <w:rsid w:val="004B34ED"/>
    <w:rsid w:val="004B67E7"/>
    <w:rsid w:val="004C2F02"/>
    <w:rsid w:val="004F5790"/>
    <w:rsid w:val="0050013C"/>
    <w:rsid w:val="0050564D"/>
    <w:rsid w:val="00510791"/>
    <w:rsid w:val="0051419F"/>
    <w:rsid w:val="00515223"/>
    <w:rsid w:val="005213BF"/>
    <w:rsid w:val="00523B56"/>
    <w:rsid w:val="00524083"/>
    <w:rsid w:val="00525839"/>
    <w:rsid w:val="0052674D"/>
    <w:rsid w:val="005433C1"/>
    <w:rsid w:val="00551883"/>
    <w:rsid w:val="00562D7A"/>
    <w:rsid w:val="00567F70"/>
    <w:rsid w:val="00571756"/>
    <w:rsid w:val="0057677A"/>
    <w:rsid w:val="005848D1"/>
    <w:rsid w:val="00585707"/>
    <w:rsid w:val="0059768C"/>
    <w:rsid w:val="005A4334"/>
    <w:rsid w:val="005B6653"/>
    <w:rsid w:val="005D333C"/>
    <w:rsid w:val="005E0CE2"/>
    <w:rsid w:val="005E118D"/>
    <w:rsid w:val="005F056C"/>
    <w:rsid w:val="005F12AC"/>
    <w:rsid w:val="005F6BA8"/>
    <w:rsid w:val="00603EA7"/>
    <w:rsid w:val="0060583F"/>
    <w:rsid w:val="0062309A"/>
    <w:rsid w:val="00627ECA"/>
    <w:rsid w:val="00634BB1"/>
    <w:rsid w:val="006351AD"/>
    <w:rsid w:val="006445F8"/>
    <w:rsid w:val="00655C31"/>
    <w:rsid w:val="00661097"/>
    <w:rsid w:val="0066798C"/>
    <w:rsid w:val="00676BBC"/>
    <w:rsid w:val="00683571"/>
    <w:rsid w:val="006862BA"/>
    <w:rsid w:val="00691846"/>
    <w:rsid w:val="006A4115"/>
    <w:rsid w:val="006A59AE"/>
    <w:rsid w:val="006B0860"/>
    <w:rsid w:val="006B7E75"/>
    <w:rsid w:val="006C3CE8"/>
    <w:rsid w:val="006C570A"/>
    <w:rsid w:val="006D2306"/>
    <w:rsid w:val="006D5E18"/>
    <w:rsid w:val="006E128E"/>
    <w:rsid w:val="006E192B"/>
    <w:rsid w:val="006E4426"/>
    <w:rsid w:val="007037B7"/>
    <w:rsid w:val="00710FCE"/>
    <w:rsid w:val="0071411A"/>
    <w:rsid w:val="007163BA"/>
    <w:rsid w:val="007177B8"/>
    <w:rsid w:val="00721495"/>
    <w:rsid w:val="00722D02"/>
    <w:rsid w:val="00736C75"/>
    <w:rsid w:val="00741ED5"/>
    <w:rsid w:val="007569DC"/>
    <w:rsid w:val="007576D6"/>
    <w:rsid w:val="00776683"/>
    <w:rsid w:val="00780809"/>
    <w:rsid w:val="00786F2F"/>
    <w:rsid w:val="00797AB9"/>
    <w:rsid w:val="007A2343"/>
    <w:rsid w:val="007A333B"/>
    <w:rsid w:val="007A78EE"/>
    <w:rsid w:val="007B10F4"/>
    <w:rsid w:val="007B6B97"/>
    <w:rsid w:val="007C2094"/>
    <w:rsid w:val="007C2CBA"/>
    <w:rsid w:val="007C4E61"/>
    <w:rsid w:val="007C542C"/>
    <w:rsid w:val="007D14B9"/>
    <w:rsid w:val="007E2F25"/>
    <w:rsid w:val="007F2048"/>
    <w:rsid w:val="007F4A40"/>
    <w:rsid w:val="008035F6"/>
    <w:rsid w:val="0080414E"/>
    <w:rsid w:val="008104D6"/>
    <w:rsid w:val="00811F1F"/>
    <w:rsid w:val="00826F79"/>
    <w:rsid w:val="00843DE4"/>
    <w:rsid w:val="008451E6"/>
    <w:rsid w:val="0084650B"/>
    <w:rsid w:val="00850867"/>
    <w:rsid w:val="00853A2A"/>
    <w:rsid w:val="00857E44"/>
    <w:rsid w:val="00871AB8"/>
    <w:rsid w:val="0087527C"/>
    <w:rsid w:val="00882EBB"/>
    <w:rsid w:val="00893878"/>
    <w:rsid w:val="00895F94"/>
    <w:rsid w:val="00897588"/>
    <w:rsid w:val="008B1ECE"/>
    <w:rsid w:val="008B484A"/>
    <w:rsid w:val="008B5DB6"/>
    <w:rsid w:val="008C027E"/>
    <w:rsid w:val="008C1F84"/>
    <w:rsid w:val="008C6684"/>
    <w:rsid w:val="008D0D65"/>
    <w:rsid w:val="008D6E6D"/>
    <w:rsid w:val="008E5272"/>
    <w:rsid w:val="008E778E"/>
    <w:rsid w:val="008F221B"/>
    <w:rsid w:val="008F4630"/>
    <w:rsid w:val="009052E4"/>
    <w:rsid w:val="00906748"/>
    <w:rsid w:val="00907DD1"/>
    <w:rsid w:val="00930989"/>
    <w:rsid w:val="00933C01"/>
    <w:rsid w:val="00952006"/>
    <w:rsid w:val="00957AF8"/>
    <w:rsid w:val="0096219F"/>
    <w:rsid w:val="00972997"/>
    <w:rsid w:val="00983384"/>
    <w:rsid w:val="009846E9"/>
    <w:rsid w:val="00990095"/>
    <w:rsid w:val="00996714"/>
    <w:rsid w:val="0099721D"/>
    <w:rsid w:val="009A7D6D"/>
    <w:rsid w:val="009C133A"/>
    <w:rsid w:val="009C4A44"/>
    <w:rsid w:val="009C6BC0"/>
    <w:rsid w:val="009C6D44"/>
    <w:rsid w:val="009E3FA3"/>
    <w:rsid w:val="009E4211"/>
    <w:rsid w:val="009E43DD"/>
    <w:rsid w:val="009E7AA9"/>
    <w:rsid w:val="009F11B4"/>
    <w:rsid w:val="00A04438"/>
    <w:rsid w:val="00A06FD5"/>
    <w:rsid w:val="00A2452E"/>
    <w:rsid w:val="00A268B4"/>
    <w:rsid w:val="00A3030A"/>
    <w:rsid w:val="00A338E1"/>
    <w:rsid w:val="00A40515"/>
    <w:rsid w:val="00A42098"/>
    <w:rsid w:val="00A46F1F"/>
    <w:rsid w:val="00A51577"/>
    <w:rsid w:val="00A67474"/>
    <w:rsid w:val="00A74E02"/>
    <w:rsid w:val="00A75E65"/>
    <w:rsid w:val="00A77D20"/>
    <w:rsid w:val="00A86D44"/>
    <w:rsid w:val="00A932F1"/>
    <w:rsid w:val="00AB386C"/>
    <w:rsid w:val="00AB7E6D"/>
    <w:rsid w:val="00AC67C6"/>
    <w:rsid w:val="00AC6BD7"/>
    <w:rsid w:val="00AD1052"/>
    <w:rsid w:val="00AD1A9E"/>
    <w:rsid w:val="00AE130D"/>
    <w:rsid w:val="00AE1EDD"/>
    <w:rsid w:val="00B01A01"/>
    <w:rsid w:val="00B02518"/>
    <w:rsid w:val="00B06802"/>
    <w:rsid w:val="00B17484"/>
    <w:rsid w:val="00B17D37"/>
    <w:rsid w:val="00B35B8F"/>
    <w:rsid w:val="00B40C4E"/>
    <w:rsid w:val="00B44706"/>
    <w:rsid w:val="00B461C9"/>
    <w:rsid w:val="00B52D11"/>
    <w:rsid w:val="00B62BB6"/>
    <w:rsid w:val="00B713B4"/>
    <w:rsid w:val="00B80DA6"/>
    <w:rsid w:val="00B81D92"/>
    <w:rsid w:val="00B85709"/>
    <w:rsid w:val="00B954A6"/>
    <w:rsid w:val="00BA18AB"/>
    <w:rsid w:val="00BB2F9C"/>
    <w:rsid w:val="00BD4C7E"/>
    <w:rsid w:val="00BE1502"/>
    <w:rsid w:val="00BE2EA1"/>
    <w:rsid w:val="00BE67D8"/>
    <w:rsid w:val="00BF28FE"/>
    <w:rsid w:val="00BF610A"/>
    <w:rsid w:val="00C01686"/>
    <w:rsid w:val="00C0284C"/>
    <w:rsid w:val="00C0383F"/>
    <w:rsid w:val="00C1032D"/>
    <w:rsid w:val="00C145A1"/>
    <w:rsid w:val="00C176AE"/>
    <w:rsid w:val="00C23FC2"/>
    <w:rsid w:val="00C25F51"/>
    <w:rsid w:val="00C27605"/>
    <w:rsid w:val="00C3354F"/>
    <w:rsid w:val="00C35281"/>
    <w:rsid w:val="00C41DED"/>
    <w:rsid w:val="00C4713B"/>
    <w:rsid w:val="00C52027"/>
    <w:rsid w:val="00C649C5"/>
    <w:rsid w:val="00C66E28"/>
    <w:rsid w:val="00C76592"/>
    <w:rsid w:val="00C76A41"/>
    <w:rsid w:val="00CA24B2"/>
    <w:rsid w:val="00CA3133"/>
    <w:rsid w:val="00CC0045"/>
    <w:rsid w:val="00CC0F02"/>
    <w:rsid w:val="00CC157C"/>
    <w:rsid w:val="00CC5F2E"/>
    <w:rsid w:val="00CD1F29"/>
    <w:rsid w:val="00CE0DB4"/>
    <w:rsid w:val="00CE38C5"/>
    <w:rsid w:val="00CE54B4"/>
    <w:rsid w:val="00CE61EA"/>
    <w:rsid w:val="00CF2298"/>
    <w:rsid w:val="00D00CCD"/>
    <w:rsid w:val="00D111E0"/>
    <w:rsid w:val="00D24B9F"/>
    <w:rsid w:val="00D27B41"/>
    <w:rsid w:val="00D3015F"/>
    <w:rsid w:val="00D3019F"/>
    <w:rsid w:val="00D40EED"/>
    <w:rsid w:val="00D41005"/>
    <w:rsid w:val="00D50DBA"/>
    <w:rsid w:val="00D57648"/>
    <w:rsid w:val="00D63D06"/>
    <w:rsid w:val="00D66180"/>
    <w:rsid w:val="00D7354B"/>
    <w:rsid w:val="00D73838"/>
    <w:rsid w:val="00D75FF1"/>
    <w:rsid w:val="00D8109A"/>
    <w:rsid w:val="00D81D82"/>
    <w:rsid w:val="00D8282A"/>
    <w:rsid w:val="00D87FA0"/>
    <w:rsid w:val="00D92721"/>
    <w:rsid w:val="00D94429"/>
    <w:rsid w:val="00D96464"/>
    <w:rsid w:val="00DA15D3"/>
    <w:rsid w:val="00DA3208"/>
    <w:rsid w:val="00DB3D1A"/>
    <w:rsid w:val="00DB67EA"/>
    <w:rsid w:val="00DC1C6A"/>
    <w:rsid w:val="00DC22C5"/>
    <w:rsid w:val="00DC33C6"/>
    <w:rsid w:val="00DC4B99"/>
    <w:rsid w:val="00DC57B9"/>
    <w:rsid w:val="00DD0342"/>
    <w:rsid w:val="00DD0E17"/>
    <w:rsid w:val="00DD1254"/>
    <w:rsid w:val="00DD194E"/>
    <w:rsid w:val="00DF57FE"/>
    <w:rsid w:val="00E0262D"/>
    <w:rsid w:val="00E12431"/>
    <w:rsid w:val="00E22050"/>
    <w:rsid w:val="00E3086A"/>
    <w:rsid w:val="00E46159"/>
    <w:rsid w:val="00E47A78"/>
    <w:rsid w:val="00E52B57"/>
    <w:rsid w:val="00E57C36"/>
    <w:rsid w:val="00E60879"/>
    <w:rsid w:val="00E61747"/>
    <w:rsid w:val="00E701ED"/>
    <w:rsid w:val="00E70DC6"/>
    <w:rsid w:val="00E80D32"/>
    <w:rsid w:val="00E8318E"/>
    <w:rsid w:val="00E93050"/>
    <w:rsid w:val="00EB493C"/>
    <w:rsid w:val="00EB5CE3"/>
    <w:rsid w:val="00EB699A"/>
    <w:rsid w:val="00EC088B"/>
    <w:rsid w:val="00EC17FE"/>
    <w:rsid w:val="00EC1A61"/>
    <w:rsid w:val="00EC36CF"/>
    <w:rsid w:val="00EC5A74"/>
    <w:rsid w:val="00ED0A54"/>
    <w:rsid w:val="00ED5E37"/>
    <w:rsid w:val="00ED649D"/>
    <w:rsid w:val="00ED7BFF"/>
    <w:rsid w:val="00EE3FF1"/>
    <w:rsid w:val="00EF5017"/>
    <w:rsid w:val="00F02486"/>
    <w:rsid w:val="00F04729"/>
    <w:rsid w:val="00F075A3"/>
    <w:rsid w:val="00F10FB8"/>
    <w:rsid w:val="00F1192B"/>
    <w:rsid w:val="00F139B8"/>
    <w:rsid w:val="00F27476"/>
    <w:rsid w:val="00F3051D"/>
    <w:rsid w:val="00F34E8D"/>
    <w:rsid w:val="00F37E19"/>
    <w:rsid w:val="00F41D06"/>
    <w:rsid w:val="00F50D35"/>
    <w:rsid w:val="00F52DAD"/>
    <w:rsid w:val="00F533E1"/>
    <w:rsid w:val="00F64958"/>
    <w:rsid w:val="00F66D3B"/>
    <w:rsid w:val="00F7013A"/>
    <w:rsid w:val="00F704C0"/>
    <w:rsid w:val="00F7707F"/>
    <w:rsid w:val="00F83310"/>
    <w:rsid w:val="00F83919"/>
    <w:rsid w:val="00F8465A"/>
    <w:rsid w:val="00F938BC"/>
    <w:rsid w:val="00FB2FD5"/>
    <w:rsid w:val="00FC5F90"/>
    <w:rsid w:val="00FD4A73"/>
    <w:rsid w:val="00FF09F8"/>
    <w:rsid w:val="00FF150F"/>
    <w:rsid w:val="00FF5D10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C161"/>
  <w15:chartTrackingRefBased/>
  <w15:docId w15:val="{408B2BB0-6375-4DB4-9D00-D72A5642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4429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610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610A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E61EA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61EA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61EA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61EA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61EA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61EA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uiPriority w:val="10"/>
    <w:qFormat/>
    <w:rsid w:val="00B81D92"/>
    <w:rPr>
      <w:rFonts w:ascii="Calibri Light" w:hAnsi="Calibri Light" w:cs="Mangal"/>
      <w:b/>
      <w:bCs/>
      <w:kern w:val="2"/>
      <w:sz w:val="32"/>
      <w:szCs w:val="29"/>
      <w:lang w:eastAsia="zh-CN" w:bidi="hi-IN"/>
    </w:rPr>
  </w:style>
  <w:style w:type="character" w:styleId="Hipercze">
    <w:name w:val="Hyperlink"/>
    <w:rsid w:val="00B81D92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B81D92"/>
    <w:pPr>
      <w:spacing w:before="120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81D92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81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D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 1"/>
    <w:basedOn w:val="Akapitzlist"/>
    <w:link w:val="Lista1Znak"/>
    <w:qFormat/>
    <w:rsid w:val="00B17484"/>
    <w:pPr>
      <w:numPr>
        <w:numId w:val="2"/>
      </w:numPr>
      <w:spacing w:line="276" w:lineRule="auto"/>
      <w:jc w:val="both"/>
    </w:pPr>
    <w:rPr>
      <w:rFonts w:ascii="Cambria" w:eastAsia="SimSun" w:hAnsi="Cambria" w:cstheme="minorHAnsi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B81D92"/>
    <w:pPr>
      <w:widowControl w:val="0"/>
      <w:suppressAutoHyphens/>
      <w:spacing w:before="240" w:after="60"/>
      <w:jc w:val="center"/>
      <w:outlineLvl w:val="0"/>
    </w:pPr>
    <w:rPr>
      <w:rFonts w:ascii="Calibri Light" w:eastAsiaTheme="minorHAnsi" w:hAnsi="Calibri Light" w:cs="Mangal"/>
      <w:b/>
      <w:bCs/>
      <w:kern w:val="2"/>
      <w:sz w:val="32"/>
      <w:szCs w:val="29"/>
      <w:lang w:eastAsia="zh-CN" w:bidi="hi-IN"/>
    </w:rPr>
  </w:style>
  <w:style w:type="character" w:customStyle="1" w:styleId="TytuZnak1">
    <w:name w:val="Tytuł Znak1"/>
    <w:basedOn w:val="Domylnaczcionkaakapitu"/>
    <w:uiPriority w:val="10"/>
    <w:rsid w:val="00B81D92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Lista1Znak">
    <w:name w:val="Lista 1 Znak"/>
    <w:link w:val="Lista1"/>
    <w:rsid w:val="00B17484"/>
    <w:rPr>
      <w:rFonts w:ascii="Cambria" w:eastAsia="SimSun" w:hAnsi="Cambria" w:cstheme="minorHAnsi"/>
      <w:sz w:val="24"/>
      <w:szCs w:val="24"/>
    </w:rPr>
  </w:style>
  <w:style w:type="paragraph" w:customStyle="1" w:styleId="Lista2a">
    <w:name w:val="Lista 2a"/>
    <w:basedOn w:val="Lista1"/>
    <w:link w:val="Lista2aZnak"/>
    <w:qFormat/>
    <w:rsid w:val="00B81D92"/>
    <w:pPr>
      <w:numPr>
        <w:numId w:val="0"/>
      </w:numPr>
      <w:tabs>
        <w:tab w:val="num" w:pos="426"/>
      </w:tabs>
      <w:ind w:left="567" w:hanging="360"/>
    </w:pPr>
  </w:style>
  <w:style w:type="paragraph" w:customStyle="1" w:styleId="Lista3a">
    <w:name w:val="Lista 3a"/>
    <w:basedOn w:val="Akapitzlist"/>
    <w:link w:val="Lista3aZnak"/>
    <w:qFormat/>
    <w:rsid w:val="00063584"/>
    <w:pPr>
      <w:numPr>
        <w:ilvl w:val="1"/>
        <w:numId w:val="2"/>
      </w:numPr>
      <w:spacing w:line="276" w:lineRule="auto"/>
      <w:ind w:left="1418"/>
      <w:jc w:val="both"/>
    </w:pPr>
    <w:rPr>
      <w:rFonts w:ascii="Cambria" w:eastAsia="SimSun" w:hAnsi="Cambria" w:cstheme="minorHAnsi"/>
      <w:bCs/>
      <w:sz w:val="24"/>
      <w:szCs w:val="24"/>
    </w:rPr>
  </w:style>
  <w:style w:type="character" w:customStyle="1" w:styleId="Lista2aZnak">
    <w:name w:val="Lista 2a Znak"/>
    <w:basedOn w:val="Lista1Znak"/>
    <w:link w:val="Lista2a"/>
    <w:rsid w:val="00B81D92"/>
    <w:rPr>
      <w:rFonts w:ascii="Cambria" w:eastAsia="SimSun" w:hAnsi="Cambria" w:cstheme="minorHAnsi"/>
      <w:sz w:val="24"/>
      <w:szCs w:val="24"/>
    </w:rPr>
  </w:style>
  <w:style w:type="paragraph" w:customStyle="1" w:styleId="Lista4a">
    <w:name w:val="Lista 4a"/>
    <w:basedOn w:val="Lista3a"/>
    <w:link w:val="Lista4aZnak"/>
    <w:qFormat/>
    <w:rsid w:val="00C3354F"/>
    <w:pPr>
      <w:numPr>
        <w:ilvl w:val="3"/>
        <w:numId w:val="5"/>
      </w:numPr>
    </w:pPr>
  </w:style>
  <w:style w:type="character" w:customStyle="1" w:styleId="Lista3aZnak">
    <w:name w:val="Lista 3a Znak"/>
    <w:basedOn w:val="Lista2aZnak"/>
    <w:link w:val="Lista3a"/>
    <w:rsid w:val="00063584"/>
    <w:rPr>
      <w:rFonts w:ascii="Cambria" w:eastAsia="SimSun" w:hAnsi="Cambria" w:cstheme="minorHAnsi"/>
      <w:bCs/>
      <w:sz w:val="24"/>
      <w:szCs w:val="24"/>
    </w:rPr>
  </w:style>
  <w:style w:type="character" w:customStyle="1" w:styleId="Lista4aZnak">
    <w:name w:val="Lista 4a Znak"/>
    <w:basedOn w:val="Lista3aZnak"/>
    <w:link w:val="Lista4a"/>
    <w:rsid w:val="00C3354F"/>
    <w:rPr>
      <w:rFonts w:ascii="Cambria" w:eastAsia="SimSun" w:hAnsi="Cambria" w:cstheme="minorHAnsi"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B81D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F610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F610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9442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podPunkt0">
    <w:name w:val="pod Punkt"/>
    <w:basedOn w:val="Normalny"/>
    <w:link w:val="podPunktZnak"/>
    <w:qFormat/>
    <w:rsid w:val="00076474"/>
    <w:pPr>
      <w:numPr>
        <w:numId w:val="1"/>
      </w:numPr>
      <w:spacing w:line="276" w:lineRule="auto"/>
      <w:jc w:val="both"/>
      <w:textAlignment w:val="center"/>
    </w:pPr>
    <w:rPr>
      <w:rFonts w:asciiTheme="minorHAnsi" w:hAnsiTheme="minorHAnsi" w:cstheme="minorHAnsi"/>
      <w:color w:val="000000"/>
    </w:rPr>
  </w:style>
  <w:style w:type="character" w:customStyle="1" w:styleId="podPunktZnak">
    <w:name w:val="pod Punkt Znak"/>
    <w:basedOn w:val="Domylnaczcionkaakapitu"/>
    <w:link w:val="podPunkt0"/>
    <w:rsid w:val="00076474"/>
    <w:rPr>
      <w:rFonts w:eastAsia="Times New Roman" w:cstheme="minorHAns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8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CE61E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61E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61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61E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61E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61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customStyle="1" w:styleId="podpunkt">
    <w:name w:val="pod punkt"/>
    <w:basedOn w:val="podPunkt0"/>
    <w:link w:val="podpunktZnak0"/>
    <w:uiPriority w:val="99"/>
    <w:rsid w:val="000B7A61"/>
    <w:pPr>
      <w:numPr>
        <w:ilvl w:val="1"/>
        <w:numId w:val="4"/>
      </w:numPr>
    </w:pPr>
    <w:rPr>
      <w:rFonts w:ascii="Calibri" w:eastAsia="SimSun" w:hAnsi="Calibri" w:cs="Calibri"/>
    </w:rPr>
  </w:style>
  <w:style w:type="character" w:customStyle="1" w:styleId="podpunktZnak0">
    <w:name w:val="pod punkt Znak"/>
    <w:basedOn w:val="podPunktZnak"/>
    <w:link w:val="podpunkt"/>
    <w:uiPriority w:val="99"/>
    <w:locked/>
    <w:rsid w:val="000B7A61"/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next w:val="Normalny"/>
    <w:qFormat/>
    <w:rsid w:val="003533D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ahoma"/>
      <w:kern w:val="2"/>
      <w:sz w:val="24"/>
      <w:szCs w:val="24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C47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1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28F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8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82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402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je@wr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89232-C9EB-4C82-A782-46DFD5DB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2463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lukasz.kwiecinski@wr.policja.gov.pl</dc:creator>
  <cp:keywords/>
  <dc:description/>
  <cp:lastModifiedBy>ŁukaszKwieciński</cp:lastModifiedBy>
  <cp:revision>32</cp:revision>
  <cp:lastPrinted>2024-09-04T10:08:00Z</cp:lastPrinted>
  <dcterms:created xsi:type="dcterms:W3CDTF">2024-11-07T08:28:00Z</dcterms:created>
  <dcterms:modified xsi:type="dcterms:W3CDTF">2024-11-26T15:04:00Z</dcterms:modified>
</cp:coreProperties>
</file>