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5A6E1" w14:textId="3F548BDC" w:rsidR="00280DAA" w:rsidRPr="00AA0212" w:rsidRDefault="00280DAA" w:rsidP="00280DAA">
      <w:pPr>
        <w:jc w:val="center"/>
        <w:rPr>
          <w:rFonts w:cstheme="minorHAnsi"/>
          <w:b/>
          <w:sz w:val="28"/>
          <w:szCs w:val="28"/>
        </w:rPr>
      </w:pPr>
      <w:r w:rsidRPr="00AA0212">
        <w:rPr>
          <w:rFonts w:cstheme="minorHAnsi"/>
          <w:b/>
          <w:sz w:val="28"/>
          <w:szCs w:val="28"/>
        </w:rPr>
        <w:t>OPIS PRZEDMIOTU ZAMÓWIENIA</w:t>
      </w:r>
      <w:r w:rsidR="0006043F">
        <w:rPr>
          <w:rFonts w:cstheme="minorHAnsi"/>
          <w:b/>
          <w:sz w:val="28"/>
          <w:szCs w:val="28"/>
        </w:rPr>
        <w:t xml:space="preserve"> – CZĘŚĆ 5</w:t>
      </w:r>
    </w:p>
    <w:p w14:paraId="2293EB26" w14:textId="1C0582CE" w:rsidR="001E1875" w:rsidRDefault="00C526E8" w:rsidP="009D3EB8">
      <w:pPr>
        <w:spacing w:line="240" w:lineRule="auto"/>
        <w:rPr>
          <w:rFonts w:eastAsia="Calibri" w:cstheme="minorHAnsi"/>
          <w:b/>
        </w:rPr>
      </w:pPr>
      <w:r w:rsidRPr="00AA0212">
        <w:rPr>
          <w:rFonts w:eastAsia="Calibri" w:cstheme="minorHAnsi"/>
          <w:b/>
        </w:rPr>
        <w:t>Zestaw wyparkowy</w:t>
      </w:r>
    </w:p>
    <w:p w14:paraId="3A4854AB" w14:textId="3EFEF2BF" w:rsidR="00C526E8" w:rsidRPr="001E1875" w:rsidRDefault="00C526E8" w:rsidP="001E1875">
      <w:pPr>
        <w:pStyle w:val="Akapitzlist"/>
        <w:numPr>
          <w:ilvl w:val="0"/>
          <w:numId w:val="27"/>
        </w:numPr>
        <w:spacing w:line="240" w:lineRule="auto"/>
        <w:rPr>
          <w:rFonts w:cstheme="minorHAnsi"/>
        </w:rPr>
      </w:pPr>
      <w:r w:rsidRPr="001E1875">
        <w:rPr>
          <w:rFonts w:cstheme="minorHAnsi"/>
          <w:b/>
        </w:rPr>
        <w:t>Zestaw</w:t>
      </w:r>
      <w:r w:rsidR="008E05A6">
        <w:rPr>
          <w:rFonts w:cstheme="minorHAnsi"/>
          <w:b/>
        </w:rPr>
        <w:t xml:space="preserve"> wyparkowy w skład którego wchodzą:</w:t>
      </w:r>
      <w:r w:rsidRPr="001E1875">
        <w:rPr>
          <w:rFonts w:cstheme="minorHAnsi"/>
          <w:b/>
        </w:rPr>
        <w:t xml:space="preserve"> wyparka próżniowa BUCHI </w:t>
      </w:r>
      <w:proofErr w:type="spellStart"/>
      <w:r w:rsidRPr="001E1875">
        <w:rPr>
          <w:rFonts w:cstheme="minorHAnsi"/>
          <w:b/>
        </w:rPr>
        <w:t>Rotavapor</w:t>
      </w:r>
      <w:proofErr w:type="spellEnd"/>
      <w:r w:rsidRPr="001E1875">
        <w:rPr>
          <w:rFonts w:cstheme="minorHAnsi"/>
          <w:b/>
        </w:rPr>
        <w:t xml:space="preserve"> R-100/V </w:t>
      </w:r>
      <w:r w:rsidRPr="001E1875">
        <w:rPr>
          <w:rFonts w:cstheme="minorHAnsi"/>
        </w:rPr>
        <w:t xml:space="preserve">(P+G) z łaźnią, z pompą V-100, kontrolerem  próżni  I-100 i butelką </w:t>
      </w:r>
      <w:proofErr w:type="spellStart"/>
      <w:r w:rsidRPr="001E1875">
        <w:rPr>
          <w:rFonts w:cstheme="minorHAnsi"/>
        </w:rPr>
        <w:t>Woulff’a</w:t>
      </w:r>
      <w:proofErr w:type="spellEnd"/>
      <w:r w:rsidRPr="001E1875">
        <w:rPr>
          <w:rFonts w:cstheme="minorHAnsi"/>
        </w:rPr>
        <w:t>.</w:t>
      </w:r>
      <w:r w:rsidRPr="001E1875">
        <w:rPr>
          <w:rFonts w:cstheme="minorHAnsi"/>
          <w:b/>
        </w:rPr>
        <w:t xml:space="preserve"> lub równoważny, szt. 1</w:t>
      </w:r>
      <w:r w:rsidR="008A737F" w:rsidRPr="001E1875">
        <w:rPr>
          <w:rFonts w:cstheme="minorHAnsi"/>
          <w:b/>
        </w:rPr>
        <w:t xml:space="preserve">, </w:t>
      </w:r>
      <w:r w:rsidRPr="001E1875">
        <w:rPr>
          <w:rFonts w:cstheme="minorHAnsi"/>
          <w:b/>
        </w:rPr>
        <w:t xml:space="preserve"> </w:t>
      </w:r>
      <w:r w:rsidRPr="001E1875">
        <w:rPr>
          <w:rFonts w:cstheme="minorHAnsi"/>
        </w:rPr>
        <w:t>spełniając</w:t>
      </w:r>
      <w:r w:rsidR="0062274F" w:rsidRPr="001E1875">
        <w:rPr>
          <w:rFonts w:cstheme="minorHAnsi"/>
        </w:rPr>
        <w:t>y</w:t>
      </w:r>
      <w:r w:rsidRPr="001E1875">
        <w:rPr>
          <w:rFonts w:cstheme="minorHAnsi"/>
        </w:rPr>
        <w:t xml:space="preserve"> poniższe wymagania:</w:t>
      </w:r>
    </w:p>
    <w:p w14:paraId="03E503CF" w14:textId="50123FB8" w:rsidR="00C526E8" w:rsidRPr="00AA0212" w:rsidRDefault="00C526E8" w:rsidP="00C526E8">
      <w:pPr>
        <w:numPr>
          <w:ilvl w:val="1"/>
          <w:numId w:val="27"/>
        </w:numPr>
        <w:spacing w:before="240" w:after="0" w:line="240" w:lineRule="auto"/>
        <w:ind w:left="851" w:hanging="284"/>
        <w:jc w:val="both"/>
        <w:rPr>
          <w:rFonts w:cstheme="minorHAnsi"/>
        </w:rPr>
      </w:pPr>
      <w:r w:rsidRPr="00AA0212">
        <w:rPr>
          <w:rFonts w:cstheme="minorHAnsi"/>
          <w:b/>
          <w:bCs/>
        </w:rPr>
        <w:t xml:space="preserve">Laboratoryjna próżniowa wyparka rotacyjna </w:t>
      </w:r>
      <w:r w:rsidRPr="00AA0212">
        <w:rPr>
          <w:rFonts w:cstheme="minorHAnsi"/>
          <w:b/>
        </w:rPr>
        <w:t xml:space="preserve">BUCHI </w:t>
      </w:r>
      <w:proofErr w:type="spellStart"/>
      <w:r w:rsidRPr="00AA0212">
        <w:rPr>
          <w:rFonts w:cstheme="minorHAnsi"/>
          <w:b/>
        </w:rPr>
        <w:t>Rotavapor</w:t>
      </w:r>
      <w:proofErr w:type="spellEnd"/>
      <w:r w:rsidRPr="00AA0212">
        <w:rPr>
          <w:rFonts w:cstheme="minorHAnsi"/>
          <w:b/>
        </w:rPr>
        <w:t xml:space="preserve"> R-100/V</w:t>
      </w:r>
      <w:r w:rsidR="00D94B3C" w:rsidRPr="00AA0212">
        <w:rPr>
          <w:rFonts w:cstheme="minorHAnsi"/>
          <w:b/>
        </w:rPr>
        <w:t>, 1szt.</w:t>
      </w:r>
      <w:r w:rsidRPr="00AA0212">
        <w:rPr>
          <w:rFonts w:cstheme="minorHAnsi"/>
        </w:rPr>
        <w:t>:</w:t>
      </w:r>
    </w:p>
    <w:p w14:paraId="03CFCDF5" w14:textId="77777777" w:rsidR="00C526E8" w:rsidRPr="00AA0212" w:rsidRDefault="00C526E8" w:rsidP="00C526E8">
      <w:pPr>
        <w:numPr>
          <w:ilvl w:val="0"/>
          <w:numId w:val="28"/>
        </w:numPr>
        <w:spacing w:after="0" w:line="240" w:lineRule="auto"/>
        <w:ind w:left="851" w:hanging="284"/>
        <w:jc w:val="both"/>
        <w:rPr>
          <w:rFonts w:cstheme="minorHAnsi"/>
        </w:rPr>
      </w:pPr>
      <w:r w:rsidRPr="00AA0212">
        <w:rPr>
          <w:rFonts w:cstheme="minorHAnsi"/>
        </w:rPr>
        <w:t>konfiguracja chłodnicy:  szklana  chłodnica, pionowa, pokryta warstwą antyimplozyjną,  ze zgrupowanym  układem  króćców przyłączeniowych dla przewodów doprowadzających   medium chłodzące oraz źródła próżni;</w:t>
      </w:r>
    </w:p>
    <w:p w14:paraId="561CD47E" w14:textId="77777777" w:rsidR="00C526E8" w:rsidRPr="00AA0212" w:rsidRDefault="00C526E8" w:rsidP="00C526E8">
      <w:pPr>
        <w:numPr>
          <w:ilvl w:val="0"/>
          <w:numId w:val="28"/>
        </w:numPr>
        <w:spacing w:after="0" w:line="240" w:lineRule="auto"/>
        <w:ind w:left="851" w:hanging="284"/>
        <w:jc w:val="both"/>
        <w:rPr>
          <w:rFonts w:cstheme="minorHAnsi"/>
        </w:rPr>
      </w:pPr>
      <w:r w:rsidRPr="00AA0212">
        <w:rPr>
          <w:rFonts w:cstheme="minorHAnsi"/>
        </w:rPr>
        <w:t>powierzchnia kondensacji chłodnicy: min. 1500 cm</w:t>
      </w:r>
      <w:r w:rsidRPr="00AA0212">
        <w:rPr>
          <w:rFonts w:cstheme="minorHAnsi"/>
          <w:vertAlign w:val="superscript"/>
        </w:rPr>
        <w:t>2</w:t>
      </w:r>
      <w:r w:rsidRPr="00AA0212">
        <w:rPr>
          <w:rFonts w:cstheme="minorHAnsi"/>
          <w:bCs/>
          <w:iCs/>
        </w:rPr>
        <w:t>;</w:t>
      </w:r>
    </w:p>
    <w:p w14:paraId="2B10D139" w14:textId="77777777" w:rsidR="00C526E8" w:rsidRPr="00AA0212" w:rsidRDefault="00C526E8" w:rsidP="00C526E8">
      <w:pPr>
        <w:numPr>
          <w:ilvl w:val="0"/>
          <w:numId w:val="28"/>
        </w:numPr>
        <w:spacing w:after="0" w:line="240" w:lineRule="auto"/>
        <w:ind w:left="851" w:hanging="284"/>
        <w:jc w:val="both"/>
        <w:rPr>
          <w:rFonts w:cstheme="minorHAnsi"/>
          <w:bCs/>
          <w:iCs/>
        </w:rPr>
      </w:pPr>
      <w:r w:rsidRPr="00AA0212">
        <w:rPr>
          <w:rFonts w:cstheme="minorHAnsi"/>
          <w:bCs/>
          <w:iCs/>
        </w:rPr>
        <w:t>rozmiar instalowanych kolb destylacyjnych: do 4000 ml;</w:t>
      </w:r>
    </w:p>
    <w:p w14:paraId="3F373D51" w14:textId="77777777" w:rsidR="00C526E8" w:rsidRPr="00AA0212" w:rsidRDefault="00C526E8" w:rsidP="00C526E8">
      <w:pPr>
        <w:numPr>
          <w:ilvl w:val="0"/>
          <w:numId w:val="28"/>
        </w:numPr>
        <w:spacing w:after="0" w:line="240" w:lineRule="auto"/>
        <w:ind w:left="851" w:hanging="284"/>
        <w:jc w:val="both"/>
        <w:rPr>
          <w:rFonts w:cstheme="minorHAnsi"/>
          <w:b/>
          <w:i/>
        </w:rPr>
      </w:pPr>
      <w:r w:rsidRPr="00AA0212">
        <w:rPr>
          <w:rFonts w:cstheme="minorHAnsi"/>
          <w:bCs/>
          <w:iCs/>
        </w:rPr>
        <w:t>płynna regulacja obrotów pokrętłem w zakresie 20 – 280 min</w:t>
      </w:r>
      <w:r w:rsidRPr="00AA0212">
        <w:rPr>
          <w:rFonts w:cstheme="minorHAnsi"/>
          <w:bCs/>
          <w:iCs/>
          <w:vertAlign w:val="superscript"/>
        </w:rPr>
        <w:t>-1</w:t>
      </w:r>
    </w:p>
    <w:p w14:paraId="45381C73" w14:textId="77777777" w:rsidR="00C526E8" w:rsidRPr="00AA0212" w:rsidRDefault="00C526E8" w:rsidP="00C526E8">
      <w:pPr>
        <w:numPr>
          <w:ilvl w:val="0"/>
          <w:numId w:val="28"/>
        </w:numPr>
        <w:spacing w:after="0" w:line="240" w:lineRule="auto"/>
        <w:ind w:left="851" w:hanging="284"/>
        <w:jc w:val="both"/>
        <w:rPr>
          <w:rFonts w:cstheme="minorHAnsi"/>
          <w:b/>
          <w:i/>
        </w:rPr>
      </w:pPr>
      <w:r w:rsidRPr="00AA0212">
        <w:rPr>
          <w:rFonts w:cstheme="minorHAnsi"/>
        </w:rPr>
        <w:t>ręczne podnoszenie i opuszczanie układu destylacyjnego, podnośnik ze  wspomaganiem mechanicznym.</w:t>
      </w:r>
    </w:p>
    <w:p w14:paraId="14A84152" w14:textId="77777777" w:rsidR="00C526E8" w:rsidRPr="00AA0212" w:rsidRDefault="00C526E8" w:rsidP="00C526E8">
      <w:pPr>
        <w:numPr>
          <w:ilvl w:val="0"/>
          <w:numId w:val="28"/>
        </w:numPr>
        <w:spacing w:after="0" w:line="240" w:lineRule="auto"/>
        <w:ind w:left="851" w:hanging="284"/>
        <w:jc w:val="both"/>
        <w:rPr>
          <w:rFonts w:cstheme="minorHAnsi"/>
          <w:b/>
          <w:i/>
        </w:rPr>
      </w:pPr>
      <w:r w:rsidRPr="00AA0212">
        <w:rPr>
          <w:rFonts w:cstheme="minorHAnsi"/>
        </w:rPr>
        <w:t>pokrętło do ustawiania szybkości obrotowej na głowicy powyżej kolby destylacyjnej w celu ergonomicznej obsługi wyparki (brak możliwości przypadkowego zachlapania)</w:t>
      </w:r>
    </w:p>
    <w:p w14:paraId="15DE9C97" w14:textId="77777777" w:rsidR="00C526E8" w:rsidRPr="00AA0212" w:rsidRDefault="00C526E8" w:rsidP="00C526E8">
      <w:pPr>
        <w:numPr>
          <w:ilvl w:val="0"/>
          <w:numId w:val="28"/>
        </w:numPr>
        <w:spacing w:after="0" w:line="240" w:lineRule="auto"/>
        <w:ind w:left="851" w:hanging="284"/>
        <w:jc w:val="both"/>
        <w:rPr>
          <w:rFonts w:cstheme="minorHAnsi"/>
        </w:rPr>
      </w:pPr>
      <w:r w:rsidRPr="00AA0212">
        <w:rPr>
          <w:rFonts w:cstheme="minorHAnsi"/>
        </w:rPr>
        <w:t>cichobieżny napęd  obrotowy kolby destylacyjnej, sterowany elektronicznie.</w:t>
      </w:r>
    </w:p>
    <w:p w14:paraId="182A105E" w14:textId="77777777" w:rsidR="00C526E8" w:rsidRPr="00AA0212" w:rsidRDefault="00C526E8" w:rsidP="00C526E8">
      <w:pPr>
        <w:numPr>
          <w:ilvl w:val="0"/>
          <w:numId w:val="28"/>
        </w:numPr>
        <w:spacing w:after="0" w:line="240" w:lineRule="auto"/>
        <w:ind w:left="851" w:hanging="284"/>
        <w:jc w:val="both"/>
        <w:rPr>
          <w:rFonts w:cstheme="minorHAnsi"/>
          <w:b/>
          <w:i/>
        </w:rPr>
      </w:pPr>
      <w:r w:rsidRPr="00AA0212">
        <w:rPr>
          <w:rFonts w:cstheme="minorHAnsi"/>
        </w:rPr>
        <w:t>element z wewnętrznym gwintem i metalową zawleczką do szybkiego mocowania i zdejmowania kolby destylacyjnej z łącznika oparów (rurki wyparnej).</w:t>
      </w:r>
    </w:p>
    <w:p w14:paraId="20C2B2E1" w14:textId="77777777" w:rsidR="00C526E8" w:rsidRPr="00AA0212" w:rsidRDefault="00C526E8" w:rsidP="00C526E8">
      <w:pPr>
        <w:numPr>
          <w:ilvl w:val="0"/>
          <w:numId w:val="28"/>
        </w:numPr>
        <w:spacing w:after="0" w:line="240" w:lineRule="auto"/>
        <w:ind w:left="851" w:hanging="284"/>
        <w:jc w:val="both"/>
        <w:rPr>
          <w:rFonts w:cstheme="minorHAnsi"/>
        </w:rPr>
      </w:pPr>
      <w:r w:rsidRPr="00AA0212">
        <w:rPr>
          <w:rFonts w:cstheme="minorHAnsi"/>
        </w:rPr>
        <w:t>szklana rurka wyparna ze szlifem STJ 29/32 z zewnętrznym gwintem dostosowanym do współpracy z w/w elementem</w:t>
      </w:r>
    </w:p>
    <w:p w14:paraId="68551536" w14:textId="77777777" w:rsidR="00C526E8" w:rsidRPr="00AA0212" w:rsidRDefault="00C526E8" w:rsidP="00C526E8">
      <w:pPr>
        <w:numPr>
          <w:ilvl w:val="0"/>
          <w:numId w:val="28"/>
        </w:numPr>
        <w:spacing w:after="0" w:line="240" w:lineRule="auto"/>
        <w:ind w:left="851" w:hanging="284"/>
        <w:jc w:val="both"/>
        <w:rPr>
          <w:rFonts w:cstheme="minorHAnsi"/>
        </w:rPr>
      </w:pPr>
      <w:r w:rsidRPr="00AA0212">
        <w:rPr>
          <w:rFonts w:cstheme="minorHAnsi"/>
        </w:rPr>
        <w:t>budowa modułowa, proste dobieranie konfiguracji użytkowej. - szklany zawór trójdrożny pozwalający na dozowanie cieczy do destylacji bez  przerywania  pracy,  zapowietrzenie, zamknięcie układu próżniowego.</w:t>
      </w:r>
    </w:p>
    <w:p w14:paraId="231BB0A8" w14:textId="77777777" w:rsidR="00C526E8" w:rsidRPr="00AA0212" w:rsidRDefault="00C526E8" w:rsidP="00C526E8">
      <w:pPr>
        <w:numPr>
          <w:ilvl w:val="0"/>
          <w:numId w:val="28"/>
        </w:numPr>
        <w:spacing w:after="0" w:line="240" w:lineRule="auto"/>
        <w:ind w:left="851" w:hanging="284"/>
        <w:jc w:val="both"/>
        <w:rPr>
          <w:rFonts w:cstheme="minorHAnsi"/>
        </w:rPr>
      </w:pPr>
      <w:r w:rsidRPr="00AA0212">
        <w:rPr>
          <w:rFonts w:cstheme="minorHAnsi"/>
        </w:rPr>
        <w:t xml:space="preserve">w zestawie kolba destylacyjna oraz odbieralnik o pojemności </w:t>
      </w:r>
      <w:smartTag w:uri="urn:schemas-microsoft-com:office:smarttags" w:element="metricconverter">
        <w:smartTagPr>
          <w:attr w:name="ProductID" w:val="1 litra"/>
        </w:smartTagPr>
        <w:r w:rsidRPr="00AA0212">
          <w:rPr>
            <w:rFonts w:cstheme="minorHAnsi"/>
          </w:rPr>
          <w:t>1 litra</w:t>
        </w:r>
      </w:smartTag>
      <w:r w:rsidRPr="00AA0212">
        <w:rPr>
          <w:rFonts w:cstheme="minorHAnsi"/>
        </w:rPr>
        <w:t xml:space="preserve"> każda</w:t>
      </w:r>
    </w:p>
    <w:p w14:paraId="7854D00E" w14:textId="77777777" w:rsidR="00C526E8" w:rsidRPr="00AA0212" w:rsidRDefault="00C526E8" w:rsidP="00C526E8">
      <w:pPr>
        <w:numPr>
          <w:ilvl w:val="0"/>
          <w:numId w:val="28"/>
        </w:numPr>
        <w:spacing w:after="0" w:line="240" w:lineRule="auto"/>
        <w:ind w:left="851" w:hanging="284"/>
        <w:jc w:val="both"/>
        <w:rPr>
          <w:rFonts w:cstheme="minorHAnsi"/>
        </w:rPr>
      </w:pPr>
      <w:r w:rsidRPr="00AA0212">
        <w:rPr>
          <w:rFonts w:cstheme="minorHAnsi"/>
        </w:rPr>
        <w:t>wymiary (szer. x wys. x gł.) nie większe niż: 485x630x505 mm</w:t>
      </w:r>
    </w:p>
    <w:p w14:paraId="68BE9DAC" w14:textId="77777777" w:rsidR="00C526E8" w:rsidRPr="00AA0212" w:rsidRDefault="00C526E8" w:rsidP="00C526E8">
      <w:pPr>
        <w:numPr>
          <w:ilvl w:val="0"/>
          <w:numId w:val="28"/>
        </w:numPr>
        <w:spacing w:after="0" w:line="240" w:lineRule="auto"/>
        <w:ind w:left="851" w:hanging="284"/>
        <w:jc w:val="both"/>
        <w:rPr>
          <w:rFonts w:cstheme="minorHAnsi"/>
        </w:rPr>
      </w:pPr>
      <w:r w:rsidRPr="00AA0212">
        <w:rPr>
          <w:rFonts w:cstheme="minorHAnsi"/>
        </w:rPr>
        <w:t>wyświetlacz LED, odczyt temp. zadanej i aktualnej</w:t>
      </w:r>
    </w:p>
    <w:p w14:paraId="73B3C199" w14:textId="77777777" w:rsidR="00C526E8" w:rsidRPr="00AA0212" w:rsidRDefault="00C526E8" w:rsidP="00C526E8">
      <w:pPr>
        <w:numPr>
          <w:ilvl w:val="0"/>
          <w:numId w:val="28"/>
        </w:numPr>
        <w:spacing w:after="0" w:line="240" w:lineRule="auto"/>
        <w:ind w:left="851" w:hanging="284"/>
        <w:jc w:val="both"/>
        <w:rPr>
          <w:rFonts w:cstheme="minorHAnsi"/>
        </w:rPr>
      </w:pPr>
      <w:r w:rsidRPr="00AA0212">
        <w:rPr>
          <w:rFonts w:cstheme="minorHAnsi"/>
        </w:rPr>
        <w:t>waga nie większa niż 20kg</w:t>
      </w:r>
    </w:p>
    <w:p w14:paraId="5216FCEC" w14:textId="50FB5045" w:rsidR="00C526E8" w:rsidRPr="00AA0212" w:rsidRDefault="00C526E8" w:rsidP="00C526E8">
      <w:pPr>
        <w:pStyle w:val="Akapitzlist"/>
        <w:numPr>
          <w:ilvl w:val="1"/>
          <w:numId w:val="27"/>
        </w:numPr>
        <w:spacing w:after="0" w:line="240" w:lineRule="auto"/>
        <w:ind w:left="851" w:hanging="284"/>
        <w:jc w:val="both"/>
        <w:rPr>
          <w:rFonts w:cstheme="minorHAnsi"/>
        </w:rPr>
      </w:pPr>
      <w:r w:rsidRPr="00AA0212">
        <w:rPr>
          <w:rFonts w:cstheme="minorHAnsi"/>
          <w:b/>
          <w:bCs/>
        </w:rPr>
        <w:t>Łaźnia wodna</w:t>
      </w:r>
      <w:r w:rsidR="008A737F">
        <w:rPr>
          <w:rFonts w:cstheme="minorHAnsi"/>
          <w:b/>
          <w:bCs/>
        </w:rPr>
        <w:t>,</w:t>
      </w:r>
      <w:r w:rsidR="00D94B3C" w:rsidRPr="00AA0212">
        <w:rPr>
          <w:rFonts w:cstheme="minorHAnsi"/>
          <w:b/>
          <w:bCs/>
        </w:rPr>
        <w:t xml:space="preserve"> 1szt.</w:t>
      </w:r>
      <w:r w:rsidRPr="00AA0212">
        <w:rPr>
          <w:rFonts w:cstheme="minorHAnsi"/>
        </w:rPr>
        <w:t>:</w:t>
      </w:r>
    </w:p>
    <w:p w14:paraId="56F1CAC4" w14:textId="77777777" w:rsidR="00C526E8" w:rsidRPr="00AA0212" w:rsidRDefault="00C526E8" w:rsidP="00C526E8">
      <w:pPr>
        <w:pStyle w:val="Tekstpodstawowy"/>
        <w:numPr>
          <w:ilvl w:val="0"/>
          <w:numId w:val="29"/>
        </w:numPr>
        <w:overflowPunct w:val="0"/>
        <w:autoSpaceDE w:val="0"/>
        <w:autoSpaceDN w:val="0"/>
        <w:spacing w:after="0"/>
        <w:ind w:left="851" w:hanging="284"/>
        <w:rPr>
          <w:rFonts w:asciiTheme="minorHAnsi" w:hAnsiTheme="minorHAnsi" w:cstheme="minorHAnsi"/>
          <w:bCs/>
          <w:iCs/>
          <w:sz w:val="22"/>
          <w:szCs w:val="22"/>
        </w:rPr>
      </w:pPr>
      <w:r w:rsidRPr="00AA0212">
        <w:rPr>
          <w:rFonts w:asciiTheme="minorHAnsi" w:hAnsiTheme="minorHAnsi" w:cstheme="minorHAnsi"/>
          <w:bCs/>
          <w:iCs/>
          <w:sz w:val="22"/>
          <w:szCs w:val="22"/>
        </w:rPr>
        <w:t>z cyfrową regulacją  (w zakresie +</w:t>
      </w:r>
      <w:smartTag w:uri="urn:schemas-microsoft-com:office:smarttags" w:element="metricconverter">
        <w:smartTagPr>
          <w:attr w:name="ProductID" w:val="200C"/>
        </w:smartTagPr>
        <w:r w:rsidRPr="00AA0212">
          <w:rPr>
            <w:rFonts w:asciiTheme="minorHAnsi" w:hAnsiTheme="minorHAnsi" w:cstheme="minorHAnsi"/>
            <w:bCs/>
            <w:iCs/>
            <w:sz w:val="22"/>
            <w:szCs w:val="22"/>
          </w:rPr>
          <w:t>20</w:t>
        </w:r>
        <w:r w:rsidRPr="00AA0212">
          <w:rPr>
            <w:rFonts w:asciiTheme="minorHAnsi" w:hAnsiTheme="minorHAnsi" w:cstheme="minorHAnsi"/>
            <w:bCs/>
            <w:iCs/>
            <w:sz w:val="22"/>
            <w:szCs w:val="22"/>
            <w:vertAlign w:val="superscript"/>
          </w:rPr>
          <w:t>0</w:t>
        </w:r>
        <w:r w:rsidRPr="00AA0212">
          <w:rPr>
            <w:rFonts w:asciiTheme="minorHAnsi" w:hAnsiTheme="minorHAnsi" w:cstheme="minorHAnsi"/>
            <w:bCs/>
            <w:iCs/>
            <w:sz w:val="22"/>
            <w:szCs w:val="22"/>
          </w:rPr>
          <w:t>C</w:t>
        </w:r>
      </w:smartTag>
      <w:r w:rsidRPr="00AA0212">
        <w:rPr>
          <w:rFonts w:asciiTheme="minorHAnsi" w:hAnsiTheme="minorHAnsi" w:cstheme="minorHAnsi"/>
          <w:bCs/>
          <w:iCs/>
          <w:sz w:val="22"/>
          <w:szCs w:val="22"/>
        </w:rPr>
        <w:t xml:space="preserve"> do +</w:t>
      </w:r>
      <w:smartTag w:uri="urn:schemas-microsoft-com:office:smarttags" w:element="metricconverter">
        <w:smartTagPr>
          <w:attr w:name="ProductID" w:val="950C"/>
        </w:smartTagPr>
        <w:r w:rsidRPr="00AA0212">
          <w:rPr>
            <w:rFonts w:asciiTheme="minorHAnsi" w:hAnsiTheme="minorHAnsi" w:cstheme="minorHAnsi"/>
            <w:bCs/>
            <w:iCs/>
            <w:sz w:val="22"/>
            <w:szCs w:val="22"/>
          </w:rPr>
          <w:t>95</w:t>
        </w:r>
        <w:r w:rsidRPr="00AA0212">
          <w:rPr>
            <w:rFonts w:asciiTheme="minorHAnsi" w:hAnsiTheme="minorHAnsi" w:cstheme="minorHAnsi"/>
            <w:bCs/>
            <w:iCs/>
            <w:sz w:val="22"/>
            <w:szCs w:val="22"/>
            <w:vertAlign w:val="superscript"/>
          </w:rPr>
          <w:t>0</w:t>
        </w:r>
        <w:r w:rsidRPr="00AA0212">
          <w:rPr>
            <w:rFonts w:asciiTheme="minorHAnsi" w:hAnsiTheme="minorHAnsi" w:cstheme="minorHAnsi"/>
            <w:bCs/>
            <w:iCs/>
            <w:sz w:val="22"/>
            <w:szCs w:val="22"/>
          </w:rPr>
          <w:t>C</w:t>
        </w:r>
      </w:smartTag>
      <w:r w:rsidRPr="00AA0212">
        <w:rPr>
          <w:rFonts w:asciiTheme="minorHAnsi" w:hAnsiTheme="minorHAnsi" w:cstheme="minorHAnsi"/>
          <w:bCs/>
          <w:iCs/>
          <w:sz w:val="22"/>
          <w:szCs w:val="22"/>
        </w:rPr>
        <w:t>)  i odczytem  temperatury,</w:t>
      </w:r>
      <w:r w:rsidRPr="00AA0212">
        <w:rPr>
          <w:rFonts w:asciiTheme="minorHAnsi" w:hAnsiTheme="minorHAnsi" w:cstheme="minorHAnsi"/>
          <w:bCs/>
          <w:iCs/>
          <w:sz w:val="22"/>
          <w:szCs w:val="22"/>
        </w:rPr>
        <w:br/>
        <w:t>z  wyświetlaczem cyfrowym LED ustawionym pod niewielkim kątem do poziomu   w  celu dokonania wygodnego odczytu</w:t>
      </w:r>
    </w:p>
    <w:p w14:paraId="14FCA3A9" w14:textId="77777777" w:rsidR="00C526E8" w:rsidRPr="00AA0212" w:rsidRDefault="00C526E8" w:rsidP="00C526E8">
      <w:pPr>
        <w:pStyle w:val="Tekstpodstawowy"/>
        <w:numPr>
          <w:ilvl w:val="0"/>
          <w:numId w:val="29"/>
        </w:numPr>
        <w:overflowPunct w:val="0"/>
        <w:autoSpaceDE w:val="0"/>
        <w:autoSpaceDN w:val="0"/>
        <w:spacing w:after="0"/>
        <w:ind w:left="851" w:hanging="284"/>
        <w:rPr>
          <w:rFonts w:asciiTheme="minorHAnsi" w:hAnsiTheme="minorHAnsi" w:cstheme="minorHAnsi"/>
          <w:bCs/>
          <w:iCs/>
          <w:sz w:val="22"/>
          <w:szCs w:val="22"/>
        </w:rPr>
      </w:pPr>
      <w:r w:rsidRPr="00AA0212">
        <w:rPr>
          <w:rFonts w:asciiTheme="minorHAnsi" w:hAnsiTheme="minorHAnsi" w:cstheme="minorHAnsi"/>
          <w:bCs/>
          <w:iCs/>
          <w:sz w:val="22"/>
          <w:szCs w:val="22"/>
        </w:rPr>
        <w:t>dokładność regulacji temperatury: ± 2ºC</w:t>
      </w:r>
    </w:p>
    <w:p w14:paraId="3B1F57CC" w14:textId="77777777" w:rsidR="00C526E8" w:rsidRPr="00AA0212" w:rsidRDefault="00C526E8" w:rsidP="00C526E8">
      <w:pPr>
        <w:pStyle w:val="Tekstpodstawowy"/>
        <w:numPr>
          <w:ilvl w:val="0"/>
          <w:numId w:val="29"/>
        </w:numPr>
        <w:overflowPunct w:val="0"/>
        <w:autoSpaceDE w:val="0"/>
        <w:autoSpaceDN w:val="0"/>
        <w:spacing w:after="0"/>
        <w:ind w:left="851" w:hanging="284"/>
        <w:rPr>
          <w:rFonts w:asciiTheme="minorHAnsi" w:hAnsiTheme="minorHAnsi" w:cstheme="minorHAnsi"/>
          <w:bCs/>
          <w:iCs/>
          <w:sz w:val="22"/>
          <w:szCs w:val="22"/>
        </w:rPr>
      </w:pPr>
      <w:r w:rsidRPr="00AA0212">
        <w:rPr>
          <w:rFonts w:asciiTheme="minorHAnsi" w:hAnsiTheme="minorHAnsi" w:cstheme="minorHAnsi"/>
          <w:bCs/>
          <w:iCs/>
          <w:sz w:val="22"/>
          <w:szCs w:val="22"/>
        </w:rPr>
        <w:t>pojemność łaźni wodnej: min. 4000 ml</w:t>
      </w:r>
    </w:p>
    <w:p w14:paraId="3C77F8F0" w14:textId="77777777" w:rsidR="00C526E8" w:rsidRPr="00AA0212" w:rsidRDefault="00C526E8" w:rsidP="00C526E8">
      <w:pPr>
        <w:pStyle w:val="Tekstpodstawowy"/>
        <w:numPr>
          <w:ilvl w:val="0"/>
          <w:numId w:val="29"/>
        </w:numPr>
        <w:overflowPunct w:val="0"/>
        <w:autoSpaceDE w:val="0"/>
        <w:autoSpaceDN w:val="0"/>
        <w:spacing w:after="0"/>
        <w:ind w:left="851" w:hanging="284"/>
        <w:rPr>
          <w:rFonts w:asciiTheme="minorHAnsi" w:hAnsiTheme="minorHAnsi" w:cstheme="minorHAnsi"/>
          <w:bCs/>
          <w:iCs/>
          <w:sz w:val="22"/>
          <w:szCs w:val="22"/>
        </w:rPr>
      </w:pPr>
      <w:r w:rsidRPr="00AA0212">
        <w:rPr>
          <w:rFonts w:asciiTheme="minorHAnsi" w:hAnsiTheme="minorHAnsi" w:cstheme="minorHAnsi"/>
          <w:bCs/>
          <w:iCs/>
          <w:sz w:val="22"/>
          <w:szCs w:val="22"/>
        </w:rPr>
        <w:t>maksymalny rozmiar kolby destylacyjnej 3kg</w:t>
      </w:r>
    </w:p>
    <w:p w14:paraId="6195E222" w14:textId="77777777" w:rsidR="00C526E8" w:rsidRPr="00AA0212" w:rsidRDefault="00C526E8" w:rsidP="00C526E8">
      <w:pPr>
        <w:pStyle w:val="Tekstpodstawowy"/>
        <w:numPr>
          <w:ilvl w:val="0"/>
          <w:numId w:val="29"/>
        </w:numPr>
        <w:overflowPunct w:val="0"/>
        <w:autoSpaceDE w:val="0"/>
        <w:autoSpaceDN w:val="0"/>
        <w:spacing w:after="0"/>
        <w:ind w:left="851" w:hanging="284"/>
        <w:rPr>
          <w:rFonts w:asciiTheme="minorHAnsi" w:hAnsiTheme="minorHAnsi" w:cstheme="minorHAnsi"/>
          <w:bCs/>
          <w:iCs/>
          <w:sz w:val="22"/>
          <w:szCs w:val="22"/>
        </w:rPr>
      </w:pPr>
      <w:r w:rsidRPr="00AA0212">
        <w:rPr>
          <w:rFonts w:asciiTheme="minorHAnsi" w:hAnsiTheme="minorHAnsi" w:cstheme="minorHAnsi"/>
          <w:bCs/>
          <w:iCs/>
          <w:sz w:val="22"/>
          <w:szCs w:val="22"/>
        </w:rPr>
        <w:t>pojemność misy 4kg</w:t>
      </w:r>
    </w:p>
    <w:p w14:paraId="4E110F1D" w14:textId="77777777" w:rsidR="00C526E8" w:rsidRPr="00AA0212" w:rsidRDefault="00C526E8" w:rsidP="00C526E8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cstheme="minorHAnsi"/>
          <w:bCs/>
          <w:iCs/>
        </w:rPr>
      </w:pPr>
      <w:r w:rsidRPr="00AA0212">
        <w:rPr>
          <w:rFonts w:cstheme="minorHAnsi"/>
          <w:bCs/>
          <w:iCs/>
        </w:rPr>
        <w:t>moc grzania:  min. 1300 W</w:t>
      </w:r>
    </w:p>
    <w:p w14:paraId="7F7DA06D" w14:textId="08BB58AE" w:rsidR="00C526E8" w:rsidRPr="00AA0212" w:rsidRDefault="00C526E8" w:rsidP="00C526E8">
      <w:pPr>
        <w:pStyle w:val="Akapitzlist"/>
        <w:numPr>
          <w:ilvl w:val="1"/>
          <w:numId w:val="27"/>
        </w:numPr>
        <w:tabs>
          <w:tab w:val="left" w:pos="851"/>
        </w:tabs>
        <w:spacing w:after="0" w:line="240" w:lineRule="auto"/>
        <w:ind w:hanging="873"/>
        <w:jc w:val="both"/>
        <w:rPr>
          <w:rFonts w:cstheme="minorHAnsi"/>
          <w:bCs/>
          <w:iCs/>
        </w:rPr>
      </w:pPr>
      <w:r w:rsidRPr="00AA0212">
        <w:rPr>
          <w:rFonts w:cstheme="minorHAnsi"/>
          <w:b/>
          <w:bCs/>
        </w:rPr>
        <w:t>Pompa próżniowa V-100</w:t>
      </w:r>
      <w:r w:rsidR="00D94B3C" w:rsidRPr="00AA0212">
        <w:rPr>
          <w:rFonts w:cstheme="minorHAnsi"/>
          <w:b/>
          <w:bCs/>
        </w:rPr>
        <w:t>, 1szt.</w:t>
      </w:r>
      <w:r w:rsidRPr="00AA0212">
        <w:rPr>
          <w:rFonts w:cstheme="minorHAnsi"/>
        </w:rPr>
        <w:t>:</w:t>
      </w:r>
    </w:p>
    <w:p w14:paraId="11806E16" w14:textId="77777777" w:rsidR="00C526E8" w:rsidRPr="00AA0212" w:rsidRDefault="00C526E8" w:rsidP="00C526E8">
      <w:pPr>
        <w:pStyle w:val="Akapitzlist"/>
        <w:snapToGrid w:val="0"/>
        <w:ind w:left="851" w:hanging="284"/>
        <w:rPr>
          <w:rFonts w:cstheme="minorHAnsi"/>
        </w:rPr>
      </w:pPr>
      <w:r w:rsidRPr="00AA0212">
        <w:rPr>
          <w:rFonts w:cstheme="minorHAnsi"/>
        </w:rPr>
        <w:t xml:space="preserve">- </w:t>
      </w:r>
      <w:r w:rsidRPr="00AA0212">
        <w:rPr>
          <w:rFonts w:cstheme="minorHAnsi"/>
        </w:rPr>
        <w:tab/>
        <w:t>membranowa z PTFE, z elektroniczną regulacją ciśnienia, chemoodporna</w:t>
      </w:r>
    </w:p>
    <w:p w14:paraId="070BF878" w14:textId="77777777" w:rsidR="00C526E8" w:rsidRPr="00AA0212" w:rsidRDefault="00C526E8" w:rsidP="00C526E8">
      <w:pPr>
        <w:pStyle w:val="Akapitzlist"/>
        <w:snapToGrid w:val="0"/>
        <w:ind w:left="851" w:hanging="284"/>
        <w:rPr>
          <w:rFonts w:cstheme="minorHAnsi"/>
        </w:rPr>
      </w:pPr>
      <w:r w:rsidRPr="00AA0212">
        <w:rPr>
          <w:rFonts w:cstheme="minorHAnsi"/>
        </w:rPr>
        <w:t xml:space="preserve">- </w:t>
      </w:r>
      <w:r w:rsidRPr="00AA0212">
        <w:rPr>
          <w:rFonts w:cstheme="minorHAnsi"/>
        </w:rPr>
        <w:tab/>
        <w:t>wydajność 1,5 m</w:t>
      </w:r>
      <w:r w:rsidRPr="00AA0212">
        <w:rPr>
          <w:rFonts w:cstheme="minorHAnsi"/>
          <w:vertAlign w:val="superscript"/>
        </w:rPr>
        <w:t>3</w:t>
      </w:r>
      <w:r w:rsidRPr="00AA0212">
        <w:rPr>
          <w:rFonts w:cstheme="minorHAnsi"/>
        </w:rPr>
        <w:t xml:space="preserve">/h, absolutna próżnia końcowa 10mbar </w:t>
      </w:r>
      <w:r w:rsidRPr="00AA0212">
        <w:rPr>
          <w:rFonts w:cstheme="minorHAnsi"/>
          <w:bCs/>
          <w:iCs/>
        </w:rPr>
        <w:t>± 2mbar</w:t>
      </w:r>
    </w:p>
    <w:p w14:paraId="7147C917" w14:textId="77777777" w:rsidR="00C526E8" w:rsidRPr="00AA0212" w:rsidRDefault="00C526E8" w:rsidP="00C526E8">
      <w:pPr>
        <w:pStyle w:val="Akapitzlist"/>
        <w:snapToGrid w:val="0"/>
        <w:ind w:left="851" w:hanging="284"/>
        <w:rPr>
          <w:rFonts w:cstheme="minorHAnsi"/>
        </w:rPr>
      </w:pPr>
      <w:r w:rsidRPr="00AA0212">
        <w:rPr>
          <w:rFonts w:cstheme="minorHAnsi"/>
        </w:rPr>
        <w:t xml:space="preserve">- </w:t>
      </w:r>
      <w:r w:rsidRPr="00AA0212">
        <w:rPr>
          <w:rFonts w:cstheme="minorHAnsi"/>
        </w:rPr>
        <w:tab/>
        <w:t>regulacja ciśnienia  z poziomu kontrolera próżni</w:t>
      </w:r>
    </w:p>
    <w:p w14:paraId="69FA6BB8" w14:textId="77777777" w:rsidR="00C526E8" w:rsidRPr="00AA0212" w:rsidRDefault="00C526E8" w:rsidP="00C526E8">
      <w:pPr>
        <w:pStyle w:val="Akapitzlist"/>
        <w:snapToGrid w:val="0"/>
        <w:ind w:left="851" w:hanging="284"/>
        <w:rPr>
          <w:rFonts w:cstheme="minorHAnsi"/>
        </w:rPr>
      </w:pPr>
      <w:r w:rsidRPr="00AA0212">
        <w:rPr>
          <w:rFonts w:cstheme="minorHAnsi"/>
        </w:rPr>
        <w:t>-</w:t>
      </w:r>
      <w:r w:rsidRPr="00AA0212">
        <w:rPr>
          <w:rFonts w:cstheme="minorHAnsi"/>
        </w:rPr>
        <w:tab/>
        <w:t xml:space="preserve">maksymalne obroty 1280 </w:t>
      </w:r>
      <w:proofErr w:type="spellStart"/>
      <w:r w:rsidRPr="00AA0212">
        <w:rPr>
          <w:rFonts w:cstheme="minorHAnsi"/>
        </w:rPr>
        <w:t>obr</w:t>
      </w:r>
      <w:proofErr w:type="spellEnd"/>
      <w:r w:rsidRPr="00AA0212">
        <w:rPr>
          <w:rFonts w:cstheme="minorHAnsi"/>
        </w:rPr>
        <w:t>/min</w:t>
      </w:r>
    </w:p>
    <w:p w14:paraId="47034F21" w14:textId="77777777" w:rsidR="00C526E8" w:rsidRPr="00AA0212" w:rsidRDefault="00C526E8" w:rsidP="00C526E8">
      <w:pPr>
        <w:pStyle w:val="Akapitzlist"/>
        <w:snapToGrid w:val="0"/>
        <w:ind w:left="851" w:hanging="284"/>
        <w:rPr>
          <w:rFonts w:cstheme="minorHAnsi"/>
        </w:rPr>
      </w:pPr>
      <w:r w:rsidRPr="00AA0212">
        <w:rPr>
          <w:rFonts w:cstheme="minorHAnsi"/>
        </w:rPr>
        <w:t>-</w:t>
      </w:r>
      <w:r w:rsidRPr="00AA0212">
        <w:rPr>
          <w:rFonts w:cstheme="minorHAnsi"/>
        </w:rPr>
        <w:tab/>
        <w:t xml:space="preserve">poziom głośności podczas pracy 40-52 </w:t>
      </w:r>
      <w:proofErr w:type="spellStart"/>
      <w:r w:rsidRPr="00AA0212">
        <w:rPr>
          <w:rFonts w:cstheme="minorHAnsi"/>
        </w:rPr>
        <w:t>dB</w:t>
      </w:r>
      <w:proofErr w:type="spellEnd"/>
    </w:p>
    <w:p w14:paraId="64FF844C" w14:textId="77777777" w:rsidR="00C526E8" w:rsidRPr="00AA0212" w:rsidRDefault="00C526E8" w:rsidP="00C526E8">
      <w:pPr>
        <w:pStyle w:val="Akapitzlist"/>
        <w:snapToGrid w:val="0"/>
        <w:ind w:left="851" w:hanging="284"/>
        <w:rPr>
          <w:rFonts w:cstheme="minorHAnsi"/>
        </w:rPr>
      </w:pPr>
      <w:r w:rsidRPr="00AA0212">
        <w:rPr>
          <w:rFonts w:cstheme="minorHAnsi"/>
        </w:rPr>
        <w:t>-</w:t>
      </w:r>
      <w:r w:rsidRPr="00AA0212">
        <w:rPr>
          <w:rFonts w:cstheme="minorHAnsi"/>
        </w:rPr>
        <w:tab/>
        <w:t xml:space="preserve">silnik </w:t>
      </w:r>
      <w:proofErr w:type="spellStart"/>
      <w:r w:rsidRPr="00AA0212">
        <w:rPr>
          <w:rFonts w:cstheme="minorHAnsi"/>
        </w:rPr>
        <w:t>bezszczotkowy</w:t>
      </w:r>
      <w:proofErr w:type="spellEnd"/>
      <w:r w:rsidRPr="00AA0212">
        <w:rPr>
          <w:rFonts w:cstheme="minorHAnsi"/>
        </w:rPr>
        <w:t xml:space="preserve"> </w:t>
      </w:r>
    </w:p>
    <w:p w14:paraId="3983333F" w14:textId="77777777" w:rsidR="00C526E8" w:rsidRPr="00AA0212" w:rsidRDefault="00C526E8" w:rsidP="00C526E8">
      <w:pPr>
        <w:pStyle w:val="Akapitzlist"/>
        <w:snapToGrid w:val="0"/>
        <w:ind w:left="851" w:hanging="284"/>
        <w:rPr>
          <w:rFonts w:cstheme="minorHAnsi"/>
        </w:rPr>
      </w:pPr>
      <w:r w:rsidRPr="00AA0212">
        <w:rPr>
          <w:rFonts w:cstheme="minorHAnsi"/>
        </w:rPr>
        <w:t xml:space="preserve">- </w:t>
      </w:r>
      <w:r w:rsidRPr="00AA0212">
        <w:rPr>
          <w:rFonts w:cstheme="minorHAnsi"/>
        </w:rPr>
        <w:tab/>
        <w:t>wymiary (szer. x wys. x gł.) nie większe niż: 190x280x210 mm</w:t>
      </w:r>
    </w:p>
    <w:p w14:paraId="7951D758" w14:textId="152AED76" w:rsidR="00C526E8" w:rsidRPr="00AA0212" w:rsidRDefault="00C526E8" w:rsidP="00C526E8">
      <w:pPr>
        <w:pStyle w:val="Akapitzlist"/>
        <w:numPr>
          <w:ilvl w:val="1"/>
          <w:numId w:val="27"/>
        </w:numPr>
        <w:snapToGrid w:val="0"/>
        <w:spacing w:before="240" w:after="0" w:line="240" w:lineRule="auto"/>
        <w:ind w:left="851" w:hanging="284"/>
        <w:rPr>
          <w:rFonts w:cstheme="minorHAnsi"/>
          <w:b/>
          <w:bCs/>
        </w:rPr>
      </w:pPr>
      <w:r w:rsidRPr="00AA0212">
        <w:rPr>
          <w:rFonts w:cstheme="minorHAnsi"/>
          <w:b/>
          <w:bCs/>
        </w:rPr>
        <w:t>Kontroler próżni I-100</w:t>
      </w:r>
      <w:r w:rsidR="00D94B3C" w:rsidRPr="00AA0212">
        <w:rPr>
          <w:rFonts w:cstheme="minorHAnsi"/>
          <w:b/>
          <w:bCs/>
        </w:rPr>
        <w:t>, 1szt.</w:t>
      </w:r>
    </w:p>
    <w:p w14:paraId="53BF348B" w14:textId="77777777" w:rsidR="00C526E8" w:rsidRPr="00AA0212" w:rsidRDefault="00C526E8" w:rsidP="00C526E8">
      <w:pPr>
        <w:pStyle w:val="Akapitzlist"/>
        <w:snapToGrid w:val="0"/>
        <w:ind w:left="851" w:hanging="284"/>
        <w:rPr>
          <w:rFonts w:cstheme="minorHAnsi"/>
        </w:rPr>
      </w:pPr>
      <w:r w:rsidRPr="00AA0212">
        <w:rPr>
          <w:rFonts w:cstheme="minorHAnsi"/>
        </w:rPr>
        <w:lastRenderedPageBreak/>
        <w:t>-</w:t>
      </w:r>
      <w:r w:rsidRPr="00AA0212">
        <w:rPr>
          <w:rFonts w:cstheme="minorHAnsi"/>
        </w:rPr>
        <w:tab/>
        <w:t>sterowany przyciskami, tryb pracy ręczny i czasowy, wyświetla ustawione i aktualne ciśnienie,</w:t>
      </w:r>
    </w:p>
    <w:p w14:paraId="694F8FC9" w14:textId="77777777" w:rsidR="00C526E8" w:rsidRPr="00AA0212" w:rsidRDefault="00C526E8" w:rsidP="00C526E8">
      <w:pPr>
        <w:pStyle w:val="Akapitzlist"/>
        <w:snapToGrid w:val="0"/>
        <w:ind w:left="851" w:hanging="284"/>
        <w:rPr>
          <w:rFonts w:cstheme="minorHAnsi"/>
        </w:rPr>
      </w:pPr>
      <w:r w:rsidRPr="00AA0212">
        <w:rPr>
          <w:rFonts w:cstheme="minorHAnsi"/>
        </w:rPr>
        <w:t>-</w:t>
      </w:r>
      <w:r w:rsidRPr="00AA0212">
        <w:rPr>
          <w:rFonts w:cstheme="minorHAnsi"/>
        </w:rPr>
        <w:tab/>
        <w:t xml:space="preserve">zakres pomiarowy &lt;1400-0 </w:t>
      </w:r>
      <w:proofErr w:type="spellStart"/>
      <w:r w:rsidRPr="00AA0212">
        <w:rPr>
          <w:rFonts w:cstheme="minorHAnsi"/>
        </w:rPr>
        <w:t>mbar</w:t>
      </w:r>
      <w:proofErr w:type="spellEnd"/>
    </w:p>
    <w:p w14:paraId="2C4C0350" w14:textId="77777777" w:rsidR="00C526E8" w:rsidRPr="00AA0212" w:rsidRDefault="00C526E8" w:rsidP="00C526E8">
      <w:pPr>
        <w:pStyle w:val="Akapitzlist"/>
        <w:snapToGrid w:val="0"/>
        <w:ind w:left="851" w:hanging="284"/>
        <w:rPr>
          <w:rFonts w:cstheme="minorHAnsi"/>
        </w:rPr>
      </w:pPr>
      <w:r w:rsidRPr="00AA0212">
        <w:rPr>
          <w:rFonts w:cstheme="minorHAnsi"/>
        </w:rPr>
        <w:t>-</w:t>
      </w:r>
      <w:r w:rsidRPr="00AA0212">
        <w:rPr>
          <w:rFonts w:cstheme="minorHAnsi"/>
        </w:rPr>
        <w:tab/>
        <w:t xml:space="preserve">zakres kontroli próżni 1100-0 </w:t>
      </w:r>
      <w:proofErr w:type="spellStart"/>
      <w:r w:rsidRPr="00AA0212">
        <w:rPr>
          <w:rFonts w:cstheme="minorHAnsi"/>
        </w:rPr>
        <w:t>mbar</w:t>
      </w:r>
      <w:proofErr w:type="spellEnd"/>
    </w:p>
    <w:p w14:paraId="7B27E01D" w14:textId="77777777" w:rsidR="00C526E8" w:rsidRPr="00AA0212" w:rsidRDefault="00C526E8" w:rsidP="00C526E8">
      <w:pPr>
        <w:pStyle w:val="Akapitzlist"/>
        <w:snapToGrid w:val="0"/>
        <w:ind w:left="851" w:hanging="284"/>
        <w:rPr>
          <w:rFonts w:cstheme="minorHAnsi"/>
        </w:rPr>
      </w:pPr>
      <w:r w:rsidRPr="00AA0212">
        <w:rPr>
          <w:rFonts w:cstheme="minorHAnsi"/>
        </w:rPr>
        <w:t>-</w:t>
      </w:r>
      <w:r w:rsidRPr="00AA0212">
        <w:rPr>
          <w:rFonts w:cstheme="minorHAnsi"/>
        </w:rPr>
        <w:tab/>
        <w:t xml:space="preserve">dokładność pomiaru próżni ±2 </w:t>
      </w:r>
      <w:proofErr w:type="spellStart"/>
      <w:r w:rsidRPr="00AA0212">
        <w:rPr>
          <w:rFonts w:cstheme="minorHAnsi"/>
        </w:rPr>
        <w:t>mbar</w:t>
      </w:r>
      <w:proofErr w:type="spellEnd"/>
    </w:p>
    <w:p w14:paraId="43CDA063" w14:textId="77777777" w:rsidR="00C526E8" w:rsidRPr="00AA0212" w:rsidRDefault="00C526E8" w:rsidP="00C526E8">
      <w:pPr>
        <w:pStyle w:val="Akapitzlist"/>
        <w:snapToGrid w:val="0"/>
        <w:ind w:left="851" w:hanging="284"/>
        <w:rPr>
          <w:rFonts w:cstheme="minorHAnsi"/>
        </w:rPr>
      </w:pPr>
      <w:r w:rsidRPr="00AA0212">
        <w:rPr>
          <w:rFonts w:cstheme="minorHAnsi"/>
        </w:rPr>
        <w:t>-</w:t>
      </w:r>
      <w:r w:rsidRPr="00AA0212">
        <w:rPr>
          <w:rFonts w:cstheme="minorHAnsi"/>
        </w:rPr>
        <w:tab/>
        <w:t>wyświetlacz  graficzny LCD min. 4”</w:t>
      </w:r>
    </w:p>
    <w:p w14:paraId="428EC683" w14:textId="77777777" w:rsidR="00C526E8" w:rsidRPr="00AA0212" w:rsidRDefault="00C526E8" w:rsidP="00C526E8">
      <w:pPr>
        <w:pStyle w:val="Akapitzlist"/>
        <w:snapToGrid w:val="0"/>
        <w:ind w:left="851" w:hanging="284"/>
        <w:rPr>
          <w:rFonts w:cstheme="minorHAnsi"/>
        </w:rPr>
      </w:pPr>
      <w:r w:rsidRPr="00AA0212">
        <w:rPr>
          <w:rFonts w:cstheme="minorHAnsi"/>
        </w:rPr>
        <w:t>-</w:t>
      </w:r>
      <w:r w:rsidRPr="00AA0212">
        <w:rPr>
          <w:rFonts w:cstheme="minorHAnsi"/>
        </w:rPr>
        <w:tab/>
        <w:t>włączanie i wyłączanie pompy</w:t>
      </w:r>
      <w:r w:rsidRPr="00AA0212">
        <w:rPr>
          <w:rFonts w:cstheme="minorHAnsi"/>
        </w:rPr>
        <w:tab/>
      </w:r>
    </w:p>
    <w:p w14:paraId="7A62738A" w14:textId="77777777" w:rsidR="00C526E8" w:rsidRPr="00AA0212" w:rsidRDefault="00C526E8" w:rsidP="00C526E8">
      <w:pPr>
        <w:pStyle w:val="Akapitzlist"/>
        <w:snapToGrid w:val="0"/>
        <w:ind w:left="851" w:hanging="284"/>
        <w:rPr>
          <w:rFonts w:cstheme="minorHAnsi"/>
        </w:rPr>
      </w:pPr>
      <w:r w:rsidRPr="00AA0212">
        <w:rPr>
          <w:rFonts w:cstheme="minorHAnsi"/>
        </w:rPr>
        <w:t>-</w:t>
      </w:r>
      <w:r w:rsidRPr="00AA0212">
        <w:rPr>
          <w:rFonts w:cstheme="minorHAnsi"/>
        </w:rPr>
        <w:tab/>
        <w:t>interfejs 1xRS-485, 3xwyjścia mini-DIN na pompę próżniową, elektrozawór dopływu wody chłodzącej, elektrozawór próżniowy</w:t>
      </w:r>
    </w:p>
    <w:p w14:paraId="2DF7812D" w14:textId="77777777" w:rsidR="00C526E8" w:rsidRPr="00AA0212" w:rsidRDefault="00C526E8" w:rsidP="00C526E8">
      <w:pPr>
        <w:pStyle w:val="Akapitzlist"/>
        <w:snapToGrid w:val="0"/>
        <w:ind w:left="851" w:hanging="284"/>
        <w:rPr>
          <w:rFonts w:cstheme="minorHAnsi"/>
        </w:rPr>
      </w:pPr>
      <w:r w:rsidRPr="00AA0212">
        <w:rPr>
          <w:rFonts w:cstheme="minorHAnsi"/>
        </w:rPr>
        <w:t>-</w:t>
      </w:r>
      <w:r w:rsidRPr="00AA0212">
        <w:rPr>
          <w:rFonts w:cstheme="minorHAnsi"/>
        </w:rPr>
        <w:tab/>
        <w:t>masa całkowita nie większa niż 800g</w:t>
      </w:r>
    </w:p>
    <w:p w14:paraId="0B23618F" w14:textId="77777777" w:rsidR="00C526E8" w:rsidRPr="00AA0212" w:rsidRDefault="00C526E8" w:rsidP="00C526E8">
      <w:pPr>
        <w:pStyle w:val="Akapitzlist"/>
        <w:snapToGrid w:val="0"/>
        <w:ind w:left="851" w:hanging="284"/>
        <w:rPr>
          <w:rFonts w:cstheme="minorHAnsi"/>
        </w:rPr>
      </w:pPr>
      <w:r w:rsidRPr="00AA0212">
        <w:rPr>
          <w:rFonts w:cstheme="minorHAnsi"/>
        </w:rPr>
        <w:t>-</w:t>
      </w:r>
      <w:r w:rsidRPr="00AA0212">
        <w:rPr>
          <w:rFonts w:cstheme="minorHAnsi"/>
        </w:rPr>
        <w:tab/>
        <w:t>zapowietrzanie układu- poprzez wbudowany zawór zapowietrzający</w:t>
      </w:r>
    </w:p>
    <w:p w14:paraId="27A171B9" w14:textId="77777777" w:rsidR="00FC517E" w:rsidRPr="00AA0212" w:rsidRDefault="00C526E8" w:rsidP="00FC517E">
      <w:pPr>
        <w:pStyle w:val="Akapitzlist"/>
        <w:snapToGrid w:val="0"/>
        <w:ind w:left="851" w:hanging="284"/>
        <w:rPr>
          <w:rFonts w:cstheme="minorHAnsi"/>
        </w:rPr>
      </w:pPr>
      <w:r w:rsidRPr="00AA0212">
        <w:rPr>
          <w:rFonts w:cstheme="minorHAnsi"/>
        </w:rPr>
        <w:t>-</w:t>
      </w:r>
      <w:r w:rsidRPr="00AA0212">
        <w:rPr>
          <w:rFonts w:cstheme="minorHAnsi"/>
        </w:rPr>
        <w:tab/>
        <w:t>wymiary (szer. x wys. x gł.) nie większe niż: 170x120x150 mm</w:t>
      </w:r>
    </w:p>
    <w:p w14:paraId="44EFA035" w14:textId="177390C1" w:rsidR="00C526E8" w:rsidRPr="00AA0212" w:rsidRDefault="00C526E8" w:rsidP="00FC517E">
      <w:pPr>
        <w:pStyle w:val="Akapitzlist"/>
        <w:numPr>
          <w:ilvl w:val="1"/>
          <w:numId w:val="27"/>
        </w:numPr>
        <w:snapToGrid w:val="0"/>
        <w:ind w:left="851" w:hanging="284"/>
        <w:rPr>
          <w:rFonts w:cstheme="minorHAnsi"/>
        </w:rPr>
      </w:pPr>
      <w:bookmarkStart w:id="0" w:name="_GoBack"/>
      <w:r w:rsidRPr="00AA0212">
        <w:rPr>
          <w:rFonts w:cstheme="minorHAnsi"/>
          <w:b/>
          <w:bCs/>
        </w:rPr>
        <w:t xml:space="preserve">Butelka </w:t>
      </w:r>
      <w:proofErr w:type="spellStart"/>
      <w:r w:rsidRPr="00AA0212">
        <w:rPr>
          <w:rFonts w:cstheme="minorHAnsi"/>
          <w:b/>
          <w:bCs/>
        </w:rPr>
        <w:t>Woulff’a</w:t>
      </w:r>
      <w:proofErr w:type="spellEnd"/>
      <w:r w:rsidRPr="00AA0212">
        <w:rPr>
          <w:rFonts w:cstheme="minorHAnsi"/>
        </w:rPr>
        <w:t xml:space="preserve">  </w:t>
      </w:r>
      <w:bookmarkEnd w:id="0"/>
      <w:r w:rsidRPr="00AA0212">
        <w:rPr>
          <w:rFonts w:cstheme="minorHAnsi"/>
        </w:rPr>
        <w:t>na wlocie pompy</w:t>
      </w:r>
      <w:r w:rsidR="00D94B3C" w:rsidRPr="00AA0212">
        <w:rPr>
          <w:rFonts w:cstheme="minorHAnsi"/>
        </w:rPr>
        <w:t>, 1szt.</w:t>
      </w:r>
    </w:p>
    <w:p w14:paraId="129CE5FA" w14:textId="77777777" w:rsidR="00F350D7" w:rsidRPr="00AA0212" w:rsidRDefault="00C526E8" w:rsidP="00F350D7">
      <w:pPr>
        <w:tabs>
          <w:tab w:val="left" w:pos="709"/>
        </w:tabs>
        <w:spacing w:after="0"/>
        <w:jc w:val="both"/>
        <w:rPr>
          <w:rFonts w:cstheme="minorHAnsi"/>
          <w:b/>
        </w:rPr>
      </w:pPr>
      <w:r w:rsidRPr="00AA0212">
        <w:rPr>
          <w:rFonts w:cstheme="minorHAnsi"/>
          <w:b/>
        </w:rPr>
        <w:t>Dostawa powinna obejmować również:</w:t>
      </w:r>
    </w:p>
    <w:p w14:paraId="3063E8B4" w14:textId="77777777" w:rsidR="00F350D7" w:rsidRPr="00AA0212" w:rsidRDefault="00C526E8" w:rsidP="00F350D7">
      <w:pPr>
        <w:tabs>
          <w:tab w:val="left" w:pos="709"/>
        </w:tabs>
        <w:spacing w:after="0"/>
        <w:jc w:val="both"/>
        <w:rPr>
          <w:rFonts w:cstheme="minorHAnsi"/>
          <w:b/>
        </w:rPr>
      </w:pPr>
      <w:r w:rsidRPr="00AA0212">
        <w:rPr>
          <w:rFonts w:cstheme="minorHAnsi"/>
        </w:rPr>
        <w:t xml:space="preserve">wszelkie materiały i  akcesoria niezbędne do podłączenia, aby zestaw był gotowy do użycia </w:t>
      </w:r>
    </w:p>
    <w:p w14:paraId="5ED683B0" w14:textId="77777777" w:rsidR="00F350D7" w:rsidRPr="00AA0212" w:rsidRDefault="00C526E8" w:rsidP="00F350D7">
      <w:pPr>
        <w:tabs>
          <w:tab w:val="left" w:pos="709"/>
        </w:tabs>
        <w:spacing w:after="0"/>
        <w:jc w:val="both"/>
        <w:rPr>
          <w:rFonts w:cstheme="minorHAnsi"/>
          <w:b/>
        </w:rPr>
      </w:pPr>
      <w:r w:rsidRPr="00AA0212">
        <w:rPr>
          <w:rFonts w:cstheme="minorHAnsi"/>
        </w:rPr>
        <w:t>certyfikat ISO 9001 producenta</w:t>
      </w:r>
    </w:p>
    <w:p w14:paraId="3C33D177" w14:textId="1FAD8510" w:rsidR="00C526E8" w:rsidRPr="00AA0212" w:rsidRDefault="00C526E8" w:rsidP="00F350D7">
      <w:pPr>
        <w:tabs>
          <w:tab w:val="left" w:pos="709"/>
        </w:tabs>
        <w:spacing w:after="0"/>
        <w:jc w:val="both"/>
        <w:rPr>
          <w:rFonts w:cstheme="minorHAnsi"/>
          <w:b/>
        </w:rPr>
      </w:pPr>
      <w:r w:rsidRPr="00AA0212">
        <w:rPr>
          <w:rFonts w:cstheme="minorHAnsi"/>
        </w:rPr>
        <w:t>instalacja wykonana przez autoryzowany serwis</w:t>
      </w:r>
    </w:p>
    <w:p w14:paraId="2AF7A091" w14:textId="18A965B1" w:rsidR="00C526E8" w:rsidRPr="00AA0212" w:rsidRDefault="00C526E8" w:rsidP="00F350D7">
      <w:pPr>
        <w:spacing w:before="240" w:after="0"/>
        <w:rPr>
          <w:rFonts w:cstheme="minorHAnsi"/>
          <w:b/>
          <w:bCs/>
        </w:rPr>
      </w:pPr>
      <w:r w:rsidRPr="00AA0212">
        <w:rPr>
          <w:rFonts w:cstheme="minorHAnsi"/>
          <w:b/>
          <w:bCs/>
        </w:rPr>
        <w:t xml:space="preserve">Termin realizacji: nie dłuższy niż </w:t>
      </w:r>
      <w:r w:rsidR="00630E60">
        <w:rPr>
          <w:rFonts w:cstheme="minorHAnsi"/>
          <w:b/>
          <w:bCs/>
        </w:rPr>
        <w:t xml:space="preserve">42 </w:t>
      </w:r>
      <w:r w:rsidRPr="00AA0212">
        <w:rPr>
          <w:rFonts w:cstheme="minorHAnsi"/>
          <w:b/>
          <w:bCs/>
        </w:rPr>
        <w:t>dni</w:t>
      </w:r>
    </w:p>
    <w:p w14:paraId="78D7A873" w14:textId="77777777" w:rsidR="00C526E8" w:rsidRPr="00AA0212" w:rsidRDefault="00C526E8" w:rsidP="0015002E">
      <w:pPr>
        <w:spacing w:after="0"/>
        <w:rPr>
          <w:rFonts w:cstheme="minorHAnsi"/>
          <w:b/>
          <w:bCs/>
        </w:rPr>
      </w:pPr>
      <w:r w:rsidRPr="00AA0212">
        <w:rPr>
          <w:rFonts w:cstheme="minorHAnsi"/>
          <w:b/>
          <w:bCs/>
        </w:rPr>
        <w:t>Gwarancja – okres gwarancji na wszystkie elementy nie krótszy niż 24 miesiące</w:t>
      </w:r>
    </w:p>
    <w:p w14:paraId="5FAA2431" w14:textId="77777777" w:rsidR="00C526E8" w:rsidRPr="00AA0212" w:rsidRDefault="00C526E8" w:rsidP="00F350D7">
      <w:pPr>
        <w:spacing w:before="240" w:after="0"/>
        <w:rPr>
          <w:rFonts w:cstheme="minorHAnsi"/>
          <w:u w:val="single"/>
        </w:rPr>
      </w:pPr>
      <w:r w:rsidRPr="00AA0212">
        <w:rPr>
          <w:rFonts w:cstheme="minorHAnsi"/>
          <w:u w:val="single"/>
        </w:rPr>
        <w:t xml:space="preserve">Miejsce dostawy i instalacji zestawu: </w:t>
      </w:r>
    </w:p>
    <w:p w14:paraId="1D3B5168" w14:textId="7D83DBE9" w:rsidR="00C526E8" w:rsidRDefault="00C526E8" w:rsidP="00F350D7">
      <w:pPr>
        <w:spacing w:after="0"/>
        <w:rPr>
          <w:rFonts w:cstheme="minorHAnsi"/>
        </w:rPr>
      </w:pPr>
      <w:r w:rsidRPr="00AA0212">
        <w:rPr>
          <w:rFonts w:cstheme="minorHAnsi"/>
        </w:rPr>
        <w:t xml:space="preserve">Politechnika Warszawska, Wydział Chemiczny, Gmach </w:t>
      </w:r>
      <w:r w:rsidR="00630E60">
        <w:rPr>
          <w:rFonts w:cstheme="minorHAnsi"/>
        </w:rPr>
        <w:t xml:space="preserve">Chemii, I piętro, pom. 137, </w:t>
      </w:r>
      <w:r w:rsidR="0039283A">
        <w:rPr>
          <w:rFonts w:cstheme="minorHAnsi"/>
        </w:rPr>
        <w:br/>
      </w:r>
      <w:r w:rsidRPr="00AA0212">
        <w:rPr>
          <w:rFonts w:cstheme="minorHAnsi"/>
        </w:rPr>
        <w:t>00-662 Warszawa, ul. Koszykowa 75</w:t>
      </w:r>
    </w:p>
    <w:sectPr w:rsidR="00C526E8" w:rsidSect="00E664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4E2FA" w14:textId="77777777" w:rsidR="00F771A1" w:rsidRDefault="00F771A1" w:rsidP="0006043F">
      <w:pPr>
        <w:spacing w:after="0" w:line="240" w:lineRule="auto"/>
      </w:pPr>
      <w:r>
        <w:separator/>
      </w:r>
    </w:p>
  </w:endnote>
  <w:endnote w:type="continuationSeparator" w:id="0">
    <w:p w14:paraId="3987C0E0" w14:textId="77777777" w:rsidR="00F771A1" w:rsidRDefault="00F771A1" w:rsidP="0006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79A62" w14:textId="77777777" w:rsidR="00F771A1" w:rsidRDefault="00F771A1" w:rsidP="0006043F">
      <w:pPr>
        <w:spacing w:after="0" w:line="240" w:lineRule="auto"/>
      </w:pPr>
      <w:r>
        <w:separator/>
      </w:r>
    </w:p>
  </w:footnote>
  <w:footnote w:type="continuationSeparator" w:id="0">
    <w:p w14:paraId="4BDF4F6D" w14:textId="77777777" w:rsidR="00F771A1" w:rsidRDefault="00F771A1" w:rsidP="0006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354E0" w14:textId="3BD661D0" w:rsidR="0006043F" w:rsidRPr="00D172E0" w:rsidRDefault="0006043F" w:rsidP="0006043F">
    <w:pPr>
      <w:autoSpaceDE w:val="0"/>
      <w:autoSpaceDN w:val="0"/>
      <w:adjustRightInd w:val="0"/>
      <w:spacing w:after="0" w:line="259" w:lineRule="auto"/>
      <w:jc w:val="right"/>
      <w:rPr>
        <w:rFonts w:ascii="Times New Roman" w:eastAsia="Calibri" w:hAnsi="Times New Roman" w:cs="Times New Roman"/>
        <w:i/>
        <w:sz w:val="18"/>
      </w:rPr>
    </w:pPr>
    <w:r>
      <w:rPr>
        <w:rFonts w:ascii="Times New Roman" w:eastAsia="Calibri" w:hAnsi="Times New Roman" w:cs="Times New Roman"/>
        <w:i/>
        <w:sz w:val="18"/>
      </w:rPr>
      <w:t>Załącznik nr 1e</w:t>
    </w:r>
    <w:r w:rsidRPr="00D172E0">
      <w:rPr>
        <w:rFonts w:ascii="Times New Roman" w:eastAsia="Calibri" w:hAnsi="Times New Roman" w:cs="Times New Roman"/>
        <w:i/>
        <w:sz w:val="18"/>
      </w:rPr>
      <w:t xml:space="preserve"> do Zaproszenia </w:t>
    </w:r>
  </w:p>
  <w:p w14:paraId="6A6C18F2" w14:textId="77777777" w:rsidR="0006043F" w:rsidRPr="00D172E0" w:rsidRDefault="0006043F" w:rsidP="0006043F">
    <w:pPr>
      <w:autoSpaceDE w:val="0"/>
      <w:autoSpaceDN w:val="0"/>
      <w:adjustRightInd w:val="0"/>
      <w:spacing w:after="160" w:line="259" w:lineRule="auto"/>
      <w:jc w:val="right"/>
      <w:rPr>
        <w:rFonts w:ascii="Times New Roman" w:eastAsia="Calibri" w:hAnsi="Times New Roman" w:cs="Times New Roman"/>
        <w:i/>
      </w:rPr>
    </w:pPr>
    <w:r w:rsidRPr="00D172E0">
      <w:rPr>
        <w:rFonts w:ascii="Times New Roman" w:eastAsia="Calibri" w:hAnsi="Times New Roman" w:cs="Times New Roman"/>
        <w:bCs/>
        <w:i/>
        <w:color w:val="242424"/>
        <w:sz w:val="18"/>
        <w:szCs w:val="18"/>
        <w:shd w:val="clear" w:color="auto" w:fill="FFFFFF"/>
      </w:rPr>
      <w:t>nr postęp. WCh</w:t>
    </w:r>
    <w:r>
      <w:rPr>
        <w:rFonts w:ascii="Times New Roman" w:eastAsia="Calibri" w:hAnsi="Times New Roman" w:cs="Times New Roman"/>
        <w:bCs/>
        <w:i/>
        <w:color w:val="242424"/>
        <w:sz w:val="18"/>
        <w:szCs w:val="18"/>
        <w:shd w:val="clear" w:color="auto" w:fill="FFFFFF"/>
      </w:rPr>
      <w:t>.262.09</w:t>
    </w:r>
    <w:r w:rsidRPr="00D172E0">
      <w:rPr>
        <w:rFonts w:ascii="Times New Roman" w:eastAsia="Calibri" w:hAnsi="Times New Roman" w:cs="Times New Roman"/>
        <w:bCs/>
        <w:i/>
        <w:color w:val="242424"/>
        <w:sz w:val="18"/>
        <w:szCs w:val="18"/>
        <w:shd w:val="clear" w:color="auto" w:fill="FFFFFF"/>
      </w:rPr>
      <w:t>.2022</w:t>
    </w:r>
    <w:r w:rsidRPr="00D172E0">
      <w:rPr>
        <w:rFonts w:ascii="Times New Roman" w:eastAsia="Calibri" w:hAnsi="Times New Roman" w:cs="Times New Roman"/>
        <w:i/>
        <w:color w:val="242424"/>
        <w:sz w:val="18"/>
        <w:szCs w:val="18"/>
        <w:shd w:val="clear" w:color="auto" w:fill="FFFFFF"/>
      </w:rPr>
      <w:t> </w:t>
    </w:r>
  </w:p>
  <w:p w14:paraId="19DC9080" w14:textId="77777777" w:rsidR="0006043F" w:rsidRDefault="000604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5FC"/>
    <w:multiLevelType w:val="hybridMultilevel"/>
    <w:tmpl w:val="9B7A155A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10A1"/>
    <w:multiLevelType w:val="hybridMultilevel"/>
    <w:tmpl w:val="666473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E0A4F"/>
    <w:multiLevelType w:val="hybridMultilevel"/>
    <w:tmpl w:val="45FAF17C"/>
    <w:lvl w:ilvl="0" w:tplc="C22ED3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B536D2"/>
    <w:multiLevelType w:val="hybridMultilevel"/>
    <w:tmpl w:val="C2E0B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D25F1"/>
    <w:multiLevelType w:val="hybridMultilevel"/>
    <w:tmpl w:val="6C84A2E6"/>
    <w:lvl w:ilvl="0" w:tplc="B5B69786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321D6"/>
    <w:multiLevelType w:val="hybridMultilevel"/>
    <w:tmpl w:val="4BA8DA62"/>
    <w:lvl w:ilvl="0" w:tplc="0A6AC99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7769B2"/>
    <w:multiLevelType w:val="hybridMultilevel"/>
    <w:tmpl w:val="8AD48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C2D00"/>
    <w:multiLevelType w:val="hybridMultilevel"/>
    <w:tmpl w:val="AD3201D2"/>
    <w:lvl w:ilvl="0" w:tplc="FD9A8854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131826"/>
    <w:multiLevelType w:val="hybridMultilevel"/>
    <w:tmpl w:val="C1846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9EF0FC6A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6304C"/>
    <w:multiLevelType w:val="hybridMultilevel"/>
    <w:tmpl w:val="B510C49E"/>
    <w:lvl w:ilvl="0" w:tplc="846CB3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83428"/>
    <w:multiLevelType w:val="hybridMultilevel"/>
    <w:tmpl w:val="541AFD5E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13644"/>
    <w:multiLevelType w:val="hybridMultilevel"/>
    <w:tmpl w:val="2752D1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8D1DEE"/>
    <w:multiLevelType w:val="hybridMultilevel"/>
    <w:tmpl w:val="B48E3DBE"/>
    <w:lvl w:ilvl="0" w:tplc="C22ED34A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A755BF9"/>
    <w:multiLevelType w:val="hybridMultilevel"/>
    <w:tmpl w:val="3E3A9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D4969"/>
    <w:multiLevelType w:val="hybridMultilevel"/>
    <w:tmpl w:val="D152B028"/>
    <w:lvl w:ilvl="0" w:tplc="40764DA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57558"/>
    <w:multiLevelType w:val="hybridMultilevel"/>
    <w:tmpl w:val="2BD6FD6C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E7AD9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12F78"/>
    <w:multiLevelType w:val="hybridMultilevel"/>
    <w:tmpl w:val="3C48171C"/>
    <w:lvl w:ilvl="0" w:tplc="B286539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43A57"/>
    <w:multiLevelType w:val="hybridMultilevel"/>
    <w:tmpl w:val="2D2A0EE2"/>
    <w:lvl w:ilvl="0" w:tplc="846CB3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6273E"/>
    <w:multiLevelType w:val="hybridMultilevel"/>
    <w:tmpl w:val="491658C2"/>
    <w:lvl w:ilvl="0" w:tplc="C22ED3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B1287"/>
    <w:multiLevelType w:val="hybridMultilevel"/>
    <w:tmpl w:val="250A33EA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C5186"/>
    <w:multiLevelType w:val="hybridMultilevel"/>
    <w:tmpl w:val="9D5ED066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766AE"/>
    <w:multiLevelType w:val="hybridMultilevel"/>
    <w:tmpl w:val="C1C2D322"/>
    <w:lvl w:ilvl="0" w:tplc="0A6AC99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A1F48DE"/>
    <w:multiLevelType w:val="hybridMultilevel"/>
    <w:tmpl w:val="734833F8"/>
    <w:lvl w:ilvl="0" w:tplc="F4F618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41A02"/>
    <w:multiLevelType w:val="hybridMultilevel"/>
    <w:tmpl w:val="2D8848CC"/>
    <w:lvl w:ilvl="0" w:tplc="4F0CD99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204DD"/>
    <w:multiLevelType w:val="hybridMultilevel"/>
    <w:tmpl w:val="E1B43A86"/>
    <w:lvl w:ilvl="0" w:tplc="B8FE5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F46F6"/>
    <w:multiLevelType w:val="hybridMultilevel"/>
    <w:tmpl w:val="0D5A7754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572E4"/>
    <w:multiLevelType w:val="hybridMultilevel"/>
    <w:tmpl w:val="7AC684F4"/>
    <w:lvl w:ilvl="0" w:tplc="C1FC562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177F25"/>
    <w:multiLevelType w:val="hybridMultilevel"/>
    <w:tmpl w:val="04F69C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E97826"/>
    <w:multiLevelType w:val="hybridMultilevel"/>
    <w:tmpl w:val="DA5C792C"/>
    <w:lvl w:ilvl="0" w:tplc="C22ED3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AB0ADE"/>
    <w:multiLevelType w:val="hybridMultilevel"/>
    <w:tmpl w:val="E6141210"/>
    <w:lvl w:ilvl="0" w:tplc="DD5458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448A1"/>
    <w:multiLevelType w:val="hybridMultilevel"/>
    <w:tmpl w:val="C4ACA05E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E08EA"/>
    <w:multiLevelType w:val="hybridMultilevel"/>
    <w:tmpl w:val="2D8848CC"/>
    <w:lvl w:ilvl="0" w:tplc="4F0CD99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112CC0"/>
    <w:multiLevelType w:val="hybridMultilevel"/>
    <w:tmpl w:val="0E4A99A8"/>
    <w:lvl w:ilvl="0" w:tplc="89482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925BE"/>
    <w:multiLevelType w:val="hybridMultilevel"/>
    <w:tmpl w:val="5E10F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2A44DBC2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23C4D"/>
    <w:multiLevelType w:val="hybridMultilevel"/>
    <w:tmpl w:val="13027E94"/>
    <w:lvl w:ilvl="0" w:tplc="0A6AC992">
      <w:start w:val="1"/>
      <w:numFmt w:val="bullet"/>
      <w:lvlText w:val="-"/>
      <w:lvlJc w:val="left"/>
      <w:pPr>
        <w:ind w:left="1164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22"/>
  </w:num>
  <w:num w:numId="4">
    <w:abstractNumId w:val="1"/>
  </w:num>
  <w:num w:numId="5">
    <w:abstractNumId w:val="13"/>
  </w:num>
  <w:num w:numId="6">
    <w:abstractNumId w:val="27"/>
  </w:num>
  <w:num w:numId="7">
    <w:abstractNumId w:val="32"/>
  </w:num>
  <w:num w:numId="8">
    <w:abstractNumId w:val="17"/>
  </w:num>
  <w:num w:numId="9">
    <w:abstractNumId w:val="14"/>
  </w:num>
  <w:num w:numId="10">
    <w:abstractNumId w:val="26"/>
  </w:num>
  <w:num w:numId="11">
    <w:abstractNumId w:val="4"/>
  </w:num>
  <w:num w:numId="12">
    <w:abstractNumId w:val="9"/>
  </w:num>
  <w:num w:numId="13">
    <w:abstractNumId w:val="29"/>
  </w:num>
  <w:num w:numId="14">
    <w:abstractNumId w:val="2"/>
  </w:num>
  <w:num w:numId="15">
    <w:abstractNumId w:val="28"/>
  </w:num>
  <w:num w:numId="16">
    <w:abstractNumId w:val="21"/>
  </w:num>
  <w:num w:numId="17">
    <w:abstractNumId w:val="20"/>
  </w:num>
  <w:num w:numId="18">
    <w:abstractNumId w:val="15"/>
  </w:num>
  <w:num w:numId="19">
    <w:abstractNumId w:val="6"/>
  </w:num>
  <w:num w:numId="20">
    <w:abstractNumId w:val="10"/>
  </w:num>
  <w:num w:numId="21">
    <w:abstractNumId w:val="31"/>
  </w:num>
  <w:num w:numId="22">
    <w:abstractNumId w:val="19"/>
  </w:num>
  <w:num w:numId="23">
    <w:abstractNumId w:val="0"/>
  </w:num>
  <w:num w:numId="24">
    <w:abstractNumId w:val="23"/>
  </w:num>
  <w:num w:numId="25">
    <w:abstractNumId w:val="16"/>
  </w:num>
  <w:num w:numId="26">
    <w:abstractNumId w:val="5"/>
  </w:num>
  <w:num w:numId="27">
    <w:abstractNumId w:val="8"/>
  </w:num>
  <w:num w:numId="28">
    <w:abstractNumId w:val="34"/>
  </w:num>
  <w:num w:numId="29">
    <w:abstractNumId w:val="25"/>
  </w:num>
  <w:num w:numId="30">
    <w:abstractNumId w:val="33"/>
  </w:num>
  <w:num w:numId="31">
    <w:abstractNumId w:val="7"/>
  </w:num>
  <w:num w:numId="32">
    <w:abstractNumId w:val="11"/>
  </w:num>
  <w:num w:numId="33">
    <w:abstractNumId w:val="18"/>
  </w:num>
  <w:num w:numId="34">
    <w:abstractNumId w:val="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AB"/>
    <w:rsid w:val="0003412C"/>
    <w:rsid w:val="00034A3C"/>
    <w:rsid w:val="00045CB4"/>
    <w:rsid w:val="0006043F"/>
    <w:rsid w:val="00077A74"/>
    <w:rsid w:val="000A1818"/>
    <w:rsid w:val="000C5FEE"/>
    <w:rsid w:val="00124210"/>
    <w:rsid w:val="0015002E"/>
    <w:rsid w:val="00175C49"/>
    <w:rsid w:val="001B0423"/>
    <w:rsid w:val="001C2E26"/>
    <w:rsid w:val="001C64DA"/>
    <w:rsid w:val="001E167F"/>
    <w:rsid w:val="001E1875"/>
    <w:rsid w:val="0020314A"/>
    <w:rsid w:val="002073E0"/>
    <w:rsid w:val="00235CAD"/>
    <w:rsid w:val="00280DAA"/>
    <w:rsid w:val="002A6E9F"/>
    <w:rsid w:val="002C1F50"/>
    <w:rsid w:val="0039283A"/>
    <w:rsid w:val="003C4FAD"/>
    <w:rsid w:val="0040507B"/>
    <w:rsid w:val="004359E0"/>
    <w:rsid w:val="00444ADC"/>
    <w:rsid w:val="00446CD2"/>
    <w:rsid w:val="004B5BD1"/>
    <w:rsid w:val="004C5487"/>
    <w:rsid w:val="004D6992"/>
    <w:rsid w:val="00520EC7"/>
    <w:rsid w:val="00566A1E"/>
    <w:rsid w:val="005B1F1E"/>
    <w:rsid w:val="005C37AE"/>
    <w:rsid w:val="005C7BD6"/>
    <w:rsid w:val="006061A8"/>
    <w:rsid w:val="006074BC"/>
    <w:rsid w:val="0062274F"/>
    <w:rsid w:val="0062419C"/>
    <w:rsid w:val="00630E60"/>
    <w:rsid w:val="006572E6"/>
    <w:rsid w:val="00682097"/>
    <w:rsid w:val="006E7656"/>
    <w:rsid w:val="00740C3D"/>
    <w:rsid w:val="007D680B"/>
    <w:rsid w:val="007E0F09"/>
    <w:rsid w:val="00804400"/>
    <w:rsid w:val="00805545"/>
    <w:rsid w:val="00844742"/>
    <w:rsid w:val="00845A17"/>
    <w:rsid w:val="00870180"/>
    <w:rsid w:val="00875F44"/>
    <w:rsid w:val="0088258C"/>
    <w:rsid w:val="00882F2E"/>
    <w:rsid w:val="008A737F"/>
    <w:rsid w:val="008D003A"/>
    <w:rsid w:val="008D5409"/>
    <w:rsid w:val="008E05A6"/>
    <w:rsid w:val="00912F4C"/>
    <w:rsid w:val="00926FFA"/>
    <w:rsid w:val="009329E7"/>
    <w:rsid w:val="0097544B"/>
    <w:rsid w:val="00980C86"/>
    <w:rsid w:val="009900F9"/>
    <w:rsid w:val="009C105D"/>
    <w:rsid w:val="009D3EB8"/>
    <w:rsid w:val="00A01F3A"/>
    <w:rsid w:val="00A1377B"/>
    <w:rsid w:val="00A24794"/>
    <w:rsid w:val="00A433C3"/>
    <w:rsid w:val="00A5742D"/>
    <w:rsid w:val="00A6372C"/>
    <w:rsid w:val="00A75643"/>
    <w:rsid w:val="00A84F41"/>
    <w:rsid w:val="00A93497"/>
    <w:rsid w:val="00AA0212"/>
    <w:rsid w:val="00AC68FA"/>
    <w:rsid w:val="00AD7A2B"/>
    <w:rsid w:val="00AF6DE7"/>
    <w:rsid w:val="00B13B77"/>
    <w:rsid w:val="00B16493"/>
    <w:rsid w:val="00B235EB"/>
    <w:rsid w:val="00B30155"/>
    <w:rsid w:val="00B51805"/>
    <w:rsid w:val="00B84838"/>
    <w:rsid w:val="00B93301"/>
    <w:rsid w:val="00BD2EEC"/>
    <w:rsid w:val="00BF57FF"/>
    <w:rsid w:val="00BF7E4F"/>
    <w:rsid w:val="00C367AE"/>
    <w:rsid w:val="00C526E8"/>
    <w:rsid w:val="00C75618"/>
    <w:rsid w:val="00CA3C64"/>
    <w:rsid w:val="00CC27B4"/>
    <w:rsid w:val="00CD04DB"/>
    <w:rsid w:val="00CF7F34"/>
    <w:rsid w:val="00D121FD"/>
    <w:rsid w:val="00D312CD"/>
    <w:rsid w:val="00D86121"/>
    <w:rsid w:val="00D94B3C"/>
    <w:rsid w:val="00DB382C"/>
    <w:rsid w:val="00DD2BCD"/>
    <w:rsid w:val="00DE5C90"/>
    <w:rsid w:val="00DF0A30"/>
    <w:rsid w:val="00E4729A"/>
    <w:rsid w:val="00E510AB"/>
    <w:rsid w:val="00E664E6"/>
    <w:rsid w:val="00E945AC"/>
    <w:rsid w:val="00EC0D49"/>
    <w:rsid w:val="00EF0F59"/>
    <w:rsid w:val="00F350D7"/>
    <w:rsid w:val="00F35F05"/>
    <w:rsid w:val="00F47460"/>
    <w:rsid w:val="00F67301"/>
    <w:rsid w:val="00F73C1B"/>
    <w:rsid w:val="00F771A1"/>
    <w:rsid w:val="00FB2D6E"/>
    <w:rsid w:val="00FC1393"/>
    <w:rsid w:val="00FC517E"/>
    <w:rsid w:val="00FC5D88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225C72"/>
  <w15:docId w15:val="{4B586637-51A2-477F-80C4-34EF5971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4E6"/>
  </w:style>
  <w:style w:type="paragraph" w:styleId="Nagwek1">
    <w:name w:val="heading 1"/>
    <w:basedOn w:val="Normalny"/>
    <w:next w:val="Normalny"/>
    <w:link w:val="Nagwek1Znak1"/>
    <w:uiPriority w:val="99"/>
    <w:qFormat/>
    <w:rsid w:val="00280DAA"/>
    <w:pPr>
      <w:spacing w:before="480" w:after="0" w:line="360" w:lineRule="atLeast"/>
      <w:contextualSpacing/>
      <w:jc w:val="both"/>
      <w:outlineLvl w:val="0"/>
    </w:pPr>
    <w:rPr>
      <w:rFonts w:ascii="Cambria" w:eastAsia="Times New Roman" w:hAnsi="Cambria" w:cs="Times New Roman"/>
      <w:b/>
      <w:bCs/>
      <w:sz w:val="28"/>
      <w:szCs w:val="28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07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30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3015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3497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3497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5C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37AE"/>
    <w:rPr>
      <w:b/>
      <w:bCs/>
    </w:rPr>
  </w:style>
  <w:style w:type="paragraph" w:customStyle="1" w:styleId="tbpoz">
    <w:name w:val="tbpoz"/>
    <w:basedOn w:val="Normalny"/>
    <w:rsid w:val="0003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uiPriority w:val="9"/>
    <w:rsid w:val="00280D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1Znak1">
    <w:name w:val="Nagłówek 1 Znak1"/>
    <w:link w:val="Nagwek1"/>
    <w:uiPriority w:val="9"/>
    <w:rsid w:val="00280DAA"/>
    <w:rPr>
      <w:rFonts w:ascii="Cambria" w:eastAsia="Times New Roman" w:hAnsi="Cambria" w:cs="Times New Roman"/>
      <w:b/>
      <w:bCs/>
      <w:sz w:val="28"/>
      <w:szCs w:val="28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6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6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43F"/>
  </w:style>
  <w:style w:type="paragraph" w:styleId="Stopka">
    <w:name w:val="footer"/>
    <w:basedOn w:val="Normalny"/>
    <w:link w:val="StopkaZnak"/>
    <w:uiPriority w:val="99"/>
    <w:unhideWhenUsed/>
    <w:rsid w:val="0006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Prokopowicz</dc:creator>
  <cp:keywords/>
  <dc:description/>
  <cp:lastModifiedBy>Piotrkowicz Monika</cp:lastModifiedBy>
  <cp:revision>11</cp:revision>
  <cp:lastPrinted>2021-03-03T11:49:00Z</cp:lastPrinted>
  <dcterms:created xsi:type="dcterms:W3CDTF">2021-05-24T10:53:00Z</dcterms:created>
  <dcterms:modified xsi:type="dcterms:W3CDTF">2022-10-12T12:20:00Z</dcterms:modified>
</cp:coreProperties>
</file>