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041A2" w14:textId="77777777" w:rsidR="003F2F9B" w:rsidRPr="001D11A4" w:rsidRDefault="003F2F9B" w:rsidP="001D11A4">
      <w:pPr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Załącznik nr 8 do SIWZ</w:t>
      </w:r>
    </w:p>
    <w:p w14:paraId="5102D2D2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5E9C80" w14:textId="77777777" w:rsidR="003F2F9B" w:rsidRPr="001D11A4" w:rsidRDefault="003F2F9B" w:rsidP="001D11A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W Z Ó R  U M O W Y</w:t>
      </w:r>
    </w:p>
    <w:p w14:paraId="6CA6CF03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6609150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W dniu .................... .20</w:t>
      </w:r>
      <w:r w:rsidR="00E2545E" w:rsidRPr="001D11A4"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r., na podstawie przeprowadzonego postępowania o udzielenie zamówienia publicznego w trybie przetargu nieograniczonego na podstawie art. 39 i nast.  ustawy Prawo zamówień publicznych, pomiędzy:</w:t>
      </w:r>
    </w:p>
    <w:p w14:paraId="51B38134" w14:textId="77777777" w:rsidR="003F2F9B" w:rsidRPr="001D11A4" w:rsidRDefault="003F2F9B" w:rsidP="001D11A4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708B3E" w14:textId="77777777" w:rsidR="003F2F9B" w:rsidRPr="001D11A4" w:rsidRDefault="003F2F9B" w:rsidP="001D11A4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109 Szpitalem Wojskowym z Przychodnią SP ZOZ, ul. Piotra Skargi 9 – 11; 70 – 965 Szczecin,</w:t>
      </w:r>
    </w:p>
    <w:p w14:paraId="6E9AC42E" w14:textId="77777777" w:rsidR="003F2F9B" w:rsidRPr="001D11A4" w:rsidRDefault="003F2F9B" w:rsidP="001D11A4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NIP 851-25-43-558, REGON 810200960</w:t>
      </w:r>
    </w:p>
    <w:p w14:paraId="4264FFE3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zwanym w dalszej treści umowy </w:t>
      </w: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„</w:t>
      </w:r>
      <w:r w:rsidRPr="001D11A4">
        <w:rPr>
          <w:rFonts w:ascii="Arial" w:eastAsia="Times New Roman" w:hAnsi="Arial" w:cs="Arial"/>
          <w:bCs/>
          <w:sz w:val="18"/>
          <w:szCs w:val="18"/>
          <w:lang w:eastAsia="pl-PL"/>
        </w:rPr>
        <w:t>ZAMAWIAJĄCYM", a reprezentowanym przez :</w:t>
      </w:r>
    </w:p>
    <w:p w14:paraId="37B985F3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Komendanta – płk mgr inż. Krzysztof Pietraszko</w:t>
      </w:r>
    </w:p>
    <w:p w14:paraId="635496FD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F314E56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a</w:t>
      </w:r>
    </w:p>
    <w:p w14:paraId="61971EB2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</w:t>
      </w:r>
    </w:p>
    <w:p w14:paraId="7D816A40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..............................................,</w:t>
      </w:r>
    </w:p>
    <w:p w14:paraId="68D6266A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zwanym w dalszej treści umowy </w:t>
      </w:r>
      <w:r w:rsidRPr="001D11A4">
        <w:rPr>
          <w:rFonts w:ascii="Arial" w:eastAsia="Times New Roman" w:hAnsi="Arial" w:cs="Arial"/>
          <w:bCs/>
          <w:sz w:val="18"/>
          <w:szCs w:val="18"/>
          <w:lang w:eastAsia="pl-PL"/>
        </w:rPr>
        <w:t>„WYKONAWCĄ”,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a reprezentowanym przez:</w:t>
      </w:r>
    </w:p>
    <w:p w14:paraId="7DDABC09" w14:textId="2C69F78A" w:rsidR="003F2F9B" w:rsidRPr="001D11A4" w:rsidRDefault="003F2F9B" w:rsidP="00DF1D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.................................................................</w:t>
      </w:r>
    </w:p>
    <w:p w14:paraId="4B6C8E18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została zawarta umowa o następującej treści:</w:t>
      </w:r>
    </w:p>
    <w:p w14:paraId="1E940D0E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C59FDD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2892A998" w14:textId="77777777" w:rsidR="003F2F9B" w:rsidRPr="001D11A4" w:rsidRDefault="003F2F9B" w:rsidP="001D11A4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 umowy</w:t>
      </w:r>
    </w:p>
    <w:p w14:paraId="1D80EA90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1. Przedmiotem umowy jest:</w:t>
      </w:r>
    </w:p>
    <w:p w14:paraId="75B34E95" w14:textId="77777777" w:rsidR="003F2F9B" w:rsidRPr="001D11A4" w:rsidRDefault="003F2F9B" w:rsidP="001D11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Sprzedaż oraz dostawa przez Wykonawcę na rzecz Zamawiającego odczynników do badań </w:t>
      </w:r>
      <w:r w:rsidR="00E2545E" w:rsidRPr="001D11A4">
        <w:rPr>
          <w:rFonts w:ascii="Arial" w:eastAsia="Times New Roman" w:hAnsi="Arial" w:cs="Arial"/>
          <w:sz w:val="18"/>
          <w:szCs w:val="18"/>
          <w:lang w:eastAsia="pl-PL"/>
        </w:rPr>
        <w:t>serologicznych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oraz materiałów zużywalnych w ilości zgodnej z ofertą Wykonawcy stanowiącą załącznik nr 1 do niniejszej umowy, zgodnie z cenami jednostkowymi wskazanymi w ofercie Wykonawcy z dnia .......................20</w:t>
      </w:r>
      <w:r w:rsidR="00E2545E" w:rsidRPr="001D11A4"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r., o łącznej wartości brutto ..........................zł.(słownie:..............................................................................................)</w:t>
      </w:r>
    </w:p>
    <w:p w14:paraId="7ADA93C6" w14:textId="77777777" w:rsidR="003F2F9B" w:rsidRPr="001D11A4" w:rsidRDefault="003F2F9B" w:rsidP="001D11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Dzierżawa analizatora do badań </w:t>
      </w:r>
      <w:r w:rsidR="00E2545E" w:rsidRPr="001D11A4">
        <w:rPr>
          <w:rFonts w:ascii="Arial" w:eastAsia="Times New Roman" w:hAnsi="Arial" w:cs="Arial"/>
          <w:sz w:val="18"/>
          <w:szCs w:val="18"/>
          <w:lang w:eastAsia="pl-PL"/>
        </w:rPr>
        <w:t>serologicznych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wraz z </w:t>
      </w:r>
      <w:r w:rsidRPr="00DD33B1">
        <w:rPr>
          <w:rFonts w:ascii="Arial" w:eastAsia="Times New Roman" w:hAnsi="Arial" w:cs="Arial"/>
          <w:sz w:val="18"/>
          <w:szCs w:val="18"/>
          <w:lang w:eastAsia="pl-PL"/>
        </w:rPr>
        <w:t>dodatkowym</w:t>
      </w:r>
      <w:r w:rsidRPr="0045101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>wyposażeniem</w:t>
      </w:r>
      <w:r w:rsidR="00E2545E"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i oprogramowaniem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>, zgodnie z ceną wskazaną w ofercie Wykonawcy z dnia ............ 20</w:t>
      </w:r>
      <w:r w:rsidR="00E2545E" w:rsidRPr="001D11A4"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r., w wysokości......................zł brutto (słownie:...........................................................).</w:t>
      </w:r>
    </w:p>
    <w:p w14:paraId="2E6417A1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2.  Na przedmiot umowy określony w ust. 1 składają się również:</w:t>
      </w:r>
    </w:p>
    <w:p w14:paraId="50EB4957" w14:textId="77777777" w:rsidR="003F2F9B" w:rsidRPr="001D11A4" w:rsidRDefault="003F2F9B" w:rsidP="001D11A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Dostawa, montaż i uruchomienie aparatu wraz z dodatkowym wyposażeniem,</w:t>
      </w:r>
    </w:p>
    <w:p w14:paraId="6D695DE1" w14:textId="77777777" w:rsidR="003F2F9B" w:rsidRPr="001D11A4" w:rsidRDefault="003F2F9B" w:rsidP="001D11A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Serwis i konserwacja urządzenia na koszt Wykonawcy w trakcie trwania umowy;</w:t>
      </w:r>
    </w:p>
    <w:p w14:paraId="7E436151" w14:textId="77777777" w:rsidR="003F2F9B" w:rsidRPr="001D11A4" w:rsidRDefault="003F2F9B" w:rsidP="001D11A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Wymagane przeglądy walidacyjne z wymianą części zużywalnych na koszt Wykonawcy w trakcie trwania umowy;</w:t>
      </w:r>
    </w:p>
    <w:p w14:paraId="79F965DF" w14:textId="77777777" w:rsidR="003F2F9B" w:rsidRPr="001D11A4" w:rsidRDefault="003F2F9B" w:rsidP="001D11A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Szkolenie personelu </w:t>
      </w:r>
      <w:r w:rsidRPr="00DD33B1">
        <w:rPr>
          <w:rFonts w:ascii="Arial" w:eastAsia="Times New Roman" w:hAnsi="Arial" w:cs="Arial"/>
          <w:sz w:val="18"/>
          <w:szCs w:val="18"/>
          <w:lang w:eastAsia="pl-PL"/>
        </w:rPr>
        <w:t>Laboratorium Analityki Lekarskiej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w zakresie korzystania z zamontowanego urządzenia potwierdzone certyfikatem;</w:t>
      </w:r>
    </w:p>
    <w:p w14:paraId="6FC6092E" w14:textId="77777777" w:rsidR="003F2F9B" w:rsidRPr="001D11A4" w:rsidRDefault="003F2F9B" w:rsidP="001D11A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3. Dostawa odczynników będzie wykonywana sukcesywnie przez okres 36 miesięcy od </w:t>
      </w:r>
      <w:r w:rsidR="00E2545E" w:rsidRPr="001D11A4">
        <w:rPr>
          <w:rFonts w:ascii="Arial" w:eastAsia="Times New Roman" w:hAnsi="Arial" w:cs="Arial"/>
          <w:sz w:val="18"/>
          <w:szCs w:val="18"/>
          <w:lang w:eastAsia="pl-PL"/>
        </w:rPr>
        <w:t>dnia podpisania protokołu odbiorczego w zakresie zainstalowania i uruchomienia analizatora, albo do wyczerpania asortymentu określonego w załączniku nr 1.</w:t>
      </w:r>
    </w:p>
    <w:p w14:paraId="1B5B1C94" w14:textId="77777777" w:rsidR="003F2F9B" w:rsidRPr="00DD33B1" w:rsidRDefault="003F2F9B" w:rsidP="001D11A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4.  Dzierżawa aparatu wraz z wyposażeniem dodatkowym przez okres 36 miesięcy od dnia podpisania </w:t>
      </w:r>
      <w:r w:rsidR="00E2545E" w:rsidRPr="001D11A4">
        <w:rPr>
          <w:rFonts w:ascii="Arial" w:eastAsia="Times New Roman" w:hAnsi="Arial" w:cs="Arial"/>
          <w:sz w:val="18"/>
          <w:szCs w:val="18"/>
          <w:lang w:eastAsia="pl-PL"/>
        </w:rPr>
        <w:t>protokołu odbiorczego w zakresie zainstalowania</w:t>
      </w:r>
      <w:r w:rsidR="00D07D6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E2545E"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uruchomienia </w:t>
      </w:r>
      <w:r w:rsidR="00E2545E" w:rsidRPr="00DD33B1">
        <w:rPr>
          <w:rFonts w:ascii="Arial" w:eastAsia="Times New Roman" w:hAnsi="Arial" w:cs="Arial"/>
          <w:sz w:val="18"/>
          <w:szCs w:val="18"/>
          <w:lang w:eastAsia="pl-PL"/>
        </w:rPr>
        <w:t>analizatora</w:t>
      </w:r>
      <w:r w:rsidR="00D07D68" w:rsidRPr="00DD33B1">
        <w:rPr>
          <w:rFonts w:ascii="Arial" w:eastAsia="Times New Roman" w:hAnsi="Arial" w:cs="Arial"/>
          <w:sz w:val="18"/>
          <w:szCs w:val="18"/>
          <w:lang w:eastAsia="pl-PL"/>
        </w:rPr>
        <w:t xml:space="preserve">  i przeszkolenia personelu zamawiającego </w:t>
      </w:r>
      <w:r w:rsidRPr="00DD33B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1641EC7" w14:textId="77777777" w:rsidR="00535AF8" w:rsidRPr="001D11A4" w:rsidRDefault="00535AF8" w:rsidP="001D11A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FD76EF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3EC882F8" w14:textId="77777777" w:rsidR="003F2F9B" w:rsidRPr="001D11A4" w:rsidRDefault="003F2F9B" w:rsidP="001D11A4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Realizacja przedmiotu umowy </w:t>
      </w:r>
    </w:p>
    <w:p w14:paraId="2D553D43" w14:textId="77777777" w:rsidR="003F2F9B" w:rsidRPr="001D11A4" w:rsidRDefault="003F2F9B" w:rsidP="001D11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Dostawa analizatora do badań </w:t>
      </w:r>
      <w:r w:rsidR="00E2545E" w:rsidRPr="001D11A4">
        <w:rPr>
          <w:rFonts w:ascii="Arial" w:eastAsia="Times New Roman" w:hAnsi="Arial" w:cs="Arial"/>
          <w:sz w:val="18"/>
          <w:szCs w:val="18"/>
          <w:lang w:eastAsia="pl-PL"/>
        </w:rPr>
        <w:t>serologicznych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wraz z </w:t>
      </w:r>
      <w:r w:rsidRPr="00DD33B1">
        <w:rPr>
          <w:rFonts w:ascii="Arial" w:eastAsia="Times New Roman" w:hAnsi="Arial" w:cs="Arial"/>
          <w:sz w:val="18"/>
          <w:szCs w:val="18"/>
          <w:lang w:eastAsia="pl-PL"/>
        </w:rPr>
        <w:t>dodatkowym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wyposażeniem nastąpi przez Wykonawcę, na jego koszt i ryzyko do siedziby Zamawiającego w terminie........... dni od daty podpisania umowy. </w:t>
      </w:r>
    </w:p>
    <w:p w14:paraId="3A1BECA9" w14:textId="77777777" w:rsidR="003F2F9B" w:rsidRPr="001D11A4" w:rsidRDefault="003F2F9B" w:rsidP="001D11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Odpowiedzialność za ewentualne uszkodzenia powstałe w czasie transportu ponosi Wykonawca 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br/>
        <w:t>aż do chwili wydania ww. urządzeń.</w:t>
      </w:r>
    </w:p>
    <w:p w14:paraId="5C52E782" w14:textId="77777777" w:rsidR="003F2F9B" w:rsidRPr="001D11A4" w:rsidRDefault="003F2F9B" w:rsidP="001D11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Wydanie aparatu Zamawiającemu nastąpi po jego zamontowaniu i uruchomieniu przez osoby upoważnione do wykonywania powyższych czynności. </w:t>
      </w:r>
    </w:p>
    <w:p w14:paraId="73885771" w14:textId="77777777" w:rsidR="003F2F9B" w:rsidRPr="001D11A4" w:rsidRDefault="003F2F9B" w:rsidP="001D11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Z okoliczności wydania aparatu strony sporządzą protokół zawierający wszelkie ustalenia dokonane w toku prac montażowych, oraz dowód w postaci certyfikatu na przeszkolenie personelu w zakresie korzystania z zamontowanego urządzenia.</w:t>
      </w:r>
    </w:p>
    <w:p w14:paraId="508F757F" w14:textId="056FC876" w:rsidR="003F2F9B" w:rsidRPr="00DD33B1" w:rsidRDefault="003F2F9B" w:rsidP="001D11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D33B1">
        <w:rPr>
          <w:rFonts w:ascii="Arial" w:eastAsia="Times New Roman" w:hAnsi="Arial" w:cs="Arial"/>
          <w:sz w:val="18"/>
          <w:szCs w:val="18"/>
          <w:lang w:eastAsia="pl-PL"/>
        </w:rPr>
        <w:t>Po upływie terminu na jaki zawarta została umowa</w:t>
      </w:r>
      <w:r w:rsidR="00ED7F1A" w:rsidRPr="00DD33B1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DF1D2D">
        <w:rPr>
          <w:rFonts w:ascii="Arial" w:eastAsia="Times New Roman" w:hAnsi="Arial" w:cs="Arial"/>
          <w:sz w:val="18"/>
          <w:szCs w:val="18"/>
          <w:lang w:eastAsia="pl-PL"/>
        </w:rPr>
        <w:t xml:space="preserve"> wyposażenie dodatkowe tj. </w:t>
      </w:r>
      <w:r w:rsidR="00DD33B1" w:rsidRPr="00DD33B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D7F1A" w:rsidRPr="00DD33B1">
        <w:rPr>
          <w:rFonts w:ascii="Arial" w:eastAsia="Times New Roman" w:hAnsi="Arial" w:cs="Arial"/>
          <w:sz w:val="18"/>
          <w:szCs w:val="18"/>
          <w:lang w:eastAsia="pl-PL"/>
        </w:rPr>
        <w:t>witryna chłodnicza</w:t>
      </w:r>
      <w:r w:rsidR="00DF1D2D">
        <w:rPr>
          <w:rFonts w:ascii="Arial" w:eastAsia="Times New Roman" w:hAnsi="Arial" w:cs="Arial"/>
          <w:sz w:val="18"/>
          <w:szCs w:val="18"/>
          <w:lang w:eastAsia="pl-PL"/>
        </w:rPr>
        <w:t xml:space="preserve"> i</w:t>
      </w:r>
      <w:r w:rsidR="00ED7F1A" w:rsidRPr="00DD33B1">
        <w:rPr>
          <w:rFonts w:ascii="Arial" w:eastAsia="Times New Roman" w:hAnsi="Arial" w:cs="Arial"/>
          <w:sz w:val="18"/>
          <w:szCs w:val="18"/>
          <w:lang w:eastAsia="pl-PL"/>
        </w:rPr>
        <w:t xml:space="preserve"> stanowisko operatora dostarczone na czas umowy przez Wykonawcę, stają się własnością Zamawiającego nie</w:t>
      </w:r>
      <w:r w:rsidR="0035621E" w:rsidRPr="00DD33B1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ED7F1A" w:rsidRPr="00DD33B1">
        <w:rPr>
          <w:rFonts w:ascii="Arial" w:eastAsia="Times New Roman" w:hAnsi="Arial" w:cs="Arial"/>
          <w:sz w:val="18"/>
          <w:szCs w:val="18"/>
          <w:lang w:eastAsia="pl-PL"/>
        </w:rPr>
        <w:t>dpłatnie</w:t>
      </w:r>
      <w:r w:rsidRPr="00DD33B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A9B7543" w14:textId="77777777" w:rsidR="003F2F9B" w:rsidRPr="001D11A4" w:rsidRDefault="003F2F9B" w:rsidP="001D11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Przedstawicielem Zamawiającego uprawnionym do kontaktu z Wykonawcą jest </w:t>
      </w:r>
    </w:p>
    <w:p w14:paraId="28EE42F0" w14:textId="77777777" w:rsidR="003F2F9B" w:rsidRPr="001D11A4" w:rsidRDefault="003F2F9B" w:rsidP="001D11A4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- w zakresie odczynników i materiałów zużywalnych – </w:t>
      </w:r>
      <w:r w:rsidR="00834BD6"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mgr Judyta  </w:t>
      </w:r>
      <w:proofErr w:type="spellStart"/>
      <w:r w:rsidR="00834BD6" w:rsidRPr="001D11A4">
        <w:rPr>
          <w:rFonts w:ascii="Arial" w:eastAsia="Times New Roman" w:hAnsi="Arial" w:cs="Arial"/>
          <w:sz w:val="18"/>
          <w:szCs w:val="18"/>
          <w:lang w:eastAsia="pl-PL"/>
        </w:rPr>
        <w:t>Żurawowicz</w:t>
      </w:r>
      <w:proofErr w:type="spellEnd"/>
    </w:p>
    <w:p w14:paraId="578AC27C" w14:textId="77777777" w:rsidR="003F2F9B" w:rsidRPr="001D11A4" w:rsidRDefault="003F2F9B" w:rsidP="001D11A4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- w zakresie analizatora do badań </w:t>
      </w:r>
      <w:r w:rsidR="00ED7F1A" w:rsidRPr="001D11A4">
        <w:rPr>
          <w:rFonts w:ascii="Arial" w:eastAsia="Times New Roman" w:hAnsi="Arial" w:cs="Arial"/>
          <w:sz w:val="18"/>
          <w:szCs w:val="18"/>
          <w:lang w:eastAsia="pl-PL"/>
        </w:rPr>
        <w:t>serologicznych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– </w:t>
      </w:r>
      <w:r w:rsidR="00F8698E"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mgr inż. Marcin Dąbrowski </w:t>
      </w:r>
    </w:p>
    <w:p w14:paraId="0153EBF6" w14:textId="77777777" w:rsidR="003F2F9B" w:rsidRPr="001D11A4" w:rsidRDefault="003F2F9B" w:rsidP="001D11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Wykonawca ustanawia swojego przedstawiciela odpowiedzialnego za realizację zobowiązań wynikających z niniejszej umowy w osobie .............................................................................</w:t>
      </w:r>
    </w:p>
    <w:p w14:paraId="0B8FF8D6" w14:textId="77777777" w:rsidR="003F2F9B" w:rsidRPr="001D11A4" w:rsidRDefault="003F2F9B" w:rsidP="001D11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Każdorazowe zamówienia Zamawiającego w zakresie dostawy odczynników będą realizowane bezpośrednio przez Wykonawcę według </w:t>
      </w:r>
      <w:proofErr w:type="spellStart"/>
      <w:r w:rsidRPr="001D11A4">
        <w:rPr>
          <w:rFonts w:ascii="Arial" w:eastAsia="Times New Roman" w:hAnsi="Arial" w:cs="Arial"/>
          <w:sz w:val="18"/>
          <w:szCs w:val="18"/>
          <w:lang w:eastAsia="pl-PL"/>
        </w:rPr>
        <w:t>zapotrzebowań</w:t>
      </w:r>
      <w:proofErr w:type="spellEnd"/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sukcesywnie składanych przez Zamawiającego w formie pisemnej na numer faxu:........................................./email………...</w:t>
      </w:r>
    </w:p>
    <w:p w14:paraId="2D49F3A0" w14:textId="77777777" w:rsidR="00ED7F1A" w:rsidRPr="001D11A4" w:rsidRDefault="00ED7F1A" w:rsidP="001D11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Dostawy odczynników będą dokonywane na koszt Wykonawcy i jego ryzyko.</w:t>
      </w:r>
    </w:p>
    <w:p w14:paraId="091403DA" w14:textId="77777777" w:rsidR="003F2F9B" w:rsidRPr="001D11A4" w:rsidRDefault="00ED7F1A" w:rsidP="001D11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Termin dostawy odczynników nastąpi nie rzadziej niż raz na miesiąc, wg załączonego do umowy (dostarczonego raz w roku) harmonogramu dostaw na dany rok, a w przypadku zamówień w trybie pilnym – na cito 5 dni roboczych od złożenia zamówienia przesłanego na nr faxu……………………..</w:t>
      </w:r>
      <w:r w:rsidR="003F2F9B" w:rsidRPr="001D11A4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FE47F4C" w14:textId="77777777" w:rsidR="003F2F9B" w:rsidRPr="001D11A4" w:rsidRDefault="003F2F9B" w:rsidP="001D11A4">
      <w:pPr>
        <w:numPr>
          <w:ilvl w:val="0"/>
          <w:numId w:val="3"/>
        </w:numPr>
        <w:spacing w:after="0" w:line="240" w:lineRule="auto"/>
        <w:ind w:left="720" w:hanging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     Strony dopuszczają w trakcie trwania umowy możliwość zmiany postanowień umowy w zakresie:</w:t>
      </w:r>
    </w:p>
    <w:p w14:paraId="5BF47889" w14:textId="77777777" w:rsidR="003F2F9B" w:rsidRPr="001D11A4" w:rsidRDefault="003F2F9B" w:rsidP="001D11A4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-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ab/>
        <w:t>numeru katalogowego produktu,</w:t>
      </w:r>
    </w:p>
    <w:p w14:paraId="4CC113E8" w14:textId="77777777" w:rsidR="003F2F9B" w:rsidRPr="001D11A4" w:rsidRDefault="003F2F9B" w:rsidP="001D11A4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-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ab/>
        <w:t>nazwy produktu przy zachowaniu jego parametrów,</w:t>
      </w:r>
    </w:p>
    <w:p w14:paraId="262599F4" w14:textId="77777777" w:rsidR="003F2F9B" w:rsidRPr="001D11A4" w:rsidRDefault="003F2F9B" w:rsidP="001D11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ab/>
        <w:t>zmianę cen jednostkowych objętych umową w przypadku zmiany wielkości opakowania wprowadzonej przez producenta z zachowaniem zasady proporcjonalności w stosunku do ceny objętej umową wielkości opakowań,</w:t>
      </w:r>
    </w:p>
    <w:p w14:paraId="0B8FE3FC" w14:textId="77777777" w:rsidR="00846E6A" w:rsidRPr="001D11A4" w:rsidRDefault="00846E6A" w:rsidP="001D11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-     wymiany/ uzupełnienia elementów składowych aparatury w sytuacji gdy: wprowadzony zostanie do sprzedaży przez Wykonawcę  produkt zmodyfikowany/ udoskonalony,</w:t>
      </w:r>
    </w:p>
    <w:p w14:paraId="2A29F2D2" w14:textId="77777777" w:rsidR="00846E6A" w:rsidRPr="001D11A4" w:rsidRDefault="00846E6A" w:rsidP="001D11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-    a nadto, gdy wystąpi przejściowy brak produktu z przyczyn leżących po stronie producenta przy jednoczesnym dostarczeniu produktu zamiennego o parametrach nie gorszych od produktu objętego umową,</w:t>
      </w:r>
    </w:p>
    <w:p w14:paraId="26552594" w14:textId="77777777" w:rsidR="00846E6A" w:rsidRPr="001D11A4" w:rsidRDefault="00846E6A" w:rsidP="001D11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-       Zamawiający dopuszcza również zmianę zapisów umowy na podstawie art. 144 ust. 1 pkt 6 ustawy </w:t>
      </w:r>
      <w:proofErr w:type="spellStart"/>
      <w:r w:rsidRPr="001D11A4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2B8F5697" w14:textId="77777777" w:rsidR="003F2F9B" w:rsidRPr="001D11A4" w:rsidRDefault="003F2F9B" w:rsidP="001D11A4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Powyższe zmiany wchodzą w życie po zawarciu stosownego aneksu.</w:t>
      </w:r>
    </w:p>
    <w:p w14:paraId="34F99EB2" w14:textId="77777777" w:rsidR="00535AF8" w:rsidRPr="001D11A4" w:rsidRDefault="00F8698E" w:rsidP="001D11A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846E6A" w:rsidRPr="001D11A4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535AF8"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Wykonawca przy realizacji przedmiotu umowy zobowiązuje się do przestrzegania obowiązujących u Zamawiającego ,,Zasad środowiskowych i BHP dla Wykonawców”, które dostępne są na stronie internetowej Zamawiającego </w:t>
      </w:r>
      <w:hyperlink r:id="rId7" w:history="1">
        <w:r w:rsidR="001D11A4" w:rsidRPr="001D11A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www.109szpital.pl</w:t>
        </w:r>
      </w:hyperlink>
    </w:p>
    <w:p w14:paraId="6749E336" w14:textId="77777777" w:rsidR="001D11A4" w:rsidRPr="001D11A4" w:rsidRDefault="001D11A4" w:rsidP="001D11A4">
      <w:pPr>
        <w:tabs>
          <w:tab w:val="num" w:pos="1429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13. Wykonawca zobowiązany jest do zachowania poufnego charakteru informacji i dokumentów dotyczących Zamawiającego, bez względu na ich rodzaj, z którymi zapoznał się z tytułu realizacji umowy, w tym celu strona podejmie konieczne środki wobec swoich pracowników oraz podmiotów trzecich wykonujących na rzecz Wykonawcy zlecone zadania w zakresie realizacji niniejszej umowy, szczególnie chronione będą dane dotyczące pacjentów Zamawiającego.</w:t>
      </w:r>
    </w:p>
    <w:p w14:paraId="7CBFC8F9" w14:textId="77777777" w:rsidR="00535AF8" w:rsidRPr="001D11A4" w:rsidRDefault="00535AF8" w:rsidP="00A10B8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8DF942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35A03C1C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Warunki płatności</w:t>
      </w:r>
    </w:p>
    <w:p w14:paraId="5F2EBD8F" w14:textId="77777777" w:rsidR="003F2F9B" w:rsidRPr="001D11A4" w:rsidRDefault="003F2F9B" w:rsidP="001D11A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Zapłata za dostawę odczynników będzie następować, przelewem w złotych polskich po wystawieniu przez Wykonawcę faktur częściowych za każdorazową dostawę na rzecz Zamawiającego w terminie 60 dni od daty dostarczenia faktury do siedziby Zamawiającego. W momencie dostawy strony będą każdorazowo potwierdzać przekazanie i przyjęcie przedmiotu dostawy na dokumencie WZ wystawionym przez Wykonawcę lub na fakturze. </w:t>
      </w:r>
    </w:p>
    <w:p w14:paraId="1F2B0A6B" w14:textId="77777777" w:rsidR="003F2F9B" w:rsidRPr="001D11A4" w:rsidRDefault="003F2F9B" w:rsidP="001D11A4">
      <w:pPr>
        <w:tabs>
          <w:tab w:val="num" w:pos="54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2.  Zapłata za każdy miesiąc dzierżawy aparatu wraz z dodatkowym wyposażeniem, następować będzie przelewem w złotych polskich po wystawieniu przez Wykonawcę faktury, w terminie 60 dni od daty doręczenia faktury Zamawiającemu.</w:t>
      </w:r>
    </w:p>
    <w:p w14:paraId="513B5AD3" w14:textId="77777777" w:rsidR="003F2F9B" w:rsidRPr="001D11A4" w:rsidRDefault="003F2F9B" w:rsidP="001D11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3.  Podstawą płatności pierwszej faktury za dzierżawę aparatu wraz z dodatkowym wyposażeniem jest protokół z okoliczności wydania urządzeń oraz  dowód na przeszkolenie personelu sporządzony przez Wykonawcę.  </w:t>
      </w:r>
    </w:p>
    <w:p w14:paraId="6D183414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4.    Za termin płatności Strony przyjmują dzień obciążenia rachunku Zamawiającego.</w:t>
      </w:r>
    </w:p>
    <w:p w14:paraId="5492E4E4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5.    Przelewy będą dokonywane na rachunek wskazany na fakturze.</w:t>
      </w:r>
    </w:p>
    <w:p w14:paraId="2263E1F6" w14:textId="77777777" w:rsidR="003F2F9B" w:rsidRPr="001D11A4" w:rsidRDefault="003F2F9B" w:rsidP="001D11A4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6.    W przypadku opóźnienia w zapłacie naliczone zostaną odsetki ustawowe za każdy dzień zwłoki. </w:t>
      </w:r>
    </w:p>
    <w:p w14:paraId="6CE059C1" w14:textId="77777777" w:rsidR="003F2F9B" w:rsidRPr="001D11A4" w:rsidRDefault="003F2F9B" w:rsidP="001D11A4">
      <w:pPr>
        <w:tabs>
          <w:tab w:val="num" w:pos="54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7.   Cena za przedmiot umowy obejmuje: koszty odczynników i materiałów zużywalnych, koszty dzierżawy aparatu wraz z dodatkowym wyposażeniem, koszty transportu i ubezpieczenia odczynników i aparatu wraz z dodatkowym wyposażeniem, koszty montażu i uruchomienia urządzeń, koszt szkolenia personelu, podatek od towarów i usług VAT oraz koszty ewentualnego cła i podatku granicznego.</w:t>
      </w:r>
    </w:p>
    <w:p w14:paraId="75E03493" w14:textId="77777777" w:rsidR="003F2F9B" w:rsidRPr="001D11A4" w:rsidRDefault="003F2F9B" w:rsidP="001D11A4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8.   Ceny, o których mowa w § 1 ust. 1 nie mogą ulec zmianie w czasie trwania umowy z zastrzeżeniem urzędowej zmiany stawki podatku VAT. Zmienione ceny będą miały zastosowanie do towarów dostarczanych po dniu wejścia w życie aktu prawnego zmieniającego stawkę. W takim przypadku zmianie ulegnie kwota podatku VAT i cena brutto, cena netto pozostanie niezmienna. </w:t>
      </w:r>
    </w:p>
    <w:p w14:paraId="354DE829" w14:textId="77777777" w:rsidR="00535AF8" w:rsidRPr="001D11A4" w:rsidRDefault="00535AF8" w:rsidP="001D11A4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1D11A4">
        <w:rPr>
          <w:rFonts w:ascii="Arial" w:eastAsia="Calibri" w:hAnsi="Arial" w:cs="Arial"/>
          <w:sz w:val="18"/>
          <w:szCs w:val="18"/>
        </w:rPr>
        <w:t>9. 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1D11A4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1D11A4">
        <w:rPr>
          <w:rFonts w:ascii="Arial" w:eastAsia="Calibri" w:hAnsi="Arial" w:cs="Arial"/>
          <w:sz w:val="18"/>
          <w:szCs w:val="18"/>
        </w:rPr>
        <w:t>kc przekazu świadczenia Zamawiającego należnego na podstawie niniejszej umowy.</w:t>
      </w:r>
    </w:p>
    <w:p w14:paraId="08D03102" w14:textId="77777777" w:rsidR="00535AF8" w:rsidRPr="001D11A4" w:rsidRDefault="00535AF8" w:rsidP="001D11A4">
      <w:pPr>
        <w:widowControl w:val="0"/>
        <w:tabs>
          <w:tab w:val="left" w:pos="2380"/>
        </w:tabs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1D11A4">
        <w:rPr>
          <w:rFonts w:ascii="Arial" w:eastAsia="Calibri" w:hAnsi="Arial" w:cs="Arial"/>
          <w:sz w:val="18"/>
          <w:szCs w:val="18"/>
        </w:rPr>
        <w:t>10. Zgoda, o której mowa w ust. 9  winna być wyrażona  w formie pisemnej pod rygorem nieważności.</w:t>
      </w:r>
    </w:p>
    <w:p w14:paraId="35F4D179" w14:textId="77777777" w:rsidR="00535AF8" w:rsidRPr="001D11A4" w:rsidRDefault="00535AF8" w:rsidP="001D11A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C14EE32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1A02A279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Gwarancja</w:t>
      </w:r>
    </w:p>
    <w:p w14:paraId="721FB92C" w14:textId="77777777" w:rsidR="003F2F9B" w:rsidRPr="001D11A4" w:rsidRDefault="003F2F9B" w:rsidP="001D11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r w:rsidR="00846E6A" w:rsidRPr="001D11A4">
        <w:rPr>
          <w:rFonts w:ascii="Arial" w:eastAsia="Times New Roman" w:hAnsi="Arial" w:cs="Arial"/>
          <w:sz w:val="18"/>
          <w:szCs w:val="18"/>
          <w:lang w:eastAsia="pl-PL"/>
        </w:rPr>
        <w:t>gwarantuje, że termin ważności dla dostarczonych materiałów będzie wynosić: minimum 9 miesięcy dla oferowanych kart, dla krwinek wzorcowych oraz produktów krwinkowych – 5 tygodni od daty dostawy.</w:t>
      </w:r>
    </w:p>
    <w:p w14:paraId="460FB62F" w14:textId="77777777" w:rsidR="003F2F9B" w:rsidRPr="001D11A4" w:rsidRDefault="003F2F9B" w:rsidP="001D11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przypadku uznania reklamacji jakościowej Zamawiający dokona zwrotu na koszt Wykonawcy wadliwej partii towaru będącego przedmiotem reklamacji w celu ich wymiany na wolne od wad</w:t>
      </w:r>
      <w:r w:rsidR="004A320B"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Wymiana wadliwej partii towaru na wolny od wad nastąpi </w:t>
      </w:r>
      <w:r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terminie </w:t>
      </w:r>
      <w:r w:rsidR="00846E6A"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</w:t>
      </w:r>
      <w:r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 od dnia </w:t>
      </w:r>
      <w:r w:rsidR="004A320B"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uznania reklamacji</w:t>
      </w:r>
      <w:r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63CD03CF" w14:textId="77777777" w:rsidR="003F2F9B" w:rsidRPr="001D11A4" w:rsidRDefault="003F2F9B" w:rsidP="001D11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</w:t>
      </w:r>
      <w:r w:rsidR="004A320B"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zapewnia gwarancję na czas trwania umowy, w czasie jej trwania Wykonawca zapewnia bezpłatny autoryzowany serwis urządzeń  dostępny 7 dni w tygodniu przez 365 dni, przy czym czas naprawy w ciągu 24 godzin od daty zgłoszenia</w:t>
      </w:r>
      <w:r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</w:t>
      </w:r>
      <w:r w:rsidR="004A320B" w:rsidRPr="001D11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przypadku braku możliwości naprawy w terminie Wykonawca wskaże innego wykonawcę badań. Koszt badań u innego Wykonawcy nie może przekraczać cen zawartych w umowie.</w:t>
      </w:r>
    </w:p>
    <w:p w14:paraId="4B181B21" w14:textId="77777777" w:rsidR="00535AF8" w:rsidRPr="001D11A4" w:rsidRDefault="00535AF8" w:rsidP="001D11A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6D58F49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79E6DC9A" w14:textId="77777777" w:rsidR="003F2F9B" w:rsidRPr="001D11A4" w:rsidRDefault="003F2F9B" w:rsidP="001D11A4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lastRenderedPageBreak/>
        <w:t>Kary umowne</w:t>
      </w:r>
    </w:p>
    <w:p w14:paraId="28A9EE2B" w14:textId="77777777" w:rsidR="003F2F9B" w:rsidRPr="001D11A4" w:rsidRDefault="003F2F9B" w:rsidP="001D11A4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W zakresie odpowiedzialności odszkodowawczej, strony ustanawiają odpowiedzialność za niewykonanie lub nienależyte wykonanie niniejszej umowy, w formie kar umownych w następujących wypadkach 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br/>
        <w:t>i wysokościach:</w:t>
      </w:r>
    </w:p>
    <w:p w14:paraId="1A22A298" w14:textId="77777777" w:rsidR="003F2F9B" w:rsidRPr="001D11A4" w:rsidRDefault="003F2F9B" w:rsidP="001D11A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1.1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zapłaci Wykonawcy karę umowną z tytułu </w:t>
      </w: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odstąpienia od umowy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z winy leżącej po stronie Zamawiającego w wysokości 10% kwoty określonej w §1 ust. 1, chyba, że odstąpienie nastąpiło na podstawie art. 145 ust. 1 </w:t>
      </w:r>
      <w:proofErr w:type="spellStart"/>
      <w:r w:rsidRPr="001D11A4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1D11A4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DC452D2" w14:textId="77777777" w:rsidR="003F2F9B" w:rsidRPr="001D11A4" w:rsidRDefault="003F2F9B" w:rsidP="001D11A4">
      <w:pPr>
        <w:numPr>
          <w:ilvl w:val="1"/>
          <w:numId w:val="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z tytułu </w:t>
      </w: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odstąpienia od umowy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z przyczyn leżących po stronie Wykonawcy w wysokości </w:t>
      </w:r>
      <w:r w:rsidR="001D11A4" w:rsidRPr="001D11A4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>% kwoty określonej w §1 ust. 1.</w:t>
      </w:r>
    </w:p>
    <w:p w14:paraId="2FAA2592" w14:textId="77777777" w:rsidR="007739D9" w:rsidRPr="001D11A4" w:rsidRDefault="007739D9" w:rsidP="001D11A4">
      <w:pPr>
        <w:numPr>
          <w:ilvl w:val="1"/>
          <w:numId w:val="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Wykonawca zapłaci Zamawiającemu karę umowną</w:t>
      </w:r>
      <w:r w:rsidR="00011A37"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za niewykonanie  poszczególnych czynności określonych w §1 ust. 2, w wysokości 10% kwoty określonej w §1 ust. 1</w:t>
      </w:r>
      <w:r w:rsidR="00834BD6" w:rsidRPr="001D11A4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D701F5E" w14:textId="77777777" w:rsidR="003F2F9B" w:rsidRPr="001D11A4" w:rsidRDefault="003F2F9B" w:rsidP="001D11A4">
      <w:pPr>
        <w:numPr>
          <w:ilvl w:val="1"/>
          <w:numId w:val="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za </w:t>
      </w: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zwłokę w dostawie analizatora wraz z dodatkowym wyposażeniem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w wysokości 100,00 zł  za każdy dzień zwłoki od</w:t>
      </w:r>
      <w:r w:rsidR="00535AF8"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terminu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określonego w § 2 ust. 1 terminu dostawy.</w:t>
      </w:r>
    </w:p>
    <w:p w14:paraId="41701E02" w14:textId="0E15D6ED" w:rsidR="003F2F9B" w:rsidRPr="001D11A4" w:rsidRDefault="003F2F9B" w:rsidP="001D11A4">
      <w:pPr>
        <w:numPr>
          <w:ilvl w:val="1"/>
          <w:numId w:val="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="00DD33B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zapłaci Zamawiającemu karę umowną </w:t>
      </w: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za wydłużenie czasu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naprawy 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wysokości 10 zł za każdą rozpoczętą godzinę spóźnienia ponad termin wskazany w § 4 ust. 3. </w:t>
      </w:r>
    </w:p>
    <w:p w14:paraId="053C09CC" w14:textId="77777777" w:rsidR="003F2F9B" w:rsidRPr="001D11A4" w:rsidRDefault="003F2F9B" w:rsidP="001D11A4">
      <w:pPr>
        <w:numPr>
          <w:ilvl w:val="1"/>
          <w:numId w:val="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</w:t>
      </w: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 zwłokę w dostawie 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odczynników w wysokości 2% wartości danej partii towaru za każdy dzień zwłoki od określonego w § 2 ust. </w:t>
      </w:r>
      <w:r w:rsidR="004A320B" w:rsidRPr="001D11A4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terminu dostawy, nie więcej jednak niż  20% wartości danej partii towaru</w:t>
      </w:r>
    </w:p>
    <w:p w14:paraId="6B508D21" w14:textId="77777777" w:rsidR="003F2F9B" w:rsidRPr="001D11A4" w:rsidRDefault="003F2F9B" w:rsidP="001D11A4">
      <w:pPr>
        <w:numPr>
          <w:ilvl w:val="1"/>
          <w:numId w:val="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za </w:t>
      </w: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zwłokę w dostawie 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odczynników będących przedmiotem reklamacji w wysokości 2% wartości wadliwej partii towaru za każdy dzień zwłoki od ustalonego w § 4 ust. 2 terminu dostawy, nie więcej jednak niż 20% wartości wadliwej partii towaru. </w:t>
      </w:r>
    </w:p>
    <w:p w14:paraId="0C4329C5" w14:textId="77777777" w:rsidR="00074591" w:rsidRPr="001D11A4" w:rsidRDefault="00074591" w:rsidP="001D11A4">
      <w:pPr>
        <w:numPr>
          <w:ilvl w:val="1"/>
          <w:numId w:val="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Wykonawca zapłaci Zamawiającemu karę umowną za</w:t>
      </w:r>
      <w:r w:rsidR="00834BD6"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każdorazowe nie wykonanie </w:t>
      </w:r>
      <w:proofErr w:type="spellStart"/>
      <w:r w:rsidR="00834BD6" w:rsidRPr="001D11A4">
        <w:rPr>
          <w:rFonts w:ascii="Arial" w:eastAsia="Times New Roman" w:hAnsi="Arial" w:cs="Arial"/>
          <w:sz w:val="18"/>
          <w:szCs w:val="18"/>
          <w:lang w:eastAsia="pl-PL"/>
        </w:rPr>
        <w:t>badań</w:t>
      </w:r>
      <w:r w:rsidR="00DF751C" w:rsidRPr="001D11A4">
        <w:rPr>
          <w:rFonts w:ascii="Arial" w:eastAsia="Times New Roman" w:hAnsi="Arial" w:cs="Arial"/>
          <w:sz w:val="18"/>
          <w:szCs w:val="18"/>
          <w:lang w:eastAsia="pl-PL"/>
        </w:rPr>
        <w:t>w</w:t>
      </w:r>
      <w:proofErr w:type="spellEnd"/>
      <w:r w:rsidR="00DF751C"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terminie określonym w</w:t>
      </w:r>
      <w:r w:rsidR="006A1C07"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§ 4 ust. </w:t>
      </w:r>
      <w:r w:rsidR="004A320B" w:rsidRPr="001D11A4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7739D9" w:rsidRPr="001D11A4">
        <w:rPr>
          <w:rFonts w:ascii="Arial" w:eastAsia="Times New Roman" w:hAnsi="Arial" w:cs="Arial"/>
          <w:sz w:val="18"/>
          <w:szCs w:val="18"/>
          <w:lang w:eastAsia="pl-PL"/>
        </w:rPr>
        <w:t>w wysokości 1</w:t>
      </w:r>
      <w:r w:rsidR="00E81762" w:rsidRPr="001D11A4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="007739D9" w:rsidRPr="001D11A4">
        <w:rPr>
          <w:rFonts w:ascii="Arial" w:eastAsia="Times New Roman" w:hAnsi="Arial" w:cs="Arial"/>
          <w:sz w:val="18"/>
          <w:szCs w:val="18"/>
          <w:lang w:eastAsia="pl-PL"/>
        </w:rPr>
        <w:t>00,00 zł</w:t>
      </w:r>
      <w:r w:rsidR="006A1C07" w:rsidRPr="001D11A4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7A62AEF" w14:textId="77777777" w:rsidR="003F2F9B" w:rsidRPr="001D11A4" w:rsidRDefault="003F2F9B" w:rsidP="001D11A4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ab/>
        <w:t>Strony dopuszczają możliwość dochodzenia odszkodowania uzupełniającego gdyby powstała szkoda przekroczyła wysokość kar umownych.</w:t>
      </w:r>
    </w:p>
    <w:p w14:paraId="0CC9C76D" w14:textId="77777777" w:rsidR="003F2F9B" w:rsidRPr="001D11A4" w:rsidRDefault="003F2F9B" w:rsidP="001D11A4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F467B5" w14:textId="77777777" w:rsidR="00535AF8" w:rsidRPr="001D11A4" w:rsidRDefault="00535AF8" w:rsidP="001D11A4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3B4CB1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7F9F624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Odstąpienia od umowy</w:t>
      </w:r>
    </w:p>
    <w:p w14:paraId="4B64CD18" w14:textId="77777777" w:rsidR="003F2F9B" w:rsidRPr="001D11A4" w:rsidRDefault="003F2F9B" w:rsidP="001D11A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1D11A4">
        <w:rPr>
          <w:rFonts w:ascii="Arial" w:eastAsia="Times New Roman" w:hAnsi="Arial" w:cs="Arial"/>
          <w:sz w:val="18"/>
          <w:szCs w:val="18"/>
          <w:lang w:eastAsia="pl-PL"/>
        </w:rPr>
        <w:tab/>
        <w:t>Strony postanawiają, iż:</w:t>
      </w:r>
    </w:p>
    <w:p w14:paraId="751D0209" w14:textId="77777777" w:rsidR="003F2F9B" w:rsidRPr="001D11A4" w:rsidRDefault="003F2F9B" w:rsidP="001D11A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Wykonawca ma prawo odstąpić od umowy, jeżeli:</w:t>
      </w:r>
    </w:p>
    <w:p w14:paraId="74E3F7D2" w14:textId="77777777" w:rsidR="003F2F9B" w:rsidRPr="001D11A4" w:rsidRDefault="003F2F9B" w:rsidP="001D11A4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Zamawiający odmawia bez uzasadnionych przyczyn odbioru przedmiotu umowy;</w:t>
      </w:r>
    </w:p>
    <w:p w14:paraId="68A72A7F" w14:textId="77777777" w:rsidR="003F2F9B" w:rsidRPr="001D11A4" w:rsidRDefault="003F2F9B" w:rsidP="001D11A4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Zamawiający ogłosił likwidację;</w:t>
      </w:r>
    </w:p>
    <w:p w14:paraId="70164A09" w14:textId="77777777" w:rsidR="003F2F9B" w:rsidRPr="001D11A4" w:rsidRDefault="003F2F9B" w:rsidP="001D11A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Zamawiający ma prawo odstąpić od umowy zgodnie z art. 492 </w:t>
      </w:r>
      <w:proofErr w:type="spellStart"/>
      <w:r w:rsidRPr="001D11A4">
        <w:rPr>
          <w:rFonts w:ascii="Arial" w:eastAsia="Times New Roman" w:hAnsi="Arial" w:cs="Arial"/>
          <w:sz w:val="18"/>
          <w:szCs w:val="18"/>
          <w:lang w:eastAsia="pl-PL"/>
        </w:rPr>
        <w:t>Kc</w:t>
      </w:r>
      <w:proofErr w:type="spellEnd"/>
      <w:r w:rsidRPr="001D11A4">
        <w:rPr>
          <w:rFonts w:ascii="Arial" w:eastAsia="Times New Roman" w:hAnsi="Arial" w:cs="Arial"/>
          <w:sz w:val="18"/>
          <w:szCs w:val="18"/>
          <w:lang w:eastAsia="pl-PL"/>
        </w:rPr>
        <w:t>, jeżeli:</w:t>
      </w:r>
    </w:p>
    <w:p w14:paraId="22233DCC" w14:textId="77777777" w:rsidR="003F2F9B" w:rsidRPr="001D11A4" w:rsidRDefault="003F2F9B" w:rsidP="001D11A4">
      <w:pPr>
        <w:spacing w:after="0" w:line="240" w:lineRule="auto"/>
        <w:ind w:left="810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- Wykonawca dostarczył towar nieterminowo i niezgodnie z zamówieniem,</w:t>
      </w:r>
    </w:p>
    <w:p w14:paraId="3D067EC5" w14:textId="77777777" w:rsidR="003F2F9B" w:rsidRPr="001D11A4" w:rsidRDefault="003F2F9B" w:rsidP="001D11A4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  - Wykonawca zawyżył ceny jednostkowe określone w niniejszej umowie,</w:t>
      </w:r>
    </w:p>
    <w:p w14:paraId="3D3A263B" w14:textId="77777777" w:rsidR="003F2F9B" w:rsidRPr="001D11A4" w:rsidRDefault="003F2F9B" w:rsidP="001D11A4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   -Wykonawca ogłosił  likwidację.</w:t>
      </w:r>
    </w:p>
    <w:p w14:paraId="7AD97707" w14:textId="77777777" w:rsidR="00535AF8" w:rsidRPr="001D11A4" w:rsidRDefault="00535AF8" w:rsidP="001D11A4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B84055" w14:textId="77777777" w:rsidR="003F2F9B" w:rsidRPr="001D11A4" w:rsidRDefault="003F2F9B" w:rsidP="001D11A4">
      <w:pPr>
        <w:spacing w:after="0" w:line="240" w:lineRule="auto"/>
        <w:ind w:left="-12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4E88A8DC" w14:textId="77777777" w:rsidR="003F2F9B" w:rsidRPr="001D11A4" w:rsidRDefault="003F2F9B" w:rsidP="001D11A4">
      <w:pPr>
        <w:spacing w:after="0" w:line="240" w:lineRule="auto"/>
        <w:ind w:left="-12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Rozstrzyganie sporów</w:t>
      </w:r>
    </w:p>
    <w:p w14:paraId="6BC2F1A9" w14:textId="77777777" w:rsidR="003F2F9B" w:rsidRPr="001D11A4" w:rsidRDefault="003F2F9B" w:rsidP="001D11A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W razie powstania sporu na tle wykonania niniejszej umowy Zamawiający jest zobowiązany przede wszystkim do wyczerpania drogi postępowania reklamacyjnego.</w:t>
      </w:r>
    </w:p>
    <w:p w14:paraId="30BDD642" w14:textId="77777777" w:rsidR="003F2F9B" w:rsidRPr="001D11A4" w:rsidRDefault="003F2F9B" w:rsidP="001D11A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Reklamacje wykonuje się poprzez skierowania konkretnego roszczenia do Wykonawcy.</w:t>
      </w:r>
    </w:p>
    <w:p w14:paraId="7DD1712C" w14:textId="77777777" w:rsidR="003F2F9B" w:rsidRPr="001D11A4" w:rsidRDefault="003F2F9B" w:rsidP="001D11A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Wykonawca ma obowiązek pisemnego ustosunkowania się do zgłoszonego przez Zamawiającego roszczenia w terminie 3 dni od daty zgłoszenia roszczenia. Brak pisemnej odpowiedzi w tym terminie uważa się za uznanie reklamacji przez Wykonawcę. </w:t>
      </w:r>
    </w:p>
    <w:p w14:paraId="66EFA4F6" w14:textId="77777777" w:rsidR="003F2F9B" w:rsidRPr="001D11A4" w:rsidRDefault="003F2F9B" w:rsidP="001D11A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W razie odmowy przez Wykonawcę uznania roszczenia Zamawiającego, Zamawiający uprawniony jest do wystąpienia na drogę sądową.</w:t>
      </w:r>
    </w:p>
    <w:p w14:paraId="12985480" w14:textId="77777777" w:rsidR="003F2F9B" w:rsidRPr="001D11A4" w:rsidRDefault="003F2F9B" w:rsidP="001D11A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Ewentualne spory wynikłe na tle wykonywania postanowień niniejszej umowy, strony zobowiązują się rozstrzygać polubownie. W przypadku nie osiągnięcia przez  strony porozumienia spór rozstrzygnięty zostanie przez właściwy Sąd Powszechny w Szczecinie.</w:t>
      </w:r>
    </w:p>
    <w:p w14:paraId="78EE71E3" w14:textId="77777777" w:rsidR="003F2F9B" w:rsidRPr="001D11A4" w:rsidRDefault="003F2F9B" w:rsidP="001D11A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>W sprawach nieuregulowanych niniejszą umową mają zastosowanie właściwe przepisy Kodeksu Cywilnego oraz ustawy Prawo zamówień publicznych.</w:t>
      </w:r>
    </w:p>
    <w:p w14:paraId="6E9404ED" w14:textId="77777777" w:rsidR="003F2F9B" w:rsidRPr="001D11A4" w:rsidRDefault="003F2F9B" w:rsidP="001D11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8DF4DB" w14:textId="77777777" w:rsidR="003F2F9B" w:rsidRPr="001D11A4" w:rsidRDefault="003F2F9B" w:rsidP="001D11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43F739AB" w14:textId="77777777" w:rsidR="003F2F9B" w:rsidRPr="001D11A4" w:rsidRDefault="003F2F9B" w:rsidP="001D11A4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Postanowienia końcowe</w:t>
      </w:r>
    </w:p>
    <w:p w14:paraId="7E6C333A" w14:textId="77777777" w:rsidR="003F2F9B" w:rsidRPr="001D11A4" w:rsidRDefault="003F2F9B" w:rsidP="001D11A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Zmiany treści umowy wymagają formy pisemnej pod rygorem nieważności. Zmiany naruszające przepisy ustawy – Prawo zamówień publicznych są niedopuszczalne. </w:t>
      </w:r>
    </w:p>
    <w:p w14:paraId="17F63DAC" w14:textId="77777777" w:rsidR="003F2F9B" w:rsidRPr="001D11A4" w:rsidRDefault="003F2F9B" w:rsidP="001D11A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sz w:val="18"/>
          <w:szCs w:val="18"/>
          <w:lang w:eastAsia="pl-PL"/>
        </w:rPr>
        <w:t xml:space="preserve">Umowa została sporządzona w trzech jednobrzmiących egzemplarzach w tym dwa dla Zamawiającego i jeden dla Wykonawcy. </w:t>
      </w:r>
    </w:p>
    <w:p w14:paraId="5CA89DDD" w14:textId="77777777" w:rsidR="003F2F9B" w:rsidRPr="001D11A4" w:rsidRDefault="003F2F9B" w:rsidP="001D11A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BD11D5" w14:textId="77777777" w:rsidR="003F2F9B" w:rsidRPr="001D11A4" w:rsidRDefault="003F2F9B" w:rsidP="001D11A4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61FD75" w14:textId="77777777" w:rsidR="003F2F9B" w:rsidRPr="001D11A4" w:rsidRDefault="003F2F9B" w:rsidP="001D11A4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454C9E" w14:textId="77777777" w:rsidR="003F2F9B" w:rsidRPr="001D11A4" w:rsidRDefault="003F2F9B" w:rsidP="001D11A4">
      <w:pPr>
        <w:tabs>
          <w:tab w:val="left" w:pos="57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>WYKONAWCA</w:t>
      </w:r>
      <w:r w:rsidRPr="001D11A4">
        <w:rPr>
          <w:rFonts w:ascii="Arial" w:eastAsia="Times New Roman" w:hAnsi="Arial" w:cs="Arial"/>
          <w:b/>
          <w:sz w:val="18"/>
          <w:szCs w:val="18"/>
          <w:lang w:eastAsia="pl-PL"/>
        </w:rPr>
        <w:tab/>
        <w:t>ZAMAWIAJĄCY</w:t>
      </w:r>
    </w:p>
    <w:p w14:paraId="46991E71" w14:textId="77777777" w:rsidR="00535AF8" w:rsidRPr="001D11A4" w:rsidRDefault="00535AF8" w:rsidP="001D11A4">
      <w:pPr>
        <w:tabs>
          <w:tab w:val="left" w:pos="57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B31B51B" w14:textId="77777777" w:rsidR="00535AF8" w:rsidRPr="001D11A4" w:rsidRDefault="00535AF8" w:rsidP="001D11A4">
      <w:pPr>
        <w:tabs>
          <w:tab w:val="left" w:pos="57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CFDC7C4" w14:textId="77777777" w:rsidR="00535AF8" w:rsidRPr="001D11A4" w:rsidRDefault="00535AF8" w:rsidP="001D11A4">
      <w:pPr>
        <w:tabs>
          <w:tab w:val="left" w:pos="57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E586E3" w14:textId="77777777" w:rsidR="00535AF8" w:rsidRPr="001D11A4" w:rsidRDefault="00535AF8" w:rsidP="001D11A4">
      <w:pPr>
        <w:tabs>
          <w:tab w:val="left" w:pos="5740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74A6C0" w14:textId="77777777" w:rsidR="001D11A4" w:rsidRPr="001D11A4" w:rsidRDefault="004A320B" w:rsidP="001D11A4">
      <w:pPr>
        <w:pStyle w:val="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  <w:r w:rsidRPr="001D11A4">
        <w:rPr>
          <w:rFonts w:ascii="Arial" w:hAnsi="Arial" w:cs="Arial"/>
          <w:sz w:val="12"/>
          <w:szCs w:val="12"/>
        </w:rPr>
        <w:t xml:space="preserve">Administratorem Pani/Pana danych osobowych ujawnionych w trakcie realizacji  umowy jest </w:t>
      </w:r>
      <w:r w:rsidRPr="001D11A4">
        <w:rPr>
          <w:rStyle w:val="Pogrubienie"/>
          <w:rFonts w:ascii="Arial" w:hAnsi="Arial" w:cs="Arial"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1D11A4">
        <w:rPr>
          <w:rFonts w:ascii="Arial" w:hAnsi="Arial" w:cs="Arial"/>
          <w:b/>
          <w:sz w:val="12"/>
          <w:szCs w:val="12"/>
        </w:rPr>
        <w:t xml:space="preserve">. </w:t>
      </w:r>
      <w:r w:rsidRPr="001D11A4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8" w:history="1">
        <w:r w:rsidRPr="001D11A4">
          <w:rPr>
            <w:rStyle w:val="Hipercze"/>
            <w:rFonts w:ascii="Arial" w:hAnsi="Arial" w:cs="Arial"/>
            <w:sz w:val="12"/>
            <w:szCs w:val="12"/>
          </w:rPr>
          <w:t>iodo@109szpital.pl</w:t>
        </w:r>
      </w:hyperlink>
      <w:r w:rsidRPr="001D11A4">
        <w:rPr>
          <w:rFonts w:ascii="Arial" w:hAnsi="Arial" w:cs="Arial"/>
          <w:sz w:val="12"/>
          <w:szCs w:val="12"/>
        </w:rPr>
        <w:t xml:space="preserve"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</w:t>
      </w:r>
      <w:r w:rsidRPr="001D11A4">
        <w:rPr>
          <w:rFonts w:ascii="Arial" w:hAnsi="Arial" w:cs="Arial"/>
          <w:sz w:val="12"/>
          <w:szCs w:val="12"/>
        </w:rPr>
        <w:lastRenderedPageBreak/>
        <w:t xml:space="preserve">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 </w:t>
      </w:r>
    </w:p>
    <w:sectPr w:rsidR="001D11A4" w:rsidRPr="001D11A4" w:rsidSect="00535AF8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41D49" w14:textId="77777777" w:rsidR="004B6FDB" w:rsidRDefault="004B6FDB" w:rsidP="003F2F9B">
      <w:pPr>
        <w:spacing w:after="0" w:line="240" w:lineRule="auto"/>
      </w:pPr>
      <w:r>
        <w:separator/>
      </w:r>
    </w:p>
  </w:endnote>
  <w:endnote w:type="continuationSeparator" w:id="0">
    <w:p w14:paraId="7D704DEF" w14:textId="77777777" w:rsidR="004B6FDB" w:rsidRDefault="004B6FDB" w:rsidP="003F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7299915"/>
      <w:docPartObj>
        <w:docPartGallery w:val="Page Numbers (Bottom of Page)"/>
        <w:docPartUnique/>
      </w:docPartObj>
    </w:sdtPr>
    <w:sdtEndPr/>
    <w:sdtContent>
      <w:p w14:paraId="106887D0" w14:textId="77777777" w:rsidR="00E2545E" w:rsidRDefault="00E2545E">
        <w:pPr>
          <w:pStyle w:val="Stopka"/>
          <w:jc w:val="right"/>
        </w:pPr>
        <w:proofErr w:type="spellStart"/>
        <w:r>
          <w:t>RPoZP</w:t>
        </w:r>
        <w:proofErr w:type="spellEnd"/>
        <w:r>
          <w:t xml:space="preserve"> 32/2020                                                                            </w:t>
        </w:r>
        <w:r w:rsidR="004F7824">
          <w:fldChar w:fldCharType="begin"/>
        </w:r>
        <w:r>
          <w:instrText>PAGE   \* MERGEFORMAT</w:instrText>
        </w:r>
        <w:r w:rsidR="004F7824">
          <w:fldChar w:fldCharType="separate"/>
        </w:r>
        <w:r w:rsidR="00451010">
          <w:rPr>
            <w:noProof/>
          </w:rPr>
          <w:t>1</w:t>
        </w:r>
        <w:r w:rsidR="004F7824">
          <w:fldChar w:fldCharType="end"/>
        </w:r>
      </w:p>
    </w:sdtContent>
  </w:sdt>
  <w:p w14:paraId="152EEE76" w14:textId="77777777" w:rsidR="003F2F9B" w:rsidRDefault="003F2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E105A" w14:textId="77777777" w:rsidR="004B6FDB" w:rsidRDefault="004B6FDB" w:rsidP="003F2F9B">
      <w:pPr>
        <w:spacing w:after="0" w:line="240" w:lineRule="auto"/>
      </w:pPr>
      <w:r>
        <w:separator/>
      </w:r>
    </w:p>
  </w:footnote>
  <w:footnote w:type="continuationSeparator" w:id="0">
    <w:p w14:paraId="0C9860A6" w14:textId="77777777" w:rsidR="004B6FDB" w:rsidRDefault="004B6FDB" w:rsidP="003F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C03D1"/>
    <w:multiLevelType w:val="hybridMultilevel"/>
    <w:tmpl w:val="83827DFC"/>
    <w:lvl w:ilvl="0" w:tplc="A5D0CF48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C8B8B85A">
      <w:start w:val="1"/>
      <w:numFmt w:val="lowerLetter"/>
      <w:lvlText w:val="%2)"/>
      <w:lvlJc w:val="left"/>
      <w:pPr>
        <w:tabs>
          <w:tab w:val="num" w:pos="1605"/>
        </w:tabs>
        <w:ind w:left="1605" w:hanging="435"/>
      </w:pPr>
    </w:lvl>
    <w:lvl w:ilvl="2" w:tplc="041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1A6D6E45"/>
    <w:multiLevelType w:val="multilevel"/>
    <w:tmpl w:val="DE4ED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11EC3"/>
    <w:multiLevelType w:val="hybridMultilevel"/>
    <w:tmpl w:val="49BE6D38"/>
    <w:lvl w:ilvl="0" w:tplc="758E6C26">
      <w:start w:val="1"/>
      <w:numFmt w:val="decimal"/>
      <w:lvlText w:val="%1."/>
      <w:lvlJc w:val="righ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vanish w:val="0"/>
        <w:webHidden w:val="0"/>
        <w:sz w:val="16"/>
        <w:szCs w:val="16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01F78"/>
    <w:multiLevelType w:val="multilevel"/>
    <w:tmpl w:val="C29EA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2AAB0C14"/>
    <w:multiLevelType w:val="hybridMultilevel"/>
    <w:tmpl w:val="37063736"/>
    <w:lvl w:ilvl="0" w:tplc="71A690F2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251CA"/>
    <w:multiLevelType w:val="hybridMultilevel"/>
    <w:tmpl w:val="EB2467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045A1C"/>
    <w:multiLevelType w:val="hybridMultilevel"/>
    <w:tmpl w:val="370E662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71A690F2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A70E3270">
      <w:start w:val="1"/>
      <w:numFmt w:val="upperRoman"/>
      <w:lvlText w:val="%4."/>
      <w:lvlJc w:val="left"/>
      <w:pPr>
        <w:tabs>
          <w:tab w:val="num" w:pos="3585"/>
        </w:tabs>
        <w:ind w:left="3585" w:hanging="72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F347F4F"/>
    <w:multiLevelType w:val="hybridMultilevel"/>
    <w:tmpl w:val="A76C6332"/>
    <w:lvl w:ilvl="0" w:tplc="CDC225BC">
      <w:start w:val="1"/>
      <w:numFmt w:val="decimal"/>
      <w:lvlText w:val="%1."/>
      <w:lvlJc w:val="righ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vanish w:val="0"/>
        <w:webHidden w:val="0"/>
        <w:sz w:val="18"/>
        <w:szCs w:val="18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50DA5"/>
    <w:multiLevelType w:val="singleLevel"/>
    <w:tmpl w:val="4FAE20B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F9B"/>
    <w:rsid w:val="00011A37"/>
    <w:rsid w:val="00074591"/>
    <w:rsid w:val="001D11A4"/>
    <w:rsid w:val="002104C6"/>
    <w:rsid w:val="002D56CF"/>
    <w:rsid w:val="0035621E"/>
    <w:rsid w:val="003F2F9B"/>
    <w:rsid w:val="00451010"/>
    <w:rsid w:val="004A320B"/>
    <w:rsid w:val="004B6FDB"/>
    <w:rsid w:val="004F7824"/>
    <w:rsid w:val="00535AF8"/>
    <w:rsid w:val="005F5F29"/>
    <w:rsid w:val="006A1C07"/>
    <w:rsid w:val="007739D9"/>
    <w:rsid w:val="007E1FF2"/>
    <w:rsid w:val="00834BD6"/>
    <w:rsid w:val="00846E6A"/>
    <w:rsid w:val="009602A1"/>
    <w:rsid w:val="009972C1"/>
    <w:rsid w:val="00A10B80"/>
    <w:rsid w:val="00AE400C"/>
    <w:rsid w:val="00BA31D7"/>
    <w:rsid w:val="00C5251F"/>
    <w:rsid w:val="00D07D68"/>
    <w:rsid w:val="00DD33B1"/>
    <w:rsid w:val="00DD6EA7"/>
    <w:rsid w:val="00DF1D2D"/>
    <w:rsid w:val="00DF751C"/>
    <w:rsid w:val="00E20819"/>
    <w:rsid w:val="00E2545E"/>
    <w:rsid w:val="00E81762"/>
    <w:rsid w:val="00ED7F1A"/>
    <w:rsid w:val="00F8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09A3"/>
  <w15:docId w15:val="{5F026D96-4E17-4849-9F99-3DEF3B2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F9B"/>
  </w:style>
  <w:style w:type="paragraph" w:styleId="Stopka">
    <w:name w:val="footer"/>
    <w:basedOn w:val="Normalny"/>
    <w:link w:val="StopkaZnak"/>
    <w:uiPriority w:val="99"/>
    <w:unhideWhenUsed/>
    <w:rsid w:val="003F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F9B"/>
  </w:style>
  <w:style w:type="paragraph" w:styleId="Tekstdymka">
    <w:name w:val="Balloon Text"/>
    <w:basedOn w:val="Normalny"/>
    <w:link w:val="TekstdymkaZnak"/>
    <w:uiPriority w:val="99"/>
    <w:semiHidden/>
    <w:unhideWhenUsed/>
    <w:rsid w:val="00DF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51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4A320B"/>
    <w:rPr>
      <w:color w:val="0000FF"/>
      <w:u w:val="single"/>
    </w:rPr>
  </w:style>
  <w:style w:type="character" w:styleId="Pogrubienie">
    <w:name w:val="Strong"/>
    <w:uiPriority w:val="22"/>
    <w:qFormat/>
    <w:rsid w:val="004A320B"/>
    <w:rPr>
      <w:b/>
      <w:bCs/>
    </w:rPr>
  </w:style>
  <w:style w:type="paragraph" w:customStyle="1" w:styleId="justify">
    <w:name w:val="justify"/>
    <w:basedOn w:val="Normalny"/>
    <w:rsid w:val="004A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1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2108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Jarosz</dc:creator>
  <cp:lastModifiedBy>Izabela Bobik</cp:lastModifiedBy>
  <cp:revision>6</cp:revision>
  <cp:lastPrinted>2020-09-30T07:52:00Z</cp:lastPrinted>
  <dcterms:created xsi:type="dcterms:W3CDTF">2020-09-25T06:44:00Z</dcterms:created>
  <dcterms:modified xsi:type="dcterms:W3CDTF">2020-09-30T07:56:00Z</dcterms:modified>
</cp:coreProperties>
</file>