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FA8" w:rsidRPr="00B37185" w:rsidRDefault="00D46FA8">
      <w:pPr>
        <w:rPr>
          <w:rFonts w:ascii="Times New Roman" w:hAnsi="Times New Roman" w:cs="Times New Roman"/>
          <w:b/>
          <w:sz w:val="24"/>
          <w:szCs w:val="24"/>
        </w:rPr>
      </w:pPr>
      <w:r w:rsidRPr="00B37185">
        <w:rPr>
          <w:rFonts w:ascii="Times New Roman" w:hAnsi="Times New Roman" w:cs="Times New Roman"/>
          <w:b/>
          <w:sz w:val="24"/>
          <w:szCs w:val="24"/>
        </w:rPr>
        <w:t xml:space="preserve">Zapytanie ofertowe </w:t>
      </w:r>
      <w:r w:rsidR="00805080">
        <w:rPr>
          <w:rFonts w:ascii="Times New Roman" w:hAnsi="Times New Roman" w:cs="Times New Roman"/>
          <w:b/>
          <w:sz w:val="24"/>
          <w:szCs w:val="24"/>
        </w:rPr>
        <w:t>obejmuje następujące</w:t>
      </w:r>
      <w:r w:rsidRPr="00B37185">
        <w:rPr>
          <w:rFonts w:ascii="Times New Roman" w:hAnsi="Times New Roman" w:cs="Times New Roman"/>
          <w:b/>
          <w:sz w:val="24"/>
          <w:szCs w:val="24"/>
        </w:rPr>
        <w:t xml:space="preserve"> prac</w:t>
      </w:r>
      <w:r w:rsidR="00805080">
        <w:rPr>
          <w:rFonts w:ascii="Times New Roman" w:hAnsi="Times New Roman" w:cs="Times New Roman"/>
          <w:b/>
          <w:sz w:val="24"/>
          <w:szCs w:val="24"/>
        </w:rPr>
        <w:t>e</w:t>
      </w:r>
      <w:r w:rsidRPr="00B37185">
        <w:rPr>
          <w:rFonts w:ascii="Times New Roman" w:hAnsi="Times New Roman" w:cs="Times New Roman"/>
          <w:b/>
          <w:sz w:val="24"/>
          <w:szCs w:val="24"/>
        </w:rPr>
        <w:t>:</w:t>
      </w:r>
    </w:p>
    <w:p w:rsidR="00D46FA8" w:rsidRPr="00B37185" w:rsidRDefault="00D46FA8">
      <w:pPr>
        <w:rPr>
          <w:rFonts w:ascii="Times New Roman" w:hAnsi="Times New Roman" w:cs="Times New Roman"/>
          <w:sz w:val="24"/>
          <w:szCs w:val="24"/>
        </w:rPr>
      </w:pPr>
      <w:r w:rsidRPr="00B37185">
        <w:rPr>
          <w:rFonts w:ascii="Times New Roman" w:hAnsi="Times New Roman" w:cs="Times New Roman"/>
          <w:sz w:val="24"/>
          <w:szCs w:val="24"/>
        </w:rPr>
        <w:t>- demontaż i przetransportowanie zdemontowanych trzech kotłów we wska</w:t>
      </w:r>
      <w:r w:rsidR="00FB27DF">
        <w:rPr>
          <w:rFonts w:ascii="Times New Roman" w:hAnsi="Times New Roman" w:cs="Times New Roman"/>
          <w:sz w:val="24"/>
          <w:szCs w:val="24"/>
        </w:rPr>
        <w:t>zane miejsce na terenie obiektu;</w:t>
      </w:r>
    </w:p>
    <w:p w:rsidR="00D46FA8" w:rsidRPr="00B37185" w:rsidRDefault="00D46FA8">
      <w:pPr>
        <w:rPr>
          <w:rFonts w:ascii="Times New Roman" w:hAnsi="Times New Roman" w:cs="Times New Roman"/>
          <w:sz w:val="24"/>
          <w:szCs w:val="24"/>
        </w:rPr>
      </w:pPr>
      <w:r w:rsidRPr="00B37185">
        <w:rPr>
          <w:rFonts w:ascii="Times New Roman" w:hAnsi="Times New Roman" w:cs="Times New Roman"/>
          <w:sz w:val="24"/>
          <w:szCs w:val="24"/>
        </w:rPr>
        <w:t>- dostawę, montaż i uruchomienie czterech kotłów;</w:t>
      </w:r>
    </w:p>
    <w:p w:rsidR="00D46FA8" w:rsidRPr="00B37185" w:rsidRDefault="00D46FA8">
      <w:pPr>
        <w:rPr>
          <w:rFonts w:ascii="Times New Roman" w:hAnsi="Times New Roman" w:cs="Times New Roman"/>
          <w:sz w:val="24"/>
          <w:szCs w:val="24"/>
        </w:rPr>
      </w:pPr>
      <w:r w:rsidRPr="00B37185">
        <w:rPr>
          <w:rFonts w:ascii="Times New Roman" w:hAnsi="Times New Roman" w:cs="Times New Roman"/>
          <w:sz w:val="24"/>
          <w:szCs w:val="24"/>
        </w:rPr>
        <w:t xml:space="preserve">- wykonanie niezbędnych pomiarów i </w:t>
      </w:r>
      <w:r w:rsidR="00FB27DF">
        <w:rPr>
          <w:rFonts w:ascii="Times New Roman" w:hAnsi="Times New Roman" w:cs="Times New Roman"/>
          <w:sz w:val="24"/>
          <w:szCs w:val="24"/>
        </w:rPr>
        <w:t>regulacji</w:t>
      </w:r>
      <w:r w:rsidRPr="00B37185">
        <w:rPr>
          <w:rFonts w:ascii="Times New Roman" w:hAnsi="Times New Roman" w:cs="Times New Roman"/>
          <w:sz w:val="24"/>
          <w:szCs w:val="24"/>
        </w:rPr>
        <w:t>;</w:t>
      </w:r>
    </w:p>
    <w:p w:rsidR="00D46FA8" w:rsidRPr="00B37185" w:rsidRDefault="00D46FA8">
      <w:pPr>
        <w:rPr>
          <w:rFonts w:ascii="Times New Roman" w:hAnsi="Times New Roman" w:cs="Times New Roman"/>
          <w:b/>
          <w:sz w:val="24"/>
          <w:szCs w:val="24"/>
        </w:rPr>
      </w:pPr>
      <w:r w:rsidRPr="00B37185">
        <w:rPr>
          <w:rFonts w:ascii="Times New Roman" w:hAnsi="Times New Roman" w:cs="Times New Roman"/>
          <w:b/>
          <w:sz w:val="24"/>
          <w:szCs w:val="24"/>
        </w:rPr>
        <w:t>Miejsca montażu kotłów:</w:t>
      </w:r>
    </w:p>
    <w:p w:rsidR="00116AD6" w:rsidRDefault="000521F8" w:rsidP="00D46FA8">
      <w:pPr>
        <w:rPr>
          <w:rFonts w:ascii="Times New Roman" w:hAnsi="Times New Roman" w:cs="Times New Roman"/>
          <w:sz w:val="24"/>
          <w:szCs w:val="24"/>
        </w:rPr>
      </w:pPr>
      <w:r w:rsidRPr="00B37185">
        <w:rPr>
          <w:rFonts w:ascii="Times New Roman" w:hAnsi="Times New Roman" w:cs="Times New Roman"/>
          <w:sz w:val="24"/>
          <w:szCs w:val="24"/>
        </w:rPr>
        <w:t xml:space="preserve">- </w:t>
      </w:r>
      <w:r w:rsidRPr="00B37185">
        <w:rPr>
          <w:rFonts w:ascii="Times New Roman" w:hAnsi="Times New Roman" w:cs="Times New Roman"/>
          <w:sz w:val="24"/>
          <w:szCs w:val="24"/>
        </w:rPr>
        <w:t xml:space="preserve">w pomieszczeniu piwnicy o wymiarach 2,60m x 4,20m i wysokości 2,25m </w:t>
      </w:r>
      <w:r w:rsidRPr="00B37185">
        <w:rPr>
          <w:rFonts w:ascii="Times New Roman" w:hAnsi="Times New Roman" w:cs="Times New Roman"/>
          <w:sz w:val="24"/>
          <w:szCs w:val="24"/>
        </w:rPr>
        <w:t>- d</w:t>
      </w:r>
      <w:r w:rsidR="00D46FA8" w:rsidRPr="00B37185">
        <w:rPr>
          <w:rFonts w:ascii="Times New Roman" w:hAnsi="Times New Roman" w:cs="Times New Roman"/>
          <w:sz w:val="24"/>
          <w:szCs w:val="24"/>
        </w:rPr>
        <w:t>wa kot</w:t>
      </w:r>
      <w:r w:rsidR="00116AD6" w:rsidRPr="00B37185">
        <w:rPr>
          <w:rFonts w:ascii="Times New Roman" w:hAnsi="Times New Roman" w:cs="Times New Roman"/>
          <w:sz w:val="24"/>
          <w:szCs w:val="24"/>
        </w:rPr>
        <w:t>ł</w:t>
      </w:r>
      <w:r w:rsidR="00D46FA8" w:rsidRPr="00B37185">
        <w:rPr>
          <w:rFonts w:ascii="Times New Roman" w:hAnsi="Times New Roman" w:cs="Times New Roman"/>
          <w:sz w:val="24"/>
          <w:szCs w:val="24"/>
        </w:rPr>
        <w:t>y olejowe kondensacyjne</w:t>
      </w:r>
      <w:r w:rsidR="00116AD6" w:rsidRPr="00B37185">
        <w:rPr>
          <w:rFonts w:ascii="Times New Roman" w:hAnsi="Times New Roman" w:cs="Times New Roman"/>
          <w:sz w:val="24"/>
          <w:szCs w:val="24"/>
        </w:rPr>
        <w:t xml:space="preserve"> o mocy min. 29 kW </w:t>
      </w:r>
      <w:r w:rsidRPr="00B37185">
        <w:rPr>
          <w:rFonts w:ascii="Times New Roman" w:hAnsi="Times New Roman" w:cs="Times New Roman"/>
          <w:sz w:val="24"/>
          <w:szCs w:val="24"/>
        </w:rPr>
        <w:t>pracujące</w:t>
      </w:r>
      <w:r w:rsidRPr="00B37185">
        <w:rPr>
          <w:rFonts w:ascii="Times New Roman" w:hAnsi="Times New Roman" w:cs="Times New Roman"/>
          <w:sz w:val="24"/>
          <w:szCs w:val="24"/>
        </w:rPr>
        <w:t xml:space="preserve"> w połączeniu kaskadowym;</w:t>
      </w:r>
    </w:p>
    <w:p w:rsidR="00B37185" w:rsidRPr="00B37185" w:rsidRDefault="00B37185" w:rsidP="00D46FA8">
      <w:pPr>
        <w:rPr>
          <w:rFonts w:ascii="Times New Roman" w:hAnsi="Times New Roman" w:cs="Times New Roman"/>
          <w:sz w:val="24"/>
          <w:szCs w:val="24"/>
        </w:rPr>
      </w:pPr>
      <w:r w:rsidRPr="00B3718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62175" cy="2883593"/>
            <wp:effectExtent l="0" t="0" r="0" b="0"/>
            <wp:docPr id="3" name="Obraz 3" descr="C:\Users\User.2084olii\Desktop\Kotły RADUCZ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2084olii\Desktop\Kotły RADUCZ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37" cy="288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F8" w:rsidRDefault="000521F8" w:rsidP="00D46FA8">
      <w:pPr>
        <w:rPr>
          <w:rFonts w:ascii="Times New Roman" w:hAnsi="Times New Roman" w:cs="Times New Roman"/>
          <w:sz w:val="24"/>
          <w:szCs w:val="24"/>
        </w:rPr>
      </w:pPr>
      <w:r w:rsidRPr="00B37185">
        <w:rPr>
          <w:rFonts w:ascii="Times New Roman" w:hAnsi="Times New Roman" w:cs="Times New Roman"/>
          <w:sz w:val="24"/>
          <w:szCs w:val="24"/>
        </w:rPr>
        <w:t xml:space="preserve">- </w:t>
      </w:r>
      <w:r w:rsidRPr="00B37185">
        <w:rPr>
          <w:rFonts w:ascii="Times New Roman" w:hAnsi="Times New Roman" w:cs="Times New Roman"/>
          <w:sz w:val="24"/>
          <w:szCs w:val="24"/>
        </w:rPr>
        <w:t>w pomieszczeniu piwnicy o wymiarach</w:t>
      </w:r>
      <w:r w:rsidRPr="00B37185">
        <w:rPr>
          <w:rFonts w:ascii="Times New Roman" w:hAnsi="Times New Roman" w:cs="Times New Roman"/>
          <w:sz w:val="24"/>
          <w:szCs w:val="24"/>
        </w:rPr>
        <w:t xml:space="preserve"> 1,85m x 2.0m i wysokości 2,65m – jeden kocioł olejowy kondensacyjny o mocy</w:t>
      </w:r>
      <w:r w:rsidR="00181F19">
        <w:rPr>
          <w:rFonts w:ascii="Times New Roman" w:hAnsi="Times New Roman" w:cs="Times New Roman"/>
          <w:sz w:val="24"/>
          <w:szCs w:val="24"/>
        </w:rPr>
        <w:t xml:space="preserve"> min.</w:t>
      </w:r>
      <w:r w:rsidRPr="00B37185">
        <w:rPr>
          <w:rFonts w:ascii="Times New Roman" w:hAnsi="Times New Roman" w:cs="Times New Roman"/>
          <w:sz w:val="24"/>
          <w:szCs w:val="24"/>
        </w:rPr>
        <w:t xml:space="preserve"> 15 kW;</w:t>
      </w:r>
    </w:p>
    <w:p w:rsidR="00B37185" w:rsidRPr="00B37185" w:rsidRDefault="00B37185" w:rsidP="00D46F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08495" cy="3343275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29" cy="334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F8" w:rsidRPr="00B37185" w:rsidRDefault="000521F8" w:rsidP="000521F8">
      <w:pPr>
        <w:rPr>
          <w:rFonts w:ascii="Times New Roman" w:hAnsi="Times New Roman" w:cs="Times New Roman"/>
          <w:sz w:val="24"/>
          <w:szCs w:val="24"/>
        </w:rPr>
      </w:pPr>
      <w:r w:rsidRPr="00B37185">
        <w:rPr>
          <w:rFonts w:ascii="Times New Roman" w:hAnsi="Times New Roman" w:cs="Times New Roman"/>
          <w:sz w:val="24"/>
          <w:szCs w:val="24"/>
        </w:rPr>
        <w:lastRenderedPageBreak/>
        <w:t>- w pomieszczeniu piwnicy o wymiarach 1,</w:t>
      </w:r>
      <w:r w:rsidRPr="00B37185">
        <w:rPr>
          <w:rFonts w:ascii="Times New Roman" w:hAnsi="Times New Roman" w:cs="Times New Roman"/>
          <w:sz w:val="24"/>
          <w:szCs w:val="24"/>
        </w:rPr>
        <w:t>10m x 2.85</w:t>
      </w:r>
      <w:r w:rsidRPr="00B37185">
        <w:rPr>
          <w:rFonts w:ascii="Times New Roman" w:hAnsi="Times New Roman" w:cs="Times New Roman"/>
          <w:sz w:val="24"/>
          <w:szCs w:val="24"/>
        </w:rPr>
        <w:t>m i wysok</w:t>
      </w:r>
      <w:r w:rsidRPr="00B37185">
        <w:rPr>
          <w:rFonts w:ascii="Times New Roman" w:hAnsi="Times New Roman" w:cs="Times New Roman"/>
          <w:sz w:val="24"/>
          <w:szCs w:val="24"/>
        </w:rPr>
        <w:t>ości 2,50</w:t>
      </w:r>
      <w:r w:rsidRPr="00B37185">
        <w:rPr>
          <w:rFonts w:ascii="Times New Roman" w:hAnsi="Times New Roman" w:cs="Times New Roman"/>
          <w:sz w:val="24"/>
          <w:szCs w:val="24"/>
        </w:rPr>
        <w:t xml:space="preserve">m – jeden kocioł olejowy kondensacyjny o mocy </w:t>
      </w:r>
      <w:r w:rsidR="00181F19">
        <w:rPr>
          <w:rFonts w:ascii="Times New Roman" w:hAnsi="Times New Roman" w:cs="Times New Roman"/>
          <w:sz w:val="24"/>
          <w:szCs w:val="24"/>
        </w:rPr>
        <w:t xml:space="preserve">min. </w:t>
      </w:r>
      <w:bookmarkStart w:id="0" w:name="_GoBack"/>
      <w:bookmarkEnd w:id="0"/>
      <w:r w:rsidRPr="00B37185">
        <w:rPr>
          <w:rFonts w:ascii="Times New Roman" w:hAnsi="Times New Roman" w:cs="Times New Roman"/>
          <w:sz w:val="24"/>
          <w:szCs w:val="24"/>
        </w:rPr>
        <w:t>15 kW</w:t>
      </w:r>
    </w:p>
    <w:p w:rsidR="000521F8" w:rsidRDefault="00B37185" w:rsidP="00D46FA8">
      <w:r w:rsidRPr="00B37185">
        <w:rPr>
          <w:noProof/>
          <w:lang w:eastAsia="pl-PL"/>
        </w:rPr>
        <w:drawing>
          <wp:inline distT="0" distB="0" distL="0" distR="0">
            <wp:extent cx="2685405" cy="3581400"/>
            <wp:effectExtent l="0" t="0" r="1270" b="0"/>
            <wp:docPr id="2" name="Obraz 2" descr="C:\Users\User.2084olii\Desktop\Kotły RADUCZ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2084olii\Desktop\Kotły RADUCZ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13" cy="358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AD6" w:rsidRDefault="00116AD6" w:rsidP="00116AD6"/>
    <w:p w:rsidR="00116AD6" w:rsidRDefault="00116AD6" w:rsidP="000521F8"/>
    <w:p w:rsidR="00116AD6" w:rsidRDefault="00116AD6" w:rsidP="00116AD6"/>
    <w:sectPr w:rsidR="00116AD6" w:rsidSect="00B37185">
      <w:pgSz w:w="11906" w:h="16838"/>
      <w:pgMar w:top="1135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B20FC"/>
    <w:multiLevelType w:val="hybridMultilevel"/>
    <w:tmpl w:val="C5D410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D6"/>
    <w:rsid w:val="000521F8"/>
    <w:rsid w:val="00116AD6"/>
    <w:rsid w:val="00181F19"/>
    <w:rsid w:val="0037443E"/>
    <w:rsid w:val="0041452C"/>
    <w:rsid w:val="00805080"/>
    <w:rsid w:val="00B37185"/>
    <w:rsid w:val="00B42A55"/>
    <w:rsid w:val="00D46FA8"/>
    <w:rsid w:val="00FB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34AED"/>
  <w15:chartTrackingRefBased/>
  <w15:docId w15:val="{B0D6DC5F-1250-4C4D-A699-E78AA266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6A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97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2020-12-09T09:44:00Z</dcterms:created>
  <dcterms:modified xsi:type="dcterms:W3CDTF">2020-12-09T14:25:00Z</dcterms:modified>
</cp:coreProperties>
</file>