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827C6" w14:textId="38500394" w:rsidR="00A3358D" w:rsidRDefault="00A3358D" w:rsidP="00CC5DA4">
      <w:pPr>
        <w:rPr>
          <w:sz w:val="20"/>
          <w:szCs w:val="20"/>
        </w:rPr>
      </w:pPr>
    </w:p>
    <w:tbl>
      <w:tblPr>
        <w:tblpPr w:leftFromText="141" w:rightFromText="141" w:vertAnchor="page" w:horzAnchor="page" w:tblpX="1" w:tblpY="841"/>
        <w:tblW w:w="200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397"/>
        <w:gridCol w:w="1842"/>
        <w:gridCol w:w="567"/>
        <w:gridCol w:w="709"/>
        <w:gridCol w:w="709"/>
        <w:gridCol w:w="992"/>
        <w:gridCol w:w="4111"/>
        <w:gridCol w:w="425"/>
        <w:gridCol w:w="567"/>
        <w:gridCol w:w="567"/>
        <w:gridCol w:w="567"/>
        <w:gridCol w:w="6887"/>
      </w:tblGrid>
      <w:tr w:rsidR="00304040" w:rsidRPr="00CC5DA4" w14:paraId="23A96B11" w14:textId="77777777" w:rsidTr="00304040">
        <w:trPr>
          <w:trHeight w:val="202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8A25F08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nr</w:t>
            </w:r>
            <w:r w:rsidRPr="00CC5DA4">
              <w:rPr>
                <w:rFonts w:ascii="Arial Narrow" w:eastAsia="Arial Narrow" w:hAnsi="Arial Narrow" w:cs="Arial Narrow"/>
                <w:w w:val="95"/>
                <w:sz w:val="18"/>
                <w:szCs w:val="18"/>
              </w:rPr>
              <w:t xml:space="preserve"> na</w:t>
            </w:r>
          </w:p>
          <w:p w14:paraId="78247538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mapie</w:t>
            </w:r>
          </w:p>
        </w:tc>
        <w:tc>
          <w:tcPr>
            <w:tcW w:w="139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9B1D1D7" w14:textId="77777777" w:rsidR="00304040" w:rsidRPr="00CC5DA4" w:rsidRDefault="00304040" w:rsidP="00304040">
            <w:pPr>
              <w:ind w:left="220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takson [nazwa łacińska]</w:t>
            </w:r>
          </w:p>
        </w:tc>
        <w:tc>
          <w:tcPr>
            <w:tcW w:w="1842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5CBFF8C" w14:textId="77777777" w:rsidR="00304040" w:rsidRPr="00CC5DA4" w:rsidRDefault="00304040" w:rsidP="00304040">
            <w:pPr>
              <w:ind w:left="300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takson [nazwa polska]</w:t>
            </w:r>
          </w:p>
        </w:tc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E175A8E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w w:val="98"/>
                <w:sz w:val="18"/>
                <w:szCs w:val="18"/>
              </w:rPr>
              <w:t>obwód</w:t>
            </w:r>
          </w:p>
          <w:p w14:paraId="00F9B203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pnia</w:t>
            </w:r>
          </w:p>
          <w:p w14:paraId="062EC7F4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[cm]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BB98B39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obwód pnia</w:t>
            </w:r>
          </w:p>
          <w:p w14:paraId="281ED5CB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u podstawy</w:t>
            </w:r>
          </w:p>
          <w:p w14:paraId="41FC9D4B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w w:val="96"/>
                <w:sz w:val="18"/>
                <w:szCs w:val="18"/>
              </w:rPr>
              <w:t>[cm]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32B2A34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średnica</w:t>
            </w:r>
          </w:p>
          <w:p w14:paraId="79FECC34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korony</w:t>
            </w:r>
          </w:p>
          <w:p w14:paraId="3EECD363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w w:val="98"/>
                <w:sz w:val="18"/>
                <w:szCs w:val="18"/>
              </w:rPr>
              <w:t>[m]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E765768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w w:val="99"/>
                <w:sz w:val="18"/>
                <w:szCs w:val="18"/>
              </w:rPr>
              <w:t>powierzchnia</w:t>
            </w:r>
          </w:p>
          <w:p w14:paraId="3D03ED79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krzewu/grupy</w:t>
            </w:r>
          </w:p>
          <w:p w14:paraId="5ABA19BD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[m2]</w:t>
            </w:r>
          </w:p>
        </w:tc>
        <w:tc>
          <w:tcPr>
            <w:tcW w:w="4111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07A5F3F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uwagi / opis</w:t>
            </w:r>
          </w:p>
        </w:tc>
        <w:tc>
          <w:tcPr>
            <w:tcW w:w="425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1A4C9D4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w w:val="98"/>
                <w:sz w:val="18"/>
                <w:szCs w:val="18"/>
              </w:rPr>
              <w:t>zły stan</w:t>
            </w:r>
          </w:p>
        </w:tc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9DFB0F9" w14:textId="77777777" w:rsidR="00304040" w:rsidRPr="00CC5DA4" w:rsidRDefault="00304040" w:rsidP="00304040">
            <w:pPr>
              <w:ind w:left="100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po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-</w:t>
            </w: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susz</w:t>
            </w:r>
          </w:p>
        </w:tc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594E399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jemioła</w:t>
            </w:r>
          </w:p>
        </w:tc>
        <w:tc>
          <w:tcPr>
            <w:tcW w:w="56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BEC45B1" w14:textId="77777777" w:rsidR="00304040" w:rsidRPr="00CC5DA4" w:rsidRDefault="00304040" w:rsidP="00304040">
            <w:pPr>
              <w:jc w:val="center"/>
              <w:rPr>
                <w:sz w:val="18"/>
                <w:szCs w:val="18"/>
              </w:rPr>
            </w:pPr>
            <w:proofErr w:type="spellStart"/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pochy</w:t>
            </w:r>
            <w:proofErr w:type="spell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>-</w:t>
            </w: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lenie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pnia</w:t>
            </w:r>
          </w:p>
        </w:tc>
        <w:tc>
          <w:tcPr>
            <w:tcW w:w="6887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23A5A5C" w14:textId="77777777" w:rsidR="00304040" w:rsidRPr="00CC5DA4" w:rsidRDefault="00304040" w:rsidP="00304040">
            <w:pPr>
              <w:ind w:left="1520"/>
              <w:rPr>
                <w:sz w:val="18"/>
                <w:szCs w:val="18"/>
              </w:rPr>
            </w:pPr>
            <w:r w:rsidRPr="00CC5DA4">
              <w:rPr>
                <w:rFonts w:ascii="Arial Narrow" w:eastAsia="Arial Narrow" w:hAnsi="Arial Narrow" w:cs="Arial Narrow"/>
                <w:sz w:val="18"/>
                <w:szCs w:val="18"/>
              </w:rPr>
              <w:t>zalecenia</w:t>
            </w:r>
          </w:p>
        </w:tc>
      </w:tr>
      <w:tr w:rsidR="00304040" w:rsidRPr="00CC5DA4" w14:paraId="38F7648D" w14:textId="77777777" w:rsidTr="00304040">
        <w:trPr>
          <w:trHeight w:val="2107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7D3761" w14:textId="77777777" w:rsidR="00304040" w:rsidRPr="00BE0FE7" w:rsidRDefault="00304040" w:rsidP="00304040">
            <w:pPr>
              <w:jc w:val="center"/>
              <w:rPr>
                <w:rFonts w:ascii="Arial Narrow" w:eastAsia="Arial Narrow" w:hAnsi="Arial Narrow" w:cs="Arial Narrow"/>
                <w:b/>
                <w:bCs/>
                <w:w w:val="96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b/>
                <w:bCs/>
                <w:w w:val="96"/>
                <w:sz w:val="20"/>
                <w:szCs w:val="20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C253AA" w14:textId="77777777" w:rsidR="00304040" w:rsidRPr="00BE0FE7" w:rsidRDefault="00304040" w:rsidP="00304040">
            <w:pPr>
              <w:ind w:left="20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proofErr w:type="spellStart"/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Rhus</w:t>
            </w:r>
            <w:proofErr w:type="spellEnd"/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typhina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1068E9" w14:textId="77777777" w:rsidR="00304040" w:rsidRPr="00BE0FE7" w:rsidRDefault="00304040" w:rsidP="00304040">
            <w:pPr>
              <w:ind w:left="4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sumak octowiec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5AFC6" w14:textId="77777777" w:rsidR="00304040" w:rsidRPr="00BE0FE7" w:rsidRDefault="00304040" w:rsidP="0030404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525F4" w14:textId="77777777" w:rsidR="00304040" w:rsidRPr="00BE0FE7" w:rsidRDefault="00304040" w:rsidP="0030404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−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0DF88D" w14:textId="77777777" w:rsidR="00304040" w:rsidRPr="00BE0FE7" w:rsidRDefault="00304040" w:rsidP="00304040">
            <w:pPr>
              <w:jc w:val="center"/>
              <w:rPr>
                <w:rFonts w:ascii="Arial Narrow" w:eastAsia="Arial Narrow" w:hAnsi="Arial Narrow" w:cs="Arial Narrow"/>
                <w:w w:val="96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w w:val="96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051D41" w14:textId="77777777" w:rsidR="00304040" w:rsidRPr="00BE0FE7" w:rsidRDefault="00304040" w:rsidP="0030404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−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400CE6" w14:textId="77777777" w:rsidR="00304040" w:rsidRPr="00BE0FE7" w:rsidRDefault="00304040" w:rsidP="00304040">
            <w:pPr>
              <w:ind w:left="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*pomiar wykonany na wysokości 110 cm; korona nieznacznie asymetryczna, silnie</w:t>
            </w:r>
            <w:r w:rsidRPr="00BE0FE7">
              <w:rPr>
                <w:sz w:val="20"/>
                <w:szCs w:val="20"/>
              </w:rPr>
              <w:t xml:space="preserve"> </w:t>
            </w: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przerzedzona; posusz w koronie około 30%; pień nieznacznie pochylony; na wysokości około 150 cm pień rozwidla się na dwa nierównorzędne przewodniki; w miejscu rozwidlenia ślad po trzecim przewodniku o śr. około 10 cm; na całej długości przewodnika widoczne</w:t>
            </w:r>
          </w:p>
          <w:p w14:paraId="6B3B9590" w14:textId="77777777" w:rsidR="00304040" w:rsidRPr="00BE0FE7" w:rsidRDefault="00304040" w:rsidP="00304040">
            <w:pPr>
              <w:ind w:left="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odwarstwienia kory; drzewo zamiera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7E5B67D" w14:textId="77777777" w:rsidR="00304040" w:rsidRPr="00BE0FE7" w:rsidRDefault="00304040" w:rsidP="00304040">
            <w:pPr>
              <w:jc w:val="center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6B8F1" w14:textId="77777777" w:rsidR="00304040" w:rsidRPr="00BE0FE7" w:rsidRDefault="00304040" w:rsidP="0030404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30%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41E618" w14:textId="77777777" w:rsidR="00304040" w:rsidRPr="00BE0FE7" w:rsidRDefault="00304040" w:rsidP="0030404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24F9F7" w14:textId="77777777" w:rsidR="00304040" w:rsidRPr="00BE0FE7" w:rsidRDefault="00304040" w:rsidP="0030404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68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964B01" w14:textId="77777777" w:rsidR="00304040" w:rsidRPr="00BE0FE7" w:rsidRDefault="00304040" w:rsidP="00304040">
            <w:pPr>
              <w:ind w:left="2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BC829C6" w14:textId="77777777" w:rsidR="00304040" w:rsidRPr="00BE0FE7" w:rsidRDefault="00304040" w:rsidP="0030404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do usunięcia ze względu na zły stan sanitarny</w:t>
            </w:r>
          </w:p>
        </w:tc>
      </w:tr>
      <w:tr w:rsidR="00304040" w:rsidRPr="00CC5DA4" w14:paraId="4C318A25" w14:textId="77777777" w:rsidTr="00304040">
        <w:trPr>
          <w:trHeight w:val="1391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943FA" w14:textId="77777777" w:rsidR="00304040" w:rsidRPr="00BE0FE7" w:rsidRDefault="00304040" w:rsidP="00304040">
            <w:pPr>
              <w:jc w:val="center"/>
              <w:rPr>
                <w:b/>
                <w:bCs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b/>
                <w:bCs/>
                <w:w w:val="96"/>
                <w:sz w:val="20"/>
                <w:szCs w:val="20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117D9F" w14:textId="77777777" w:rsidR="00304040" w:rsidRPr="00BE0FE7" w:rsidRDefault="00304040" w:rsidP="00304040">
            <w:pPr>
              <w:ind w:left="20"/>
              <w:rPr>
                <w:sz w:val="20"/>
                <w:szCs w:val="20"/>
              </w:rPr>
            </w:pPr>
            <w:proofErr w:type="spellStart"/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Larix</w:t>
            </w:r>
            <w:proofErr w:type="spellEnd"/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decidua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0D389E" w14:textId="77777777" w:rsidR="00304040" w:rsidRPr="00BE0FE7" w:rsidRDefault="00304040" w:rsidP="00304040">
            <w:pPr>
              <w:ind w:left="40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modrzew europejski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41E8FB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93A804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−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A1A28E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w w:val="96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E5FA26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−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A7878" w14:textId="77777777" w:rsidR="00304040" w:rsidRPr="00BE0FE7" w:rsidRDefault="00304040" w:rsidP="00304040">
            <w:pPr>
              <w:ind w:left="20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korona nieznacznie asymetryczna, silnie przerzedzona; posusz około 30%; ślady po</w:t>
            </w:r>
          </w:p>
          <w:p w14:paraId="15AC6664" w14:textId="77777777" w:rsidR="00304040" w:rsidRPr="00BE0FE7" w:rsidRDefault="00304040" w:rsidP="00304040">
            <w:pPr>
              <w:ind w:left="20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wyłamanych pędach; na pniu liczne pędy odroślowe drobne; niska wartość walorów</w:t>
            </w:r>
          </w:p>
          <w:p w14:paraId="11E0D928" w14:textId="77777777" w:rsidR="00304040" w:rsidRPr="00BE0FE7" w:rsidRDefault="00304040" w:rsidP="00304040">
            <w:pPr>
              <w:ind w:left="20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estetycznych i kompozycyjnych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9F78A4D" w14:textId="77777777" w:rsidR="00304040" w:rsidRPr="00BE0FE7" w:rsidRDefault="00304040" w:rsidP="00304040">
            <w:pPr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81A3B6" w14:textId="77777777" w:rsidR="00304040" w:rsidRPr="00BE0FE7" w:rsidRDefault="00304040" w:rsidP="00304040">
            <w:pPr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30%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723AC9" w14:textId="77777777" w:rsidR="00304040" w:rsidRPr="00BE0FE7" w:rsidRDefault="00304040" w:rsidP="00304040">
            <w:pPr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45F74E" w14:textId="77777777" w:rsidR="00304040" w:rsidRPr="00BE0FE7" w:rsidRDefault="00304040" w:rsidP="00304040">
            <w:pPr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  <w:tc>
          <w:tcPr>
            <w:tcW w:w="68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2D2D59" w14:textId="77777777" w:rsidR="00304040" w:rsidRPr="00BE0FE7" w:rsidRDefault="00304040" w:rsidP="00304040">
            <w:pPr>
              <w:ind w:left="20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pielęgnacja (poprawa warunków glebowych; </w:t>
            </w: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br/>
              <w:t>redukcja  suchych pędów)</w:t>
            </w:r>
          </w:p>
        </w:tc>
      </w:tr>
      <w:tr w:rsidR="00304040" w:rsidRPr="00CC5DA4" w14:paraId="466FF0FA" w14:textId="77777777" w:rsidTr="00304040">
        <w:trPr>
          <w:trHeight w:val="213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D8CFA" w14:textId="77777777" w:rsidR="00304040" w:rsidRPr="00BE0FE7" w:rsidRDefault="00304040" w:rsidP="00304040">
            <w:pPr>
              <w:jc w:val="center"/>
              <w:rPr>
                <w:b/>
                <w:bCs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b/>
                <w:bCs/>
                <w:w w:val="96"/>
                <w:sz w:val="20"/>
                <w:szCs w:val="20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8661D01" w14:textId="77777777" w:rsidR="00304040" w:rsidRPr="00BE0FE7" w:rsidRDefault="00304040" w:rsidP="00304040">
            <w:pPr>
              <w:ind w:left="20"/>
              <w:rPr>
                <w:sz w:val="20"/>
                <w:szCs w:val="20"/>
              </w:rPr>
            </w:pPr>
            <w:proofErr w:type="spellStart"/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Larix</w:t>
            </w:r>
            <w:proofErr w:type="spellEnd"/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decidua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0735C18" w14:textId="77777777" w:rsidR="00304040" w:rsidRPr="00BE0FE7" w:rsidRDefault="00304040" w:rsidP="00304040">
            <w:pPr>
              <w:ind w:left="40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modrzew europejski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4A0EF6A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0DA885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−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006EF9F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w w:val="97"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523A9E3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−</w:t>
            </w:r>
          </w:p>
        </w:tc>
        <w:tc>
          <w:tcPr>
            <w:tcW w:w="411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54393E82" w14:textId="77777777" w:rsidR="00304040" w:rsidRPr="00BE0FE7" w:rsidRDefault="00304040" w:rsidP="00304040">
            <w:pPr>
              <w:ind w:left="20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korona silnie przerzedzona; posusz około 30%; niska wartość walorów estetycznych i kompozycyjnych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31FE149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912821D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30%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166F26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B2CBC4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  <w:tc>
          <w:tcPr>
            <w:tcW w:w="6887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573FD234" w14:textId="77777777" w:rsidR="00304040" w:rsidRPr="00BE0FE7" w:rsidRDefault="00304040" w:rsidP="00304040">
            <w:pPr>
              <w:ind w:left="20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pielęgnacja (poprawa warunków glebowych; </w:t>
            </w: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br/>
              <w:t>redukcja suchych pędów)</w:t>
            </w:r>
          </w:p>
        </w:tc>
      </w:tr>
      <w:tr w:rsidR="00304040" w:rsidRPr="00CC5DA4" w14:paraId="4EF9C320" w14:textId="77777777" w:rsidTr="00304040">
        <w:trPr>
          <w:trHeight w:val="905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7C89BA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b/>
                <w:bCs/>
                <w:w w:val="97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  <w:w w:val="97"/>
                <w:sz w:val="20"/>
                <w:szCs w:val="20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BC756A" w14:textId="77777777" w:rsidR="00304040" w:rsidRPr="00BE0FE7" w:rsidRDefault="00304040" w:rsidP="00304040">
            <w:pPr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</w:p>
          <w:p w14:paraId="13F16357" w14:textId="77777777" w:rsidR="00304040" w:rsidRPr="00BE0FE7" w:rsidRDefault="00304040" w:rsidP="00304040">
            <w:pPr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Gleditsia triacanthos</w:t>
            </w:r>
          </w:p>
          <w:p w14:paraId="2E7CAF96" w14:textId="77777777" w:rsidR="00304040" w:rsidRPr="00BE0FE7" w:rsidRDefault="00304040" w:rsidP="0030404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068E311" w14:textId="77777777" w:rsidR="00304040" w:rsidRPr="00BE0FE7" w:rsidRDefault="00304040" w:rsidP="00304040">
            <w:pPr>
              <w:rPr>
                <w:sz w:val="20"/>
                <w:szCs w:val="20"/>
              </w:rPr>
            </w:pPr>
            <w:proofErr w:type="spellStart"/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glediczja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2DBA0EC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w w:val="97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EB95BD8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−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8055B17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w w:val="96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084513B" w14:textId="77777777" w:rsidR="00304040" w:rsidRPr="00BE0FE7" w:rsidRDefault="00304040" w:rsidP="00304040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−</w:t>
            </w:r>
          </w:p>
        </w:tc>
        <w:tc>
          <w:tcPr>
            <w:tcW w:w="411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F2D100A" w14:textId="77777777" w:rsidR="00304040" w:rsidRPr="00BE0FE7" w:rsidRDefault="00304040" w:rsidP="00304040">
            <w:pPr>
              <w:ind w:left="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drzewo młode, zdrowe</w:t>
            </w:r>
          </w:p>
        </w:tc>
        <w:tc>
          <w:tcPr>
            <w:tcW w:w="425" w:type="dxa"/>
            <w:tcBorders>
              <w:top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ECD0DAC" w14:textId="77777777" w:rsidR="00304040" w:rsidRPr="00BE0FE7" w:rsidRDefault="00304040" w:rsidP="00304040">
            <w:pPr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B92689C" w14:textId="77777777" w:rsidR="00304040" w:rsidRPr="00BE0FE7" w:rsidRDefault="00304040" w:rsidP="00CA7A97">
            <w:pPr>
              <w:jc w:val="center"/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AC3FC84" w14:textId="77777777" w:rsidR="00304040" w:rsidRPr="00BE0FE7" w:rsidRDefault="00304040" w:rsidP="00304040">
            <w:pPr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BBB379B" w14:textId="77777777" w:rsidR="00304040" w:rsidRPr="00BE0FE7" w:rsidRDefault="00304040" w:rsidP="00304040">
            <w:pPr>
              <w:rPr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  <w:tc>
          <w:tcPr>
            <w:tcW w:w="68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851257A" w14:textId="77777777" w:rsidR="00304040" w:rsidRPr="00BE0FE7" w:rsidRDefault="00304040" w:rsidP="00304040">
            <w:pPr>
              <w:ind w:left="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do przeniesienia </w:t>
            </w:r>
          </w:p>
          <w:p w14:paraId="1C178FF1" w14:textId="77777777" w:rsidR="00304040" w:rsidRPr="00BE0FE7" w:rsidRDefault="00304040" w:rsidP="00304040">
            <w:pPr>
              <w:ind w:left="2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E0FE7">
              <w:rPr>
                <w:rFonts w:ascii="Arial Narrow" w:eastAsia="Arial Narrow" w:hAnsi="Arial Narrow" w:cs="Arial Narrow"/>
                <w:sz w:val="20"/>
                <w:szCs w:val="20"/>
              </w:rPr>
              <w:t>ze względu na kolizję z inwestycją</w:t>
            </w:r>
          </w:p>
        </w:tc>
      </w:tr>
      <w:tr w:rsidR="00304040" w:rsidRPr="00CC5DA4" w14:paraId="45102A5D" w14:textId="77777777" w:rsidTr="00304040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5EBF93C4" w14:textId="77777777" w:rsidR="00304040" w:rsidRPr="007F4AE9" w:rsidRDefault="00304040" w:rsidP="00304040">
            <w:pPr>
              <w:jc w:val="center"/>
              <w:rPr>
                <w:rFonts w:ascii="Arial Narrow" w:eastAsia="Arial Narrow" w:hAnsi="Arial Narrow" w:cs="Arial Narrow"/>
                <w:w w:val="97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7694AAAE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4064C54E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74F210FB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w w:val="95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0582709D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w w:val="8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7826DB39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w w:val="8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05B50FA6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0E260330" w14:textId="77777777" w:rsidR="00304040" w:rsidRPr="007F4AE9" w:rsidRDefault="00304040" w:rsidP="00304040">
            <w:pPr>
              <w:ind w:left="2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6354FE89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4EB5AD27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w w:val="8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2AC093C6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w w:val="8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38F1EE45" w14:textId="77777777" w:rsidR="00304040" w:rsidRPr="007F4AE9" w:rsidRDefault="00304040" w:rsidP="00304040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68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14:paraId="344E90A7" w14:textId="77777777" w:rsidR="00304040" w:rsidRPr="007F4AE9" w:rsidRDefault="00304040" w:rsidP="00304040">
            <w:pPr>
              <w:ind w:left="2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</w:tbl>
    <w:p w14:paraId="71E483CD" w14:textId="77777777" w:rsidR="00CC5DA4" w:rsidRDefault="00CC5DA4" w:rsidP="00CC5DA4">
      <w:pPr>
        <w:rPr>
          <w:sz w:val="20"/>
          <w:szCs w:val="20"/>
        </w:rPr>
      </w:pPr>
    </w:p>
    <w:p w14:paraId="5663470B" w14:textId="77777777" w:rsidR="00CC5DA4" w:rsidRDefault="00CC5DA4" w:rsidP="00CC5DA4">
      <w:pPr>
        <w:rPr>
          <w:sz w:val="20"/>
          <w:szCs w:val="20"/>
        </w:rPr>
      </w:pPr>
    </w:p>
    <w:p w14:paraId="304F5268" w14:textId="77777777" w:rsidR="00CC5DA4" w:rsidRDefault="00CC5DA4" w:rsidP="00CC5DA4">
      <w:pPr>
        <w:rPr>
          <w:sz w:val="20"/>
          <w:szCs w:val="20"/>
        </w:rPr>
      </w:pPr>
    </w:p>
    <w:p w14:paraId="5426EF96" w14:textId="77777777" w:rsidR="00CC5DA4" w:rsidRDefault="00CC5DA4" w:rsidP="00CC5DA4">
      <w:pPr>
        <w:rPr>
          <w:sz w:val="20"/>
          <w:szCs w:val="20"/>
        </w:rPr>
      </w:pPr>
    </w:p>
    <w:p w14:paraId="583AB03D" w14:textId="5EFEA002" w:rsidR="00CC5DA4" w:rsidRPr="00CC5DA4" w:rsidRDefault="004A164D" w:rsidP="004A164D">
      <w:pPr>
        <w:tabs>
          <w:tab w:val="left" w:pos="28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CC5DA4" w:rsidRPr="00CC5DA4" w:rsidSect="003A3E27">
      <w:headerReference w:type="first" r:id="rId6"/>
      <w:pgSz w:w="16838" w:h="11906" w:orient="landscape"/>
      <w:pgMar w:top="284" w:right="536" w:bottom="284" w:left="426" w:header="27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B3994" w14:textId="77777777" w:rsidR="00495817" w:rsidRDefault="00495817" w:rsidP="00495817">
      <w:r>
        <w:separator/>
      </w:r>
    </w:p>
  </w:endnote>
  <w:endnote w:type="continuationSeparator" w:id="0">
    <w:p w14:paraId="0CF74D2D" w14:textId="77777777" w:rsidR="00495817" w:rsidRDefault="00495817" w:rsidP="0049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463D9" w14:textId="77777777" w:rsidR="00495817" w:rsidRDefault="00495817" w:rsidP="00495817">
      <w:r>
        <w:separator/>
      </w:r>
    </w:p>
  </w:footnote>
  <w:footnote w:type="continuationSeparator" w:id="0">
    <w:p w14:paraId="14BF2F27" w14:textId="77777777" w:rsidR="00495817" w:rsidRDefault="00495817" w:rsidP="00495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439CB" w14:textId="6F97810E" w:rsidR="003A3E27" w:rsidRPr="00F9383F" w:rsidRDefault="003A3E27">
    <w:pPr>
      <w:pStyle w:val="Nagwek"/>
      <w:rPr>
        <w:rFonts w:ascii="Calibri" w:hAnsi="Calibri" w:cs="Calibri"/>
      </w:rPr>
    </w:pPr>
    <w:r w:rsidRPr="00F9383F">
      <w:rPr>
        <w:rFonts w:ascii="Calibri" w:hAnsi="Calibri" w:cs="Calibri"/>
      </w:rPr>
      <w:t xml:space="preserve">Tabela </w:t>
    </w:r>
    <w:r w:rsidR="004A164D">
      <w:rPr>
        <w:rFonts w:ascii="Calibri" w:hAnsi="Calibri" w:cs="Calibri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DA4"/>
    <w:rsid w:val="000422FB"/>
    <w:rsid w:val="000578B0"/>
    <w:rsid w:val="00072265"/>
    <w:rsid w:val="000D5AC6"/>
    <w:rsid w:val="001F324E"/>
    <w:rsid w:val="00292F13"/>
    <w:rsid w:val="00304040"/>
    <w:rsid w:val="003465B3"/>
    <w:rsid w:val="003A3E27"/>
    <w:rsid w:val="00495817"/>
    <w:rsid w:val="004A164D"/>
    <w:rsid w:val="004A2FC3"/>
    <w:rsid w:val="004C6A90"/>
    <w:rsid w:val="004E4116"/>
    <w:rsid w:val="00644FDE"/>
    <w:rsid w:val="00996258"/>
    <w:rsid w:val="00A3358D"/>
    <w:rsid w:val="00A54DAE"/>
    <w:rsid w:val="00AE6ACF"/>
    <w:rsid w:val="00B9209B"/>
    <w:rsid w:val="00BD43E6"/>
    <w:rsid w:val="00BE0FE7"/>
    <w:rsid w:val="00C5018F"/>
    <w:rsid w:val="00CA7A97"/>
    <w:rsid w:val="00CC5DA4"/>
    <w:rsid w:val="00CD3431"/>
    <w:rsid w:val="00D0114A"/>
    <w:rsid w:val="00DE6872"/>
    <w:rsid w:val="00E629A7"/>
    <w:rsid w:val="00F30ADB"/>
    <w:rsid w:val="00F9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701D"/>
  <w15:chartTrackingRefBased/>
  <w15:docId w15:val="{1A27BDF6-8C7C-4741-B63D-CA6D5F70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59" w:lineRule="auto"/>
        <w:ind w:left="40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DA4"/>
    <w:pPr>
      <w:spacing w:line="240" w:lineRule="auto"/>
      <w:ind w:left="0"/>
      <w:jc w:val="left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5DA4"/>
    <w:pPr>
      <w:keepNext/>
      <w:keepLines/>
      <w:spacing w:before="360" w:after="80" w:line="259" w:lineRule="auto"/>
      <w:ind w:left="403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5DA4"/>
    <w:pPr>
      <w:keepNext/>
      <w:keepLines/>
      <w:spacing w:before="160" w:after="80" w:line="259" w:lineRule="auto"/>
      <w:ind w:left="403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DA4"/>
    <w:pPr>
      <w:keepNext/>
      <w:keepLines/>
      <w:spacing w:before="160" w:after="80" w:line="259" w:lineRule="auto"/>
      <w:ind w:left="403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DA4"/>
    <w:pPr>
      <w:keepNext/>
      <w:keepLines/>
      <w:spacing w:before="80" w:after="40" w:line="259" w:lineRule="auto"/>
      <w:ind w:left="403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DA4"/>
    <w:pPr>
      <w:keepNext/>
      <w:keepLines/>
      <w:spacing w:before="80" w:after="40" w:line="259" w:lineRule="auto"/>
      <w:ind w:left="403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DA4"/>
    <w:pPr>
      <w:keepNext/>
      <w:keepLines/>
      <w:spacing w:before="40" w:line="259" w:lineRule="auto"/>
      <w:ind w:left="403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5DA4"/>
    <w:pPr>
      <w:keepNext/>
      <w:keepLines/>
      <w:spacing w:before="40" w:line="259" w:lineRule="auto"/>
      <w:ind w:left="403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5DA4"/>
    <w:pPr>
      <w:keepNext/>
      <w:keepLines/>
      <w:spacing w:line="259" w:lineRule="auto"/>
      <w:ind w:left="403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5DA4"/>
    <w:pPr>
      <w:keepNext/>
      <w:keepLines/>
      <w:spacing w:line="259" w:lineRule="auto"/>
      <w:ind w:left="403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5D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5D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5D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5D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5D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5D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5D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5D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5D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5DA4"/>
    <w:pPr>
      <w:spacing w:after="80"/>
      <w:ind w:left="403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C5D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5DA4"/>
    <w:pPr>
      <w:numPr>
        <w:ilvl w:val="1"/>
      </w:numPr>
      <w:spacing w:after="160" w:line="259" w:lineRule="auto"/>
      <w:ind w:left="403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C5D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5DA4"/>
    <w:pPr>
      <w:spacing w:before="160" w:after="160" w:line="259" w:lineRule="auto"/>
      <w:ind w:left="403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C5D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5DA4"/>
    <w:pPr>
      <w:spacing w:line="259" w:lineRule="auto"/>
      <w:ind w:left="720"/>
      <w:contextualSpacing/>
      <w:jc w:val="both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C5D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5D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5D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5DA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58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817"/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58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817"/>
    <w:rPr>
      <w:rFonts w:ascii="Times New Roman" w:eastAsiaTheme="minorEastAsia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Pilny</dc:creator>
  <cp:keywords/>
  <dc:description/>
  <cp:lastModifiedBy>Maciej Pilny</cp:lastModifiedBy>
  <cp:revision>15</cp:revision>
  <dcterms:created xsi:type="dcterms:W3CDTF">2024-06-18T10:54:00Z</dcterms:created>
  <dcterms:modified xsi:type="dcterms:W3CDTF">2024-07-10T10:52:00Z</dcterms:modified>
</cp:coreProperties>
</file>