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28848AB5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780207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AE1B0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780207">
        <w:rPr>
          <w:rFonts w:asciiTheme="majorHAnsi" w:eastAsia="Times New Roman" w:hAnsiTheme="majorHAnsi" w:cs="Arial"/>
          <w:snapToGrid w:val="0"/>
          <w:lang w:eastAsia="pl-PL"/>
        </w:rPr>
        <w:t>sierpnia</w:t>
      </w:r>
      <w:r w:rsidR="00AE1B05">
        <w:rPr>
          <w:rFonts w:asciiTheme="majorHAnsi" w:eastAsia="Times New Roman" w:hAnsiTheme="majorHAnsi" w:cs="Arial"/>
          <w:snapToGrid w:val="0"/>
          <w:lang w:eastAsia="pl-PL"/>
        </w:rPr>
        <w:t xml:space="preserve"> 2023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71DDE8B3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816905">
        <w:rPr>
          <w:rFonts w:asciiTheme="majorHAnsi" w:eastAsia="Calibri" w:hAnsiTheme="majorHAnsi" w:cs="Arial"/>
          <w:b/>
        </w:rPr>
        <w:t xml:space="preserve"> 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51CF7C91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780207" w:rsidRPr="00780207">
        <w:rPr>
          <w:rFonts w:asciiTheme="majorHAnsi" w:eastAsia="Calibri" w:hAnsiTheme="majorHAnsi" w:cs="Arial"/>
          <w:b/>
          <w:bCs/>
          <w:iCs/>
          <w:color w:val="002060"/>
        </w:rPr>
        <w:t>Modernizacja odcinka drogi w Kobysewie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AE1B05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80207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E1B05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748184A8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022A3C">
        <w:rPr>
          <w:rFonts w:asciiTheme="majorHAnsi" w:eastAsia="Calibri" w:hAnsiTheme="majorHAnsi" w:cs="Arial"/>
        </w:rPr>
        <w:t xml:space="preserve">j.t.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022A3C">
        <w:rPr>
          <w:rFonts w:asciiTheme="majorHAnsi" w:eastAsia="Calibri" w:hAnsiTheme="majorHAnsi" w:cs="Arial"/>
        </w:rPr>
        <w:t>2</w:t>
      </w:r>
      <w:r w:rsidR="00816905">
        <w:rPr>
          <w:rFonts w:asciiTheme="majorHAnsi" w:eastAsia="Calibri" w:hAnsiTheme="majorHAnsi" w:cs="Arial"/>
        </w:rPr>
        <w:t>2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16905">
        <w:rPr>
          <w:rFonts w:asciiTheme="majorHAnsi" w:eastAsia="Calibri" w:hAnsiTheme="majorHAnsi" w:cs="Arial"/>
        </w:rPr>
        <w:t>1710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6F058A86" w:rsidR="000F3A02" w:rsidRDefault="00780207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780207">
        <w:rPr>
          <w:rFonts w:asciiTheme="majorHAnsi" w:eastAsia="Calibri" w:hAnsiTheme="majorHAnsi" w:cs="Arial"/>
          <w:bCs/>
        </w:rPr>
        <w:t>Zgodnie z art. 255 ust. 3  ustawy P</w:t>
      </w:r>
      <w:r w:rsidR="005D5E54">
        <w:rPr>
          <w:rFonts w:asciiTheme="majorHAnsi" w:eastAsia="Calibri" w:hAnsiTheme="majorHAnsi" w:cs="Arial"/>
          <w:bCs/>
        </w:rPr>
        <w:t>ZP</w:t>
      </w:r>
      <w:r w:rsidRPr="00780207">
        <w:rPr>
          <w:rFonts w:asciiTheme="majorHAnsi" w:eastAsia="Calibri" w:hAnsiTheme="majorHAnsi" w:cs="Arial"/>
          <w:bCs/>
        </w:rPr>
        <w:t>: jeżeli cena lub koszt najkorzystniejszej oferty lub oferta z najniższą ceną przewyższa kwotę, którą zamawiający zamierza przeznaczyć na sfinansowanie zamówienia, Zamawiający unieważnia postępowanie o udzielenie zamówienia</w:t>
      </w:r>
      <w:r w:rsidR="000F3A02" w:rsidRPr="000F3A02">
        <w:rPr>
          <w:rFonts w:asciiTheme="majorHAnsi" w:eastAsia="Calibri" w:hAnsiTheme="majorHAnsi" w:cs="Arial"/>
          <w:bCs/>
        </w:rPr>
        <w:t xml:space="preserve">. 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482C9A76" w14:textId="385C61AA" w:rsidR="00780207" w:rsidRPr="00780207" w:rsidRDefault="00780207" w:rsidP="0078020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80207">
        <w:rPr>
          <w:rFonts w:asciiTheme="majorHAnsi" w:eastAsia="Calibri" w:hAnsiTheme="majorHAnsi" w:cs="Arial"/>
        </w:rPr>
        <w:t xml:space="preserve">Postępowanie zostało ogłoszone dnia </w:t>
      </w:r>
      <w:r w:rsidR="00F37CCC">
        <w:rPr>
          <w:rFonts w:asciiTheme="majorHAnsi" w:eastAsia="Calibri" w:hAnsiTheme="majorHAnsi" w:cs="Arial"/>
        </w:rPr>
        <w:t>14</w:t>
      </w:r>
      <w:r w:rsidRPr="00780207">
        <w:rPr>
          <w:rFonts w:asciiTheme="majorHAnsi" w:eastAsia="Calibri" w:hAnsiTheme="majorHAnsi" w:cs="Arial"/>
        </w:rPr>
        <w:t xml:space="preserve"> </w:t>
      </w:r>
      <w:r w:rsidR="00F37CCC">
        <w:rPr>
          <w:rFonts w:asciiTheme="majorHAnsi" w:eastAsia="Calibri" w:hAnsiTheme="majorHAnsi" w:cs="Arial"/>
        </w:rPr>
        <w:t>lipca</w:t>
      </w:r>
      <w:r w:rsidRPr="00780207">
        <w:rPr>
          <w:rFonts w:asciiTheme="majorHAnsi" w:eastAsia="Calibri" w:hAnsiTheme="majorHAnsi" w:cs="Arial"/>
        </w:rPr>
        <w:t xml:space="preserve"> 2023 r. na stronie prowadzonego postępowania https://platformazakupowa.pl/pn/przodkowo. W dniu </w:t>
      </w:r>
      <w:r w:rsidR="00F37CCC">
        <w:rPr>
          <w:rFonts w:asciiTheme="majorHAnsi" w:eastAsia="Calibri" w:hAnsiTheme="majorHAnsi" w:cs="Arial"/>
        </w:rPr>
        <w:t>3 sierpnia</w:t>
      </w:r>
      <w:r w:rsidRPr="00780207">
        <w:rPr>
          <w:rFonts w:asciiTheme="majorHAnsi" w:eastAsia="Calibri" w:hAnsiTheme="majorHAnsi" w:cs="Arial"/>
        </w:rPr>
        <w:t xml:space="preserve"> 2023 r. o godz. 10.00 upłynął termin składania ofert. W przedmiotowym postępowaniu wpłynęł</w:t>
      </w:r>
      <w:r>
        <w:rPr>
          <w:rFonts w:asciiTheme="majorHAnsi" w:eastAsia="Calibri" w:hAnsiTheme="majorHAnsi" w:cs="Arial"/>
        </w:rPr>
        <w:t>y</w:t>
      </w:r>
      <w:r w:rsidRPr="00780207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4</w:t>
      </w:r>
      <w:r w:rsidRPr="00780207">
        <w:rPr>
          <w:rFonts w:asciiTheme="majorHAnsi" w:eastAsia="Calibri" w:hAnsiTheme="majorHAnsi" w:cs="Arial"/>
        </w:rPr>
        <w:t xml:space="preserve"> ofert</w:t>
      </w:r>
      <w:r>
        <w:rPr>
          <w:rFonts w:asciiTheme="majorHAnsi" w:eastAsia="Calibri" w:hAnsiTheme="majorHAnsi" w:cs="Arial"/>
        </w:rPr>
        <w:t>y</w:t>
      </w:r>
      <w:r w:rsidRPr="00780207">
        <w:rPr>
          <w:rFonts w:asciiTheme="majorHAnsi" w:eastAsia="Calibri" w:hAnsiTheme="majorHAnsi" w:cs="Arial"/>
        </w:rPr>
        <w:t xml:space="preserve">. </w:t>
      </w:r>
    </w:p>
    <w:p w14:paraId="722E6FC4" w14:textId="5B8ABD19" w:rsidR="00780207" w:rsidRPr="00780207" w:rsidRDefault="00780207" w:rsidP="0078020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80207">
        <w:rPr>
          <w:rFonts w:asciiTheme="majorHAnsi" w:eastAsia="Calibri" w:hAnsiTheme="majorHAnsi" w:cs="Arial"/>
        </w:rPr>
        <w:t>Po upływie terminu składania ofert Zamawiający podał kwotę jaką zamierza przeznaczyć na sfinansowanie zamówienia</w:t>
      </w:r>
      <w:r w:rsidR="00F37CCC">
        <w:rPr>
          <w:rFonts w:asciiTheme="majorHAnsi" w:eastAsia="Calibri" w:hAnsiTheme="majorHAnsi" w:cs="Arial"/>
        </w:rPr>
        <w:t xml:space="preserve">: </w:t>
      </w:r>
      <w:r w:rsidRPr="00780207">
        <w:rPr>
          <w:rFonts w:asciiTheme="majorHAnsi" w:eastAsia="Calibri" w:hAnsiTheme="majorHAnsi" w:cs="Arial"/>
        </w:rPr>
        <w:t xml:space="preserve"> </w:t>
      </w:r>
      <w:r w:rsidR="00F37CCC" w:rsidRPr="00F37CCC">
        <w:rPr>
          <w:rFonts w:asciiTheme="majorHAnsi" w:eastAsia="Calibri" w:hAnsiTheme="majorHAnsi" w:cs="Arial"/>
        </w:rPr>
        <w:t>294 471,24</w:t>
      </w:r>
      <w:r w:rsidR="00F37CCC">
        <w:rPr>
          <w:rFonts w:asciiTheme="majorHAnsi" w:eastAsia="Calibri" w:hAnsiTheme="majorHAnsi" w:cs="Arial"/>
        </w:rPr>
        <w:t xml:space="preserve"> zł</w:t>
      </w:r>
      <w:r w:rsidRPr="00780207">
        <w:rPr>
          <w:rFonts w:asciiTheme="majorHAnsi" w:eastAsia="Calibri" w:hAnsiTheme="majorHAnsi" w:cs="Arial"/>
        </w:rPr>
        <w:t xml:space="preserve">.  Najkorzystniejszą ofertę nie podlegającą odrzuceniu złożyła firma </w:t>
      </w:r>
      <w:r w:rsidR="004938B7">
        <w:rPr>
          <w:rFonts w:asciiTheme="majorHAnsi" w:eastAsia="Calibri" w:hAnsiTheme="majorHAnsi" w:cs="Arial"/>
        </w:rPr>
        <w:t>OKRÓJ Zdzisław Okrój, Barwik, ul. Słoneczna 8, 83-305 Pomieczyno</w:t>
      </w:r>
      <w:r w:rsidRPr="00780207">
        <w:rPr>
          <w:rFonts w:asciiTheme="majorHAnsi" w:eastAsia="Calibri" w:hAnsiTheme="majorHAnsi" w:cs="Arial"/>
        </w:rPr>
        <w:t xml:space="preserve">, która zaoferowała realizację zadania za kwotę </w:t>
      </w:r>
      <w:r w:rsidR="004938B7">
        <w:rPr>
          <w:rFonts w:asciiTheme="majorHAnsi" w:eastAsia="Calibri" w:hAnsiTheme="majorHAnsi" w:cs="Arial"/>
        </w:rPr>
        <w:t>323 072,00</w:t>
      </w:r>
      <w:r w:rsidRPr="00780207">
        <w:rPr>
          <w:rFonts w:asciiTheme="majorHAnsi" w:eastAsia="Calibri" w:hAnsiTheme="majorHAnsi" w:cs="Arial"/>
        </w:rPr>
        <w:t xml:space="preserve"> zł. </w:t>
      </w:r>
    </w:p>
    <w:p w14:paraId="1160D9DE" w14:textId="12578F7A" w:rsidR="00714AEF" w:rsidRPr="00714AEF" w:rsidRDefault="00780207" w:rsidP="0078020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80207">
        <w:rPr>
          <w:rFonts w:asciiTheme="majorHAnsi" w:eastAsia="Calibri" w:hAnsiTheme="majorHAnsi" w:cs="Arial"/>
        </w:rPr>
        <w:t xml:space="preserve">Zaoferowane kwoty </w:t>
      </w:r>
      <w:r w:rsidR="004938B7">
        <w:rPr>
          <w:rFonts w:asciiTheme="majorHAnsi" w:eastAsia="Calibri" w:hAnsiTheme="majorHAnsi" w:cs="Arial"/>
        </w:rPr>
        <w:t xml:space="preserve">w </w:t>
      </w:r>
      <w:r w:rsidRPr="00780207">
        <w:rPr>
          <w:rFonts w:asciiTheme="majorHAnsi" w:eastAsia="Calibri" w:hAnsiTheme="majorHAnsi" w:cs="Arial"/>
        </w:rPr>
        <w:t>postępowani</w:t>
      </w:r>
      <w:r w:rsidR="004938B7">
        <w:rPr>
          <w:rFonts w:asciiTheme="majorHAnsi" w:eastAsia="Calibri" w:hAnsiTheme="majorHAnsi" w:cs="Arial"/>
        </w:rPr>
        <w:t>u</w:t>
      </w:r>
      <w:r w:rsidRPr="00780207">
        <w:rPr>
          <w:rFonts w:asciiTheme="majorHAnsi" w:eastAsia="Calibri" w:hAnsiTheme="majorHAnsi" w:cs="Arial"/>
        </w:rPr>
        <w:t xml:space="preserve"> przewyższają środki przeznaczone na sfinansowanie realizacji zadania  przez Zamawiającego</w:t>
      </w:r>
      <w:r w:rsidR="00714AEF" w:rsidRPr="00714AEF">
        <w:rPr>
          <w:rFonts w:asciiTheme="majorHAnsi" w:eastAsia="Calibri" w:hAnsiTheme="majorHAnsi" w:cs="Arial"/>
        </w:rPr>
        <w:t>.</w:t>
      </w:r>
    </w:p>
    <w:p w14:paraId="1F72B403" w14:textId="77777777" w:rsidR="008E0E5D" w:rsidRDefault="008E0E5D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6C17692" w14:textId="77777777" w:rsidR="006D1293" w:rsidRPr="004F2F28" w:rsidRDefault="006D1293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</w:p>
    <w:p w14:paraId="40BA610B" w14:textId="7A1E1DD6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>
        <w:rPr>
          <w:rFonts w:asciiTheme="majorHAnsi" w:eastAsia="Calibri" w:hAnsiTheme="majorHAnsi" w:cs="Arial"/>
          <w:bCs/>
        </w:rPr>
        <w:t xml:space="preserve"> </w:t>
      </w:r>
      <w:r w:rsidRPr="00AE3655">
        <w:rPr>
          <w:rFonts w:asciiTheme="majorHAnsi" w:eastAsia="Calibri" w:hAnsiTheme="majorHAnsi" w:cs="Arial"/>
          <w:bCs/>
        </w:rPr>
        <w:t xml:space="preserve">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1BD5" w14:textId="77777777" w:rsidR="00CC029A" w:rsidRDefault="00CC029A" w:rsidP="00496B6E">
      <w:pPr>
        <w:spacing w:after="0" w:line="240" w:lineRule="auto"/>
      </w:pPr>
      <w:r>
        <w:separator/>
      </w:r>
    </w:p>
  </w:endnote>
  <w:endnote w:type="continuationSeparator" w:id="0">
    <w:p w14:paraId="4C5DD3AE" w14:textId="77777777" w:rsidR="00CC029A" w:rsidRDefault="00CC029A" w:rsidP="004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BBE" w14:textId="77777777" w:rsidR="00CC029A" w:rsidRDefault="00CC029A" w:rsidP="00496B6E">
      <w:pPr>
        <w:spacing w:after="0" w:line="240" w:lineRule="auto"/>
      </w:pPr>
      <w:r>
        <w:separator/>
      </w:r>
    </w:p>
  </w:footnote>
  <w:footnote w:type="continuationSeparator" w:id="0">
    <w:p w14:paraId="7DC33715" w14:textId="77777777" w:rsidR="00CC029A" w:rsidRDefault="00CC029A" w:rsidP="0049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22A3C"/>
    <w:rsid w:val="00037DAA"/>
    <w:rsid w:val="000F3A02"/>
    <w:rsid w:val="001474EA"/>
    <w:rsid w:val="00160032"/>
    <w:rsid w:val="001B6FBC"/>
    <w:rsid w:val="001C681D"/>
    <w:rsid w:val="00327C8F"/>
    <w:rsid w:val="003C0028"/>
    <w:rsid w:val="003F4428"/>
    <w:rsid w:val="004938B7"/>
    <w:rsid w:val="00496B6E"/>
    <w:rsid w:val="004A52F8"/>
    <w:rsid w:val="004F2F28"/>
    <w:rsid w:val="00522ED2"/>
    <w:rsid w:val="005D5E54"/>
    <w:rsid w:val="005F1240"/>
    <w:rsid w:val="00630C35"/>
    <w:rsid w:val="00634F79"/>
    <w:rsid w:val="006616A2"/>
    <w:rsid w:val="00671539"/>
    <w:rsid w:val="006D1293"/>
    <w:rsid w:val="00714AEF"/>
    <w:rsid w:val="00780207"/>
    <w:rsid w:val="00816905"/>
    <w:rsid w:val="008E0E5D"/>
    <w:rsid w:val="0090242F"/>
    <w:rsid w:val="009B74EC"/>
    <w:rsid w:val="00A232D2"/>
    <w:rsid w:val="00A44ACA"/>
    <w:rsid w:val="00A74C50"/>
    <w:rsid w:val="00AC5E05"/>
    <w:rsid w:val="00AD543C"/>
    <w:rsid w:val="00AE1B05"/>
    <w:rsid w:val="00AE3655"/>
    <w:rsid w:val="00B113FC"/>
    <w:rsid w:val="00B462AF"/>
    <w:rsid w:val="00BE42FF"/>
    <w:rsid w:val="00CC029A"/>
    <w:rsid w:val="00CD2168"/>
    <w:rsid w:val="00D044F8"/>
    <w:rsid w:val="00D75BBB"/>
    <w:rsid w:val="00DD21A4"/>
    <w:rsid w:val="00E70424"/>
    <w:rsid w:val="00F24473"/>
    <w:rsid w:val="00F37CCC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B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5</cp:revision>
  <dcterms:created xsi:type="dcterms:W3CDTF">2023-02-02T09:36:00Z</dcterms:created>
  <dcterms:modified xsi:type="dcterms:W3CDTF">2023-08-09T12:16:00Z</dcterms:modified>
</cp:coreProperties>
</file>