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93C" w:rsidRDefault="006E793C" w:rsidP="002E7B49">
      <w:pPr>
        <w:jc w:val="right"/>
      </w:pPr>
      <w:r w:rsidRPr="006E793C">
        <w:rPr>
          <w:rFonts w:ascii="Arial" w:hAnsi="Arial" w:cs="Arial"/>
        </w:rPr>
        <w:t>Załącznik nr 9</w:t>
      </w:r>
      <w:r w:rsidR="002E7B49" w:rsidRPr="006E793C">
        <w:rPr>
          <w:rFonts w:ascii="Arial" w:hAnsi="Arial" w:cs="Arial"/>
        </w:rPr>
        <w:t xml:space="preserve"> do SW</w:t>
      </w:r>
      <w:r>
        <w:rPr>
          <w:rFonts w:ascii="Arial" w:hAnsi="Arial" w:cs="Arial"/>
        </w:rPr>
        <w:t>Z</w:t>
      </w:r>
      <w:r w:rsidRPr="006E793C">
        <w:t xml:space="preserve"> </w:t>
      </w:r>
    </w:p>
    <w:p w:rsidR="002E7B49" w:rsidRDefault="006E793C" w:rsidP="002E7B49">
      <w:pPr>
        <w:jc w:val="right"/>
        <w:rPr>
          <w:rFonts w:ascii="Arial" w:hAnsi="Arial" w:cs="Arial"/>
        </w:rPr>
      </w:pPr>
      <w:r w:rsidRPr="006E793C">
        <w:rPr>
          <w:rFonts w:ascii="Arial" w:hAnsi="Arial" w:cs="Arial"/>
        </w:rPr>
        <w:t>SPZOZ/FERS 04.15/1/2024</w:t>
      </w:r>
    </w:p>
    <w:p w:rsidR="006E793C" w:rsidRPr="006E793C" w:rsidRDefault="006E793C" w:rsidP="002E7B49">
      <w:pPr>
        <w:jc w:val="right"/>
        <w:rPr>
          <w:rFonts w:ascii="Arial" w:hAnsi="Arial" w:cs="Arial"/>
        </w:rPr>
      </w:pPr>
    </w:p>
    <w:p w:rsidR="002E7B49" w:rsidRDefault="002E7B49" w:rsidP="002E7B49">
      <w:pPr>
        <w:spacing w:after="0" w:line="240" w:lineRule="auto"/>
        <w:jc w:val="center"/>
        <w:rPr>
          <w:rFonts w:ascii="Palatino Linotype" w:hAnsi="Palatino Linotype"/>
          <w:sz w:val="20"/>
          <w:szCs w:val="20"/>
        </w:rPr>
      </w:pPr>
      <w:r w:rsidRPr="002E7B49">
        <w:rPr>
          <w:rFonts w:ascii="Palatino Linotype" w:hAnsi="Palatino Linotype"/>
          <w:sz w:val="20"/>
          <w:szCs w:val="20"/>
        </w:rPr>
        <w:t xml:space="preserve">Uzasadnienie skrócenia terminu składnia ofert </w:t>
      </w:r>
    </w:p>
    <w:p w:rsidR="002E7B49" w:rsidRPr="002E7B49" w:rsidRDefault="002E7B49" w:rsidP="002E7B49">
      <w:pPr>
        <w:spacing w:after="0" w:line="240" w:lineRule="auto"/>
        <w:jc w:val="center"/>
        <w:rPr>
          <w:rFonts w:ascii="Palatino Linotype" w:hAnsi="Palatino Linotype"/>
          <w:sz w:val="20"/>
          <w:szCs w:val="20"/>
        </w:rPr>
      </w:pPr>
      <w:r w:rsidRPr="002E7B49">
        <w:rPr>
          <w:rFonts w:ascii="Palatino Linotype" w:hAnsi="Palatino Linotype"/>
          <w:sz w:val="20"/>
          <w:szCs w:val="20"/>
        </w:rPr>
        <w:t>w postępowaniu o udzielenie zamówienia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2E7B49">
        <w:rPr>
          <w:rFonts w:ascii="Palatino Linotype" w:hAnsi="Palatino Linotype"/>
          <w:sz w:val="20"/>
          <w:szCs w:val="20"/>
        </w:rPr>
        <w:t>publicznego</w:t>
      </w:r>
    </w:p>
    <w:p w:rsidR="002E7B49" w:rsidRDefault="002E7B49" w:rsidP="002E7B49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:rsidR="002E7B49" w:rsidRDefault="002E7B49" w:rsidP="002E7B49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:rsidR="002E7B49" w:rsidRPr="002E7B49" w:rsidRDefault="002E7B49" w:rsidP="002E7B49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Specjalistyczny Psychiatryczny Zespół Opieki Zdrowotnej w Łodzi</w:t>
      </w:r>
      <w:r w:rsidRPr="002E7B49">
        <w:rPr>
          <w:rFonts w:ascii="Palatino Linotype" w:hAnsi="Palatino Linotype"/>
          <w:sz w:val="20"/>
          <w:szCs w:val="20"/>
        </w:rPr>
        <w:t>, zwan</w:t>
      </w:r>
      <w:r>
        <w:rPr>
          <w:rFonts w:ascii="Palatino Linotype" w:hAnsi="Palatino Linotype"/>
          <w:sz w:val="20"/>
          <w:szCs w:val="20"/>
        </w:rPr>
        <w:t>y</w:t>
      </w:r>
      <w:r w:rsidRPr="002E7B49">
        <w:rPr>
          <w:rFonts w:ascii="Palatino Linotype" w:hAnsi="Palatino Linotype"/>
          <w:sz w:val="20"/>
          <w:szCs w:val="20"/>
        </w:rPr>
        <w:t xml:space="preserve"> dalej Zamawiającym wszcz</w:t>
      </w:r>
      <w:r>
        <w:rPr>
          <w:rFonts w:ascii="Palatino Linotype" w:hAnsi="Palatino Linotype"/>
          <w:sz w:val="20"/>
          <w:szCs w:val="20"/>
        </w:rPr>
        <w:t xml:space="preserve">ął postępowanie o udzielenie </w:t>
      </w:r>
      <w:r w:rsidRPr="002E7B49">
        <w:rPr>
          <w:rFonts w:ascii="Palatino Linotype" w:hAnsi="Palatino Linotype"/>
          <w:sz w:val="20"/>
          <w:szCs w:val="20"/>
        </w:rPr>
        <w:t>zamówienia publicznego</w:t>
      </w:r>
      <w:r w:rsidR="00F305B9">
        <w:rPr>
          <w:rFonts w:ascii="Palatino Linotype" w:hAnsi="Palatino Linotype"/>
          <w:sz w:val="20"/>
          <w:szCs w:val="20"/>
        </w:rPr>
        <w:t xml:space="preserve"> na</w:t>
      </w:r>
      <w:r w:rsidRPr="002E7B49">
        <w:rPr>
          <w:rFonts w:ascii="Palatino Linotype" w:hAnsi="Palatino Linotype"/>
          <w:sz w:val="20"/>
          <w:szCs w:val="20"/>
        </w:rPr>
        <w:t xml:space="preserve">: </w:t>
      </w:r>
      <w:r>
        <w:rPr>
          <w:rFonts w:ascii="Palatino Linotype" w:eastAsia="Lato-Bold" w:hAnsi="Palatino Linotype" w:cs="Palatino Linotype"/>
          <w:b/>
          <w:bCs/>
          <w:color w:val="000000"/>
          <w:sz w:val="20"/>
          <w:szCs w:val="20"/>
        </w:rPr>
        <w:t>W</w:t>
      </w:r>
      <w:r w:rsidRPr="001E00B9">
        <w:rPr>
          <w:rFonts w:ascii="Palatino Linotype" w:eastAsia="Lato-Bold" w:hAnsi="Palatino Linotype" w:cs="Palatino Linotype"/>
          <w:b/>
          <w:bCs/>
          <w:color w:val="000000"/>
          <w:sz w:val="20"/>
          <w:szCs w:val="20"/>
        </w:rPr>
        <w:t xml:space="preserve">ybór ekspertów do opracowania </w:t>
      </w:r>
      <w:r>
        <w:rPr>
          <w:rFonts w:ascii="Palatino Linotype" w:eastAsia="Lato-Bold" w:hAnsi="Palatino Linotype" w:cs="Palatino Linotype"/>
          <w:b/>
          <w:bCs/>
          <w:color w:val="000000"/>
          <w:sz w:val="20"/>
          <w:szCs w:val="20"/>
        </w:rPr>
        <w:t xml:space="preserve">                 </w:t>
      </w:r>
      <w:r w:rsidRPr="001E00B9">
        <w:rPr>
          <w:rFonts w:ascii="Palatino Linotype" w:eastAsia="Lato-Bold" w:hAnsi="Palatino Linotype" w:cs="Palatino Linotype"/>
          <w:b/>
          <w:bCs/>
          <w:color w:val="000000"/>
          <w:sz w:val="20"/>
          <w:szCs w:val="20"/>
        </w:rPr>
        <w:t>2 specjalistycznych programów diagnozy zaburzeń psychicznych u osób dorosłych oraz przeprowadzeni</w:t>
      </w:r>
      <w:r>
        <w:rPr>
          <w:rFonts w:ascii="Palatino Linotype" w:eastAsia="Lato-Bold" w:hAnsi="Palatino Linotype" w:cs="Palatino Linotype"/>
          <w:b/>
          <w:bCs/>
          <w:color w:val="000000"/>
          <w:sz w:val="20"/>
          <w:szCs w:val="20"/>
        </w:rPr>
        <w:t>e</w:t>
      </w:r>
      <w:r w:rsidRPr="001E00B9">
        <w:rPr>
          <w:rFonts w:ascii="Palatino Linotype" w:eastAsia="Lato-Bold" w:hAnsi="Palatino Linotype" w:cs="Palatino Linotype"/>
          <w:b/>
          <w:bCs/>
          <w:color w:val="000000"/>
          <w:sz w:val="20"/>
          <w:szCs w:val="20"/>
        </w:rPr>
        <w:t xml:space="preserve"> (na prawach opcji) szkoleń w zakresie specjalistycznych programów diagnozy zaburzeń psychicz</w:t>
      </w:r>
      <w:r>
        <w:rPr>
          <w:rFonts w:ascii="Palatino Linotype" w:eastAsia="Lato-Bold" w:hAnsi="Palatino Linotype" w:cs="Palatino Linotype"/>
          <w:b/>
          <w:bCs/>
          <w:color w:val="000000"/>
          <w:sz w:val="20"/>
          <w:szCs w:val="20"/>
        </w:rPr>
        <w:t xml:space="preserve">nych u osób dorosłych  </w:t>
      </w:r>
      <w:r w:rsidRPr="001E00B9">
        <w:rPr>
          <w:rFonts w:ascii="Palatino Linotype" w:eastAsia="Lato-Bold" w:hAnsi="Palatino Linotype" w:cs="Palatino Linotype"/>
          <w:b/>
          <w:bCs/>
          <w:color w:val="000000"/>
          <w:sz w:val="20"/>
          <w:szCs w:val="20"/>
        </w:rPr>
        <w:t>w ramach projektu „Opracowanie i realizacja specjalistycznych programów diagnozy i leczenia zaburzeń psychicznych”, realizowanego w ramach Programu Fundusze Europejskie dla Rozwoju Społecznego 2021-2027</w:t>
      </w:r>
      <w:r w:rsidRPr="002E7B49">
        <w:rPr>
          <w:rFonts w:ascii="Palatino Linotype" w:hAnsi="Palatino Linotype"/>
          <w:sz w:val="20"/>
          <w:szCs w:val="20"/>
        </w:rPr>
        <w:t>.</w:t>
      </w:r>
    </w:p>
    <w:p w:rsidR="002E7B49" w:rsidRDefault="002E7B49" w:rsidP="002E7B49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:rsidR="002E7B49" w:rsidRDefault="002E7B49" w:rsidP="002E7B49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</w:rPr>
        <w:t>Jest to zamówienie udzielane w częściach, z których każda stanowi przedmiot odrębnego postępowania, a stosownie do art. 30 ust. 1 ustawy</w:t>
      </w:r>
      <w:r w:rsidRPr="002E7B49">
        <w:rPr>
          <w:rFonts w:ascii="Palatino Linotype" w:hAnsi="Palatino Linotype"/>
          <w:sz w:val="20"/>
          <w:szCs w:val="20"/>
        </w:rPr>
        <w:t xml:space="preserve"> z</w:t>
      </w:r>
      <w:r>
        <w:rPr>
          <w:rFonts w:ascii="Palatino Linotype" w:hAnsi="Palatino Linotype"/>
          <w:sz w:val="20"/>
          <w:szCs w:val="20"/>
        </w:rPr>
        <w:t xml:space="preserve"> dnia 11 września 2019 r. Prawo zamówień publicznych (</w:t>
      </w:r>
      <w:r w:rsidRPr="002E7B49">
        <w:rPr>
          <w:rFonts w:ascii="Palatino Linotype" w:hAnsi="Palatino Linotype"/>
          <w:sz w:val="20"/>
          <w:szCs w:val="20"/>
        </w:rPr>
        <w:t>Dz. U. z 202</w:t>
      </w:r>
      <w:r>
        <w:rPr>
          <w:rFonts w:ascii="Palatino Linotype" w:hAnsi="Palatino Linotype"/>
          <w:sz w:val="20"/>
          <w:szCs w:val="20"/>
        </w:rPr>
        <w:t>4</w:t>
      </w:r>
      <w:r w:rsidRPr="002E7B49">
        <w:rPr>
          <w:rFonts w:ascii="Palatino Linotype" w:hAnsi="Palatino Linotype"/>
          <w:sz w:val="20"/>
          <w:szCs w:val="20"/>
        </w:rPr>
        <w:t xml:space="preserve"> r. poz.</w:t>
      </w:r>
      <w:r>
        <w:rPr>
          <w:rFonts w:ascii="Palatino Linotype" w:hAnsi="Palatino Linotype"/>
          <w:sz w:val="20"/>
          <w:szCs w:val="20"/>
        </w:rPr>
        <w:t xml:space="preserve"> 1320</w:t>
      </w:r>
      <w:r w:rsidRPr="002E7B49">
        <w:rPr>
          <w:rFonts w:ascii="Palatino Linotype" w:hAnsi="Palatino Linotype"/>
          <w:sz w:val="20"/>
          <w:szCs w:val="20"/>
        </w:rPr>
        <w:t xml:space="preserve"> z </w:t>
      </w:r>
      <w:proofErr w:type="spellStart"/>
      <w:r w:rsidRPr="002E7B49">
        <w:rPr>
          <w:rFonts w:ascii="Palatino Linotype" w:hAnsi="Palatino Linotype"/>
          <w:sz w:val="20"/>
          <w:szCs w:val="20"/>
        </w:rPr>
        <w:t>późn</w:t>
      </w:r>
      <w:proofErr w:type="spellEnd"/>
      <w:r w:rsidRPr="002E7B49">
        <w:rPr>
          <w:rFonts w:ascii="Palatino Linotype" w:hAnsi="Palatino Linotype"/>
          <w:sz w:val="20"/>
          <w:szCs w:val="20"/>
        </w:rPr>
        <w:t xml:space="preserve">. zm.) zwanej dalej ustawą </w:t>
      </w:r>
      <w:proofErr w:type="spellStart"/>
      <w:r w:rsidRPr="002E7B49">
        <w:rPr>
          <w:rFonts w:ascii="Palatino Linotype" w:hAnsi="Palatino Linotype"/>
          <w:sz w:val="20"/>
          <w:szCs w:val="20"/>
        </w:rPr>
        <w:t>Pzp</w:t>
      </w:r>
      <w:proofErr w:type="spellEnd"/>
      <w:r>
        <w:rPr>
          <w:rFonts w:ascii="Palatino Linotype" w:hAnsi="Palatino Linotype"/>
          <w:sz w:val="20"/>
          <w:szCs w:val="20"/>
        </w:rPr>
        <w:t>,</w:t>
      </w:r>
      <w:r>
        <w:rPr>
          <w:rFonts w:ascii="Palatino Linotype" w:hAnsi="Palatino Linotype" w:cs="Palatino Linotype"/>
          <w:sz w:val="20"/>
        </w:rPr>
        <w:t xml:space="preserve"> łączna wartość poszczególnych części zamówienia przekracza próg unijny dla usług, </w:t>
      </w:r>
      <w:r>
        <w:rPr>
          <w:rFonts w:ascii="Palatino Linotype" w:hAnsi="Palatino Linotype"/>
          <w:sz w:val="20"/>
          <w:szCs w:val="20"/>
        </w:rPr>
        <w:t xml:space="preserve">tj. kwotę określoną </w:t>
      </w:r>
      <w:r w:rsidRPr="002E7B49">
        <w:rPr>
          <w:rFonts w:ascii="Palatino Linotype" w:hAnsi="Palatino Linotype"/>
          <w:sz w:val="20"/>
          <w:szCs w:val="20"/>
        </w:rPr>
        <w:t>w przepisach wydanych na podstawie art. 3 ust. 3</w:t>
      </w:r>
      <w:r>
        <w:rPr>
          <w:rFonts w:ascii="Palatino Linotype" w:hAnsi="Palatino Linotype"/>
          <w:sz w:val="20"/>
          <w:szCs w:val="20"/>
        </w:rPr>
        <w:t xml:space="preserve"> ustawy </w:t>
      </w:r>
      <w:proofErr w:type="spellStart"/>
      <w:r>
        <w:rPr>
          <w:rFonts w:ascii="Palatino Linotype" w:hAnsi="Palatino Linotype"/>
          <w:sz w:val="20"/>
          <w:szCs w:val="20"/>
        </w:rPr>
        <w:t>Pzp</w:t>
      </w:r>
      <w:proofErr w:type="spellEnd"/>
      <w:r>
        <w:rPr>
          <w:rFonts w:ascii="Palatino Linotype" w:hAnsi="Palatino Linotype"/>
          <w:sz w:val="20"/>
          <w:szCs w:val="20"/>
        </w:rPr>
        <w:t xml:space="preserve">. </w:t>
      </w:r>
    </w:p>
    <w:p w:rsidR="000F0645" w:rsidRDefault="002E7B49" w:rsidP="002E7B49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Przedmiotowe p</w:t>
      </w:r>
      <w:r w:rsidRPr="002E7B49">
        <w:rPr>
          <w:rFonts w:ascii="Palatino Linotype" w:hAnsi="Palatino Linotype"/>
          <w:sz w:val="20"/>
          <w:szCs w:val="20"/>
        </w:rPr>
        <w:t xml:space="preserve">ostępowanie o udzielenie zamówienia publicznego </w:t>
      </w:r>
      <w:r>
        <w:rPr>
          <w:rFonts w:ascii="Palatino Linotype" w:hAnsi="Palatino Linotype"/>
          <w:sz w:val="20"/>
          <w:szCs w:val="20"/>
        </w:rPr>
        <w:t xml:space="preserve">jest </w:t>
      </w:r>
      <w:r w:rsidRPr="002E7B49">
        <w:rPr>
          <w:rFonts w:ascii="Palatino Linotype" w:hAnsi="Palatino Linotype"/>
          <w:sz w:val="20"/>
          <w:szCs w:val="20"/>
        </w:rPr>
        <w:t>prowadzone w trybie przetargu nieograniczonego, a więc w tr</w:t>
      </w:r>
      <w:r>
        <w:rPr>
          <w:rFonts w:ascii="Palatino Linotype" w:hAnsi="Palatino Linotype"/>
          <w:sz w:val="20"/>
          <w:szCs w:val="20"/>
        </w:rPr>
        <w:t xml:space="preserve">ybie najbardziej konkurencyjnym </w:t>
      </w:r>
      <w:r w:rsidRPr="002E7B49">
        <w:rPr>
          <w:rFonts w:ascii="Palatino Linotype" w:hAnsi="Palatino Linotype"/>
          <w:sz w:val="20"/>
          <w:szCs w:val="20"/>
        </w:rPr>
        <w:t>spośród przewidzianych w ustawie</w:t>
      </w:r>
      <w:r>
        <w:rPr>
          <w:rFonts w:ascii="Palatino Linotype" w:hAnsi="Palatino Linotype"/>
          <w:sz w:val="20"/>
          <w:szCs w:val="20"/>
        </w:rPr>
        <w:t xml:space="preserve"> </w:t>
      </w:r>
      <w:proofErr w:type="spellStart"/>
      <w:r>
        <w:rPr>
          <w:rFonts w:ascii="Palatino Linotype" w:hAnsi="Palatino Linotype"/>
          <w:sz w:val="20"/>
          <w:szCs w:val="20"/>
        </w:rPr>
        <w:t>Pzp</w:t>
      </w:r>
      <w:proofErr w:type="spellEnd"/>
      <w:r>
        <w:rPr>
          <w:rFonts w:ascii="Palatino Linotype" w:hAnsi="Palatino Linotype"/>
          <w:sz w:val="20"/>
          <w:szCs w:val="20"/>
        </w:rPr>
        <w:t xml:space="preserve">. </w:t>
      </w:r>
    </w:p>
    <w:p w:rsidR="00B7433C" w:rsidRDefault="002E7B49" w:rsidP="002E7B49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2E7B49">
        <w:rPr>
          <w:rFonts w:ascii="Palatino Linotype" w:hAnsi="Palatino Linotype"/>
          <w:sz w:val="20"/>
          <w:szCs w:val="20"/>
        </w:rPr>
        <w:t xml:space="preserve">Zgodnie z art. 138 ust. 1 ustawy </w:t>
      </w:r>
      <w:proofErr w:type="spellStart"/>
      <w:r w:rsidRPr="002E7B49">
        <w:rPr>
          <w:rFonts w:ascii="Palatino Linotype" w:hAnsi="Palatino Linotype"/>
          <w:sz w:val="20"/>
          <w:szCs w:val="20"/>
        </w:rPr>
        <w:t>Pzp</w:t>
      </w:r>
      <w:proofErr w:type="spellEnd"/>
      <w:r w:rsidRPr="002E7B49">
        <w:rPr>
          <w:rFonts w:ascii="Palatino Linotype" w:hAnsi="Palatino Linotype"/>
          <w:sz w:val="20"/>
          <w:szCs w:val="20"/>
        </w:rPr>
        <w:t>, termin składania</w:t>
      </w:r>
      <w:r w:rsidR="000F0645">
        <w:rPr>
          <w:rFonts w:ascii="Palatino Linotype" w:hAnsi="Palatino Linotype"/>
          <w:sz w:val="20"/>
          <w:szCs w:val="20"/>
        </w:rPr>
        <w:t xml:space="preserve"> ofert nie może być krótszy niż </w:t>
      </w:r>
      <w:r w:rsidRPr="002E7B49">
        <w:rPr>
          <w:rFonts w:ascii="Palatino Linotype" w:hAnsi="Palatino Linotype"/>
          <w:sz w:val="20"/>
          <w:szCs w:val="20"/>
        </w:rPr>
        <w:t>35 dni od dnia przekazania ogłoszenia o zamówieniu Urzędow</w:t>
      </w:r>
      <w:r>
        <w:rPr>
          <w:rFonts w:ascii="Palatino Linotype" w:hAnsi="Palatino Linotype"/>
          <w:sz w:val="20"/>
          <w:szCs w:val="20"/>
        </w:rPr>
        <w:t xml:space="preserve">i Publikacji Unii Europejskiej, </w:t>
      </w:r>
      <w:r w:rsidRPr="002E7B49">
        <w:rPr>
          <w:rFonts w:ascii="Palatino Linotype" w:hAnsi="Palatino Linotype"/>
          <w:sz w:val="20"/>
          <w:szCs w:val="20"/>
        </w:rPr>
        <w:t xml:space="preserve">tym nie mniej, zgodnie z art. 138 ust. 2 pkt 2) ustawy </w:t>
      </w:r>
      <w:proofErr w:type="spellStart"/>
      <w:r>
        <w:rPr>
          <w:rFonts w:ascii="Palatino Linotype" w:hAnsi="Palatino Linotype"/>
          <w:sz w:val="20"/>
          <w:szCs w:val="20"/>
        </w:rPr>
        <w:t>Pzp</w:t>
      </w:r>
      <w:proofErr w:type="spellEnd"/>
      <w:r>
        <w:rPr>
          <w:rFonts w:ascii="Palatino Linotype" w:hAnsi="Palatino Linotype"/>
          <w:sz w:val="20"/>
          <w:szCs w:val="20"/>
        </w:rPr>
        <w:t xml:space="preserve">, Zamawiający może wyznaczyć </w:t>
      </w:r>
      <w:r w:rsidRPr="002E7B49">
        <w:rPr>
          <w:rFonts w:ascii="Palatino Linotype" w:hAnsi="Palatino Linotype"/>
          <w:sz w:val="20"/>
          <w:szCs w:val="20"/>
        </w:rPr>
        <w:t>termin składania ofert krótszy niż termin określony w ust. 1, n</w:t>
      </w:r>
      <w:r>
        <w:rPr>
          <w:rFonts w:ascii="Palatino Linotype" w:hAnsi="Palatino Linotype"/>
          <w:sz w:val="20"/>
          <w:szCs w:val="20"/>
        </w:rPr>
        <w:t xml:space="preserve">ie krótszy jednak niż 15 dni od </w:t>
      </w:r>
      <w:r w:rsidRPr="002E7B49">
        <w:rPr>
          <w:rFonts w:ascii="Palatino Linotype" w:hAnsi="Palatino Linotype"/>
          <w:sz w:val="20"/>
          <w:szCs w:val="20"/>
        </w:rPr>
        <w:t>dnia przekazania ogłoszenia o zamówieniu Urzędowi Publi</w:t>
      </w:r>
      <w:r>
        <w:rPr>
          <w:rFonts w:ascii="Palatino Linotype" w:hAnsi="Palatino Linotype"/>
          <w:sz w:val="20"/>
          <w:szCs w:val="20"/>
        </w:rPr>
        <w:t xml:space="preserve">kacji Unii Europejskiej, jeżeli </w:t>
      </w:r>
      <w:r w:rsidRPr="002E7B49">
        <w:rPr>
          <w:rFonts w:ascii="Palatino Linotype" w:hAnsi="Palatino Linotype"/>
          <w:sz w:val="20"/>
          <w:szCs w:val="20"/>
        </w:rPr>
        <w:t>zachodzi pilna potrzeba udzielenia zamówienia i skrócen</w:t>
      </w:r>
      <w:r>
        <w:rPr>
          <w:rFonts w:ascii="Palatino Linotype" w:hAnsi="Palatino Linotype"/>
          <w:sz w:val="20"/>
          <w:szCs w:val="20"/>
        </w:rPr>
        <w:t xml:space="preserve">ie terminu składania ofert jest </w:t>
      </w:r>
      <w:r w:rsidRPr="002E7B49">
        <w:rPr>
          <w:rFonts w:ascii="Palatino Linotype" w:hAnsi="Palatino Linotype"/>
          <w:sz w:val="20"/>
          <w:szCs w:val="20"/>
        </w:rPr>
        <w:t xml:space="preserve">uzasadnione. </w:t>
      </w:r>
    </w:p>
    <w:p w:rsidR="00B7433C" w:rsidRPr="002E7B49" w:rsidRDefault="00B7433C" w:rsidP="00B7433C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2E7B49">
        <w:rPr>
          <w:rFonts w:ascii="Palatino Linotype" w:hAnsi="Palatino Linotype"/>
          <w:sz w:val="20"/>
          <w:szCs w:val="20"/>
        </w:rPr>
        <w:t>Należy zauważyć, że obowiązujący wyżej prz</w:t>
      </w:r>
      <w:r>
        <w:rPr>
          <w:rFonts w:ascii="Palatino Linotype" w:hAnsi="Palatino Linotype"/>
          <w:sz w:val="20"/>
          <w:szCs w:val="20"/>
        </w:rPr>
        <w:t xml:space="preserve">ywoływany przepis jest wynikiem </w:t>
      </w:r>
      <w:r w:rsidRPr="002E7B49">
        <w:rPr>
          <w:rFonts w:ascii="Palatino Linotype" w:hAnsi="Palatino Linotype"/>
          <w:sz w:val="20"/>
          <w:szCs w:val="20"/>
        </w:rPr>
        <w:t>implementacji art. 27 ust. 3 dyrektywy 2014/24/UE, na mocy któ</w:t>
      </w:r>
      <w:r>
        <w:rPr>
          <w:rFonts w:ascii="Palatino Linotype" w:hAnsi="Palatino Linotype"/>
          <w:sz w:val="20"/>
          <w:szCs w:val="20"/>
        </w:rPr>
        <w:t xml:space="preserve">rego, jeżeli ze względu na stan </w:t>
      </w:r>
      <w:r w:rsidRPr="002E7B49">
        <w:rPr>
          <w:rFonts w:ascii="Palatino Linotype" w:hAnsi="Palatino Linotype"/>
          <w:sz w:val="20"/>
          <w:szCs w:val="20"/>
        </w:rPr>
        <w:t>pilnej konieczności należycie uzasadniony przez instytucj</w:t>
      </w:r>
      <w:r>
        <w:rPr>
          <w:rFonts w:ascii="Palatino Linotype" w:hAnsi="Palatino Linotype"/>
          <w:sz w:val="20"/>
          <w:szCs w:val="20"/>
        </w:rPr>
        <w:t>ę</w:t>
      </w:r>
      <w:r w:rsidRPr="002E7B49">
        <w:rPr>
          <w:rFonts w:ascii="Palatino Linotype" w:hAnsi="Palatino Linotype"/>
          <w:sz w:val="20"/>
          <w:szCs w:val="20"/>
        </w:rPr>
        <w:t xml:space="preserve"> zam</w:t>
      </w:r>
      <w:r>
        <w:rPr>
          <w:rFonts w:ascii="Palatino Linotype" w:hAnsi="Palatino Linotype"/>
          <w:sz w:val="20"/>
          <w:szCs w:val="20"/>
        </w:rPr>
        <w:t xml:space="preserve">awiającą termin składania ofert </w:t>
      </w:r>
      <w:r w:rsidRPr="002E7B49">
        <w:rPr>
          <w:rFonts w:ascii="Palatino Linotype" w:hAnsi="Palatino Linotype"/>
          <w:sz w:val="20"/>
          <w:szCs w:val="20"/>
        </w:rPr>
        <w:t>nie może być dotrzymany, instytucja zamawiająca może w</w:t>
      </w:r>
      <w:r>
        <w:rPr>
          <w:rFonts w:ascii="Palatino Linotype" w:hAnsi="Palatino Linotype"/>
          <w:sz w:val="20"/>
          <w:szCs w:val="20"/>
        </w:rPr>
        <w:t xml:space="preserve">yznaczyć termin, który nie może </w:t>
      </w:r>
      <w:r w:rsidRPr="002E7B49">
        <w:rPr>
          <w:rFonts w:ascii="Palatino Linotype" w:hAnsi="Palatino Linotype"/>
          <w:sz w:val="20"/>
          <w:szCs w:val="20"/>
        </w:rPr>
        <w:t>być krótszy niż 15 dni od daty wysłania ogłoszenia o zamówieniu. Jednocześni</w:t>
      </w:r>
      <w:r>
        <w:rPr>
          <w:rFonts w:ascii="Palatino Linotype" w:hAnsi="Palatino Linotype"/>
          <w:sz w:val="20"/>
          <w:szCs w:val="20"/>
        </w:rPr>
        <w:t xml:space="preserve">e z motywu 46 </w:t>
      </w:r>
      <w:r w:rsidRPr="002E7B49">
        <w:rPr>
          <w:rFonts w:ascii="Palatino Linotype" w:hAnsi="Palatino Linotype"/>
          <w:sz w:val="20"/>
          <w:szCs w:val="20"/>
        </w:rPr>
        <w:t>preambuły do tej dyrektywy wynika, że zgodnie z intencją u</w:t>
      </w:r>
      <w:r>
        <w:rPr>
          <w:rFonts w:ascii="Palatino Linotype" w:hAnsi="Palatino Linotype"/>
          <w:sz w:val="20"/>
          <w:szCs w:val="20"/>
        </w:rPr>
        <w:t xml:space="preserve">stawodawcy unijnego, instytucje </w:t>
      </w:r>
      <w:r w:rsidRPr="002E7B49">
        <w:rPr>
          <w:rFonts w:ascii="Palatino Linotype" w:hAnsi="Palatino Linotype"/>
          <w:sz w:val="20"/>
          <w:szCs w:val="20"/>
        </w:rPr>
        <w:t>zamawiające powinny mieć możliwość skrócenia niektórych</w:t>
      </w:r>
      <w:r>
        <w:rPr>
          <w:rFonts w:ascii="Palatino Linotype" w:hAnsi="Palatino Linotype"/>
          <w:sz w:val="20"/>
          <w:szCs w:val="20"/>
        </w:rPr>
        <w:t xml:space="preserve"> terminów mających zastosowanie </w:t>
      </w:r>
      <w:r w:rsidRPr="002E7B49">
        <w:rPr>
          <w:rFonts w:ascii="Palatino Linotype" w:hAnsi="Palatino Linotype"/>
          <w:sz w:val="20"/>
          <w:szCs w:val="20"/>
        </w:rPr>
        <w:t>w procedurze otwartej i ograniczonej oraz w procedurach konkurenc</w:t>
      </w:r>
      <w:r>
        <w:rPr>
          <w:rFonts w:ascii="Palatino Linotype" w:hAnsi="Palatino Linotype"/>
          <w:sz w:val="20"/>
          <w:szCs w:val="20"/>
        </w:rPr>
        <w:t xml:space="preserve">yjnych z negocjacjami, </w:t>
      </w:r>
      <w:r w:rsidRPr="002E7B49">
        <w:rPr>
          <w:rFonts w:ascii="Palatino Linotype" w:hAnsi="Palatino Linotype"/>
          <w:sz w:val="20"/>
          <w:szCs w:val="20"/>
        </w:rPr>
        <w:t>w przypadkach, gdy dane terminy byłyby niewykonalne ze wzgl</w:t>
      </w:r>
      <w:r>
        <w:rPr>
          <w:rFonts w:ascii="Palatino Linotype" w:hAnsi="Palatino Linotype"/>
          <w:sz w:val="20"/>
          <w:szCs w:val="20"/>
        </w:rPr>
        <w:t xml:space="preserve">ędu na pilną konieczność, która </w:t>
      </w:r>
      <w:r w:rsidRPr="002E7B49">
        <w:rPr>
          <w:rFonts w:ascii="Palatino Linotype" w:hAnsi="Palatino Linotype"/>
          <w:sz w:val="20"/>
          <w:szCs w:val="20"/>
        </w:rPr>
        <w:t>powinna zostać należycie uzasadniona przez instytucję zam</w:t>
      </w:r>
      <w:r>
        <w:rPr>
          <w:rFonts w:ascii="Palatino Linotype" w:hAnsi="Palatino Linotype"/>
          <w:sz w:val="20"/>
          <w:szCs w:val="20"/>
        </w:rPr>
        <w:t xml:space="preserve">awiającą. Przy czym nie musi to </w:t>
      </w:r>
      <w:r w:rsidRPr="002E7B49">
        <w:rPr>
          <w:rFonts w:ascii="Palatino Linotype" w:hAnsi="Palatino Linotype"/>
          <w:sz w:val="20"/>
          <w:szCs w:val="20"/>
        </w:rPr>
        <w:t>być wyjątkowo pilna konieczność spowodowana okol</w:t>
      </w:r>
      <w:r>
        <w:rPr>
          <w:rFonts w:ascii="Palatino Linotype" w:hAnsi="Palatino Linotype"/>
          <w:sz w:val="20"/>
          <w:szCs w:val="20"/>
        </w:rPr>
        <w:t xml:space="preserve">icznościami, których instytucja </w:t>
      </w:r>
      <w:r w:rsidRPr="002E7B49">
        <w:rPr>
          <w:rFonts w:ascii="Palatino Linotype" w:hAnsi="Palatino Linotype"/>
          <w:sz w:val="20"/>
          <w:szCs w:val="20"/>
        </w:rPr>
        <w:t xml:space="preserve">zamawiająca nie może przewidzieć i których nie można </w:t>
      </w:r>
      <w:r>
        <w:rPr>
          <w:rFonts w:ascii="Palatino Linotype" w:hAnsi="Palatino Linotype"/>
          <w:sz w:val="20"/>
          <w:szCs w:val="20"/>
        </w:rPr>
        <w:t xml:space="preserve">jej przypisać. Jak wskazuje się </w:t>
      </w:r>
      <w:r w:rsidRPr="002E7B49">
        <w:rPr>
          <w:rFonts w:ascii="Palatino Linotype" w:hAnsi="Palatino Linotype"/>
          <w:sz w:val="20"/>
          <w:szCs w:val="20"/>
        </w:rPr>
        <w:t>w doktrynie będzie to sytuacja, w której zamawiający p</w:t>
      </w:r>
      <w:r>
        <w:rPr>
          <w:rFonts w:ascii="Palatino Linotype" w:hAnsi="Palatino Linotype"/>
          <w:sz w:val="20"/>
          <w:szCs w:val="20"/>
        </w:rPr>
        <w:t xml:space="preserve">owinien podjąć pilnie działania </w:t>
      </w:r>
      <w:r w:rsidRPr="002E7B49">
        <w:rPr>
          <w:rFonts w:ascii="Palatino Linotype" w:hAnsi="Palatino Linotype"/>
          <w:sz w:val="20"/>
          <w:szCs w:val="20"/>
        </w:rPr>
        <w:t xml:space="preserve">zmierzające do wykonania zamówienia publicznego. Stan </w:t>
      </w:r>
      <w:r>
        <w:rPr>
          <w:rFonts w:ascii="Palatino Linotype" w:hAnsi="Palatino Linotype"/>
          <w:sz w:val="20"/>
          <w:szCs w:val="20"/>
        </w:rPr>
        <w:t xml:space="preserve">pilnej konieczności nie oznacza </w:t>
      </w:r>
      <w:r w:rsidRPr="002E7B49">
        <w:rPr>
          <w:rFonts w:ascii="Palatino Linotype" w:hAnsi="Palatino Linotype"/>
          <w:sz w:val="20"/>
          <w:szCs w:val="20"/>
        </w:rPr>
        <w:t>jednak wymogu natychmiastowej reakcji np. w celu usunię</w:t>
      </w:r>
      <w:r>
        <w:rPr>
          <w:rFonts w:ascii="Palatino Linotype" w:hAnsi="Palatino Linotype"/>
          <w:sz w:val="20"/>
          <w:szCs w:val="20"/>
        </w:rPr>
        <w:t xml:space="preserve">cia awarii lub katastrofy. Tego </w:t>
      </w:r>
      <w:r w:rsidRPr="002E7B49">
        <w:rPr>
          <w:rFonts w:ascii="Palatino Linotype" w:hAnsi="Palatino Linotype"/>
          <w:sz w:val="20"/>
          <w:szCs w:val="20"/>
        </w:rPr>
        <w:t>rodzaju sytuacje upoważniają zamawiającego do zastosowa</w:t>
      </w:r>
      <w:r>
        <w:rPr>
          <w:rFonts w:ascii="Palatino Linotype" w:hAnsi="Palatino Linotype"/>
          <w:sz w:val="20"/>
          <w:szCs w:val="20"/>
        </w:rPr>
        <w:t xml:space="preserve">nia procedury negocjacyjnej bez </w:t>
      </w:r>
      <w:r w:rsidRPr="002E7B49">
        <w:rPr>
          <w:rFonts w:ascii="Palatino Linotype" w:hAnsi="Palatino Linotype"/>
          <w:sz w:val="20"/>
          <w:szCs w:val="20"/>
        </w:rPr>
        <w:t>ogłoszenia, przewidzianej w art. 32 dyrektywy 2014/24/UE (t</w:t>
      </w:r>
      <w:r>
        <w:rPr>
          <w:rFonts w:ascii="Palatino Linotype" w:hAnsi="Palatino Linotype"/>
          <w:sz w:val="20"/>
          <w:szCs w:val="20"/>
        </w:rPr>
        <w:t>ak: A. Sołtysińska, Europejskie prawo zamówień publicznych (</w:t>
      </w:r>
      <w:r w:rsidRPr="002E7B49">
        <w:rPr>
          <w:rFonts w:ascii="Palatino Linotype" w:hAnsi="Palatino Linotype"/>
          <w:sz w:val="20"/>
          <w:szCs w:val="20"/>
        </w:rPr>
        <w:t>Komentarz, Wolters Kluwer, Warszawa 2016). Przesłankami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2E7B49">
        <w:rPr>
          <w:rFonts w:ascii="Palatino Linotype" w:hAnsi="Palatino Linotype"/>
          <w:sz w:val="20"/>
          <w:szCs w:val="20"/>
        </w:rPr>
        <w:t>skrócenia terminu składania ofert wskazanymi w dyrektywie 2014/24/UE są zatem: pi</w:t>
      </w:r>
      <w:r>
        <w:rPr>
          <w:rFonts w:ascii="Palatino Linotype" w:hAnsi="Palatino Linotype"/>
          <w:sz w:val="20"/>
          <w:szCs w:val="20"/>
        </w:rPr>
        <w:t xml:space="preserve">lna </w:t>
      </w:r>
      <w:r w:rsidRPr="002E7B49">
        <w:rPr>
          <w:rFonts w:ascii="Palatino Linotype" w:hAnsi="Palatino Linotype"/>
          <w:sz w:val="20"/>
          <w:szCs w:val="20"/>
        </w:rPr>
        <w:t xml:space="preserve">konieczność </w:t>
      </w:r>
      <w:r w:rsidRPr="002E7B49">
        <w:rPr>
          <w:rFonts w:ascii="Palatino Linotype" w:hAnsi="Palatino Linotype"/>
          <w:sz w:val="20"/>
          <w:szCs w:val="20"/>
        </w:rPr>
        <w:lastRenderedPageBreak/>
        <w:t>udzielenia zamówienia, wynikająca z niem</w:t>
      </w:r>
      <w:r>
        <w:rPr>
          <w:rFonts w:ascii="Palatino Linotype" w:hAnsi="Palatino Linotype"/>
          <w:sz w:val="20"/>
          <w:szCs w:val="20"/>
        </w:rPr>
        <w:t xml:space="preserve">ożności zachowania podstawowych </w:t>
      </w:r>
      <w:r w:rsidRPr="002E7B49">
        <w:rPr>
          <w:rFonts w:ascii="Palatino Linotype" w:hAnsi="Palatino Linotype"/>
          <w:sz w:val="20"/>
          <w:szCs w:val="20"/>
        </w:rPr>
        <w:t>terminów przez zamawiającego, oraz podanie przez zamawi</w:t>
      </w:r>
      <w:r>
        <w:rPr>
          <w:rFonts w:ascii="Palatino Linotype" w:hAnsi="Palatino Linotype"/>
          <w:sz w:val="20"/>
          <w:szCs w:val="20"/>
        </w:rPr>
        <w:t xml:space="preserve">ającego uzasadnienia powstałego </w:t>
      </w:r>
      <w:r w:rsidRPr="002E7B49">
        <w:rPr>
          <w:rFonts w:ascii="Palatino Linotype" w:hAnsi="Palatino Linotype"/>
          <w:sz w:val="20"/>
          <w:szCs w:val="20"/>
        </w:rPr>
        <w:t>stanu pilnej konieczności.</w:t>
      </w:r>
    </w:p>
    <w:p w:rsidR="00B7433C" w:rsidRDefault="00B7433C" w:rsidP="00B7433C">
      <w:pPr>
        <w:spacing w:after="0" w:line="240" w:lineRule="auto"/>
        <w:jc w:val="both"/>
        <w:rPr>
          <w:rFonts w:ascii="Palatino Linotype" w:eastAsia="Lato-Bold" w:hAnsi="Palatino Linotype" w:cs="Palatino Linotype"/>
          <w:bCs/>
          <w:sz w:val="20"/>
          <w:szCs w:val="20"/>
        </w:rPr>
      </w:pPr>
      <w:r w:rsidRPr="002E7B49">
        <w:rPr>
          <w:rFonts w:ascii="Palatino Linotype" w:hAnsi="Palatino Linotype"/>
          <w:sz w:val="20"/>
          <w:szCs w:val="20"/>
        </w:rPr>
        <w:t>Przenosząc powyższe rozważania na grunt niniejszej spr</w:t>
      </w:r>
      <w:r>
        <w:rPr>
          <w:rFonts w:ascii="Palatino Linotype" w:hAnsi="Palatino Linotype"/>
          <w:sz w:val="20"/>
          <w:szCs w:val="20"/>
        </w:rPr>
        <w:t xml:space="preserve">awy Zamawiający informuje, </w:t>
      </w:r>
      <w:r w:rsidRPr="002E7B49">
        <w:rPr>
          <w:rFonts w:ascii="Palatino Linotype" w:hAnsi="Palatino Linotype"/>
          <w:sz w:val="20"/>
          <w:szCs w:val="20"/>
        </w:rPr>
        <w:t xml:space="preserve">że </w:t>
      </w:r>
      <w:r>
        <w:rPr>
          <w:rFonts w:ascii="Palatino Linotype" w:hAnsi="Palatino Linotype"/>
          <w:sz w:val="20"/>
          <w:szCs w:val="20"/>
        </w:rPr>
        <w:t>p</w:t>
      </w:r>
      <w:r w:rsidRPr="002E7B49">
        <w:rPr>
          <w:rFonts w:ascii="Palatino Linotype" w:hAnsi="Palatino Linotype"/>
          <w:sz w:val="20"/>
          <w:szCs w:val="20"/>
        </w:rPr>
        <w:t>ilna potrzeba udzielenia zamówienia i sk</w:t>
      </w:r>
      <w:r>
        <w:rPr>
          <w:rFonts w:ascii="Palatino Linotype" w:hAnsi="Palatino Linotype"/>
          <w:sz w:val="20"/>
          <w:szCs w:val="20"/>
        </w:rPr>
        <w:t xml:space="preserve">rócenie terminu składania ofert </w:t>
      </w:r>
      <w:r w:rsidRPr="002E7B49">
        <w:rPr>
          <w:rFonts w:ascii="Palatino Linotype" w:hAnsi="Palatino Linotype"/>
          <w:sz w:val="20"/>
          <w:szCs w:val="20"/>
        </w:rPr>
        <w:t>wynika</w:t>
      </w:r>
      <w:r>
        <w:rPr>
          <w:rFonts w:ascii="Palatino Linotype" w:hAnsi="Palatino Linotype"/>
          <w:sz w:val="20"/>
          <w:szCs w:val="20"/>
        </w:rPr>
        <w:t xml:space="preserve"> z konieczności dochowania terminów realizacji poszczególnych zadań, ustalonych przez Komitet Monitorujący realizację Programu Fundusze Europejskie dla Rozwoju Społecznego 2021-2027 dla projektu </w:t>
      </w:r>
      <w:r w:rsidRPr="00C30E42">
        <w:rPr>
          <w:rFonts w:ascii="Palatino Linotype" w:eastAsia="Lato-Bold" w:hAnsi="Palatino Linotype" w:cs="Palatino Linotype"/>
          <w:bCs/>
          <w:color w:val="000000"/>
          <w:sz w:val="20"/>
          <w:szCs w:val="20"/>
        </w:rPr>
        <w:t>„Opracowanie i realizacja specjalistycznych programów diagnozy i leczenia zabu</w:t>
      </w:r>
      <w:r>
        <w:rPr>
          <w:rFonts w:ascii="Palatino Linotype" w:eastAsia="Lato-Bold" w:hAnsi="Palatino Linotype" w:cs="Palatino Linotype"/>
          <w:bCs/>
          <w:sz w:val="20"/>
          <w:szCs w:val="20"/>
        </w:rPr>
        <w:t>rzeń psychicznych”.</w:t>
      </w:r>
      <w:r w:rsidR="00164B37">
        <w:rPr>
          <w:rFonts w:ascii="Palatino Linotype" w:eastAsia="Lato-Bold" w:hAnsi="Palatino Linotype" w:cs="Palatino Linotype"/>
          <w:bCs/>
          <w:sz w:val="20"/>
          <w:szCs w:val="20"/>
        </w:rPr>
        <w:t xml:space="preserve"> </w:t>
      </w:r>
    </w:p>
    <w:p w:rsidR="00164B37" w:rsidRDefault="00164B37" w:rsidP="00164B37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2E7B49">
        <w:rPr>
          <w:rFonts w:ascii="Palatino Linotype" w:hAnsi="Palatino Linotype"/>
          <w:sz w:val="20"/>
          <w:szCs w:val="20"/>
        </w:rPr>
        <w:t xml:space="preserve">Brak </w:t>
      </w:r>
      <w:r>
        <w:rPr>
          <w:rFonts w:ascii="Palatino Linotype" w:hAnsi="Palatino Linotype"/>
          <w:sz w:val="20"/>
          <w:szCs w:val="20"/>
        </w:rPr>
        <w:t>realizacji</w:t>
      </w:r>
      <w:r w:rsidRPr="002E7B49">
        <w:rPr>
          <w:rFonts w:ascii="Palatino Linotype" w:hAnsi="Palatino Linotype"/>
          <w:sz w:val="20"/>
          <w:szCs w:val="20"/>
        </w:rPr>
        <w:t xml:space="preserve"> </w:t>
      </w:r>
      <w:r>
        <w:rPr>
          <w:rFonts w:ascii="Palatino Linotype" w:hAnsi="Palatino Linotype"/>
          <w:sz w:val="20"/>
          <w:szCs w:val="20"/>
        </w:rPr>
        <w:t>zamówienia</w:t>
      </w:r>
      <w:r w:rsidRPr="002E7B49">
        <w:rPr>
          <w:rFonts w:ascii="Palatino Linotype" w:hAnsi="Palatino Linotype"/>
          <w:sz w:val="20"/>
          <w:szCs w:val="20"/>
        </w:rPr>
        <w:t xml:space="preserve"> </w:t>
      </w:r>
      <w:r>
        <w:rPr>
          <w:rFonts w:ascii="Palatino Linotype" w:hAnsi="Palatino Linotype"/>
          <w:sz w:val="20"/>
          <w:szCs w:val="20"/>
        </w:rPr>
        <w:t>w ustalonych terminach skutkować będzie nieosiągnięciem założonego poziomu wskaźników, co zagraża należytej realizacji projektu</w:t>
      </w:r>
      <w:r w:rsidRPr="002E7B49">
        <w:rPr>
          <w:rFonts w:ascii="Palatino Linotype" w:hAnsi="Palatino Linotype"/>
          <w:sz w:val="20"/>
          <w:szCs w:val="20"/>
        </w:rPr>
        <w:t>.</w:t>
      </w:r>
    </w:p>
    <w:p w:rsidR="00164B37" w:rsidRPr="00C30E42" w:rsidRDefault="00164B37" w:rsidP="00B7433C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eastAsia="Lato-Bold" w:hAnsi="Palatino Linotype" w:cs="Palatino Linotype"/>
          <w:bCs/>
          <w:sz w:val="20"/>
          <w:szCs w:val="20"/>
        </w:rPr>
        <w:t>Realizacja projektu ma doniosłe znaczenie społeczne. Koncentruje się on bowiem na w</w:t>
      </w:r>
      <w:r w:rsidRPr="00164B37">
        <w:rPr>
          <w:rFonts w:ascii="Palatino Linotype" w:eastAsia="Lato-Bold" w:hAnsi="Palatino Linotype" w:cs="Palatino Linotype"/>
          <w:bCs/>
          <w:sz w:val="20"/>
          <w:szCs w:val="20"/>
        </w:rPr>
        <w:t>ypracowani</w:t>
      </w:r>
      <w:r>
        <w:rPr>
          <w:rFonts w:ascii="Palatino Linotype" w:eastAsia="Lato-Bold" w:hAnsi="Palatino Linotype" w:cs="Palatino Linotype"/>
          <w:bCs/>
          <w:sz w:val="20"/>
          <w:szCs w:val="20"/>
        </w:rPr>
        <w:t>u</w:t>
      </w:r>
      <w:r w:rsidRPr="00164B37">
        <w:rPr>
          <w:rFonts w:ascii="Palatino Linotype" w:eastAsia="Lato-Bold" w:hAnsi="Palatino Linotype" w:cs="Palatino Linotype"/>
          <w:bCs/>
          <w:sz w:val="20"/>
          <w:szCs w:val="20"/>
        </w:rPr>
        <w:t xml:space="preserve"> specjalistycznych programów, dostosowanych do najnowszych zasad</w:t>
      </w:r>
      <w:r>
        <w:rPr>
          <w:rFonts w:ascii="Palatino Linotype" w:eastAsia="Lato-Bold" w:hAnsi="Palatino Linotype" w:cs="Palatino Linotype"/>
          <w:bCs/>
          <w:sz w:val="20"/>
          <w:szCs w:val="20"/>
        </w:rPr>
        <w:t xml:space="preserve"> i metod diagnozy w psychiatrii.</w:t>
      </w:r>
      <w:r w:rsidRPr="00164B37">
        <w:rPr>
          <w:rFonts w:ascii="Palatino Linotype" w:eastAsia="Lato-Bold" w:hAnsi="Palatino Linotype" w:cs="Palatino Linotype"/>
          <w:bCs/>
          <w:sz w:val="20"/>
          <w:szCs w:val="20"/>
        </w:rPr>
        <w:t xml:space="preserve"> </w:t>
      </w:r>
      <w:r>
        <w:rPr>
          <w:rFonts w:ascii="Palatino Linotype" w:eastAsia="Lato-Bold" w:hAnsi="Palatino Linotype" w:cs="Palatino Linotype"/>
          <w:bCs/>
          <w:sz w:val="20"/>
          <w:szCs w:val="20"/>
        </w:rPr>
        <w:t xml:space="preserve">Projekt </w:t>
      </w:r>
      <w:r w:rsidRPr="00164B37">
        <w:rPr>
          <w:rFonts w:ascii="Palatino Linotype" w:eastAsia="Lato-Bold" w:hAnsi="Palatino Linotype" w:cs="Palatino Linotype"/>
          <w:bCs/>
          <w:sz w:val="20"/>
          <w:szCs w:val="20"/>
        </w:rPr>
        <w:t xml:space="preserve">przyczyni się do upowszechnienia stosowania nowoczesnych i nowatorskich rozwiązań w ochronie zdrowia, umożliwi racjonalizację i optymalizację </w:t>
      </w:r>
      <w:r>
        <w:rPr>
          <w:rFonts w:ascii="Palatino Linotype" w:eastAsia="Lato-Bold" w:hAnsi="Palatino Linotype" w:cs="Palatino Linotype"/>
          <w:bCs/>
          <w:sz w:val="20"/>
          <w:szCs w:val="20"/>
        </w:rPr>
        <w:t xml:space="preserve">kosztów opieki psychiatrycznej </w:t>
      </w:r>
      <w:r w:rsidRPr="00164B37">
        <w:rPr>
          <w:rFonts w:ascii="Palatino Linotype" w:eastAsia="Lato-Bold" w:hAnsi="Palatino Linotype" w:cs="Palatino Linotype"/>
          <w:bCs/>
          <w:sz w:val="20"/>
          <w:szCs w:val="20"/>
        </w:rPr>
        <w:t>oraz zwiększy efektywność procesów diagnostycznych i terapeutycznych.</w:t>
      </w:r>
      <w:r w:rsidRPr="00164B37">
        <w:t xml:space="preserve"> </w:t>
      </w:r>
      <w:r w:rsidRPr="00164B37">
        <w:rPr>
          <w:rFonts w:ascii="Palatino Linotype" w:eastAsia="Lato-Bold" w:hAnsi="Palatino Linotype" w:cs="Palatino Linotype"/>
          <w:bCs/>
          <w:sz w:val="20"/>
          <w:szCs w:val="20"/>
        </w:rPr>
        <w:t>Wypracowane programy specjalistyczne będą stanowiły podstawę do rozpoczęcia prac nad zmianą koszyka świadczeń gwarantowanych w rodzaju opieka psychiatryczna i leczenie uzależnień</w:t>
      </w:r>
      <w:r>
        <w:rPr>
          <w:rFonts w:ascii="Palatino Linotype" w:eastAsia="Lato-Bold" w:hAnsi="Palatino Linotype" w:cs="Palatino Linotype"/>
          <w:bCs/>
          <w:sz w:val="20"/>
          <w:szCs w:val="20"/>
        </w:rPr>
        <w:t>.</w:t>
      </w:r>
    </w:p>
    <w:p w:rsidR="000F0645" w:rsidRDefault="002E7B49" w:rsidP="002E7B49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2E7B49">
        <w:rPr>
          <w:rFonts w:ascii="Palatino Linotype" w:hAnsi="Palatino Linotype"/>
          <w:sz w:val="20"/>
          <w:szCs w:val="20"/>
        </w:rPr>
        <w:t>W ocenie Zamawiającego, będącej wynikiem wnikliwej an</w:t>
      </w:r>
      <w:r>
        <w:rPr>
          <w:rFonts w:ascii="Palatino Linotype" w:hAnsi="Palatino Linotype"/>
          <w:sz w:val="20"/>
          <w:szCs w:val="20"/>
        </w:rPr>
        <w:t xml:space="preserve">alizy całokształtu okoliczności </w:t>
      </w:r>
      <w:r w:rsidRPr="002E7B49">
        <w:rPr>
          <w:rFonts w:ascii="Palatino Linotype" w:hAnsi="Palatino Linotype"/>
          <w:sz w:val="20"/>
          <w:szCs w:val="20"/>
        </w:rPr>
        <w:t>faktycznych i prawnych towarzyszących rozpatrywanemu</w:t>
      </w:r>
      <w:r>
        <w:rPr>
          <w:rFonts w:ascii="Palatino Linotype" w:hAnsi="Palatino Linotype"/>
          <w:sz w:val="20"/>
          <w:szCs w:val="20"/>
        </w:rPr>
        <w:t xml:space="preserve"> zamówieniu, w istocie zachodzi </w:t>
      </w:r>
      <w:r w:rsidRPr="002E7B49">
        <w:rPr>
          <w:rFonts w:ascii="Palatino Linotype" w:hAnsi="Palatino Linotype"/>
          <w:sz w:val="20"/>
          <w:szCs w:val="20"/>
        </w:rPr>
        <w:t>pilna potrzeba udzielenia tego zamówienia, przy czym s</w:t>
      </w:r>
      <w:r>
        <w:rPr>
          <w:rFonts w:ascii="Palatino Linotype" w:hAnsi="Palatino Linotype"/>
          <w:sz w:val="20"/>
          <w:szCs w:val="20"/>
        </w:rPr>
        <w:t xml:space="preserve">krócenie terminu składnia ofert </w:t>
      </w:r>
      <w:r w:rsidRPr="002E7B49">
        <w:rPr>
          <w:rFonts w:ascii="Palatino Linotype" w:hAnsi="Palatino Linotype"/>
          <w:sz w:val="20"/>
          <w:szCs w:val="20"/>
        </w:rPr>
        <w:t>w odnośnym postępowaniu o udzielenie zamówienia publiczne</w:t>
      </w:r>
      <w:r>
        <w:rPr>
          <w:rFonts w:ascii="Palatino Linotype" w:hAnsi="Palatino Linotype"/>
          <w:sz w:val="20"/>
          <w:szCs w:val="20"/>
        </w:rPr>
        <w:t xml:space="preserve">go jest całkowicie uzasadnione. </w:t>
      </w:r>
    </w:p>
    <w:p w:rsidR="00164B37" w:rsidRDefault="000F0645" w:rsidP="00164B37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Zamawiający </w:t>
      </w:r>
      <w:r w:rsidRPr="000F0645">
        <w:rPr>
          <w:rFonts w:ascii="Palatino Linotype" w:hAnsi="Palatino Linotype"/>
          <w:sz w:val="20"/>
          <w:szCs w:val="20"/>
        </w:rPr>
        <w:t xml:space="preserve">doszedł </w:t>
      </w:r>
      <w:r w:rsidR="00164B37">
        <w:rPr>
          <w:rFonts w:ascii="Palatino Linotype" w:hAnsi="Palatino Linotype"/>
          <w:sz w:val="20"/>
          <w:szCs w:val="20"/>
        </w:rPr>
        <w:t xml:space="preserve">bowiem </w:t>
      </w:r>
      <w:r w:rsidRPr="000F0645">
        <w:rPr>
          <w:rFonts w:ascii="Palatino Linotype" w:hAnsi="Palatino Linotype"/>
          <w:sz w:val="20"/>
          <w:szCs w:val="20"/>
        </w:rPr>
        <w:t>do wniosku, iż r</w:t>
      </w:r>
      <w:r w:rsidR="00F305B9">
        <w:rPr>
          <w:rFonts w:ascii="Palatino Linotype" w:hAnsi="Palatino Linotype"/>
          <w:sz w:val="20"/>
          <w:szCs w:val="20"/>
        </w:rPr>
        <w:t xml:space="preserve">ozstrzygnięcie w/w postepowania i </w:t>
      </w:r>
      <w:r w:rsidRPr="000F0645">
        <w:rPr>
          <w:rFonts w:ascii="Palatino Linotype" w:hAnsi="Palatino Linotype"/>
          <w:sz w:val="20"/>
          <w:szCs w:val="20"/>
        </w:rPr>
        <w:t>zawarci</w:t>
      </w:r>
      <w:r>
        <w:rPr>
          <w:rFonts w:ascii="Palatino Linotype" w:hAnsi="Palatino Linotype"/>
          <w:sz w:val="20"/>
          <w:szCs w:val="20"/>
        </w:rPr>
        <w:t xml:space="preserve">e umowy w </w:t>
      </w:r>
      <w:r w:rsidRPr="000F0645">
        <w:rPr>
          <w:rFonts w:ascii="Palatino Linotype" w:hAnsi="Palatino Linotype"/>
          <w:sz w:val="20"/>
          <w:szCs w:val="20"/>
        </w:rPr>
        <w:t>sprawie zamówi</w:t>
      </w:r>
      <w:r>
        <w:rPr>
          <w:rFonts w:ascii="Palatino Linotype" w:hAnsi="Palatino Linotype"/>
          <w:sz w:val="20"/>
          <w:szCs w:val="20"/>
        </w:rPr>
        <w:t xml:space="preserve">enia publicznego z zachowaniem 35 dniowego </w:t>
      </w:r>
      <w:r w:rsidRPr="000F0645">
        <w:rPr>
          <w:rFonts w:ascii="Palatino Linotype" w:hAnsi="Palatino Linotype"/>
          <w:sz w:val="20"/>
          <w:szCs w:val="20"/>
        </w:rPr>
        <w:t>terminu sk</w:t>
      </w:r>
      <w:r>
        <w:rPr>
          <w:rFonts w:ascii="Palatino Linotype" w:hAnsi="Palatino Linotype"/>
          <w:sz w:val="20"/>
          <w:szCs w:val="20"/>
        </w:rPr>
        <w:t>ładania ofert nie jest możliwe</w:t>
      </w:r>
      <w:r w:rsidR="00F305B9">
        <w:rPr>
          <w:rFonts w:ascii="Palatino Linotype" w:hAnsi="Palatino Linotype"/>
          <w:sz w:val="20"/>
          <w:szCs w:val="20"/>
        </w:rPr>
        <w:t xml:space="preserve">. </w:t>
      </w:r>
      <w:r>
        <w:rPr>
          <w:rFonts w:ascii="Palatino Linotype" w:hAnsi="Palatino Linotype"/>
          <w:sz w:val="20"/>
          <w:szCs w:val="20"/>
        </w:rPr>
        <w:t xml:space="preserve"> </w:t>
      </w:r>
      <w:r w:rsidR="00164B37" w:rsidRPr="00F305B9">
        <w:rPr>
          <w:rFonts w:ascii="Palatino Linotype" w:hAnsi="Palatino Linotype"/>
          <w:sz w:val="20"/>
          <w:szCs w:val="20"/>
        </w:rPr>
        <w:t>Jak to już wskazano powyżej realizacja przedmiotu zamówienia ma szczególne znaczen</w:t>
      </w:r>
      <w:r w:rsidR="00164B37">
        <w:rPr>
          <w:rFonts w:ascii="Palatino Linotype" w:hAnsi="Palatino Linotype"/>
          <w:sz w:val="20"/>
          <w:szCs w:val="20"/>
        </w:rPr>
        <w:t xml:space="preserve">ie dla dobra ogółu </w:t>
      </w:r>
      <w:r w:rsidR="00164B37" w:rsidRPr="00F305B9">
        <w:rPr>
          <w:rFonts w:ascii="Palatino Linotype" w:hAnsi="Palatino Linotype"/>
          <w:sz w:val="20"/>
          <w:szCs w:val="20"/>
        </w:rPr>
        <w:t>społeczeństwa, co według opinii Józefa Edmunda Nowickiego (Zamówienia Pu</w:t>
      </w:r>
      <w:r w:rsidR="00164B37">
        <w:rPr>
          <w:rFonts w:ascii="Palatino Linotype" w:hAnsi="Palatino Linotype"/>
          <w:sz w:val="20"/>
          <w:szCs w:val="20"/>
        </w:rPr>
        <w:t xml:space="preserve">bliczne „Doradca”, 2008 r, nr 3 </w:t>
      </w:r>
      <w:r w:rsidR="00164B37" w:rsidRPr="00F305B9">
        <w:rPr>
          <w:rFonts w:ascii="Palatino Linotype" w:hAnsi="Palatino Linotype"/>
          <w:sz w:val="20"/>
          <w:szCs w:val="20"/>
        </w:rPr>
        <w:t>str. 39) odpowiada pojęciu „pilnej potrzeby udzielenia zamówienia”. Autor w</w:t>
      </w:r>
      <w:r w:rsidR="00164B37">
        <w:rPr>
          <w:rFonts w:ascii="Palatino Linotype" w:hAnsi="Palatino Linotype"/>
          <w:sz w:val="20"/>
          <w:szCs w:val="20"/>
        </w:rPr>
        <w:t xml:space="preserve">skazuje bowiem, że: „Przesłanką </w:t>
      </w:r>
      <w:r w:rsidR="00164B37" w:rsidRPr="00F305B9">
        <w:rPr>
          <w:rFonts w:ascii="Palatino Linotype" w:hAnsi="Palatino Linotype"/>
          <w:sz w:val="20"/>
          <w:szCs w:val="20"/>
        </w:rPr>
        <w:t>pilnej potrzeby udzielenia zamówienia […] mogą być również względy spo</w:t>
      </w:r>
      <w:r w:rsidR="00164B37">
        <w:rPr>
          <w:rFonts w:ascii="Palatino Linotype" w:hAnsi="Palatino Linotype"/>
          <w:sz w:val="20"/>
          <w:szCs w:val="20"/>
        </w:rPr>
        <w:t xml:space="preserve">łeczne, organizacyjne lub ważny </w:t>
      </w:r>
      <w:r w:rsidR="00164B37" w:rsidRPr="00F305B9">
        <w:rPr>
          <w:rFonts w:ascii="Palatino Linotype" w:hAnsi="Palatino Linotype"/>
          <w:sz w:val="20"/>
          <w:szCs w:val="20"/>
        </w:rPr>
        <w:t xml:space="preserve">interes zamawiającego”. </w:t>
      </w:r>
    </w:p>
    <w:p w:rsidR="002E7B49" w:rsidRPr="002E7B49" w:rsidRDefault="002E7B49" w:rsidP="002E7B49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2E7B49">
        <w:rPr>
          <w:rFonts w:ascii="Palatino Linotype" w:hAnsi="Palatino Linotype"/>
          <w:sz w:val="20"/>
          <w:szCs w:val="20"/>
        </w:rPr>
        <w:t>Tym samym, za spełnione należy uznać przesłan</w:t>
      </w:r>
      <w:r>
        <w:rPr>
          <w:rFonts w:ascii="Palatino Linotype" w:hAnsi="Palatino Linotype"/>
          <w:sz w:val="20"/>
          <w:szCs w:val="20"/>
        </w:rPr>
        <w:t xml:space="preserve">ki, od których zależy możliwość </w:t>
      </w:r>
      <w:r w:rsidRPr="002E7B49">
        <w:rPr>
          <w:rFonts w:ascii="Palatino Linotype" w:hAnsi="Palatino Linotype"/>
          <w:sz w:val="20"/>
          <w:szCs w:val="20"/>
        </w:rPr>
        <w:t>skorzystania z uprawnienia do skrócenia term</w:t>
      </w:r>
      <w:r>
        <w:rPr>
          <w:rFonts w:ascii="Palatino Linotype" w:hAnsi="Palatino Linotype"/>
          <w:sz w:val="20"/>
          <w:szCs w:val="20"/>
        </w:rPr>
        <w:t xml:space="preserve">inu składania ofert w przetargu </w:t>
      </w:r>
      <w:r w:rsidRPr="002E7B49">
        <w:rPr>
          <w:rFonts w:ascii="Palatino Linotype" w:hAnsi="Palatino Linotype"/>
          <w:sz w:val="20"/>
          <w:szCs w:val="20"/>
        </w:rPr>
        <w:t xml:space="preserve">nieograniczonym na wykonanie ww. </w:t>
      </w:r>
      <w:r>
        <w:rPr>
          <w:rFonts w:ascii="Palatino Linotype" w:hAnsi="Palatino Linotype"/>
          <w:sz w:val="20"/>
          <w:szCs w:val="20"/>
        </w:rPr>
        <w:t>zamówienia</w:t>
      </w:r>
      <w:r w:rsidRPr="002E7B49">
        <w:rPr>
          <w:rFonts w:ascii="Palatino Linotype" w:hAnsi="Palatino Linotype"/>
          <w:sz w:val="20"/>
          <w:szCs w:val="20"/>
        </w:rPr>
        <w:t>.</w:t>
      </w:r>
    </w:p>
    <w:p w:rsidR="002E7B49" w:rsidRDefault="00E13CB7" w:rsidP="002E7B49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Należy wziąć również pod uwagę uwarunkowania związane z czasem, jaki był niezbędny do opracowania wniosku o dofinansowanie projektu, jak również przygotowania zamówienia do realizacji (w szczególności przygotowania opisu przedmiotu zamówienia). </w:t>
      </w:r>
      <w:r w:rsidR="002E7B49" w:rsidRPr="002E7B49">
        <w:rPr>
          <w:rFonts w:ascii="Palatino Linotype" w:hAnsi="Palatino Linotype"/>
          <w:sz w:val="20"/>
          <w:szCs w:val="20"/>
        </w:rPr>
        <w:t>Wyznaczenie terminu składania ofert bez skrócenia go</w:t>
      </w:r>
      <w:r>
        <w:rPr>
          <w:rFonts w:ascii="Palatino Linotype" w:hAnsi="Palatino Linotype"/>
          <w:sz w:val="20"/>
          <w:szCs w:val="20"/>
        </w:rPr>
        <w:t>,</w:t>
      </w:r>
      <w:r w:rsidR="00A4278E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2E7B49" w:rsidRPr="002E7B49">
        <w:rPr>
          <w:rFonts w:ascii="Palatino Linotype" w:hAnsi="Palatino Linotype"/>
          <w:sz w:val="20"/>
          <w:szCs w:val="20"/>
        </w:rPr>
        <w:t>t.j</w:t>
      </w:r>
      <w:proofErr w:type="spellEnd"/>
      <w:r w:rsidR="002E7B49" w:rsidRPr="002E7B49">
        <w:rPr>
          <w:rFonts w:ascii="Palatino Linotype" w:hAnsi="Palatino Linotype"/>
          <w:sz w:val="20"/>
          <w:szCs w:val="20"/>
        </w:rPr>
        <w:t xml:space="preserve">. 35 dniowego, uniemożliwiłoby udzielenie </w:t>
      </w:r>
      <w:r w:rsidR="00A4278E">
        <w:rPr>
          <w:rFonts w:ascii="Palatino Linotype" w:hAnsi="Palatino Linotype"/>
          <w:sz w:val="20"/>
          <w:szCs w:val="20"/>
        </w:rPr>
        <w:t xml:space="preserve">i realizację zamówienia w wymaganym terminie. </w:t>
      </w:r>
    </w:p>
    <w:p w:rsidR="00F305B9" w:rsidRPr="00F305B9" w:rsidRDefault="00F305B9" w:rsidP="00F305B9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F305B9">
        <w:rPr>
          <w:rFonts w:ascii="Palatino Linotype" w:hAnsi="Palatino Linotype"/>
          <w:sz w:val="20"/>
          <w:szCs w:val="20"/>
        </w:rPr>
        <w:t xml:space="preserve">Zastosowanie </w:t>
      </w:r>
      <w:r w:rsidR="00B7433C">
        <w:rPr>
          <w:rFonts w:ascii="Palatino Linotype" w:hAnsi="Palatino Linotype"/>
          <w:sz w:val="20"/>
          <w:szCs w:val="20"/>
        </w:rPr>
        <w:t>przywołanego przepisu</w:t>
      </w:r>
      <w:r w:rsidRPr="00F305B9">
        <w:rPr>
          <w:rFonts w:ascii="Palatino Linotype" w:hAnsi="Palatino Linotype"/>
          <w:sz w:val="20"/>
          <w:szCs w:val="20"/>
        </w:rPr>
        <w:t xml:space="preserve"> ustawy nie zostało uzależnione przez ustawodawcę od tego, czy st</w:t>
      </w:r>
      <w:r w:rsidR="00B7433C">
        <w:rPr>
          <w:rFonts w:ascii="Palatino Linotype" w:hAnsi="Palatino Linotype"/>
          <w:sz w:val="20"/>
          <w:szCs w:val="20"/>
        </w:rPr>
        <w:t xml:space="preserve">an </w:t>
      </w:r>
      <w:r w:rsidRPr="00F305B9">
        <w:rPr>
          <w:rFonts w:ascii="Palatino Linotype" w:hAnsi="Palatino Linotype"/>
          <w:sz w:val="20"/>
          <w:szCs w:val="20"/>
        </w:rPr>
        <w:t xml:space="preserve">pilnej potrzeby wynika z przyczyn leżących po stronie Zamawiającego, ani </w:t>
      </w:r>
      <w:r w:rsidR="00B7433C">
        <w:rPr>
          <w:rFonts w:ascii="Palatino Linotype" w:hAnsi="Palatino Linotype"/>
          <w:sz w:val="20"/>
          <w:szCs w:val="20"/>
        </w:rPr>
        <w:t xml:space="preserve">od tego, czy zaistnienie pilnej </w:t>
      </w:r>
      <w:r w:rsidRPr="00F305B9">
        <w:rPr>
          <w:rFonts w:ascii="Palatino Linotype" w:hAnsi="Palatino Linotype"/>
          <w:sz w:val="20"/>
          <w:szCs w:val="20"/>
        </w:rPr>
        <w:t>potrzeby można było przewidzieć, o czym świadczy wykładnia literalna powołanego przepisu. Zakładając racjonalność ustawodawcy, powyższego dokonano w sposób świadomy i celowy.</w:t>
      </w:r>
      <w:r w:rsidR="00665C00">
        <w:rPr>
          <w:rFonts w:ascii="Palatino Linotype" w:hAnsi="Palatino Linotype"/>
          <w:sz w:val="20"/>
          <w:szCs w:val="20"/>
        </w:rPr>
        <w:t xml:space="preserve"> </w:t>
      </w:r>
      <w:r w:rsidRPr="00F305B9">
        <w:rPr>
          <w:rFonts w:ascii="Palatino Linotype" w:hAnsi="Palatino Linotype"/>
          <w:sz w:val="20"/>
          <w:szCs w:val="20"/>
        </w:rPr>
        <w:t>Przepis służy jedynie skróceniu terminu</w:t>
      </w:r>
      <w:r w:rsidR="00B7433C">
        <w:rPr>
          <w:rFonts w:ascii="Palatino Linotype" w:hAnsi="Palatino Linotype"/>
          <w:sz w:val="20"/>
          <w:szCs w:val="20"/>
        </w:rPr>
        <w:t xml:space="preserve"> składania ofert w postępowaniu </w:t>
      </w:r>
      <w:r w:rsidRPr="00F305B9">
        <w:rPr>
          <w:rFonts w:ascii="Palatino Linotype" w:hAnsi="Palatino Linotype"/>
          <w:sz w:val="20"/>
          <w:szCs w:val="20"/>
        </w:rPr>
        <w:t>konkurencyjnym, a nie udzieleniu zamówienia w trybie niekonkurencyjnym.</w:t>
      </w:r>
    </w:p>
    <w:p w:rsidR="002E7B49" w:rsidRPr="002E7B49" w:rsidRDefault="002E7B49" w:rsidP="002E7B49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2E7B49">
        <w:rPr>
          <w:rFonts w:ascii="Palatino Linotype" w:hAnsi="Palatino Linotype"/>
          <w:sz w:val="20"/>
          <w:szCs w:val="20"/>
        </w:rPr>
        <w:t>Ze względu na charakter przedmiotu zamówienia</w:t>
      </w:r>
      <w:r w:rsidR="000F0645">
        <w:rPr>
          <w:rFonts w:ascii="Palatino Linotype" w:hAnsi="Palatino Linotype"/>
          <w:sz w:val="20"/>
          <w:szCs w:val="20"/>
        </w:rPr>
        <w:t>,</w:t>
      </w:r>
      <w:r w:rsidRPr="002E7B49">
        <w:rPr>
          <w:rFonts w:ascii="Palatino Linotype" w:hAnsi="Palatino Linotype"/>
          <w:sz w:val="20"/>
          <w:szCs w:val="20"/>
        </w:rPr>
        <w:t xml:space="preserve"> przygo</w:t>
      </w:r>
      <w:r w:rsidR="000F0645">
        <w:rPr>
          <w:rFonts w:ascii="Palatino Linotype" w:hAnsi="Palatino Linotype"/>
          <w:sz w:val="20"/>
          <w:szCs w:val="20"/>
        </w:rPr>
        <w:t xml:space="preserve">towanie przez Wykonawców oferty </w:t>
      </w:r>
      <w:r w:rsidRPr="002E7B49">
        <w:rPr>
          <w:rFonts w:ascii="Palatino Linotype" w:hAnsi="Palatino Linotype"/>
          <w:sz w:val="20"/>
          <w:szCs w:val="20"/>
        </w:rPr>
        <w:t>nie powinno być czasochłonne</w:t>
      </w:r>
      <w:r w:rsidR="000F0645">
        <w:rPr>
          <w:rFonts w:ascii="Palatino Linotype" w:hAnsi="Palatino Linotype"/>
          <w:sz w:val="20"/>
          <w:szCs w:val="20"/>
        </w:rPr>
        <w:t>,</w:t>
      </w:r>
      <w:r w:rsidRPr="002E7B49">
        <w:rPr>
          <w:rFonts w:ascii="Palatino Linotype" w:hAnsi="Palatino Linotype"/>
          <w:sz w:val="20"/>
          <w:szCs w:val="20"/>
        </w:rPr>
        <w:t xml:space="preserve"> wobec czego skrócenie terminu</w:t>
      </w:r>
      <w:r w:rsidR="000F0645">
        <w:rPr>
          <w:rFonts w:ascii="Palatino Linotype" w:hAnsi="Palatino Linotype"/>
          <w:sz w:val="20"/>
          <w:szCs w:val="20"/>
        </w:rPr>
        <w:t xml:space="preserve"> na składanie ofert nie powinno </w:t>
      </w:r>
      <w:r w:rsidRPr="002E7B49">
        <w:rPr>
          <w:rFonts w:ascii="Palatino Linotype" w:hAnsi="Palatino Linotype"/>
          <w:sz w:val="20"/>
          <w:szCs w:val="20"/>
        </w:rPr>
        <w:t>w żaden sposób wpłynąć na konkurencyjność postępowan</w:t>
      </w:r>
      <w:r w:rsidR="000F0645">
        <w:rPr>
          <w:rFonts w:ascii="Palatino Linotype" w:hAnsi="Palatino Linotype"/>
          <w:sz w:val="20"/>
          <w:szCs w:val="20"/>
        </w:rPr>
        <w:t xml:space="preserve">ia. Skrócenie terminu składania </w:t>
      </w:r>
      <w:r w:rsidRPr="002E7B49">
        <w:rPr>
          <w:rFonts w:ascii="Palatino Linotype" w:hAnsi="Palatino Linotype"/>
          <w:sz w:val="20"/>
          <w:szCs w:val="20"/>
        </w:rPr>
        <w:t>ofert nie pozbawia Wykonawców możliwości ud</w:t>
      </w:r>
      <w:r w:rsidR="000F0645">
        <w:rPr>
          <w:rFonts w:ascii="Palatino Linotype" w:hAnsi="Palatino Linotype"/>
          <w:sz w:val="20"/>
          <w:szCs w:val="20"/>
        </w:rPr>
        <w:t xml:space="preserve">ziału w tym postępowaniu. Każdy </w:t>
      </w:r>
      <w:r w:rsidRPr="002E7B49">
        <w:rPr>
          <w:rFonts w:ascii="Palatino Linotype" w:hAnsi="Palatino Linotype"/>
          <w:sz w:val="20"/>
          <w:szCs w:val="20"/>
        </w:rPr>
        <w:t>z Wykonawców, bowiem jako profesjonalny podmiot</w:t>
      </w:r>
      <w:r w:rsidR="000F0645">
        <w:rPr>
          <w:rFonts w:ascii="Palatino Linotype" w:hAnsi="Palatino Linotype"/>
          <w:sz w:val="20"/>
          <w:szCs w:val="20"/>
        </w:rPr>
        <w:t xml:space="preserve"> w obrocie prawno-gospodarczym, </w:t>
      </w:r>
      <w:r w:rsidRPr="002E7B49">
        <w:rPr>
          <w:rFonts w:ascii="Palatino Linotype" w:hAnsi="Palatino Linotype"/>
          <w:sz w:val="20"/>
          <w:szCs w:val="20"/>
        </w:rPr>
        <w:t>obiektywnie rzecz biorąc, jest w stanie przygotowa</w:t>
      </w:r>
      <w:r w:rsidR="000F0645">
        <w:rPr>
          <w:rFonts w:ascii="Palatino Linotype" w:hAnsi="Palatino Linotype"/>
          <w:sz w:val="20"/>
          <w:szCs w:val="20"/>
        </w:rPr>
        <w:t xml:space="preserve">ć i złożyć ofertę na realizację </w:t>
      </w:r>
      <w:r w:rsidRPr="002E7B49">
        <w:rPr>
          <w:rFonts w:ascii="Palatino Linotype" w:hAnsi="Palatino Linotype"/>
          <w:sz w:val="20"/>
          <w:szCs w:val="20"/>
        </w:rPr>
        <w:t xml:space="preserve">przedmiotowego </w:t>
      </w:r>
      <w:r w:rsidR="000F0645">
        <w:rPr>
          <w:rFonts w:ascii="Palatino Linotype" w:hAnsi="Palatino Linotype"/>
          <w:sz w:val="20"/>
          <w:szCs w:val="20"/>
        </w:rPr>
        <w:t>zamówienia w sytuacji</w:t>
      </w:r>
      <w:r w:rsidRPr="002E7B49">
        <w:rPr>
          <w:rFonts w:ascii="Palatino Linotype" w:hAnsi="Palatino Linotype"/>
          <w:sz w:val="20"/>
          <w:szCs w:val="20"/>
        </w:rPr>
        <w:t>, gdy termin składania ofer</w:t>
      </w:r>
      <w:r w:rsidR="000F0645">
        <w:rPr>
          <w:rFonts w:ascii="Palatino Linotype" w:hAnsi="Palatino Linotype"/>
          <w:sz w:val="20"/>
          <w:szCs w:val="20"/>
        </w:rPr>
        <w:t xml:space="preserve">t będzie nie krótszy niż 15 dni </w:t>
      </w:r>
      <w:r w:rsidRPr="002E7B49">
        <w:rPr>
          <w:rFonts w:ascii="Palatino Linotype" w:hAnsi="Palatino Linotype"/>
          <w:sz w:val="20"/>
          <w:szCs w:val="20"/>
        </w:rPr>
        <w:t>od dnia przekazania ogłoszenia o zamówieniu Urzędowi Publikacji Unii Europejskiej.</w:t>
      </w:r>
    </w:p>
    <w:p w:rsidR="00B43230" w:rsidRDefault="002E7B49" w:rsidP="002E7B49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2E7B49">
        <w:rPr>
          <w:rFonts w:ascii="Palatino Linotype" w:hAnsi="Palatino Linotype"/>
          <w:sz w:val="20"/>
          <w:szCs w:val="20"/>
        </w:rPr>
        <w:lastRenderedPageBreak/>
        <w:t>Reasumując, należy stwierdzić, że zachodzi pilna</w:t>
      </w:r>
      <w:r w:rsidR="000F0645">
        <w:rPr>
          <w:rFonts w:ascii="Palatino Linotype" w:hAnsi="Palatino Linotype"/>
          <w:sz w:val="20"/>
          <w:szCs w:val="20"/>
        </w:rPr>
        <w:t xml:space="preserve"> potrzeba udzielenia zamówienia </w:t>
      </w:r>
      <w:r w:rsidRPr="002E7B49">
        <w:rPr>
          <w:rFonts w:ascii="Palatino Linotype" w:hAnsi="Palatino Linotype"/>
          <w:sz w:val="20"/>
          <w:szCs w:val="20"/>
        </w:rPr>
        <w:t>i skrócenie terminu składania ofert jest uzasadnione.</w:t>
      </w:r>
    </w:p>
    <w:p w:rsidR="000F0645" w:rsidRPr="000F0645" w:rsidRDefault="000F0645" w:rsidP="000F0645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0F0645">
        <w:rPr>
          <w:rFonts w:ascii="Palatino Linotype" w:hAnsi="Palatino Linotype"/>
          <w:sz w:val="20"/>
          <w:szCs w:val="20"/>
        </w:rPr>
        <w:t>Termin składania of</w:t>
      </w:r>
      <w:bookmarkStart w:id="0" w:name="_GoBack"/>
      <w:bookmarkEnd w:id="0"/>
      <w:r w:rsidRPr="000F0645">
        <w:rPr>
          <w:rFonts w:ascii="Palatino Linotype" w:hAnsi="Palatino Linotype"/>
          <w:sz w:val="20"/>
          <w:szCs w:val="20"/>
        </w:rPr>
        <w:t xml:space="preserve">ert w w/w postępowaniu został wyznaczony na dzień </w:t>
      </w:r>
      <w:r w:rsidR="006E793C">
        <w:rPr>
          <w:rFonts w:ascii="Palatino Linotype" w:hAnsi="Palatino Linotype"/>
          <w:sz w:val="20"/>
          <w:szCs w:val="20"/>
        </w:rPr>
        <w:t>26.11.2024</w:t>
      </w:r>
      <w:r w:rsidRPr="000F0645">
        <w:rPr>
          <w:rFonts w:ascii="Palatino Linotype" w:hAnsi="Palatino Linotype"/>
          <w:sz w:val="20"/>
          <w:szCs w:val="20"/>
        </w:rPr>
        <w:t xml:space="preserve"> r., do godz.</w:t>
      </w:r>
    </w:p>
    <w:p w:rsidR="000F0645" w:rsidRPr="002E7B49" w:rsidRDefault="000F0645" w:rsidP="000F0645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10</w:t>
      </w:r>
      <w:r w:rsidRPr="000F0645">
        <w:rPr>
          <w:rFonts w:ascii="Palatino Linotype" w:hAnsi="Palatino Linotype"/>
          <w:sz w:val="20"/>
          <w:szCs w:val="20"/>
        </w:rPr>
        <w:t xml:space="preserve">:00 (otwarcie złożonych ofert ma odbyć się w tym samym dniu o godz. </w:t>
      </w:r>
      <w:r>
        <w:rPr>
          <w:rFonts w:ascii="Palatino Linotype" w:hAnsi="Palatino Linotype"/>
          <w:sz w:val="20"/>
          <w:szCs w:val="20"/>
        </w:rPr>
        <w:t>11</w:t>
      </w:r>
      <w:r w:rsidRPr="000F0645">
        <w:rPr>
          <w:rFonts w:ascii="Palatino Linotype" w:hAnsi="Palatino Linotype"/>
          <w:sz w:val="20"/>
          <w:szCs w:val="20"/>
        </w:rPr>
        <w:t>:00). Tym samym, powołany termi</w:t>
      </w:r>
      <w:r>
        <w:rPr>
          <w:rFonts w:ascii="Palatino Linotype" w:hAnsi="Palatino Linotype"/>
          <w:sz w:val="20"/>
          <w:szCs w:val="20"/>
        </w:rPr>
        <w:t xml:space="preserve">n </w:t>
      </w:r>
      <w:r w:rsidRPr="000F0645">
        <w:rPr>
          <w:rFonts w:ascii="Palatino Linotype" w:hAnsi="Palatino Linotype"/>
          <w:sz w:val="20"/>
          <w:szCs w:val="20"/>
        </w:rPr>
        <w:t>został wyznaczony w sposób zgodny z ogólną regułą dotyczącą ustalania minim</w:t>
      </w:r>
      <w:r>
        <w:rPr>
          <w:rFonts w:ascii="Palatino Linotype" w:hAnsi="Palatino Linotype"/>
          <w:sz w:val="20"/>
          <w:szCs w:val="20"/>
        </w:rPr>
        <w:t xml:space="preserve">alnych terminów składania ofert </w:t>
      </w:r>
      <w:r w:rsidRPr="000F0645">
        <w:rPr>
          <w:rFonts w:ascii="Palatino Linotype" w:hAnsi="Palatino Linotype"/>
          <w:sz w:val="20"/>
          <w:szCs w:val="20"/>
        </w:rPr>
        <w:t>w przypadku zamówień, których wartość osiąga lub przekracza wskazany „próg unijny”</w:t>
      </w:r>
    </w:p>
    <w:sectPr w:rsidR="000F0645" w:rsidRPr="002E7B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32E" w:rsidRDefault="00F2532E" w:rsidP="006E793C">
      <w:pPr>
        <w:spacing w:after="0" w:line="240" w:lineRule="auto"/>
      </w:pPr>
      <w:r>
        <w:separator/>
      </w:r>
    </w:p>
  </w:endnote>
  <w:endnote w:type="continuationSeparator" w:id="0">
    <w:p w:rsidR="00F2532E" w:rsidRDefault="00F2532E" w:rsidP="006E7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ato-Bold"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32E" w:rsidRDefault="00F2532E" w:rsidP="006E793C">
      <w:pPr>
        <w:spacing w:after="0" w:line="240" w:lineRule="auto"/>
      </w:pPr>
      <w:r>
        <w:separator/>
      </w:r>
    </w:p>
  </w:footnote>
  <w:footnote w:type="continuationSeparator" w:id="0">
    <w:p w:rsidR="00F2532E" w:rsidRDefault="00F2532E" w:rsidP="006E7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93C" w:rsidRDefault="006E793C" w:rsidP="006E793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11CCD9" wp14:editId="06EC6997">
          <wp:extent cx="5760720" cy="739479"/>
          <wp:effectExtent l="0" t="0" r="0" b="3810"/>
          <wp:docPr id="1" name="Obraz 1" descr="FER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013"/>
    <w:rsid w:val="000F0645"/>
    <w:rsid w:val="00164B37"/>
    <w:rsid w:val="002E7B49"/>
    <w:rsid w:val="00665C00"/>
    <w:rsid w:val="006B1013"/>
    <w:rsid w:val="006E793C"/>
    <w:rsid w:val="00A4278E"/>
    <w:rsid w:val="00B43230"/>
    <w:rsid w:val="00B7433C"/>
    <w:rsid w:val="00C30E42"/>
    <w:rsid w:val="00E13CB7"/>
    <w:rsid w:val="00F2532E"/>
    <w:rsid w:val="00F3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30E4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E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93C"/>
  </w:style>
  <w:style w:type="paragraph" w:styleId="Stopka">
    <w:name w:val="footer"/>
    <w:basedOn w:val="Normalny"/>
    <w:link w:val="StopkaZnak"/>
    <w:uiPriority w:val="99"/>
    <w:unhideWhenUsed/>
    <w:rsid w:val="006E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93C"/>
  </w:style>
  <w:style w:type="paragraph" w:styleId="Tekstdymka">
    <w:name w:val="Balloon Text"/>
    <w:basedOn w:val="Normalny"/>
    <w:link w:val="TekstdymkaZnak"/>
    <w:uiPriority w:val="99"/>
    <w:semiHidden/>
    <w:unhideWhenUsed/>
    <w:rsid w:val="006E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9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30E4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E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93C"/>
  </w:style>
  <w:style w:type="paragraph" w:styleId="Stopka">
    <w:name w:val="footer"/>
    <w:basedOn w:val="Normalny"/>
    <w:link w:val="StopkaZnak"/>
    <w:uiPriority w:val="99"/>
    <w:unhideWhenUsed/>
    <w:rsid w:val="006E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93C"/>
  </w:style>
  <w:style w:type="paragraph" w:styleId="Tekstdymka">
    <w:name w:val="Balloon Text"/>
    <w:basedOn w:val="Normalny"/>
    <w:link w:val="TekstdymkaZnak"/>
    <w:uiPriority w:val="99"/>
    <w:semiHidden/>
    <w:unhideWhenUsed/>
    <w:rsid w:val="006E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9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1186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3</cp:revision>
  <dcterms:created xsi:type="dcterms:W3CDTF">2024-11-07T19:22:00Z</dcterms:created>
  <dcterms:modified xsi:type="dcterms:W3CDTF">2024-11-12T20:20:00Z</dcterms:modified>
</cp:coreProperties>
</file>